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4720" w:right="0"/>
        <w:jc w:val="left"/>
        <w:textAlignment w:val="baseline"/>
      </w:pPr>
      <w:bookmarkStart w:name="" w:id="1001"/>
      <w:r>
        <w:drawing>
          <wp:inline distL="0" distR="0" distT="0" distB="0">
            <wp:extent cx="4572000" cy="38354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4572000" cy="3835400"/>
                    </a:xfrm>
                    <a:prstGeom prst="rect">
                      <a:avLst/>
                    </a:prstGeom>
                  </pic:spPr>
                </pic:pic>
              </a:graphicData>
            </a:graphic>
          </wp:inline>
        </w:drawing>
      </w:r>
      <w:bookmarkEnd w:id="1001"/>
    </w:p>
    <w:p>
      <w:pPr>
        <w:pageBreakBefore w:val="off"/>
        <w:tabs>
          <w:tab w:pos="7600" w:val="left" w:leader="none"/>
          <w:tab w:pos="11120" w:val="left" w:leader="none"/>
        </w:tabs>
        <w:wordWrap w:val="off"/>
        <w:spacing w:before="1640" w:after="0" w:line="2300" w:lineRule="atLeast"/>
        <w:ind w:left="3860" w:right="0"/>
        <w:jc w:val="both"/>
        <w:textAlignment w:val="baseline"/>
        <w:rPr>
          <w:sz w:val="171"/>
        </w:rPr>
      </w:pPr>
      <w:bookmarkStart w:name="" w:id="1002"/>
      <w:r>
        <w:rPr>
          <w:rFonts w:ascii="仿宋" w:hAnsi="仿宋" w:cs="仿宋" w:eastAsia="仿宋"/>
          <w:sz w:val="171"/>
          <w:spacing w:val="0"/>
          <w:color w:val="000000"/>
          <w:b w:val="off"/>
          <w:i w:val="off"/>
        </w:rPr>
        <w:t>论</w:t>
      </w:r>
      <w:r>
        <w:t xml:space="preserve">	</w:t>
      </w:r>
      <w:r>
        <w:rPr>
          <w:rFonts w:ascii="仿宋" w:hAnsi="仿宋" w:cs="仿宋" w:eastAsia="仿宋"/>
          <w:sz w:val="171"/>
          <w:spacing w:val="0"/>
          <w:color w:val="000000"/>
          <w:b w:val="off"/>
          <w:i w:val="off"/>
        </w:rPr>
        <w:t>义</w:t>
      </w:r>
      <w:r>
        <w:t xml:space="preserve">	</w:t>
      </w:r>
      <w:r>
        <w:rPr>
          <w:rFonts w:ascii="仿宋" w:hAnsi="仿宋" w:cs="仿宋" w:eastAsia="仿宋"/>
          <w:sz w:val="171"/>
          <w:spacing w:val="0"/>
          <w:color w:val="000000"/>
          <w:b w:val="off"/>
          <w:i w:val="off"/>
        </w:rPr>
        <w:t>务</w:t>
      </w:r>
      <w:bookmarkEnd w:id="1002"/>
    </w:p>
    <w:p>
      <w:pPr>
        <w:pageBreakBefore w:val="off"/>
        <w:tabs/>
        <w:wordWrap w:val="off"/>
        <w:spacing w:before="0" w:after="0" w:line="1020" w:lineRule="exact"/>
        <w:ind w:left="0" w:right="0"/>
        <w:jc w:val="both"/>
        <w:textAlignment w:val="baseline"/>
        <w:rPr>
          <w:sz w:val="75"/>
        </w:rPr>
      </w:pPr>
      <w:bookmarkStart w:name="" w:id="1003"/>
      <w:r>
        <w:rPr>
          <w:rFonts w:ascii="宋体" w:hAnsi="宋体" w:cs="宋体" w:eastAsia="宋体"/>
          <w:sz w:val="75"/>
          <w:spacing w:val="0"/>
          <w:color w:val="000000"/>
          <w:b w:val="off"/>
          <w:i w:val="off"/>
        </w:rPr>
        <w:t/>
      </w:r>
      <w:bookmarkEnd w:id="1003"/>
    </w:p>
    <w:p>
      <w:pPr>
        <w:pageBreakBefore w:val="off"/>
        <w:tabs/>
        <w:wordWrap w:val="off"/>
        <w:spacing w:before="0" w:after="0" w:line="1020" w:lineRule="exact"/>
        <w:ind w:left="0" w:right="0"/>
        <w:jc w:val="both"/>
        <w:textAlignment w:val="baseline"/>
        <w:rPr>
          <w:sz w:val="75"/>
        </w:rPr>
      </w:pPr>
      <w:bookmarkStart w:name="" w:id="1004"/>
      <w:r>
        <w:rPr>
          <w:rFonts w:ascii="宋体" w:hAnsi="宋体" w:cs="宋体" w:eastAsia="宋体"/>
          <w:sz w:val="75"/>
          <w:spacing w:val="0"/>
          <w:color w:val="000000"/>
          <w:b w:val="off"/>
          <w:i w:val="off"/>
        </w:rPr>
        <w:t/>
      </w:r>
      <w:bookmarkEnd w:id="1004"/>
    </w:p>
    <w:p>
      <w:pPr>
        <w:pageBreakBefore w:val="off"/>
        <w:tabs/>
        <w:wordWrap w:val="off"/>
        <w:spacing w:before="0" w:after="0" w:line="1020" w:lineRule="atLeast"/>
        <w:ind w:left="3440" w:right="0"/>
        <w:jc w:val="both"/>
        <w:textAlignment w:val="baseline"/>
        <w:rPr>
          <w:sz w:val="75"/>
        </w:rPr>
      </w:pPr>
      <w:bookmarkStart w:name="" w:id="1005"/>
      <w:r>
        <w:rPr>
          <w:rFonts w:ascii="宋体" w:hAnsi="宋体" w:cs="宋体" w:eastAsia="宋体"/>
          <w:sz w:val="75"/>
          <w:spacing w:val="0"/>
          <w:color w:val="000000"/>
          <w:b w:val="off"/>
          <w:i w:val="off"/>
        </w:rPr>
        <w:t>〔古罗马〕西塞罗著王焕生译</w:t>
      </w:r>
      <w:bookmarkEnd w:id="1005"/>
    </w:p>
    <w:p>
      <w:pPr>
        <w:pageBreakBefore w:val="off"/>
        <w:tabs/>
        <w:wordWrap w:val="off"/>
        <w:spacing w:before="0" w:after="0" w:line="960" w:lineRule="exact"/>
        <w:ind w:left="0" w:right="0"/>
        <w:jc w:val="both"/>
        <w:textAlignment w:val="baseline"/>
        <w:rPr>
          <w:sz w:val="64"/>
        </w:rPr>
      </w:pPr>
      <w:bookmarkStart w:name="" w:id="1006"/>
      <w:r>
        <w:rPr>
          <w:rFonts w:ascii="宋体" w:hAnsi="宋体" w:cs="宋体" w:eastAsia="宋体"/>
          <w:sz w:val="64"/>
          <w:spacing w:val="0"/>
          <w:color w:val="000000"/>
          <w:b w:val="off"/>
          <w:i w:val="off"/>
        </w:rPr>
        <w:t/>
      </w:r>
      <w:bookmarkEnd w:id="1006"/>
    </w:p>
    <w:p>
      <w:pPr>
        <w:pageBreakBefore w:val="off"/>
        <w:tabs/>
        <w:wordWrap w:val="off"/>
        <w:spacing w:before="0" w:after="0" w:line="960" w:lineRule="exact"/>
        <w:ind w:left="0" w:right="0"/>
        <w:jc w:val="both"/>
        <w:textAlignment w:val="baseline"/>
        <w:rPr>
          <w:sz w:val="64"/>
        </w:rPr>
      </w:pPr>
      <w:bookmarkStart w:name="" w:id="1007"/>
      <w:r>
        <w:rPr>
          <w:rFonts w:ascii="宋体" w:hAnsi="宋体" w:cs="宋体" w:eastAsia="宋体"/>
          <w:sz w:val="64"/>
          <w:spacing w:val="0"/>
          <w:color w:val="000000"/>
          <w:b w:val="off"/>
          <w:i w:val="off"/>
        </w:rPr>
        <w:t/>
      </w:r>
      <w:bookmarkEnd w:id="1007"/>
    </w:p>
    <w:p>
      <w:pPr>
        <w:pageBreakBefore w:val="off"/>
        <w:tabs/>
        <w:wordWrap w:val="off"/>
        <w:spacing w:before="0" w:after="0" w:line="960" w:lineRule="exact"/>
        <w:ind w:left="0" w:right="0"/>
        <w:jc w:val="both"/>
        <w:textAlignment w:val="baseline"/>
        <w:rPr>
          <w:sz w:val="64"/>
        </w:rPr>
      </w:pPr>
      <w:bookmarkStart w:name="" w:id="1008"/>
      <w:r>
        <w:rPr>
          <w:rFonts w:ascii="宋体" w:hAnsi="宋体" w:cs="宋体" w:eastAsia="宋体"/>
          <w:sz w:val="64"/>
          <w:spacing w:val="0"/>
          <w:color w:val="000000"/>
          <w:b w:val="off"/>
          <w:i w:val="off"/>
        </w:rPr>
        <w:t/>
      </w:r>
      <w:bookmarkEnd w:id="1008"/>
    </w:p>
    <w:p>
      <w:pPr>
        <w:pageBreakBefore w:val="off"/>
        <w:tabs/>
        <w:wordWrap w:val="off"/>
        <w:spacing w:before="0" w:after="0" w:line="960" w:lineRule="exact"/>
        <w:ind w:left="0" w:right="0"/>
        <w:jc w:val="both"/>
        <w:textAlignment w:val="baseline"/>
        <w:rPr>
          <w:sz w:val="64"/>
        </w:rPr>
      </w:pPr>
      <w:bookmarkStart w:name="" w:id="1009"/>
      <w:r>
        <w:rPr>
          <w:rFonts w:ascii="宋体" w:hAnsi="宋体" w:cs="宋体" w:eastAsia="宋体"/>
          <w:sz w:val="64"/>
          <w:spacing w:val="0"/>
          <w:color w:val="000000"/>
          <w:b w:val="off"/>
          <w:i w:val="off"/>
        </w:rPr>
        <w:t/>
      </w:r>
      <w:bookmarkEnd w:id="1009"/>
    </w:p>
    <w:p>
      <w:pPr>
        <w:pageBreakBefore w:val="off"/>
        <w:tabs/>
        <w:wordWrap w:val="off"/>
        <w:spacing w:before="0" w:after="0" w:line="960" w:lineRule="exact"/>
        <w:ind w:left="0" w:right="0"/>
        <w:jc w:val="both"/>
        <w:textAlignment w:val="baseline"/>
        <w:rPr>
          <w:sz w:val="64"/>
        </w:rPr>
      </w:pPr>
      <w:bookmarkStart w:name="" w:id="1010"/>
      <w:r>
        <w:rPr>
          <w:rFonts w:ascii="宋体" w:hAnsi="宋体" w:cs="宋体" w:eastAsia="宋体"/>
          <w:sz w:val="64"/>
          <w:spacing w:val="0"/>
          <w:color w:val="000000"/>
          <w:b w:val="off"/>
          <w:i w:val="off"/>
        </w:rPr>
        <w:t/>
      </w:r>
      <w:bookmarkEnd w:id="1010"/>
    </w:p>
    <w:p>
      <w:pPr>
        <w:pageBreakBefore w:val="off"/>
        <w:tabs/>
        <w:wordWrap w:val="off"/>
        <w:spacing w:before="0" w:after="0" w:line="960" w:lineRule="exact"/>
        <w:ind w:left="0" w:right="0"/>
        <w:jc w:val="both"/>
        <w:textAlignment w:val="baseline"/>
        <w:rPr>
          <w:sz w:val="64"/>
        </w:rPr>
      </w:pPr>
      <w:bookmarkStart w:name="" w:id="1011"/>
      <w:r>
        <w:rPr>
          <w:rFonts w:ascii="宋体" w:hAnsi="宋体" w:cs="宋体" w:eastAsia="宋体"/>
          <w:sz w:val="64"/>
          <w:spacing w:val="0"/>
          <w:color w:val="000000"/>
          <w:b w:val="off"/>
          <w:i w:val="off"/>
        </w:rPr>
        <w:t/>
      </w:r>
      <w:bookmarkEnd w:id="1011"/>
    </w:p>
    <w:p>
      <w:pPr>
        <w:pageBreakBefore w:val="off"/>
        <w:tabs/>
        <w:wordWrap w:val="off"/>
        <w:spacing w:before="0" w:after="0" w:line="960" w:lineRule="exact"/>
        <w:ind w:left="0" w:right="0"/>
        <w:jc w:val="both"/>
        <w:textAlignment w:val="baseline"/>
        <w:rPr>
          <w:sz w:val="64"/>
        </w:rPr>
      </w:pPr>
      <w:bookmarkStart w:name="" w:id="1012"/>
      <w:r>
        <w:rPr>
          <w:rFonts w:ascii="宋体" w:hAnsi="宋体" w:cs="宋体" w:eastAsia="宋体"/>
          <w:sz w:val="64"/>
          <w:spacing w:val="0"/>
          <w:color w:val="000000"/>
          <w:b w:val="off"/>
          <w:i w:val="off"/>
        </w:rPr>
        <w:t/>
      </w:r>
      <w:bookmarkEnd w:id="1012"/>
    </w:p>
    <w:p>
      <w:pPr>
        <w:pageBreakBefore w:val="off"/>
        <w:tabs/>
        <w:wordWrap w:val="off"/>
        <w:spacing w:before="0" w:after="0" w:line="960" w:lineRule="exact"/>
        <w:ind w:left="0" w:right="0"/>
        <w:jc w:val="both"/>
        <w:textAlignment w:val="baseline"/>
        <w:rPr>
          <w:sz w:val="64"/>
        </w:rPr>
      </w:pPr>
      <w:bookmarkStart w:name="" w:id="1013"/>
      <w:r>
        <w:rPr>
          <w:rFonts w:ascii="宋体" w:hAnsi="宋体" w:cs="宋体" w:eastAsia="宋体"/>
          <w:sz w:val="64"/>
          <w:spacing w:val="0"/>
          <w:color w:val="000000"/>
          <w:b w:val="off"/>
          <w:i w:val="off"/>
        </w:rPr>
        <w:t/>
      </w:r>
      <w:bookmarkEnd w:id="1013"/>
    </w:p>
    <w:p>
      <w:pPr>
        <w:pageBreakBefore w:val="off"/>
        <w:tabs/>
        <w:wordWrap w:val="off"/>
        <w:spacing w:before="0" w:after="0" w:line="960" w:lineRule="atLeast"/>
        <w:ind w:left="4720" w:right="0"/>
        <w:jc w:val="both"/>
        <w:textAlignment w:val="baseline"/>
        <w:rPr>
          <w:sz w:val="64"/>
        </w:rPr>
      </w:pPr>
      <w:bookmarkStart w:name="" w:id="1014"/>
      <w:r>
        <w:rPr>
          <w:rFonts w:ascii="楷体" w:hAnsi="楷体" w:cs="楷体" w:eastAsia="楷体"/>
          <w:sz w:val="64"/>
          <w:spacing w:val="0"/>
          <w:color w:val="000000"/>
          <w:b w:val="off"/>
          <w:i w:val="off"/>
        </w:rPr>
        <w:t>北方工业大学图书馆</w:t>
      </w:r>
      <w:bookmarkEnd w:id="1014"/>
    </w:p>
    <w:p>
      <w:pPr>
        <w:pageBreakBefore w:val="off"/>
        <w:tabs/>
        <w:wordWrap w:val="off"/>
        <w:spacing w:before="0" w:after="0" w:line="0" w:lineRule="atLeast"/>
        <w:ind w:left="4720" w:right="0"/>
        <w:jc w:val="left"/>
        <w:textAlignment w:val="baseline"/>
      </w:pPr>
      <w:bookmarkStart w:name="" w:id="1015"/>
      <w:r>
        <w:drawing>
          <wp:inline distL="0" distR="0" distT="0" distB="0">
            <wp:extent cx="3771900" cy="14224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3771900" cy="1422400"/>
                    </a:xfrm>
                    <a:prstGeom prst="rect">
                      <a:avLst/>
                    </a:prstGeom>
                  </pic:spPr>
                </pic:pic>
              </a:graphicData>
            </a:graphic>
          </wp:inline>
        </w:drawing>
      </w:r>
      <w:bookmarkEnd w:id="1015"/>
    </w:p>
    <w:p>
      <w:pPr>
        <w:pageBreakBefore w:val="off"/>
        <w:tabs/>
        <w:wordWrap w:val="off"/>
        <w:spacing w:before="0" w:after="0" w:line="1100" w:lineRule="exact"/>
        <w:ind w:left="0" w:right="0"/>
        <w:jc w:val="left"/>
        <w:textAlignment w:val="baseline"/>
        <w:rPr>
          <w:sz w:val="79"/>
        </w:rPr>
      </w:pPr>
      <w:bookmarkStart w:name="" w:id="1016"/>
      <w:r>
        <w:rPr>
          <w:rFonts w:ascii="宋体" w:hAnsi="宋体" w:cs="宋体" w:eastAsia="宋体"/>
          <w:sz w:val="79"/>
          <w:spacing w:val="0"/>
          <w:color w:val="000000"/>
          <w:b w:val="off"/>
          <w:i w:val="off"/>
        </w:rPr>
        <w:t/>
      </w:r>
      <w:bookmarkEnd w:id="1016"/>
    </w:p>
    <w:p>
      <w:pPr>
        <w:pageBreakBefore w:val="off"/>
        <w:tabs/>
        <w:wordWrap w:val="off"/>
        <w:spacing w:before="0" w:after="0" w:line="1100" w:lineRule="exact"/>
        <w:ind w:left="0" w:right="0"/>
        <w:jc w:val="left"/>
        <w:textAlignment w:val="baseline"/>
        <w:rPr>
          <w:sz w:val="79"/>
        </w:rPr>
      </w:pPr>
      <w:bookmarkStart w:name="" w:id="1017"/>
      <w:r>
        <w:rPr>
          <w:rFonts w:ascii="宋体" w:hAnsi="宋体" w:cs="宋体" w:eastAsia="宋体"/>
          <w:sz w:val="79"/>
          <w:spacing w:val="0"/>
          <w:color w:val="000000"/>
          <w:b w:val="off"/>
          <w:i w:val="off"/>
        </w:rPr>
        <w:t/>
      </w:r>
      <w:bookmarkEnd w:id="1017"/>
    </w:p>
    <w:p>
      <w:pPr>
        <w:pageBreakBefore w:val="off"/>
        <w:tabs/>
        <w:wordWrap w:val="off"/>
        <w:spacing w:before="0" w:after="0" w:line="1100" w:lineRule="exact"/>
        <w:ind w:left="0" w:right="0"/>
        <w:jc w:val="left"/>
        <w:textAlignment w:val="baseline"/>
        <w:rPr>
          <w:sz w:val="79"/>
        </w:rPr>
      </w:pPr>
      <w:bookmarkStart w:name="" w:id="1018"/>
      <w:r>
        <w:rPr>
          <w:rFonts w:ascii="宋体" w:hAnsi="宋体" w:cs="宋体" w:eastAsia="宋体"/>
          <w:sz w:val="79"/>
          <w:spacing w:val="0"/>
          <w:color w:val="000000"/>
          <w:b w:val="off"/>
          <w:i w:val="off"/>
        </w:rPr>
        <w:t/>
      </w:r>
      <w:bookmarkEnd w:id="1018"/>
    </w:p>
    <w:p>
      <w:pPr>
        <w:pageBreakBefore w:val="off"/>
        <w:tabs/>
        <w:wordWrap w:val="off"/>
        <w:spacing w:before="0" w:after="0" w:line="1100" w:lineRule="atLeast"/>
        <w:ind w:left="4720" w:right="0"/>
        <w:jc w:val="both"/>
        <w:textAlignment w:val="baseline"/>
        <w:rPr>
          <w:sz w:val="79"/>
        </w:rPr>
      </w:pPr>
      <w:bookmarkStart w:name="" w:id="1019"/>
      <w:r>
        <w:rPr>
          <w:rFonts w:ascii="宋体" w:hAnsi="宋体" w:cs="宋体" w:eastAsia="宋体"/>
          <w:sz w:val="79"/>
          <w:spacing w:val="0"/>
          <w:color w:val="000000"/>
          <w:b w:val="off"/>
          <w:i w:val="off"/>
        </w:rPr>
        <w:t>中国政法大学出版社</w:t>
      </w:r>
      <w:bookmarkEnd w:id="1019"/>
    </w:p>
    <w:p>
      <w:r>
        <w:t/>
      </w:r>
    </w:p>
    <w:p>
      <w:pPr>
        <w:sectPr>
          <w:footerReference r:id="rId5"/>
          <w:headerReference r:id="rId6" w:type="default"/>
          <w:pgSz w:w="21960" w:h="31680"/>
          <w:pgMar w:left="3320" w:top="1380" w:right="3320" w:bottom="1380" w:header="1080" w:footer="1080"/>
          <w:cols w:num="1"/>
        </w:sectPr>
      </w:pPr>
    </w:p>
    <w:p>
      <w:pPr>
        <w:pageBreakBefore w:val="off"/>
        <w:tabs/>
        <w:wordWrap w:val="off"/>
        <w:spacing w:before="3200" w:after="0" w:line="740" w:lineRule="atLeast"/>
        <w:ind w:left="2560" w:right="0"/>
        <w:jc w:val="both"/>
        <w:textAlignment w:val="baseline"/>
        <w:rPr>
          <w:sz w:val="56"/>
        </w:rPr>
      </w:pPr>
      <w:bookmarkStart w:name="" w:id="1020"/>
      <w:r>
        <w:rPr>
          <w:rFonts w:ascii="仿宋" w:hAnsi="仿宋" w:cs="仿宋" w:eastAsia="仿宋"/>
          <w:sz w:val="56"/>
          <w:spacing w:val="0"/>
          <w:color w:val="000000"/>
          <w:b w:val="on"/>
          <w:i w:val="off"/>
        </w:rPr>
        <w:t>图书在版编目(CIP)数据</w:t>
      </w:r>
      <w:bookmarkEnd w:id="1020"/>
    </w:p>
    <w:p>
      <w:pPr>
        <w:pageBreakBefore w:val="off"/>
        <w:tabs/>
        <w:wordWrap w:val="off"/>
        <w:spacing w:before="0" w:after="0" w:line="760" w:lineRule="atLeast"/>
        <w:ind w:left="1360" w:right="0" w:firstLine="1200"/>
        <w:jc w:val="both"/>
        <w:textAlignment w:val="baseline"/>
        <w:rPr>
          <w:sz w:val="54"/>
        </w:rPr>
      </w:pPr>
      <w:bookmarkStart w:name="" w:id="1021"/>
      <w:r>
        <w:rPr>
          <w:rFonts w:ascii="宋体" w:hAnsi="宋体" w:cs="宋体" w:eastAsia="宋体"/>
          <w:sz w:val="54"/>
          <w:spacing w:val="0"/>
          <w:color w:val="000000"/>
          <w:b w:val="off"/>
          <w:i w:val="off"/>
        </w:rPr>
        <w:t>论义务/(古罗马)西塞罗著；王焕生译.-北京：中国政</w:t>
      </w:r>
      <w:r>
        <w:rPr>
          <w:rFonts w:ascii="宋体" w:hAnsi="宋体" w:cs="宋体" w:eastAsia="宋体"/>
          <w:sz w:val="54"/>
          <w:spacing w:val="0"/>
          <w:color w:val="000000"/>
          <w:b w:val="off"/>
          <w:i w:val="off"/>
        </w:rPr>
        <w:t>法大学出版社,1999.3</w:t>
      </w:r>
      <w:bookmarkEnd w:id="1021"/>
    </w:p>
    <w:p>
      <w:pPr>
        <w:pageBreakBefore w:val="off"/>
        <w:tabs/>
        <w:wordWrap w:val="off"/>
        <w:spacing w:before="0" w:after="0" w:line="920" w:lineRule="atLeast"/>
        <w:ind w:left="2560" w:right="0"/>
        <w:jc w:val="both"/>
        <w:textAlignment w:val="baseline"/>
        <w:rPr>
          <w:sz w:val="69"/>
        </w:rPr>
      </w:pPr>
      <w:bookmarkStart w:name="" w:id="1022"/>
      <w:r>
        <w:rPr>
          <w:rFonts w:ascii="楷体" w:hAnsi="楷体" w:cs="楷体" w:eastAsia="楷体"/>
          <w:sz w:val="69"/>
          <w:spacing w:val="0"/>
          <w:color w:val="000000"/>
          <w:b w:val="on"/>
          <w:i w:val="off"/>
        </w:rPr>
        <w:t>ISBN7-5620-1845-6</w:t>
      </w:r>
      <w:bookmarkEnd w:id="1022"/>
    </w:p>
    <w:p>
      <w:pPr>
        <w:pageBreakBefore w:val="off"/>
        <w:tabs/>
        <w:wordWrap w:val="off"/>
        <w:spacing w:before="0" w:after="0" w:line="720" w:lineRule="exact"/>
        <w:ind w:left="0" w:right="0"/>
        <w:jc w:val="both"/>
        <w:textAlignment w:val="baseline"/>
        <w:rPr>
          <w:sz w:val="69"/>
        </w:rPr>
      </w:pPr>
      <w:bookmarkStart w:name="" w:id="1023"/>
      <w:r>
        <w:rPr>
          <w:rFonts w:ascii="宋体" w:hAnsi="宋体" w:cs="宋体" w:eastAsia="宋体"/>
          <w:sz w:val="69"/>
          <w:spacing w:val="0"/>
          <w:color w:val="000000"/>
          <w:b w:val="off"/>
          <w:i w:val="off"/>
        </w:rPr>
        <w:t/>
      </w:r>
      <w:bookmarkEnd w:id="1023"/>
    </w:p>
    <w:p>
      <w:pPr>
        <w:pageBreakBefore w:val="off"/>
        <w:tabs/>
        <w:wordWrap w:val="off"/>
        <w:spacing w:before="0" w:after="0" w:line="760" w:lineRule="atLeast"/>
        <w:ind w:left="2560" w:right="0"/>
        <w:jc w:val="both"/>
        <w:textAlignment w:val="baseline"/>
        <w:rPr>
          <w:sz w:val="54"/>
        </w:rPr>
      </w:pPr>
      <w:bookmarkStart w:name="" w:id="1024"/>
      <w:r>
        <w:rPr>
          <w:rFonts w:ascii="宋体" w:hAnsi="宋体" w:cs="宋体" w:eastAsia="宋体"/>
          <w:sz w:val="54"/>
          <w:spacing w:val="0"/>
          <w:color w:val="000000"/>
          <w:b w:val="off"/>
          <w:i w:val="off"/>
        </w:rPr>
        <w:t xml:space="preserve">Ⅰ.论⋯ Ⅱ.①西⋯ ②王⋯Ⅲ.义务-研究 - </w:t>
      </w:r>
      <w:r>
        <w:rPr>
          <w:rFonts w:ascii="宋体" w:hAnsi="宋体" w:cs="宋体" w:eastAsia="宋体"/>
          <w:sz w:val="54"/>
          <w:spacing w:val="0"/>
          <w:color w:val="000000"/>
          <w:b w:val="on"/>
          <w:i w:val="off"/>
        </w:rPr>
        <w:t>Ⅳ.</w:t>
      </w:r>
      <w:r>
        <w:rPr>
          <w:rFonts w:ascii="宋体" w:hAnsi="宋体" w:cs="宋体" w:eastAsia="宋体"/>
          <w:sz w:val="54"/>
          <w:spacing w:val="0"/>
          <w:color w:val="000000"/>
          <w:b w:val="off"/>
          <w:i w:val="off"/>
        </w:rPr>
        <w:t xml:space="preserve"> </w:t>
      </w:r>
      <w:r>
        <w:rPr>
          <w:rFonts w:ascii="宋体" w:hAnsi="宋体" w:cs="宋体" w:eastAsia="宋体"/>
          <w:sz w:val="54"/>
          <w:spacing w:val="0"/>
          <w:color w:val="000000"/>
          <w:b w:val="on"/>
          <w:i w:val="off"/>
        </w:rPr>
        <w:t>D9</w:t>
      </w:r>
      <w:bookmarkEnd w:id="1024"/>
    </w:p>
    <w:p>
      <w:pPr>
        <w:pageBreakBefore w:val="off"/>
        <w:tabs/>
        <w:wordWrap w:val="off"/>
        <w:spacing w:before="0" w:after="0" w:line="720" w:lineRule="exact"/>
        <w:ind w:left="0" w:right="0"/>
        <w:jc w:val="both"/>
        <w:textAlignment w:val="baseline"/>
        <w:rPr>
          <w:sz w:val="54"/>
        </w:rPr>
      </w:pPr>
      <w:bookmarkStart w:name="" w:id="1025"/>
      <w:r>
        <w:rPr>
          <w:rFonts w:ascii="宋体" w:hAnsi="宋体" w:cs="宋体" w:eastAsia="宋体"/>
          <w:sz w:val="54"/>
          <w:spacing w:val="0"/>
          <w:color w:val="000000"/>
          <w:b w:val="off"/>
          <w:i w:val="off"/>
        </w:rPr>
        <w:t/>
      </w:r>
      <w:bookmarkEnd w:id="1025"/>
    </w:p>
    <w:p>
      <w:pPr>
        <w:pageBreakBefore w:val="off"/>
        <w:tabs/>
        <w:wordWrap w:val="off"/>
        <w:spacing w:before="0" w:after="0" w:line="760" w:lineRule="atLeast"/>
        <w:ind w:left="2560" w:right="0"/>
        <w:jc w:val="both"/>
        <w:textAlignment w:val="baseline"/>
        <w:rPr>
          <w:sz w:val="54"/>
        </w:rPr>
      </w:pPr>
      <w:bookmarkStart w:name="" w:id="1026"/>
      <w:r>
        <w:rPr>
          <w:rFonts w:ascii="宋体" w:hAnsi="宋体" w:cs="宋体" w:eastAsia="宋体"/>
          <w:sz w:val="54"/>
          <w:spacing w:val="0"/>
          <w:color w:val="000000"/>
          <w:b w:val="off"/>
          <w:i w:val="off"/>
        </w:rPr>
        <w:t>中国版本图书馆</w:t>
      </w:r>
      <w:r>
        <w:rPr>
          <w:rFonts w:ascii="宋体" w:hAnsi="宋体" w:cs="宋体" w:eastAsia="宋体"/>
          <w:sz w:val="54"/>
          <w:spacing w:val="0"/>
          <w:color w:val="000000"/>
          <w:b w:val="on"/>
          <w:i w:val="off"/>
        </w:rPr>
        <w:t>CIP</w:t>
      </w:r>
      <w:r>
        <w:rPr>
          <w:rFonts w:ascii="宋体" w:hAnsi="宋体" w:cs="宋体" w:eastAsia="宋体"/>
          <w:sz w:val="54"/>
          <w:spacing w:val="0"/>
          <w:color w:val="000000"/>
          <w:b w:val="off"/>
          <w:i w:val="off"/>
        </w:rPr>
        <w:t xml:space="preserve"> 数据核字(1999)第12046号</w:t>
      </w:r>
      <w:bookmarkEnd w:id="1026"/>
    </w:p>
    <w:p>
      <w:pPr>
        <w:pageBreakBefore w:val="off"/>
        <w:tabs/>
        <w:wordWrap w:val="off"/>
        <w:spacing w:before="0" w:after="0" w:line="720" w:lineRule="exact"/>
        <w:ind w:left="0" w:right="0"/>
        <w:jc w:val="both"/>
        <w:textAlignment w:val="baseline"/>
        <w:rPr>
          <w:sz w:val="54"/>
        </w:rPr>
      </w:pPr>
      <w:bookmarkStart w:name="" w:id="1027"/>
      <w:r>
        <w:rPr>
          <w:rFonts w:ascii="宋体" w:hAnsi="宋体" w:cs="宋体" w:eastAsia="宋体"/>
          <w:sz w:val="54"/>
          <w:spacing w:val="0"/>
          <w:color w:val="000000"/>
          <w:b w:val="off"/>
          <w:i w:val="off"/>
        </w:rPr>
        <w:t/>
      </w:r>
      <w:bookmarkEnd w:id="1027"/>
    </w:p>
    <w:p>
      <w:pPr>
        <w:pageBreakBefore w:val="off"/>
        <w:tabs/>
        <w:wordWrap w:val="off"/>
        <w:spacing w:before="0" w:after="0" w:line="720" w:lineRule="exact"/>
        <w:ind w:left="0" w:right="0"/>
        <w:jc w:val="both"/>
        <w:textAlignment w:val="baseline"/>
        <w:rPr>
          <w:sz w:val="54"/>
        </w:rPr>
      </w:pPr>
      <w:bookmarkStart w:name="" w:id="1028"/>
      <w:r>
        <w:rPr>
          <w:rFonts w:ascii="宋体" w:hAnsi="宋体" w:cs="宋体" w:eastAsia="宋体"/>
          <w:sz w:val="54"/>
          <w:spacing w:val="0"/>
          <w:color w:val="000000"/>
          <w:b w:val="off"/>
          <w:i w:val="off"/>
        </w:rPr>
        <w:t/>
      </w:r>
      <w:bookmarkEnd w:id="1028"/>
    </w:p>
    <w:p>
      <w:pPr>
        <w:pageBreakBefore w:val="off"/>
        <w:tabs/>
        <w:wordWrap w:val="off"/>
        <w:spacing w:before="0" w:after="0" w:line="720" w:lineRule="exact"/>
        <w:ind w:left="0" w:right="0"/>
        <w:jc w:val="both"/>
        <w:textAlignment w:val="baseline"/>
        <w:rPr>
          <w:sz w:val="54"/>
        </w:rPr>
      </w:pPr>
      <w:bookmarkStart w:name="" w:id="1029"/>
      <w:r>
        <w:rPr>
          <w:rFonts w:ascii="宋体" w:hAnsi="宋体" w:cs="宋体" w:eastAsia="宋体"/>
          <w:sz w:val="54"/>
          <w:spacing w:val="0"/>
          <w:color w:val="000000"/>
          <w:b w:val="off"/>
          <w:i w:val="off"/>
        </w:rPr>
        <w:t/>
      </w:r>
      <w:bookmarkEnd w:id="1029"/>
    </w:p>
    <w:p>
      <w:pPr>
        <w:pageBreakBefore w:val="off"/>
        <w:tabs/>
        <w:wordWrap w:val="off"/>
        <w:spacing w:before="0" w:after="0" w:line="720" w:lineRule="exact"/>
        <w:ind w:left="0" w:right="0"/>
        <w:jc w:val="both"/>
        <w:textAlignment w:val="baseline"/>
        <w:rPr>
          <w:sz w:val="54"/>
        </w:rPr>
      </w:pPr>
      <w:bookmarkStart w:name="" w:id="1030"/>
      <w:r>
        <w:rPr>
          <w:rFonts w:ascii="宋体" w:hAnsi="宋体" w:cs="宋体" w:eastAsia="宋体"/>
          <w:sz w:val="54"/>
          <w:spacing w:val="0"/>
          <w:color w:val="000000"/>
          <w:b w:val="off"/>
          <w:i w:val="off"/>
        </w:rPr>
        <w:t/>
      </w:r>
      <w:bookmarkEnd w:id="1030"/>
    </w:p>
    <w:tbl>
      <w:tblPr>
        <w:tblW w:w="0" w:type="auto"/>
        <w:jc w:val="start"/>
        <w:tblInd w:type="dxa" w:w="2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100"/>
        <w:gridCol w:w="2280"/>
      </w:tblGrid>
      <w:tr>
        <w:trPr>
          <w:trHeight w:hRule="atLeast" w:val="3740"/>
        </w:trPr>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20" w:line="780" w:lineRule="atLeast"/>
              <w:ind w:left="240" w:right="0"/>
              <w:jc w:val="both"/>
              <w:textAlignment w:val="baseline"/>
              <w:rPr>
                <w:sz w:val="59"/>
              </w:rPr>
            </w:pPr>
            <w:bookmarkStart w:name="" w:id="1031"/>
            <w:r>
              <w:rPr>
                <w:rFonts w:ascii="仿宋" w:hAnsi="仿宋" w:cs="仿宋" w:eastAsia="仿宋"/>
                <w:sz w:val="59"/>
                <w:spacing w:val="0"/>
                <w:color w:val="000000"/>
                <w:b w:val="on"/>
                <w:i w:val="off"/>
              </w:rPr>
              <w:t>责任编缉 丁小宣</w:t>
            </w:r>
            <w:bookmarkEnd w:id="1031"/>
          </w:p>
          <w:p>
            <w:pPr>
              <w:pageBreakBefore w:val="off"/>
              <w:tabs/>
              <w:wordWrap w:val="off"/>
              <w:spacing w:before="0" w:after="0" w:line="780" w:lineRule="atLeast"/>
              <w:ind w:left="320" w:right="0"/>
              <w:jc w:val="both"/>
              <w:textAlignment w:val="baseline"/>
              <w:rPr>
                <w:sz w:val="59"/>
              </w:rPr>
            </w:pPr>
            <w:bookmarkStart w:name="" w:id="1032"/>
            <w:r>
              <w:rPr>
                <w:rFonts w:ascii="仿宋" w:hAnsi="仿宋" w:cs="仿宋" w:eastAsia="仿宋"/>
                <w:sz w:val="59"/>
                <w:spacing w:val="0"/>
                <w:color w:val="000000"/>
                <w:b w:val="on"/>
                <w:i w:val="off"/>
              </w:rPr>
              <w:t>出版发行 中国政法大学出版社</w:t>
            </w:r>
            <w:bookmarkEnd w:id="1032"/>
          </w:p>
          <w:p>
            <w:pPr>
              <w:pageBreakBefore w:val="off"/>
              <w:tabs/>
              <w:wordWrap w:val="off"/>
              <w:spacing w:before="0" w:after="0" w:line="780" w:lineRule="atLeast"/>
              <w:ind w:left="240" w:right="0"/>
              <w:jc w:val="both"/>
              <w:textAlignment w:val="baseline"/>
              <w:rPr>
                <w:sz w:val="59"/>
              </w:rPr>
            </w:pPr>
            <w:bookmarkStart w:name="" w:id="1033"/>
            <w:r>
              <w:rPr>
                <w:rFonts w:ascii="仿宋" w:hAnsi="仿宋" w:cs="仿宋" w:eastAsia="仿宋"/>
                <w:sz w:val="59"/>
                <w:spacing w:val="0"/>
                <w:color w:val="000000"/>
                <w:b w:val="on"/>
                <w:i w:val="off"/>
              </w:rPr>
              <w:t>经  销 全国各地新华书店</w:t>
            </w:r>
            <w:bookmarkEnd w:id="1033"/>
          </w:p>
          <w:p>
            <w:pPr>
              <w:pageBreakBefore w:val="off"/>
              <w:tabs/>
              <w:wordWrap w:val="off"/>
              <w:spacing w:before="0" w:after="0" w:line="780" w:lineRule="atLeast"/>
              <w:ind w:left="240" w:right="0"/>
              <w:jc w:val="both"/>
              <w:textAlignment w:val="baseline"/>
              <w:rPr>
                <w:sz w:val="59"/>
              </w:rPr>
            </w:pPr>
            <w:bookmarkStart w:name="" w:id="1034"/>
            <w:r>
              <w:rPr>
                <w:rFonts w:ascii="仿宋" w:hAnsi="仿宋" w:cs="仿宋" w:eastAsia="仿宋"/>
                <w:sz w:val="59"/>
                <w:spacing w:val="0"/>
                <w:color w:val="000000"/>
                <w:b w:val="on"/>
                <w:i w:val="off"/>
              </w:rPr>
              <w:t>承  印 国家统计局印刷厂</w:t>
            </w:r>
            <w:bookmarkEnd w:id="1034"/>
          </w:p>
        </w:tc>
        <w:tc>
          <w:tcPr>
            <w:tcW w:w="2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exact"/>
              <w:ind w:left="0" w:right="0"/>
              <w:jc w:val="both"/>
              <w:textAlignment w:val="baseline"/>
              <w:rPr>
                <w:sz w:val="59"/>
              </w:rPr>
            </w:pPr>
            <w:bookmarkStart w:name="" w:id="1035"/>
            <w:r>
              <w:rPr>
                <w:rFonts w:ascii="宋体" w:hAnsi="宋体" w:cs="宋体" w:eastAsia="宋体"/>
                <w:sz w:val="59"/>
                <w:spacing w:val="0"/>
                <w:color w:val="000000"/>
                <w:b w:val="off"/>
                <w:i w:val="off"/>
              </w:rPr>
              <w:t xml:space="preserve"> </w:t>
            </w:r>
            <w:bookmarkEnd w:id="1035"/>
          </w:p>
        </w:tc>
      </w:tr>
      <w:tr>
        <w:trPr>
          <w:trHeight w:hRule="atLeast" w:val="1860"/>
        </w:trPr>
        <w:tc>
          <w:tcPr>
            <w:tcW w:w="9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atLeast"/>
              <w:ind w:left="120" w:right="0"/>
              <w:jc w:val="both"/>
              <w:textAlignment w:val="baseline"/>
              <w:rPr>
                <w:sz w:val="59"/>
              </w:rPr>
            </w:pPr>
            <w:bookmarkStart w:name="" w:id="1036"/>
            <w:r>
              <w:rPr>
                <w:rFonts w:ascii="仿宋" w:hAnsi="仿宋" w:cs="仿宋" w:eastAsia="仿宋"/>
                <w:sz w:val="59"/>
                <w:spacing w:val="0"/>
                <w:color w:val="000000"/>
                <w:b w:val="on"/>
                <w:i w:val="off"/>
              </w:rPr>
              <w:t>开本 850×1168 1/32 12.75印张</w:t>
            </w:r>
            <w:bookmarkEnd w:id="1036"/>
          </w:p>
          <w:p>
            <w:pPr>
              <w:pageBreakBefore w:val="off"/>
              <w:tabs/>
              <w:wordWrap w:val="off"/>
              <w:spacing w:before="0" w:after="0" w:line="780" w:lineRule="atLeast"/>
              <w:ind w:left="120" w:right="0"/>
              <w:jc w:val="both"/>
              <w:textAlignment w:val="baseline"/>
              <w:rPr>
                <w:sz w:val="59"/>
              </w:rPr>
            </w:pPr>
            <w:bookmarkStart w:name="" w:id="1037"/>
            <w:r>
              <w:rPr>
                <w:rFonts w:ascii="仿宋" w:hAnsi="仿宋" w:cs="仿宋" w:eastAsia="仿宋"/>
                <w:sz w:val="59"/>
                <w:spacing w:val="0"/>
                <w:color w:val="000000"/>
                <w:b w:val="on"/>
                <w:i w:val="off"/>
              </w:rPr>
              <w:t>1999年4月第1版 1999年3月第1次印刷</w:t>
            </w:r>
            <w:bookmarkEnd w:id="1037"/>
          </w:p>
        </w:tc>
        <w:tc>
          <w:tcPr>
            <w:tcW w:w="2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atLeast"/>
              <w:ind w:left="0" w:right="0"/>
              <w:jc w:val="center"/>
              <w:textAlignment w:val="baseline"/>
              <w:rPr>
                <w:sz w:val="59"/>
              </w:rPr>
            </w:pPr>
            <w:bookmarkStart w:name="" w:id="1038"/>
            <w:r>
              <w:rPr>
                <w:rFonts w:ascii="仿宋" w:hAnsi="仿宋" w:cs="仿宋" w:eastAsia="仿宋"/>
                <w:sz w:val="59"/>
                <w:spacing w:val="0"/>
                <w:color w:val="000000"/>
                <w:b w:val="on"/>
                <w:i w:val="off"/>
              </w:rPr>
              <w:t>160千字</w:t>
            </w:r>
            <w:bookmarkEnd w:id="1038"/>
          </w:p>
        </w:tc>
      </w:tr>
      <w:tr>
        <w:trPr>
          <w:trHeight w:hRule="atLeast" w:val="740"/>
        </w:trPr>
        <w:tc>
          <w:tcPr>
            <w:tcW w:w="910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atLeast"/>
              <w:ind w:left="0" w:right="0"/>
              <w:jc w:val="both"/>
              <w:textAlignment w:val="baseline"/>
              <w:rPr>
                <w:sz w:val="59"/>
              </w:rPr>
            </w:pPr>
            <w:bookmarkStart w:name="" w:id="1039"/>
            <w:r>
              <w:rPr>
                <w:rFonts w:ascii="楷体" w:hAnsi="楷体" w:cs="楷体" w:eastAsia="楷体"/>
                <w:sz w:val="59"/>
                <w:spacing w:val="0"/>
                <w:color w:val="000000"/>
                <w:b w:val="on"/>
                <w:i w:val="off"/>
              </w:rPr>
              <w:t>ISBN7-5620-1845-6/D·1805</w:t>
            </w:r>
            <w:bookmarkEnd w:id="1039"/>
          </w:p>
        </w:tc>
        <w:tc>
          <w:tcPr>
            <w:tcW w:w="2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exact"/>
              <w:ind w:left="0" w:right="0"/>
              <w:jc w:val="both"/>
              <w:textAlignment w:val="baseline"/>
              <w:rPr>
                <w:sz w:val="59"/>
              </w:rPr>
            </w:pPr>
            <w:bookmarkStart w:name="" w:id="1040"/>
            <w:r>
              <w:rPr>
                <w:rFonts w:ascii="宋体" w:hAnsi="宋体" w:cs="宋体" w:eastAsia="宋体"/>
                <w:sz w:val="59"/>
                <w:spacing w:val="0"/>
                <w:color w:val="000000"/>
                <w:b w:val="off"/>
                <w:i w:val="off"/>
              </w:rPr>
              <w:t xml:space="preserve"> </w:t>
            </w:r>
            <w:bookmarkEnd w:id="1040"/>
          </w:p>
        </w:tc>
      </w:tr>
      <w:tr>
        <w:trPr>
          <w:trHeight w:hRule="atLeast" w:val="2780"/>
        </w:trPr>
        <w:tc>
          <w:tcPr>
            <w:tcW w:w="9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400" w:line="780" w:lineRule="atLeast"/>
              <w:ind w:left="120" w:right="0"/>
              <w:jc w:val="both"/>
              <w:textAlignment w:val="baseline"/>
              <w:rPr>
                <w:sz w:val="59"/>
              </w:rPr>
            </w:pPr>
            <w:bookmarkStart w:name="" w:id="1041"/>
            <w:r>
              <w:rPr>
                <w:rFonts w:ascii="仿宋" w:hAnsi="仿宋" w:cs="仿宋" w:eastAsia="仿宋"/>
                <w:sz w:val="59"/>
                <w:spacing w:val="0"/>
                <w:color w:val="000000"/>
                <w:b w:val="on"/>
                <w:i w:val="off"/>
              </w:rPr>
              <w:t>印数:0.001–4000 定价:21.00元</w:t>
            </w:r>
            <w:bookmarkEnd w:id="1041"/>
          </w:p>
          <w:p>
            <w:pPr>
              <w:pageBreakBefore w:val="off"/>
              <w:tabs/>
              <w:wordWrap w:val="off"/>
              <w:spacing w:before="400" w:after="0" w:line="780" w:lineRule="atLeast"/>
              <w:ind w:left="60" w:right="0"/>
              <w:jc w:val="both"/>
              <w:textAlignment w:val="baseline"/>
              <w:rPr>
                <w:sz w:val="59"/>
              </w:rPr>
            </w:pPr>
            <w:bookmarkStart w:name="" w:id="1042"/>
            <w:r>
              <w:rPr>
                <w:rFonts w:ascii="仿宋" w:hAnsi="仿宋" w:cs="仿宋" w:eastAsia="仿宋"/>
                <w:sz w:val="59"/>
                <w:spacing w:val="0"/>
                <w:color w:val="000000"/>
                <w:b w:val="on"/>
                <w:i w:val="off"/>
              </w:rPr>
              <w:t>社址：北京市海淀区西土城路25 号</w:t>
            </w:r>
            <w:bookmarkEnd w:id="1042"/>
          </w:p>
          <w:p>
            <w:pPr>
              <w:pageBreakBefore w:val="off"/>
              <w:tabs/>
              <w:wordWrap w:val="off"/>
              <w:spacing w:before="0" w:after="0" w:line="780" w:lineRule="atLeast"/>
              <w:ind w:left="60" w:right="0"/>
              <w:jc w:val="both"/>
              <w:textAlignment w:val="baseline"/>
              <w:rPr>
                <w:sz w:val="59"/>
              </w:rPr>
            </w:pPr>
            <w:bookmarkStart w:name="" w:id="1043"/>
            <w:r>
              <w:rPr>
                <w:rFonts w:ascii="仿宋" w:hAnsi="仿宋" w:cs="仿宋" w:eastAsia="仿宋"/>
                <w:sz w:val="59"/>
                <w:spacing w:val="0"/>
                <w:color w:val="000000"/>
                <w:b w:val="on"/>
                <w:i w:val="off"/>
              </w:rPr>
              <w:t>邮编:100088 电话:62229803或62228801</w:t>
            </w:r>
            <w:bookmarkEnd w:id="1043"/>
          </w:p>
        </w:tc>
        <w:tc>
          <w:tcPr>
            <w:tcW w:w="2280" w:type="dxa"/>
            <w:tcBorders>
              <w:top w:val="nil" w:sz="0" w:space="0" w:color="auto"/>
              <w:left w:val="nil" w:sz="0" w:space="0" w:color="auto"/>
              <w:bottom w:val="nil" w:sz="0" w:space="0" w:color="auto"/>
              <w:right w:val="nil" w:sz="0" w:space="0" w:color="auto"/>
            </w:tcBorders>
            <w:vAlign w:val="center"/>
          </w:tcPr>
          <w:p>
            <w:pPr>
              <w:pageBreakBefore w:val="off"/>
              <w:tabs/>
              <w:wordWrap w:val="off"/>
              <w:spacing w:before="0" w:after="0" w:line="780" w:lineRule="exact"/>
              <w:ind w:left="0" w:right="0"/>
              <w:jc w:val="both"/>
              <w:textAlignment w:val="baseline"/>
              <w:rPr>
                <w:sz w:val="59"/>
              </w:rPr>
            </w:pPr>
            <w:bookmarkStart w:name="" w:id="1044"/>
            <w:r>
              <w:rPr>
                <w:rFonts w:ascii="宋体" w:hAnsi="宋体" w:cs="宋体" w:eastAsia="宋体"/>
                <w:sz w:val="59"/>
                <w:spacing w:val="0"/>
                <w:color w:val="000000"/>
                <w:b w:val="off"/>
                <w:i w:val="off"/>
              </w:rPr>
              <w:t xml:space="preserve"> </w:t>
            </w:r>
            <w:bookmarkEnd w:id="1044"/>
          </w:p>
        </w:tc>
      </w:tr>
    </w:tbl>
    <w:p>
      <w:r>
        <w:t/>
      </w:r>
    </w:p>
    <w:p>
      <w:pPr>
        <w:sectPr>
          <w:footerReference r:id="rId7"/>
          <w:headerReference r:id="rId8" w:type="default"/>
          <w:type w:val="nextPage"/>
          <w:pgSz w:w="22000" w:h="31680"/>
          <w:pgMar w:left="2620" w:top="2700" w:right="2620" w:bottom="2700" w:header="2400" w:footer="2400"/>
          <w:cols w:num="1"/>
        </w:sectPr>
      </w:pPr>
    </w:p>
    <w:p>
      <w:pPr>
        <w:pageBreakBefore w:val="off"/>
        <w:tabs/>
        <w:wordWrap w:val="off"/>
        <w:spacing w:before="6040" w:after="0" w:line="1180" w:lineRule="atLeast"/>
        <w:ind w:left="1120" w:right="0"/>
        <w:jc w:val="both"/>
        <w:textAlignment w:val="baseline"/>
        <w:rPr>
          <w:sz w:val="87"/>
        </w:rPr>
      </w:pPr>
      <w:bookmarkStart w:name="" w:id="1045"/>
      <w:r>
        <w:rPr>
          <w:rFonts w:ascii="宋体" w:hAnsi="宋体" w:cs="宋体" w:eastAsia="宋体"/>
          <w:sz w:val="87"/>
          <w:spacing w:val="0"/>
          <w:color w:val="000000"/>
          <w:b w:val="off"/>
          <w:i w:val="off"/>
        </w:rPr>
        <w:t>被誉为罗马法灵魂的三部作品 (代序)</w:t>
      </w:r>
      <w:bookmarkEnd w:id="1045"/>
    </w:p>
    <w:p>
      <w:pPr>
        <w:pageBreakBefore w:val="off"/>
        <w:tabs/>
        <w:wordWrap w:val="off"/>
        <w:spacing w:before="380" w:after="0" w:line="860" w:lineRule="atLeast"/>
        <w:ind w:left="1500" w:right="0"/>
        <w:jc w:val="both"/>
        <w:textAlignment w:val="baseline"/>
        <w:rPr>
          <w:sz w:val="64"/>
        </w:rPr>
      </w:pPr>
      <w:bookmarkStart w:name="" w:id="1046"/>
      <w:r>
        <w:rPr>
          <w:rFonts w:ascii="仿宋" w:hAnsi="仿宋" w:cs="仿宋" w:eastAsia="仿宋"/>
          <w:sz w:val="64"/>
          <w:spacing w:val="0"/>
          <w:color w:val="000000"/>
          <w:b w:val="off"/>
          <w:i w:val="off"/>
        </w:rPr>
        <w:t>————《论共和国》、《论法律》、《论义务》</w:t>
      </w:r>
      <w:bookmarkEnd w:id="1046"/>
    </w:p>
    <w:p>
      <w:pPr>
        <w:pageBreakBefore w:val="off"/>
        <w:tabs/>
        <w:wordWrap w:val="off"/>
        <w:spacing w:before="0" w:after="0" w:line="980" w:lineRule="exact"/>
        <w:ind w:left="0" w:right="0"/>
        <w:jc w:val="both"/>
        <w:textAlignment w:val="baseline"/>
        <w:rPr>
          <w:sz w:val="58"/>
        </w:rPr>
      </w:pPr>
      <w:bookmarkStart w:name="" w:id="1047"/>
      <w:r>
        <w:rPr>
          <w:rFonts w:ascii="宋体" w:hAnsi="宋体" w:cs="宋体" w:eastAsia="宋体"/>
          <w:sz w:val="58"/>
          <w:spacing w:val="0"/>
          <w:color w:val="000000"/>
          <w:b w:val="off"/>
          <w:i w:val="off"/>
        </w:rPr>
        <w:t/>
      </w:r>
      <w:bookmarkEnd w:id="1047"/>
    </w:p>
    <w:p>
      <w:pPr>
        <w:pageBreakBefore w:val="off"/>
        <w:tabs/>
        <w:wordWrap w:val="off"/>
        <w:spacing w:before="0" w:after="0" w:line="980" w:lineRule="exact"/>
        <w:ind w:left="0" w:right="0"/>
        <w:jc w:val="both"/>
        <w:textAlignment w:val="baseline"/>
        <w:rPr>
          <w:sz w:val="58"/>
        </w:rPr>
      </w:pPr>
      <w:bookmarkStart w:name="" w:id="1048"/>
      <w:r>
        <w:rPr>
          <w:rFonts w:ascii="宋体" w:hAnsi="宋体" w:cs="宋体" w:eastAsia="宋体"/>
          <w:sz w:val="58"/>
          <w:spacing w:val="0"/>
          <w:color w:val="000000"/>
          <w:b w:val="off"/>
          <w:i w:val="off"/>
        </w:rPr>
        <w:t/>
      </w:r>
      <w:bookmarkEnd w:id="1048"/>
    </w:p>
    <w:p>
      <w:pPr>
        <w:pageBreakBefore w:val="off"/>
        <w:tabs/>
        <w:wordWrap w:val="off"/>
        <w:spacing w:before="0" w:after="0" w:line="980" w:lineRule="atLeast"/>
        <w:ind w:left="60" w:right="0" w:firstLine="1280"/>
        <w:jc w:val="both"/>
        <w:textAlignment w:val="baseline"/>
        <w:rPr>
          <w:sz w:val="58"/>
        </w:rPr>
      </w:pPr>
      <w:bookmarkStart w:name="" w:id="1049"/>
      <w:r>
        <w:rPr>
          <w:rFonts w:ascii="宋体" w:hAnsi="宋体" w:cs="宋体" w:eastAsia="宋体"/>
          <w:sz w:val="58"/>
          <w:spacing w:val="0"/>
          <w:color w:val="000000"/>
          <w:b w:val="off"/>
          <w:i w:val="off"/>
        </w:rPr>
        <w:t>《论共和国》和《论法律》已经于1997年由王焕生先生翻译</w:t>
      </w:r>
      <w:r>
        <w:rPr>
          <w:rFonts w:ascii="宋体" w:hAnsi="宋体" w:cs="宋体" w:eastAsia="宋体"/>
          <w:sz w:val="58"/>
          <w:spacing w:val="0"/>
          <w:color w:val="000000"/>
          <w:b w:val="off"/>
          <w:i w:val="off"/>
        </w:rPr>
        <w:t>完成。现在我们非常高兴地看到《论义务》也加入了它们的行</w:t>
      </w:r>
      <w:r>
        <w:rPr>
          <w:rFonts w:ascii="宋体" w:hAnsi="宋体" w:cs="宋体" w:eastAsia="宋体"/>
          <w:sz w:val="58"/>
          <w:spacing w:val="0"/>
          <w:color w:val="000000"/>
          <w:b w:val="off"/>
          <w:i w:val="off"/>
        </w:rPr>
        <w:t>列。尽管三部作品的主题不尽相同——前两部作品的是涉及政</w:t>
      </w:r>
      <w:r>
        <w:rPr>
          <w:rFonts w:ascii="宋体" w:hAnsi="宋体" w:cs="宋体" w:eastAsia="宋体"/>
          <w:sz w:val="58"/>
          <w:spacing w:val="0"/>
          <w:color w:val="000000"/>
          <w:b w:val="off"/>
          <w:i w:val="off"/>
        </w:rPr>
        <w:t>治、特别是法律的，第三部作品则是有关道德的——但是，三部</w:t>
      </w:r>
      <w:r>
        <w:rPr>
          <w:rFonts w:ascii="宋体" w:hAnsi="宋体" w:cs="宋体" w:eastAsia="宋体"/>
          <w:sz w:val="58"/>
          <w:spacing w:val="0"/>
          <w:color w:val="000000"/>
          <w:b w:val="off"/>
          <w:i w:val="off"/>
        </w:rPr>
        <w:t>作品却显示出内在的本质联系，并且如同罗马社会自本身一样，</w:t>
      </w:r>
      <w:r>
        <w:rPr>
          <w:rFonts w:ascii="宋体" w:hAnsi="宋体" w:cs="宋体" w:eastAsia="宋体"/>
          <w:sz w:val="58"/>
          <w:spacing w:val="0"/>
          <w:color w:val="000000"/>
          <w:b w:val="off"/>
          <w:i w:val="off"/>
        </w:rPr>
        <w:t>这些代表法律和道德特征的主题几乎不分彼此地融合在一起。在</w:t>
      </w:r>
      <w:r>
        <w:rPr>
          <w:rFonts w:ascii="宋体" w:hAnsi="宋体" w:cs="宋体" w:eastAsia="宋体"/>
          <w:sz w:val="58"/>
          <w:spacing w:val="0"/>
          <w:color w:val="000000"/>
          <w:b w:val="off"/>
          <w:i w:val="off"/>
        </w:rPr>
        <w:t>罗马社会最辉煌的时期，罗马人民崇拜自己的神朱比特，用法律</w:t>
      </w:r>
      <w:r>
        <w:rPr>
          <w:rFonts w:ascii="宋体" w:hAnsi="宋体" w:cs="宋体" w:eastAsia="宋体"/>
          <w:sz w:val="58"/>
          <w:spacing w:val="0"/>
          <w:color w:val="000000"/>
          <w:b w:val="off"/>
          <w:i w:val="off"/>
        </w:rPr>
        <w:t>规范罗马人与神、罗马人与其他民族的和约。实际上，朱比特也</w:t>
      </w:r>
      <w:r>
        <w:rPr>
          <w:rFonts w:ascii="宋体" w:hAnsi="宋体" w:cs="宋体" w:eastAsia="宋体"/>
          <w:sz w:val="58"/>
          <w:spacing w:val="0"/>
          <w:color w:val="000000"/>
          <w:b w:val="off"/>
          <w:i w:val="off"/>
        </w:rPr>
        <w:t>是全人类的神；法律也同样是调整所有人之间的关系的，既包括</w:t>
      </w:r>
      <w:r>
        <w:rPr>
          <w:rFonts w:ascii="宋体" w:hAnsi="宋体" w:cs="宋体" w:eastAsia="宋体"/>
          <w:sz w:val="58"/>
          <w:spacing w:val="0"/>
          <w:color w:val="000000"/>
          <w:b w:val="off"/>
          <w:i w:val="off"/>
        </w:rPr>
        <w:t>组成罗马人的民族，也包括所有那些已经为罗马人知晓的民族和</w:t>
      </w:r>
      <w:r>
        <w:rPr>
          <w:rFonts w:ascii="宋体" w:hAnsi="宋体" w:cs="宋体" w:eastAsia="宋体"/>
          <w:sz w:val="58"/>
          <w:spacing w:val="0"/>
          <w:color w:val="000000"/>
          <w:b w:val="off"/>
          <w:i w:val="off"/>
        </w:rPr>
        <w:t>逐渐被罗马人认识的民族。以正义为出发点，宗教、道德和法律</w:t>
      </w:r>
      <w:r>
        <w:rPr>
          <w:rFonts w:ascii="宋体" w:hAnsi="宋体" w:cs="宋体" w:eastAsia="宋体"/>
          <w:sz w:val="58"/>
          <w:spacing w:val="0"/>
          <w:color w:val="000000"/>
          <w:b w:val="off"/>
          <w:i w:val="off"/>
        </w:rPr>
        <w:t>在人间建立起一个面向所有人民和种族的大同社会。</w:t>
      </w:r>
      <w:bookmarkEnd w:id="1049"/>
    </w:p>
    <w:p>
      <w:pPr>
        <w:pageBreakBefore w:val="off"/>
        <w:tabs/>
        <w:wordWrap w:val="off"/>
        <w:spacing w:before="0" w:after="0" w:line="980" w:lineRule="atLeast"/>
        <w:ind w:left="0" w:right="120" w:firstLine="1180"/>
        <w:jc w:val="both"/>
        <w:textAlignment w:val="baseline"/>
        <w:rPr>
          <w:sz w:val="58"/>
        </w:rPr>
      </w:pPr>
      <w:bookmarkStart w:name="" w:id="1050"/>
      <w:r>
        <w:rPr>
          <w:rFonts w:ascii="宋体" w:hAnsi="宋体" w:cs="宋体" w:eastAsia="宋体"/>
          <w:sz w:val="58"/>
          <w:spacing w:val="0"/>
          <w:color w:val="000000"/>
          <w:b w:val="off"/>
          <w:i w:val="off"/>
        </w:rPr>
        <w:t>与这一大同社会的建设密不可分的是共和国时期德性的最高</w:t>
      </w:r>
      <w:r>
        <w:rPr>
          <w:rFonts w:ascii="宋体" w:hAnsi="宋体" w:cs="宋体" w:eastAsia="宋体"/>
          <w:sz w:val="58"/>
          <w:spacing w:val="0"/>
          <w:color w:val="000000"/>
          <w:b w:val="off"/>
          <w:i w:val="off"/>
        </w:rPr>
        <w:t>标准。深受希腊文化熏陶的西塞罗在构造这些标准时完全脱离了</w:t>
      </w:r>
      <w:r>
        <w:rPr>
          <w:rFonts w:ascii="宋体" w:hAnsi="宋体" w:cs="宋体" w:eastAsia="宋体"/>
          <w:sz w:val="58"/>
          <w:spacing w:val="0"/>
          <w:color w:val="000000"/>
          <w:b w:val="off"/>
          <w:i w:val="off"/>
        </w:rPr>
        <w:t>希腊的模式，他为我们描述了一个只属于罗马人自己的高尚情操</w:t>
      </w:r>
      <w:bookmarkEnd w:id="1050"/>
    </w:p>
    <w:p>
      <w:pPr>
        <w:pageBreakBefore w:val="off"/>
        <w:tabs/>
        <w:wordWrap w:val="off"/>
        <w:spacing w:before="0" w:after="0" w:line="980" w:lineRule="exact"/>
        <w:ind w:left="0" w:right="0"/>
        <w:jc w:val="both"/>
        <w:textAlignment w:val="baseline"/>
        <w:rPr>
          <w:sz w:val="58"/>
        </w:rPr>
      </w:pPr>
      <w:bookmarkStart w:name="" w:id="1051"/>
      <w:r>
        <w:rPr>
          <w:rFonts w:ascii="宋体" w:hAnsi="宋体" w:cs="宋体" w:eastAsia="宋体"/>
          <w:sz w:val="58"/>
          <w:spacing w:val="0"/>
          <w:color w:val="000000"/>
          <w:b w:val="off"/>
          <w:i w:val="off"/>
        </w:rPr>
        <w:t/>
      </w:r>
      <w:bookmarkEnd w:id="1051"/>
    </w:p>
    <w:p>
      <w:pPr>
        <w:pageBreakBefore w:val="off"/>
        <w:tabs>
          <w:tab w:pos="7120" w:val="left" w:leader="none"/>
        </w:tabs>
        <w:wordWrap w:val="off"/>
        <w:spacing w:before="0" w:after="0" w:line="980" w:lineRule="atLeast"/>
        <w:ind w:left="3760" w:right="0"/>
        <w:jc w:val="both"/>
        <w:textAlignment w:val="baseline"/>
        <w:rPr>
          <w:sz w:val="58"/>
        </w:rPr>
      </w:pPr>
      <w:bookmarkStart w:name="" w:id="1052"/>
      <w:r>
        <w:rPr>
          <w:rFonts w:ascii="宋体" w:hAnsi="宋体" w:cs="宋体" w:eastAsia="宋体"/>
          <w:sz w:val="58"/>
          <w:spacing w:val="0"/>
          <w:color w:val="000000"/>
          <w:b w:val="off"/>
          <w:i w:val="off"/>
        </w:rPr>
        <w:t>-12.</w:t>
      </w:r>
      <w:r>
        <w:t xml:space="preserve">	</w:t>
      </w:r>
      <w:r>
        <w:rPr>
          <w:rFonts w:ascii="宋体" w:hAnsi="宋体" w:cs="宋体" w:eastAsia="宋体"/>
          <w:sz w:val="58"/>
          <w:spacing w:val="0"/>
          <w:color w:val="000000"/>
          <w:b w:val="off"/>
          <w:i w:val="off"/>
        </w:rPr>
        <w:t>00</w:t>
      </w:r>
      <w:bookmarkEnd w:id="1052"/>
    </w:p>
    <w:p>
      <w:r>
        <w:t/>
      </w:r>
    </w:p>
    <w:p>
      <w:pPr>
        <w:sectPr>
          <w:footerReference r:id="rId9"/>
          <w:headerReference r:id="rId10" w:type="default"/>
          <w:type w:val="nextPage"/>
          <w:pgSz w:w="22000" w:h="31680"/>
          <w:pgMar w:left="2700" w:top="2140" w:right="2700" w:bottom="2140" w:header="1840" w:footer="1840"/>
          <w:cols w:num="1"/>
        </w:sectPr>
      </w:pPr>
    </w:p>
    <w:p>
      <w:pPr>
        <w:pageBreakBefore w:val="off"/>
        <w:tabs/>
        <w:wordWrap w:val="off"/>
        <w:spacing w:before="980" w:after="0" w:line="1000" w:lineRule="atLeast"/>
        <w:ind w:left="100" w:right="0"/>
        <w:jc w:val="both"/>
        <w:textAlignment w:val="baseline"/>
        <w:rPr>
          <w:sz w:val="49"/>
        </w:rPr>
      </w:pPr>
      <w:bookmarkStart w:name="" w:id="1053"/>
      <w:r>
        <w:rPr>
          <w:rFonts w:ascii="宋体" w:hAnsi="宋体" w:cs="宋体" w:eastAsia="宋体"/>
          <w:sz w:val="49"/>
          <w:spacing w:val="0"/>
          <w:color w:val="000000"/>
          <w:u w:val="single"/>
          <w:b w:val="off"/>
          <w:i w:val="off"/>
        </w:rPr>
        <w:t xml:space="preserve"> Ⅱ             被誉为罗马法灵魂的三部作品(代序)                </w:t>
      </w:r>
      <w:bookmarkEnd w:id="1053"/>
    </w:p>
    <w:p>
      <w:pPr>
        <w:pageBreakBefore w:val="off"/>
        <w:tabs/>
        <w:wordWrap w:val="off"/>
        <w:spacing w:before="540" w:after="0" w:line="1000" w:lineRule="atLeast"/>
        <w:ind w:left="0" w:right="0" w:firstLine="40"/>
        <w:jc w:val="both"/>
        <w:textAlignment w:val="baseline"/>
        <w:rPr>
          <w:sz w:val="49"/>
        </w:rPr>
      </w:pPr>
      <w:bookmarkStart w:name="" w:id="1054"/>
      <w:r>
        <w:rPr>
          <w:rFonts w:ascii="宋体" w:hAnsi="宋体" w:cs="宋体" w:eastAsia="宋体"/>
          <w:sz w:val="49"/>
          <w:spacing w:val="0"/>
          <w:color w:val="000000"/>
          <w:b w:val="off"/>
          <w:i w:val="off"/>
        </w:rPr>
        <w:t>和行为准则。〔1〕尽管他极力颂扬自己主张的公正，〔2〕但是，对</w:t>
      </w:r>
      <w:r>
        <w:rPr>
          <w:rFonts w:ascii="宋体" w:hAnsi="宋体" w:cs="宋体" w:eastAsia="宋体"/>
          <w:sz w:val="49"/>
          <w:spacing w:val="0"/>
          <w:color w:val="000000"/>
          <w:b w:val="off"/>
          <w:i w:val="off"/>
        </w:rPr>
        <w:t>自己的业绩却未作丝毫炫耀。对“神界和人间事物的知识”〔3〕</w:t>
      </w:r>
      <w:r>
        <w:rPr>
          <w:rFonts w:ascii="宋体" w:hAnsi="宋体" w:cs="宋体" w:eastAsia="宋体"/>
          <w:sz w:val="49"/>
          <w:spacing w:val="0"/>
          <w:color w:val="000000"/>
          <w:b w:val="off"/>
          <w:i w:val="off"/>
        </w:rPr>
        <w:t>有别于对社会，也就是说，对行为、对置于科学研究和知识的义</w:t>
      </w:r>
      <w:r>
        <w:rPr>
          <w:rFonts w:ascii="宋体" w:hAnsi="宋体" w:cs="宋体" w:eastAsia="宋体"/>
          <w:sz w:val="49"/>
          <w:spacing w:val="0"/>
          <w:color w:val="000000"/>
          <w:b w:val="off"/>
          <w:i w:val="off"/>
        </w:rPr>
        <w:t>务之上的公正〔4〕的认识。西塞罗称之为德性之首的那种智慧是</w:t>
      </w:r>
      <w:r>
        <w:rPr>
          <w:rFonts w:ascii="宋体" w:hAnsi="宋体" w:cs="宋体" w:eastAsia="宋体"/>
          <w:sz w:val="49"/>
          <w:spacing w:val="0"/>
          <w:color w:val="000000"/>
          <w:b w:val="off"/>
          <w:i w:val="off"/>
        </w:rPr>
        <w:t>关于神界和人间事物的知识，这里包括天神和凡人的关系和人们</w:t>
      </w:r>
      <w:r>
        <w:rPr>
          <w:rFonts w:ascii="宋体" w:hAnsi="宋体" w:cs="宋体" w:eastAsia="宋体"/>
          <w:sz w:val="49"/>
          <w:spacing w:val="0"/>
          <w:color w:val="000000"/>
          <w:b w:val="off"/>
          <w:i w:val="off"/>
        </w:rPr>
        <w:t>之间的社会联系；如果这一德性是最伟大的，正如实际存在的那</w:t>
      </w:r>
      <w:r>
        <w:rPr>
          <w:rFonts w:ascii="宋体" w:hAnsi="宋体" w:cs="宋体" w:eastAsia="宋体"/>
          <w:sz w:val="49"/>
          <w:spacing w:val="0"/>
          <w:color w:val="000000"/>
          <w:b w:val="off"/>
          <w:i w:val="off"/>
        </w:rPr>
        <w:t>样，那么必然是：从社会生活产生的义务也是最伟大的。应该把</w:t>
      </w:r>
      <w:r>
        <w:rPr>
          <w:rFonts w:ascii="宋体" w:hAnsi="宋体" w:cs="宋体" w:eastAsia="宋体"/>
          <w:sz w:val="49"/>
          <w:spacing w:val="0"/>
          <w:color w:val="000000"/>
          <w:b w:val="off"/>
          <w:i w:val="off"/>
        </w:rPr>
        <w:t>源于公正的义务置于科学研究和源于知识的义务之上，因为源于</w:t>
      </w:r>
      <w:r>
        <w:rPr>
          <w:rFonts w:ascii="宋体" w:hAnsi="宋体" w:cs="宋体" w:eastAsia="宋体"/>
          <w:sz w:val="49"/>
          <w:spacing w:val="0"/>
          <w:color w:val="000000"/>
          <w:b w:val="off"/>
          <w:i w:val="off"/>
        </w:rPr>
        <w:t>公正的义务关系到人们的利益，对人来说没有什么比这种利益更</w:t>
      </w:r>
      <w:r>
        <w:rPr>
          <w:rFonts w:ascii="宋体" w:hAnsi="宋体" w:cs="宋体" w:eastAsia="宋体"/>
          <w:sz w:val="49"/>
          <w:spacing w:val="0"/>
          <w:color w:val="000000"/>
          <w:b w:val="off"/>
          <w:i w:val="off"/>
        </w:rPr>
        <w:t>重要的了。对真实〔5〕和谨慎〔6〕的价值进行探索是一项伟大的</w:t>
      </w:r>
      <w:r>
        <w:rPr>
          <w:rFonts w:ascii="宋体" w:hAnsi="宋体" w:cs="宋体" w:eastAsia="宋体"/>
          <w:sz w:val="49"/>
          <w:spacing w:val="0"/>
          <w:color w:val="000000"/>
          <w:b w:val="off"/>
          <w:i w:val="off"/>
        </w:rPr>
        <w:t>工作。智慧的人类本身活动的价值则是按照能否将人们教育成懂</w:t>
      </w:r>
      <w:r>
        <w:rPr>
          <w:rFonts w:ascii="宋体" w:hAnsi="宋体" w:cs="宋体" w:eastAsia="宋体"/>
          <w:sz w:val="49"/>
          <w:spacing w:val="0"/>
          <w:color w:val="000000"/>
          <w:b w:val="off"/>
          <w:i w:val="off"/>
        </w:rPr>
        <w:t>得怎样正确行为〔7〕之人来衡量。谨慎的人较之信任〔8〕更重视</w:t>
      </w:r>
      <w:r>
        <w:rPr>
          <w:rFonts w:ascii="宋体" w:hAnsi="宋体" w:cs="宋体" w:eastAsia="宋体"/>
          <w:sz w:val="49"/>
          <w:spacing w:val="0"/>
          <w:color w:val="000000"/>
          <w:b w:val="off"/>
          <w:i w:val="off"/>
        </w:rPr>
        <w:t>公正。因为，公正与理解能力相结合，便会具有所希望的那种赢</w:t>
      </w:r>
      <w:r>
        <w:rPr>
          <w:rFonts w:ascii="宋体" w:hAnsi="宋体" w:cs="宋体" w:eastAsia="宋体"/>
          <w:sz w:val="49"/>
          <w:spacing w:val="0"/>
          <w:color w:val="000000"/>
          <w:b w:val="off"/>
          <w:i w:val="off"/>
        </w:rPr>
        <w:t>得信任的强大力量；公正若无见识，仍会具有很大的力量；见识</w:t>
      </w:r>
      <w:r>
        <w:rPr>
          <w:rFonts w:ascii="宋体" w:hAnsi="宋体" w:cs="宋体" w:eastAsia="宋体"/>
          <w:sz w:val="49"/>
          <w:spacing w:val="0"/>
          <w:color w:val="000000"/>
          <w:b w:val="off"/>
          <w:i w:val="off"/>
        </w:rPr>
        <w:t>若无公正，便不会有任何意义。公正的首要责任在于如果自己并</w:t>
      </w:r>
      <w:r>
        <w:rPr>
          <w:rFonts w:ascii="宋体" w:hAnsi="宋体" w:cs="宋体" w:eastAsia="宋体"/>
          <w:sz w:val="49"/>
          <w:spacing w:val="0"/>
          <w:color w:val="000000"/>
          <w:b w:val="off"/>
          <w:i w:val="off"/>
        </w:rPr>
        <w:t>未受到不公正对待，那么任何人都不要伤害他人；其次在于为了</w:t>
      </w:r>
      <w:bookmarkEnd w:id="1054"/>
    </w:p>
    <w:p>
      <w:pPr>
        <w:pageBreakBefore w:val="off"/>
        <w:tabs/>
        <w:wordWrap w:val="off"/>
        <w:spacing w:before="400" w:after="0" w:line="1000" w:lineRule="atLeast"/>
        <w:ind w:left="40" w:right="0"/>
        <w:jc w:val="both"/>
        <w:textAlignment w:val="baseline"/>
        <w:rPr>
          <w:sz w:val="49"/>
        </w:rPr>
      </w:pPr>
      <w:bookmarkStart w:name="" w:id="1055"/>
      <w:r>
        <w:rPr>
          <w:rFonts w:ascii="宋体" w:hAnsi="宋体" w:cs="宋体" w:eastAsia="宋体"/>
          <w:sz w:val="49"/>
          <w:spacing w:val="0"/>
          <w:color w:val="000000"/>
          <w:u w:val="single"/>
          <w:b w:val="off"/>
          <w:i w:val="off"/>
        </w:rPr>
        <w:t xml:space="preserve">                </w:t>
      </w:r>
      <w:bookmarkEnd w:id="1055"/>
    </w:p>
    <w:p>
      <w:pPr>
        <w:pageBreakBefore w:val="off"/>
        <w:tabs/>
        <w:wordWrap w:val="off"/>
        <w:spacing w:before="400" w:after="0" w:line="720" w:lineRule="atLeast"/>
        <w:ind w:left="1240" w:right="140" w:hanging="1140"/>
        <w:jc w:val="both"/>
        <w:textAlignment w:val="baseline"/>
        <w:rPr>
          <w:sz w:val="46"/>
        </w:rPr>
      </w:pPr>
      <w:bookmarkStart w:name="" w:id="1056"/>
      <w:r>
        <w:rPr>
          <w:rFonts w:ascii="宋体" w:hAnsi="宋体" w:cs="宋体" w:eastAsia="宋体"/>
          <w:sz w:val="46"/>
          <w:spacing w:val="0"/>
          <w:color w:val="000000"/>
          <w:b w:val="off"/>
          <w:i w:val="off"/>
        </w:rPr>
        <w:t>〔1〕参见：西塞罗：《论义务》第1卷第19节。*作者引文中标注的“节”是指</w:t>
      </w:r>
      <w:r>
        <w:rPr>
          <w:rFonts w:ascii="宋体" w:hAnsi="宋体" w:cs="宋体" w:eastAsia="宋体"/>
          <w:sz w:val="46"/>
          <w:spacing w:val="0"/>
          <w:color w:val="000000"/>
          <w:b w:val="off"/>
          <w:i w:val="off"/>
        </w:rPr>
        <w:t>《论义务》手抄本中标注的节号而非中译本中以中文数字表示的段。————译者</w:t>
      </w:r>
      <w:r>
        <w:rPr>
          <w:rFonts w:ascii="宋体" w:hAnsi="宋体" w:cs="宋体" w:eastAsia="宋体"/>
          <w:sz w:val="46"/>
          <w:spacing w:val="0"/>
          <w:color w:val="000000"/>
          <w:b w:val="off"/>
          <w:i w:val="off"/>
        </w:rPr>
        <w:t>注</w:t>
      </w:r>
      <w:bookmarkEnd w:id="1056"/>
    </w:p>
    <w:p>
      <w:pPr>
        <w:pageBreakBefore w:val="off"/>
        <w:tabs/>
        <w:wordWrap w:val="off"/>
        <w:spacing w:before="0" w:after="0" w:line="720" w:lineRule="atLeast"/>
        <w:ind w:left="100" w:right="0"/>
        <w:jc w:val="both"/>
        <w:textAlignment w:val="baseline"/>
        <w:rPr>
          <w:sz w:val="46"/>
        </w:rPr>
      </w:pPr>
      <w:bookmarkStart w:name="" w:id="1057"/>
      <w:r>
        <w:rPr>
          <w:rFonts w:ascii="宋体" w:hAnsi="宋体" w:cs="宋体" w:eastAsia="宋体"/>
          <w:sz w:val="46"/>
          <w:spacing w:val="0"/>
          <w:color w:val="000000"/>
          <w:b w:val="off"/>
          <w:i w:val="off"/>
        </w:rPr>
        <w:t>〔2〕同前揭书，第2卷第34节。</w:t>
      </w:r>
      <w:bookmarkEnd w:id="1057"/>
    </w:p>
    <w:p>
      <w:pPr>
        <w:pageBreakBefore w:val="off"/>
        <w:tabs/>
        <w:wordWrap w:val="off"/>
        <w:spacing w:before="0" w:after="0" w:line="720" w:lineRule="atLeast"/>
        <w:ind w:left="100" w:right="0"/>
        <w:jc w:val="both"/>
        <w:textAlignment w:val="baseline"/>
        <w:rPr>
          <w:sz w:val="46"/>
        </w:rPr>
      </w:pPr>
      <w:bookmarkStart w:name="" w:id="1058"/>
      <w:r>
        <w:rPr>
          <w:rFonts w:ascii="宋体" w:hAnsi="宋体" w:cs="宋体" w:eastAsia="宋体"/>
          <w:sz w:val="46"/>
          <w:spacing w:val="0"/>
          <w:color w:val="000000"/>
          <w:b w:val="off"/>
          <w:i w:val="off"/>
        </w:rPr>
        <w:t>〔3〕同前揭书，第1卷第153节。</w:t>
      </w:r>
      <w:bookmarkEnd w:id="1058"/>
    </w:p>
    <w:p>
      <w:pPr>
        <w:pageBreakBefore w:val="off"/>
        <w:tabs/>
        <w:wordWrap w:val="off"/>
        <w:spacing w:before="0" w:after="0" w:line="720" w:lineRule="atLeast"/>
        <w:ind w:left="100" w:right="0"/>
        <w:jc w:val="both"/>
        <w:textAlignment w:val="baseline"/>
        <w:rPr>
          <w:sz w:val="46"/>
        </w:rPr>
      </w:pPr>
      <w:bookmarkStart w:name="" w:id="1059"/>
      <w:r>
        <w:rPr>
          <w:rFonts w:ascii="宋体" w:hAnsi="宋体" w:cs="宋体" w:eastAsia="宋体"/>
          <w:sz w:val="46"/>
          <w:spacing w:val="0"/>
          <w:color w:val="000000"/>
          <w:b w:val="off"/>
          <w:i w:val="off"/>
        </w:rPr>
        <w:t>〔4〕同前揭书，第1卷第155节。</w:t>
      </w:r>
      <w:bookmarkEnd w:id="1059"/>
    </w:p>
    <w:p>
      <w:pPr>
        <w:pageBreakBefore w:val="off"/>
        <w:tabs/>
        <w:wordWrap w:val="off"/>
        <w:spacing w:before="0" w:after="0" w:line="720" w:lineRule="atLeast"/>
        <w:ind w:left="100" w:right="0"/>
        <w:jc w:val="both"/>
        <w:textAlignment w:val="baseline"/>
        <w:rPr>
          <w:sz w:val="46"/>
        </w:rPr>
      </w:pPr>
      <w:bookmarkStart w:name="" w:id="1060"/>
      <w:r>
        <w:rPr>
          <w:rFonts w:ascii="宋体" w:hAnsi="宋体" w:cs="宋体" w:eastAsia="宋体"/>
          <w:sz w:val="46"/>
          <w:spacing w:val="0"/>
          <w:color w:val="000000"/>
          <w:b w:val="off"/>
          <w:i w:val="off"/>
        </w:rPr>
        <w:t>〔5〕同前揭书，第1卷第13节。</w:t>
      </w:r>
      <w:bookmarkEnd w:id="1060"/>
    </w:p>
    <w:p>
      <w:pPr>
        <w:pageBreakBefore w:val="off"/>
        <w:tabs/>
        <w:wordWrap w:val="off"/>
        <w:spacing w:before="0" w:after="0" w:line="720" w:lineRule="atLeast"/>
        <w:ind w:left="100" w:right="0"/>
        <w:jc w:val="both"/>
        <w:textAlignment w:val="baseline"/>
        <w:rPr>
          <w:sz w:val="46"/>
        </w:rPr>
      </w:pPr>
      <w:bookmarkStart w:name="" w:id="1061"/>
      <w:r>
        <w:rPr>
          <w:rFonts w:ascii="宋体" w:hAnsi="宋体" w:cs="宋体" w:eastAsia="宋体"/>
          <w:sz w:val="46"/>
          <w:spacing w:val="0"/>
          <w:color w:val="000000"/>
          <w:b w:val="off"/>
          <w:i w:val="off"/>
        </w:rPr>
        <w:t>〔6〕同前揭书，第2卷第33节。</w:t>
      </w:r>
      <w:bookmarkEnd w:id="1061"/>
    </w:p>
    <w:p>
      <w:pPr>
        <w:pageBreakBefore w:val="off"/>
        <w:tabs/>
        <w:wordWrap w:val="off"/>
        <w:spacing w:before="0" w:after="0" w:line="720" w:lineRule="atLeast"/>
        <w:ind w:left="100" w:right="0"/>
        <w:jc w:val="both"/>
        <w:textAlignment w:val="baseline"/>
        <w:rPr>
          <w:sz w:val="46"/>
        </w:rPr>
      </w:pPr>
      <w:bookmarkStart w:name="" w:id="1062"/>
      <w:r>
        <w:rPr>
          <w:rFonts w:ascii="宋体" w:hAnsi="宋体" w:cs="宋体" w:eastAsia="宋体"/>
          <w:sz w:val="46"/>
          <w:spacing w:val="0"/>
          <w:color w:val="000000"/>
          <w:b w:val="off"/>
          <w:i w:val="off"/>
        </w:rPr>
        <w:t>〔7〕同前揭书，第1卷第28节；第1卷第153-158节。</w:t>
      </w:r>
      <w:bookmarkEnd w:id="1062"/>
    </w:p>
    <w:p>
      <w:pPr>
        <w:pageBreakBefore w:val="off"/>
        <w:tabs/>
        <w:wordWrap w:val="off"/>
        <w:spacing w:before="0" w:after="0" w:line="720" w:lineRule="atLeast"/>
        <w:ind w:left="100" w:right="0"/>
        <w:jc w:val="both"/>
        <w:textAlignment w:val="baseline"/>
        <w:rPr>
          <w:sz w:val="46"/>
        </w:rPr>
      </w:pPr>
      <w:bookmarkStart w:name="" w:id="1063"/>
      <w:r>
        <w:rPr>
          <w:rFonts w:ascii="宋体" w:hAnsi="宋体" w:cs="宋体" w:eastAsia="宋体"/>
          <w:sz w:val="46"/>
          <w:spacing w:val="0"/>
          <w:color w:val="000000"/>
          <w:b w:val="off"/>
          <w:i w:val="off"/>
        </w:rPr>
        <w:t>〔8〕同前揭书，第2卷第34节。</w:t>
      </w:r>
      <w:bookmarkEnd w:id="1063"/>
    </w:p>
    <w:p>
      <w:r>
        <w:t/>
      </w:r>
    </w:p>
    <w:p>
      <w:pPr>
        <w:sectPr>
          <w:footerReference r:id="rId11"/>
          <w:headerReference r:id="rId12" w:type="default"/>
          <w:type w:val="nextPage"/>
          <w:pgSz w:w="22000" w:h="31680"/>
          <w:pgMar w:left="2700" w:top="2700" w:right="2700" w:bottom="2700" w:header="2400" w:footer="2400"/>
          <w:cols w:num="1"/>
        </w:sectPr>
      </w:pPr>
    </w:p>
    <w:p>
      <w:pPr>
        <w:pageBreakBefore w:val="off"/>
        <w:tabs/>
        <w:wordWrap w:val="off"/>
        <w:spacing w:before="820" w:after="0" w:line="760" w:lineRule="atLeast"/>
        <w:ind w:left="0" w:right="0"/>
        <w:jc w:val="center"/>
        <w:textAlignment w:val="baseline"/>
        <w:rPr>
          <w:sz w:val="48"/>
        </w:rPr>
      </w:pPr>
      <w:bookmarkStart w:name="" w:id="1064"/>
      <w:r>
        <w:rPr>
          <w:rFonts w:ascii="宋体" w:hAnsi="宋体" w:cs="宋体" w:eastAsia="宋体"/>
          <w:sz w:val="48"/>
          <w:spacing w:val="0"/>
          <w:color w:val="000000"/>
          <w:u w:val="single"/>
          <w:b w:val="off"/>
          <w:i w:val="off"/>
        </w:rPr>
        <w:t xml:space="preserve">                被誉为罗马法灵魂的三部作品(代序)               Ⅲ </w:t>
      </w:r>
      <w:bookmarkEnd w:id="1064"/>
    </w:p>
    <w:p>
      <w:pPr>
        <w:pageBreakBefore w:val="off"/>
        <w:tabs/>
        <w:wordWrap w:val="off"/>
        <w:spacing w:before="520" w:after="0" w:line="940" w:lineRule="atLeast"/>
        <w:ind w:left="80" w:right="0"/>
        <w:jc w:val="both"/>
        <w:textAlignment w:val="baseline"/>
        <w:rPr>
          <w:sz w:val="58"/>
        </w:rPr>
      </w:pPr>
      <w:bookmarkStart w:name="" w:id="1065"/>
      <w:r>
        <w:rPr>
          <w:rFonts w:ascii="宋体" w:hAnsi="宋体" w:cs="宋体" w:eastAsia="宋体"/>
          <w:sz w:val="58"/>
          <w:spacing w:val="0"/>
          <w:color w:val="000000"/>
          <w:b w:val="off"/>
          <w:i w:val="off"/>
        </w:rPr>
        <w:t>公共利益使用公共所有，为了个人利益使用个人所有。〔9〕“公</w:t>
      </w:r>
      <w:r>
        <w:rPr>
          <w:rFonts w:ascii="宋体" w:hAnsi="宋体" w:cs="宋体" w:eastAsia="宋体"/>
          <w:sz w:val="58"/>
          <w:spacing w:val="0"/>
          <w:color w:val="000000"/>
          <w:b w:val="off"/>
          <w:i w:val="off"/>
        </w:rPr>
        <w:t>正，只要具有这一种德性，便会被称为高尚之人”。〔10〕“一切违</w:t>
      </w:r>
      <w:r>
        <w:rPr>
          <w:rFonts w:ascii="宋体" w:hAnsi="宋体" w:cs="宋体" w:eastAsia="宋体"/>
          <w:sz w:val="58"/>
          <w:spacing w:val="0"/>
          <w:color w:val="000000"/>
          <w:b w:val="off"/>
          <w:i w:val="off"/>
        </w:rPr>
        <w:t>背公正的不幸更背逆自然：唯有公正这种美德是一切美德的主</w:t>
      </w:r>
      <w:r>
        <w:rPr>
          <w:rFonts w:ascii="宋体" w:hAnsi="宋体" w:cs="宋体" w:eastAsia="宋体"/>
          <w:sz w:val="58"/>
          <w:spacing w:val="0"/>
          <w:color w:val="000000"/>
          <w:b w:val="off"/>
          <w:i w:val="off"/>
        </w:rPr>
        <w:t>人、女王”。〔11〕</w:t>
      </w:r>
      <w:bookmarkEnd w:id="1065"/>
    </w:p>
    <w:p>
      <w:pPr>
        <w:pageBreakBefore w:val="off"/>
        <w:tabs/>
        <w:wordWrap w:val="off"/>
        <w:spacing w:before="0" w:after="0" w:line="940" w:lineRule="atLeast"/>
        <w:ind w:left="0" w:right="20" w:firstLine="1200"/>
        <w:jc w:val="both"/>
        <w:textAlignment w:val="baseline"/>
        <w:rPr>
          <w:sz w:val="58"/>
        </w:rPr>
      </w:pPr>
      <w:bookmarkStart w:name="" w:id="1066"/>
      <w:r>
        <w:rPr>
          <w:rFonts w:ascii="宋体" w:hAnsi="宋体" w:cs="宋体" w:eastAsia="宋体"/>
          <w:sz w:val="58"/>
          <w:spacing w:val="0"/>
          <w:color w:val="000000"/>
          <w:b w:val="off"/>
          <w:i w:val="off"/>
        </w:rPr>
        <w:t>西塞罗发展了传统的德性的标准，将个人利益与他人利益协</w:t>
      </w:r>
      <w:r>
        <w:rPr>
          <w:rFonts w:ascii="宋体" w:hAnsi="宋体" w:cs="宋体" w:eastAsia="宋体"/>
          <w:sz w:val="58"/>
          <w:spacing w:val="0"/>
          <w:color w:val="000000"/>
          <w:b w:val="off"/>
          <w:i w:val="off"/>
        </w:rPr>
        <w:t>调一致作为获取财富的基本原则。他认为：当有人强取他人财</w:t>
      </w:r>
      <w:r>
        <w:rPr>
          <w:rFonts w:ascii="宋体" w:hAnsi="宋体" w:cs="宋体" w:eastAsia="宋体"/>
          <w:sz w:val="58"/>
          <w:spacing w:val="0"/>
          <w:color w:val="000000"/>
          <w:b w:val="off"/>
          <w:i w:val="off"/>
        </w:rPr>
        <w:t>富，使自己获得某些好处的时候，他或者完全没有意识到他这样</w:t>
      </w:r>
      <w:r>
        <w:rPr>
          <w:rFonts w:ascii="宋体" w:hAnsi="宋体" w:cs="宋体" w:eastAsia="宋体"/>
          <w:sz w:val="58"/>
          <w:spacing w:val="0"/>
          <w:color w:val="000000"/>
          <w:b w:val="off"/>
          <w:i w:val="off"/>
        </w:rPr>
        <w:t>做是违背自然的，或者认为更应该避免死亡、贫穷、痛苦、甚至</w:t>
      </w:r>
      <w:r>
        <w:rPr>
          <w:rFonts w:ascii="宋体" w:hAnsi="宋体" w:cs="宋体" w:eastAsia="宋体"/>
          <w:sz w:val="58"/>
          <w:spacing w:val="0"/>
          <w:color w:val="000000"/>
          <w:b w:val="off"/>
          <w:i w:val="off"/>
        </w:rPr>
        <w:t>丧失子女、亲人、朋友，而不是避免对人行不义。如果他认为危</w:t>
      </w:r>
      <w:r>
        <w:rPr>
          <w:rFonts w:ascii="宋体" w:hAnsi="宋体" w:cs="宋体" w:eastAsia="宋体"/>
          <w:sz w:val="58"/>
          <w:spacing w:val="0"/>
          <w:color w:val="000000"/>
          <w:b w:val="off"/>
          <w:i w:val="off"/>
        </w:rPr>
        <w:t>害他人丝毫不违背自然，那么还需要同一个从人身上完全消灭了</w:t>
      </w:r>
      <w:r>
        <w:rPr>
          <w:rFonts w:ascii="宋体" w:hAnsi="宋体" w:cs="宋体" w:eastAsia="宋体"/>
          <w:sz w:val="58"/>
          <w:spacing w:val="0"/>
          <w:color w:val="000000"/>
          <w:b w:val="off"/>
          <w:i w:val="off"/>
        </w:rPr>
        <w:t>人性的人讨论什么呢？如果他认为应该避免伤害人，但又认为死</w:t>
      </w:r>
      <w:r>
        <w:rPr>
          <w:rFonts w:ascii="宋体" w:hAnsi="宋体" w:cs="宋体" w:eastAsia="宋体"/>
          <w:sz w:val="58"/>
          <w:spacing w:val="0"/>
          <w:color w:val="000000"/>
          <w:b w:val="off"/>
          <w:i w:val="off"/>
        </w:rPr>
        <w:t>亡、贫穷、痛苦是一些更加不好的事情，那么他这样想就错了，</w:t>
      </w:r>
      <w:r>
        <w:rPr>
          <w:rFonts w:ascii="宋体" w:hAnsi="宋体" w:cs="宋体" w:eastAsia="宋体"/>
          <w:sz w:val="58"/>
          <w:spacing w:val="0"/>
          <w:color w:val="000000"/>
          <w:b w:val="off"/>
          <w:i w:val="off"/>
        </w:rPr>
        <w:t>因为他把任何身体的或财富的损失看得比心灵的损失更重。西塞</w:t>
      </w:r>
      <w:r>
        <w:rPr>
          <w:rFonts w:ascii="宋体" w:hAnsi="宋体" w:cs="宋体" w:eastAsia="宋体"/>
          <w:sz w:val="58"/>
          <w:spacing w:val="0"/>
          <w:color w:val="000000"/>
          <w:b w:val="off"/>
          <w:i w:val="off"/>
        </w:rPr>
        <w:t>罗将这一基本原则适用于他本人特别关注的、原先根本不存在的</w:t>
      </w:r>
      <w:r>
        <w:rPr>
          <w:rFonts w:ascii="宋体" w:hAnsi="宋体" w:cs="宋体" w:eastAsia="宋体"/>
          <w:sz w:val="58"/>
          <w:spacing w:val="0"/>
          <w:color w:val="000000"/>
          <w:b w:val="off"/>
          <w:i w:val="off"/>
        </w:rPr>
        <w:t>所有权问题。〔12〕西塞罗指出由于本来属公共所有的东西现在已</w:t>
      </w:r>
      <w:r>
        <w:rPr>
          <w:rFonts w:ascii="宋体" w:hAnsi="宋体" w:cs="宋体" w:eastAsia="宋体"/>
          <w:sz w:val="58"/>
          <w:spacing w:val="0"/>
          <w:color w:val="000000"/>
          <w:b w:val="off"/>
          <w:i w:val="off"/>
        </w:rPr>
        <w:t>成为个人所有，那就让每个人拥有已经分配给他的东西；如果有</w:t>
      </w:r>
      <w:r>
        <w:rPr>
          <w:rFonts w:ascii="宋体" w:hAnsi="宋体" w:cs="宋体" w:eastAsia="宋体"/>
          <w:sz w:val="58"/>
          <w:spacing w:val="0"/>
          <w:color w:val="000000"/>
          <w:b w:val="off"/>
          <w:i w:val="off"/>
        </w:rPr>
        <w:t>人企图从他人那里攫取什么，那他就会破坏人类社会的法权。因</w:t>
      </w:r>
      <w:bookmarkEnd w:id="1066"/>
    </w:p>
    <w:p>
      <w:pPr>
        <w:pageBreakBefore w:val="off"/>
        <w:tabs/>
        <w:wordWrap w:val="off"/>
        <w:spacing w:before="0" w:after="0" w:line="940" w:lineRule="atLeast"/>
        <w:ind w:left="40" w:right="0"/>
        <w:jc w:val="both"/>
        <w:textAlignment w:val="baseline"/>
        <w:rPr>
          <w:sz w:val="58"/>
        </w:rPr>
      </w:pPr>
      <w:bookmarkStart w:name="" w:id="1067"/>
      <w:r>
        <w:rPr>
          <w:rFonts w:ascii="宋体" w:hAnsi="宋体" w:cs="宋体" w:eastAsia="宋体"/>
          <w:sz w:val="58"/>
          <w:spacing w:val="0"/>
          <w:color w:val="000000"/>
          <w:u w:val="single"/>
          <w:b w:val="off"/>
          <w:i w:val="off"/>
        </w:rPr>
        <w:t xml:space="preserve">             </w:t>
      </w:r>
      <w:bookmarkEnd w:id="1067"/>
    </w:p>
    <w:p>
      <w:pPr>
        <w:pageBreakBefore w:val="off"/>
        <w:tabs/>
        <w:wordWrap w:val="off"/>
        <w:spacing w:before="360" w:after="0" w:line="660" w:lineRule="atLeast"/>
        <w:ind w:left="1240" w:right="140" w:hanging="1160"/>
        <w:jc w:val="both"/>
        <w:textAlignment w:val="baseline"/>
        <w:rPr>
          <w:sz w:val="44"/>
        </w:rPr>
      </w:pPr>
      <w:bookmarkStart w:name="" w:id="1068"/>
      <w:r>
        <w:rPr>
          <w:rFonts w:ascii="宋体" w:hAnsi="宋体" w:cs="宋体" w:eastAsia="宋体"/>
          <w:sz w:val="44"/>
          <w:spacing w:val="0"/>
          <w:color w:val="000000"/>
          <w:b w:val="off"/>
          <w:i w:val="off"/>
        </w:rPr>
        <w:t>〔9〕同前揭书，第1卷第20节。参见： J.1, 1, 3;徐国栋译：《优士丁尼·法学阶</w:t>
      </w:r>
      <w:r>
        <w:rPr>
          <w:rFonts w:ascii="宋体" w:hAnsi="宋体" w:cs="宋体" w:eastAsia="宋体"/>
          <w:sz w:val="44"/>
          <w:spacing w:val="0"/>
          <w:color w:val="000000"/>
          <w:b w:val="off"/>
          <w:i w:val="off"/>
        </w:rPr>
        <w:t>梯》，即将出版。</w:t>
      </w:r>
      <w:bookmarkEnd w:id="1068"/>
    </w:p>
    <w:p>
      <w:pPr>
        <w:pageBreakBefore w:val="off"/>
        <w:tabs/>
        <w:wordWrap w:val="off"/>
        <w:spacing w:before="0" w:after="0" w:line="660" w:lineRule="atLeast"/>
        <w:ind w:left="80" w:right="0"/>
        <w:jc w:val="both"/>
        <w:textAlignment w:val="baseline"/>
        <w:rPr>
          <w:sz w:val="44"/>
        </w:rPr>
      </w:pPr>
      <w:bookmarkStart w:name="" w:id="1069"/>
      <w:r>
        <w:rPr>
          <w:rFonts w:ascii="宋体" w:hAnsi="宋体" w:cs="宋体" w:eastAsia="宋体"/>
          <w:sz w:val="44"/>
          <w:spacing w:val="0"/>
          <w:color w:val="000000"/>
          <w:b w:val="off"/>
          <w:i w:val="off"/>
        </w:rPr>
        <w:t>〔10〕参见：西塞罗：《论义务》第2卷第38节。</w:t>
      </w:r>
      <w:bookmarkEnd w:id="1069"/>
    </w:p>
    <w:p>
      <w:pPr>
        <w:pageBreakBefore w:val="off"/>
        <w:tabs/>
        <w:wordWrap w:val="off"/>
        <w:spacing w:before="0" w:after="0" w:line="660" w:lineRule="atLeast"/>
        <w:ind w:left="1180" w:right="100" w:hanging="1100"/>
        <w:jc w:val="both"/>
        <w:textAlignment w:val="baseline"/>
        <w:rPr>
          <w:sz w:val="44"/>
        </w:rPr>
      </w:pPr>
      <w:bookmarkStart w:name="" w:id="1070"/>
      <w:r>
        <w:rPr>
          <w:rFonts w:ascii="宋体" w:hAnsi="宋体" w:cs="宋体" w:eastAsia="宋体"/>
          <w:sz w:val="44"/>
          <w:spacing w:val="0"/>
          <w:color w:val="000000"/>
          <w:b w:val="off"/>
          <w:i w:val="off"/>
        </w:rPr>
        <w:t>〔11〕同前揭书，第3卷第28节。西塞罗的上述观点也同样反映在罗马法学家的论</w:t>
      </w:r>
      <w:r>
        <w:rPr>
          <w:rFonts w:ascii="宋体" w:hAnsi="宋体" w:cs="宋体" w:eastAsia="宋体"/>
          <w:sz w:val="44"/>
          <w:spacing w:val="0"/>
          <w:color w:val="000000"/>
          <w:b w:val="off"/>
          <w:i w:val="off"/>
        </w:rPr>
        <w:t>述中。例如：乌尔比安强调：法学是真正的而不是虚伪的哲理。(D.1, 1, 1;</w:t>
      </w:r>
      <w:r>
        <w:rPr>
          <w:rFonts w:ascii="宋体" w:hAnsi="宋体" w:cs="宋体" w:eastAsia="宋体"/>
          <w:sz w:val="44"/>
          <w:spacing w:val="0"/>
          <w:color w:val="000000"/>
          <w:b w:val="off"/>
          <w:i w:val="off"/>
        </w:rPr>
        <w:t>黄风译：《民法大全选译·正义和法》，中国政法大学出版社 1992年版，第34</w:t>
      </w:r>
      <w:r>
        <w:rPr>
          <w:rFonts w:ascii="宋体" w:hAnsi="宋体" w:cs="宋体" w:eastAsia="宋体"/>
          <w:sz w:val="44"/>
          <w:spacing w:val="0"/>
          <w:color w:val="000000"/>
          <w:b w:val="off"/>
          <w:i w:val="off"/>
        </w:rPr>
        <w:t>页及后页。)“正义就是给每个人以应有的权利的稳定而永恒的意志。”(D.1,</w:t>
      </w:r>
      <w:r>
        <w:rPr>
          <w:rFonts w:ascii="宋体" w:hAnsi="宋体" w:cs="宋体" w:eastAsia="宋体"/>
          <w:sz w:val="44"/>
          <w:spacing w:val="0"/>
          <w:color w:val="000000"/>
          <w:b w:val="off"/>
          <w:i w:val="off"/>
        </w:rPr>
        <w:t>1, 10pr.;黄风译：《民法大全选译·正义和法》，中国政法大学出版社1992年</w:t>
      </w:r>
      <w:r>
        <w:rPr>
          <w:rFonts w:ascii="宋体" w:hAnsi="宋体" w:cs="宋体" w:eastAsia="宋体"/>
          <w:sz w:val="44"/>
          <w:spacing w:val="0"/>
          <w:color w:val="000000"/>
          <w:b w:val="off"/>
          <w:i w:val="off"/>
        </w:rPr>
        <w:t>版，第39页。)</w:t>
      </w:r>
      <w:bookmarkEnd w:id="1070"/>
    </w:p>
    <w:p>
      <w:pPr>
        <w:pageBreakBefore w:val="off"/>
        <w:tabs/>
        <w:wordWrap w:val="off"/>
        <w:spacing w:before="0" w:after="0" w:line="660" w:lineRule="atLeast"/>
        <w:ind w:left="40" w:right="0"/>
        <w:jc w:val="both"/>
        <w:textAlignment w:val="baseline"/>
        <w:rPr>
          <w:sz w:val="44"/>
        </w:rPr>
      </w:pPr>
      <w:bookmarkStart w:name="" w:id="1071"/>
      <w:r>
        <w:rPr>
          <w:rFonts w:ascii="宋体" w:hAnsi="宋体" w:cs="宋体" w:eastAsia="宋体"/>
          <w:sz w:val="44"/>
          <w:spacing w:val="0"/>
          <w:color w:val="000000"/>
          <w:b w:val="off"/>
          <w:i w:val="off"/>
        </w:rPr>
        <w:t>〔12〕参见：西塞罗： 《论义务》第1卷第21节。</w:t>
      </w:r>
      <w:bookmarkEnd w:id="1071"/>
    </w:p>
    <w:p>
      <w:r>
        <w:t/>
      </w:r>
    </w:p>
    <w:p>
      <w:pPr>
        <w:sectPr>
          <w:footerReference r:id="rId13"/>
          <w:headerReference r:id="rId14" w:type="default"/>
          <w:type w:val="nextPage"/>
          <w:pgSz w:w="22000" w:h="31680"/>
          <w:pgMar w:left="2740" w:top="2700" w:right="2740" w:bottom="2700" w:header="2400" w:footer="2400"/>
          <w:cols w:num="1"/>
        </w:sectPr>
      </w:pPr>
    </w:p>
    <w:p>
      <w:pPr>
        <w:pageBreakBefore w:val="off"/>
        <w:tabs/>
        <w:wordWrap w:val="off"/>
        <w:spacing w:before="860" w:after="0" w:line="680" w:lineRule="atLeast"/>
        <w:ind w:left="0" w:right="0"/>
        <w:jc w:val="center"/>
        <w:textAlignment w:val="baseline"/>
        <w:rPr>
          <w:sz w:val="48"/>
        </w:rPr>
      </w:pPr>
      <w:bookmarkStart w:name="" w:id="1072"/>
      <w:r>
        <w:rPr>
          <w:rFonts w:ascii="宋体" w:hAnsi="宋体" w:cs="宋体" w:eastAsia="宋体"/>
          <w:sz w:val="48"/>
          <w:spacing w:val="0"/>
          <w:color w:val="000000"/>
          <w:u w:val="single"/>
          <w:b w:val="off"/>
          <w:i w:val="off"/>
        </w:rPr>
        <w:t xml:space="preserve"> IV          被誉为罗马法灵魂的三部作品(代序)                </w:t>
      </w:r>
      <w:bookmarkEnd w:id="1072"/>
    </w:p>
    <w:p>
      <w:pPr>
        <w:pageBreakBefore w:val="off"/>
        <w:tabs/>
        <w:wordWrap w:val="off"/>
        <w:spacing w:before="520" w:after="0" w:line="920" w:lineRule="atLeast"/>
        <w:ind w:left="20" w:right="60" w:firstLine="40"/>
        <w:jc w:val="both"/>
        <w:textAlignment w:val="baseline"/>
        <w:rPr>
          <w:sz w:val="57"/>
        </w:rPr>
      </w:pPr>
      <w:bookmarkStart w:name="" w:id="1073"/>
      <w:r>
        <w:rPr>
          <w:rFonts w:ascii="宋体" w:hAnsi="宋体" w:cs="宋体" w:eastAsia="宋体"/>
          <w:sz w:val="57"/>
          <w:spacing w:val="0"/>
          <w:color w:val="000000"/>
          <w:b w:val="off"/>
          <w:i w:val="off"/>
        </w:rPr>
        <w:t>此，应当由国家和他的官吏们〔13〕对所有权进行保护。西塞罗为</w:t>
      </w:r>
      <w:r>
        <w:rPr>
          <w:rFonts w:ascii="宋体" w:hAnsi="宋体" w:cs="宋体" w:eastAsia="宋体"/>
          <w:sz w:val="57"/>
          <w:spacing w:val="0"/>
          <w:color w:val="000000"/>
          <w:b w:val="off"/>
          <w:i w:val="off"/>
        </w:rPr>
        <w:t>我们讲述了古代维持这种基本平衡的经验以及罗马共和时期的范</w:t>
      </w:r>
      <w:r>
        <w:rPr>
          <w:rFonts w:ascii="宋体" w:hAnsi="宋体" w:cs="宋体" w:eastAsia="宋体"/>
          <w:sz w:val="57"/>
          <w:spacing w:val="0"/>
          <w:color w:val="000000"/>
          <w:b w:val="off"/>
          <w:i w:val="off"/>
        </w:rPr>
        <w:t>例。罗马共和国是一个由独立自主的、拥有私人财产的家父组成</w:t>
      </w:r>
      <w:r>
        <w:rPr>
          <w:rFonts w:ascii="宋体" w:hAnsi="宋体" w:cs="宋体" w:eastAsia="宋体"/>
          <w:sz w:val="57"/>
          <w:spacing w:val="0"/>
          <w:color w:val="000000"/>
          <w:b w:val="off"/>
          <w:i w:val="off"/>
        </w:rPr>
        <w:t>的国家，市民法〔14〕正是出自这些家父之手。由于虐待、杀害自</w:t>
      </w:r>
      <w:r>
        <w:rPr>
          <w:rFonts w:ascii="宋体" w:hAnsi="宋体" w:cs="宋体" w:eastAsia="宋体"/>
          <w:sz w:val="57"/>
          <w:spacing w:val="0"/>
          <w:color w:val="000000"/>
          <w:b w:val="off"/>
          <w:i w:val="off"/>
        </w:rPr>
        <w:t>己的奴隶损害公共利益，因此，西塞罗先是通过监察官，然后通</w:t>
      </w:r>
      <w:r>
        <w:rPr>
          <w:rFonts w:ascii="宋体" w:hAnsi="宋体" w:cs="宋体" w:eastAsia="宋体"/>
          <w:sz w:val="57"/>
          <w:spacing w:val="0"/>
          <w:color w:val="000000"/>
          <w:b w:val="off"/>
          <w:i w:val="off"/>
        </w:rPr>
        <w:t>过大公试图对“任何人不应滥用自己的财产”〔15〕原则加以推行。</w:t>
      </w:r>
      <w:bookmarkEnd w:id="1073"/>
    </w:p>
    <w:p>
      <w:pPr>
        <w:pageBreakBefore w:val="off"/>
        <w:tabs/>
        <w:wordWrap w:val="off"/>
        <w:spacing w:before="0" w:after="0" w:line="920" w:lineRule="atLeast"/>
        <w:ind w:left="20" w:right="80" w:firstLine="1200"/>
        <w:jc w:val="both"/>
        <w:textAlignment w:val="baseline"/>
        <w:rPr>
          <w:sz w:val="57"/>
        </w:rPr>
      </w:pPr>
      <w:bookmarkStart w:name="" w:id="1074"/>
      <w:r>
        <w:rPr>
          <w:rFonts w:ascii="宋体" w:hAnsi="宋体" w:cs="宋体" w:eastAsia="宋体"/>
          <w:sz w:val="57"/>
          <w:spacing w:val="0"/>
          <w:color w:val="000000"/>
          <w:b w:val="off"/>
          <w:i w:val="off"/>
        </w:rPr>
        <w:t>我们这个社会是人们关注的中心，是义务存在的基础，它被</w:t>
      </w:r>
      <w:r>
        <w:rPr>
          <w:rFonts w:ascii="宋体" w:hAnsi="宋体" w:cs="宋体" w:eastAsia="宋体"/>
          <w:sz w:val="57"/>
          <w:spacing w:val="0"/>
          <w:color w:val="000000"/>
          <w:b w:val="off"/>
          <w:i w:val="off"/>
        </w:rPr>
        <w:t>许多范畴所包围：家庭的小范畴以及包括全体人民〔16〕在内的社</w:t>
      </w:r>
      <w:r>
        <w:rPr>
          <w:rFonts w:ascii="宋体" w:hAnsi="宋体" w:cs="宋体" w:eastAsia="宋体"/>
          <w:sz w:val="57"/>
          <w:spacing w:val="0"/>
          <w:color w:val="000000"/>
          <w:b w:val="off"/>
          <w:i w:val="off"/>
        </w:rPr>
        <w:t>会的大范畴。西塞罗将家庭定义为“国家的起源”〔17〕以便突出</w:t>
      </w:r>
      <w:r>
        <w:rPr>
          <w:rFonts w:ascii="宋体" w:hAnsi="宋体" w:cs="宋体" w:eastAsia="宋体"/>
          <w:sz w:val="57"/>
          <w:spacing w:val="0"/>
          <w:color w:val="000000"/>
          <w:b w:val="off"/>
          <w:i w:val="off"/>
        </w:rPr>
        <w:t>家庭在人类繁衍中的作用：由于自然赋予生物的共同特性是具有</w:t>
      </w:r>
      <w:r>
        <w:rPr>
          <w:rFonts w:ascii="宋体" w:hAnsi="宋体" w:cs="宋体" w:eastAsia="宋体"/>
          <w:sz w:val="57"/>
          <w:spacing w:val="0"/>
          <w:color w:val="000000"/>
          <w:b w:val="off"/>
          <w:i w:val="off"/>
        </w:rPr>
        <w:t>繁衍后代的欲望，因此人类的最初联系是夫妻关系，然后是和子</w:t>
      </w:r>
      <w:r>
        <w:rPr>
          <w:rFonts w:ascii="宋体" w:hAnsi="宋体" w:cs="宋体" w:eastAsia="宋体"/>
          <w:sz w:val="57"/>
          <w:spacing w:val="0"/>
          <w:color w:val="000000"/>
          <w:b w:val="off"/>
          <w:i w:val="off"/>
        </w:rPr>
        <w:t>女的关系，再后来是组成一个家庭，一切都共有。这便是城邦的</w:t>
      </w:r>
      <w:r>
        <w:rPr>
          <w:rFonts w:ascii="宋体" w:hAnsi="宋体" w:cs="宋体" w:eastAsia="宋体"/>
          <w:sz w:val="57"/>
          <w:spacing w:val="0"/>
          <w:color w:val="000000"/>
          <w:b w:val="off"/>
          <w:i w:val="off"/>
        </w:rPr>
        <w:t>开始，并且可以说是国家的起源。此外，他还强调了随军祭司团</w:t>
      </w:r>
      <w:r>
        <w:rPr>
          <w:rFonts w:ascii="宋体" w:hAnsi="宋体" w:cs="宋体" w:eastAsia="宋体"/>
          <w:sz w:val="57"/>
          <w:spacing w:val="0"/>
          <w:color w:val="000000"/>
          <w:b w:val="off"/>
          <w:i w:val="off"/>
        </w:rPr>
        <w:t>法〔18〕的作用。随军祭司团是一个在历史上存在的宗教小团体，</w:t>
      </w:r>
      <w:r>
        <w:rPr>
          <w:rFonts w:ascii="宋体" w:hAnsi="宋体" w:cs="宋体" w:eastAsia="宋体"/>
          <w:sz w:val="57"/>
          <w:spacing w:val="0"/>
          <w:color w:val="000000"/>
          <w:b w:val="off"/>
          <w:i w:val="off"/>
        </w:rPr>
        <w:t>它是一个外邦人〔19〕也可以参加的法律共同体。我们仍然记得这</w:t>
      </w:r>
      <w:r>
        <w:rPr>
          <w:rFonts w:ascii="宋体" w:hAnsi="宋体" w:cs="宋体" w:eastAsia="宋体"/>
          <w:sz w:val="57"/>
          <w:spacing w:val="0"/>
          <w:color w:val="000000"/>
          <w:b w:val="off"/>
          <w:i w:val="off"/>
        </w:rPr>
        <w:t>些外邦人那时受到的款待，〔20〕随军祭司团法也植根于最古老的</w:t>
      </w:r>
      <w:bookmarkEnd w:id="1074"/>
    </w:p>
    <w:p>
      <w:pPr>
        <w:pageBreakBefore w:val="off"/>
        <w:tabs/>
        <w:wordWrap w:val="off"/>
        <w:spacing w:before="0" w:after="0" w:line="920" w:lineRule="atLeast"/>
        <w:ind w:left="60" w:right="0"/>
        <w:jc w:val="both"/>
        <w:textAlignment w:val="baseline"/>
        <w:rPr>
          <w:sz w:val="57"/>
        </w:rPr>
      </w:pPr>
      <w:bookmarkStart w:name="" w:id="1075"/>
      <w:r>
        <w:rPr>
          <w:rFonts w:ascii="宋体" w:hAnsi="宋体" w:cs="宋体" w:eastAsia="宋体"/>
          <w:sz w:val="57"/>
          <w:spacing w:val="0"/>
          <w:color w:val="000000"/>
          <w:u w:val="single"/>
          <w:b w:val="off"/>
          <w:i w:val="off"/>
        </w:rPr>
        <w:t xml:space="preserve">              </w:t>
      </w:r>
      <w:bookmarkEnd w:id="1075"/>
    </w:p>
    <w:p>
      <w:pPr>
        <w:pageBreakBefore w:val="off"/>
        <w:tabs/>
        <w:wordWrap w:val="off"/>
        <w:spacing w:before="340" w:after="0" w:line="640" w:lineRule="atLeast"/>
        <w:ind w:left="1220" w:right="160" w:hanging="1120"/>
        <w:jc w:val="both"/>
        <w:textAlignment w:val="baseline"/>
        <w:rPr>
          <w:sz w:val="44"/>
        </w:rPr>
      </w:pPr>
      <w:bookmarkStart w:name="" w:id="1076"/>
      <w:r>
        <w:rPr>
          <w:rFonts w:ascii="宋体" w:hAnsi="宋体" w:cs="宋体" w:eastAsia="宋体"/>
          <w:sz w:val="44"/>
          <w:spacing w:val="0"/>
          <w:color w:val="000000"/>
          <w:b w:val="off"/>
          <w:i w:val="off"/>
        </w:rPr>
        <w:t>〔13〕同前揭书，第2卷第73节。有关所有权的问题在《学说汇纂》中亦有论述；</w:t>
      </w:r>
      <w:r>
        <w:rPr>
          <w:rFonts w:ascii="宋体" w:hAnsi="宋体" w:cs="宋体" w:eastAsia="宋体"/>
          <w:sz w:val="44"/>
          <w:spacing w:val="0"/>
          <w:color w:val="000000"/>
          <w:b w:val="off"/>
          <w:i w:val="off"/>
        </w:rPr>
        <w:t>参见： D.1, 1, 5,黄风译：《民法大全选译·正义和法》，中国政法大学出版</w:t>
      </w:r>
      <w:r>
        <w:rPr>
          <w:rFonts w:ascii="宋体" w:hAnsi="宋体" w:cs="宋体" w:eastAsia="宋体"/>
          <w:sz w:val="44"/>
          <w:spacing w:val="0"/>
          <w:color w:val="000000"/>
          <w:b w:val="off"/>
          <w:i w:val="off"/>
        </w:rPr>
        <w:t>社 1992年版，第37页。</w:t>
      </w:r>
      <w:bookmarkEnd w:id="1076"/>
    </w:p>
    <w:p>
      <w:pPr>
        <w:pageBreakBefore w:val="off"/>
        <w:tabs/>
        <w:wordWrap w:val="off"/>
        <w:spacing w:before="0" w:after="0" w:line="640" w:lineRule="atLeast"/>
        <w:ind w:left="1260" w:right="140" w:hanging="1160"/>
        <w:jc w:val="both"/>
        <w:textAlignment w:val="baseline"/>
        <w:rPr>
          <w:sz w:val="44"/>
        </w:rPr>
      </w:pPr>
      <w:bookmarkStart w:name="" w:id="1077"/>
      <w:r>
        <w:rPr>
          <w:rFonts w:ascii="宋体" w:hAnsi="宋体" w:cs="宋体" w:eastAsia="宋体"/>
          <w:sz w:val="44"/>
          <w:spacing w:val="0"/>
          <w:color w:val="000000"/>
          <w:b w:val="off"/>
          <w:i w:val="off"/>
        </w:rPr>
        <w:t>〔14〕参见：桑德罗·斯奇巴尼为黄风译《盖尤斯·法学阶梯》撰写的序言，中国政法</w:t>
      </w:r>
      <w:r>
        <w:rPr>
          <w:rFonts w:ascii="宋体" w:hAnsi="宋体" w:cs="宋体" w:eastAsia="宋体"/>
          <w:sz w:val="44"/>
          <w:spacing w:val="0"/>
          <w:color w:val="000000"/>
          <w:b w:val="off"/>
          <w:i w:val="off"/>
        </w:rPr>
        <w:t>大学出版社1996年版。</w:t>
      </w:r>
      <w:bookmarkEnd w:id="1077"/>
    </w:p>
    <w:p>
      <w:pPr>
        <w:pageBreakBefore w:val="off"/>
        <w:tabs/>
        <w:wordWrap w:val="off"/>
        <w:spacing w:before="0" w:after="0" w:line="640" w:lineRule="atLeast"/>
        <w:ind w:left="100" w:right="0"/>
        <w:jc w:val="both"/>
        <w:textAlignment w:val="baseline"/>
        <w:rPr>
          <w:sz w:val="44"/>
        </w:rPr>
      </w:pPr>
      <w:bookmarkStart w:name="" w:id="1078"/>
      <w:r>
        <w:rPr>
          <w:rFonts w:ascii="宋体" w:hAnsi="宋体" w:cs="宋体" w:eastAsia="宋体"/>
          <w:sz w:val="44"/>
          <w:spacing w:val="0"/>
          <w:color w:val="000000"/>
          <w:b w:val="off"/>
          <w:i w:val="off"/>
        </w:rPr>
        <w:t>〔15〕参见： J.1, 8, 2;徐国栋译：《优士丁尼·法学阶梯》，即将出版。</w:t>
      </w:r>
      <w:bookmarkEnd w:id="1078"/>
    </w:p>
    <w:p>
      <w:pPr>
        <w:pageBreakBefore w:val="off"/>
        <w:tabs/>
        <w:wordWrap w:val="off"/>
        <w:spacing w:before="0" w:after="0" w:line="640" w:lineRule="atLeast"/>
        <w:ind w:left="100" w:right="0"/>
        <w:jc w:val="both"/>
        <w:textAlignment w:val="baseline"/>
        <w:rPr>
          <w:sz w:val="44"/>
        </w:rPr>
      </w:pPr>
      <w:bookmarkStart w:name="" w:id="1079"/>
      <w:r>
        <w:rPr>
          <w:rFonts w:ascii="宋体" w:hAnsi="宋体" w:cs="宋体" w:eastAsia="宋体"/>
          <w:sz w:val="44"/>
          <w:spacing w:val="0"/>
          <w:color w:val="000000"/>
          <w:b w:val="off"/>
          <w:i w:val="off"/>
        </w:rPr>
        <w:t>〔16〕参见：西塞罗：《论义务》第1卷第53节。</w:t>
      </w:r>
      <w:bookmarkEnd w:id="1079"/>
    </w:p>
    <w:p>
      <w:pPr>
        <w:pageBreakBefore w:val="off"/>
        <w:tabs/>
        <w:wordWrap w:val="off"/>
        <w:spacing w:before="0" w:after="0" w:line="640" w:lineRule="atLeast"/>
        <w:ind w:left="100" w:right="0"/>
        <w:jc w:val="both"/>
        <w:textAlignment w:val="baseline"/>
        <w:rPr>
          <w:sz w:val="44"/>
        </w:rPr>
      </w:pPr>
      <w:bookmarkStart w:name="" w:id="1080"/>
      <w:r>
        <w:rPr>
          <w:rFonts w:ascii="宋体" w:hAnsi="宋体" w:cs="宋体" w:eastAsia="宋体"/>
          <w:sz w:val="44"/>
          <w:spacing w:val="0"/>
          <w:color w:val="000000"/>
          <w:b w:val="off"/>
          <w:i w:val="off"/>
        </w:rPr>
        <w:t>〔17〕同前揭书，第1卷第54节。</w:t>
      </w:r>
      <w:bookmarkEnd w:id="1080"/>
    </w:p>
    <w:p>
      <w:pPr>
        <w:pageBreakBefore w:val="off"/>
        <w:tabs/>
        <w:wordWrap w:val="off"/>
        <w:spacing w:before="0" w:after="0" w:line="640" w:lineRule="atLeast"/>
        <w:ind w:left="100" w:right="0"/>
        <w:jc w:val="both"/>
        <w:textAlignment w:val="baseline"/>
        <w:rPr>
          <w:sz w:val="44"/>
        </w:rPr>
      </w:pPr>
      <w:bookmarkStart w:name="" w:id="1081"/>
      <w:r>
        <w:rPr>
          <w:rFonts w:ascii="宋体" w:hAnsi="宋体" w:cs="宋体" w:eastAsia="宋体"/>
          <w:sz w:val="44"/>
          <w:spacing w:val="0"/>
          <w:color w:val="000000"/>
          <w:b w:val="off"/>
          <w:i w:val="off"/>
        </w:rPr>
        <w:t>〔18〕同前揭书，第1卷第36节。</w:t>
      </w:r>
      <w:bookmarkEnd w:id="1081"/>
    </w:p>
    <w:p>
      <w:pPr>
        <w:pageBreakBefore w:val="off"/>
        <w:tabs/>
        <w:wordWrap w:val="off"/>
        <w:spacing w:before="0" w:after="0" w:line="640" w:lineRule="atLeast"/>
        <w:ind w:left="100" w:right="0"/>
        <w:jc w:val="both"/>
        <w:textAlignment w:val="baseline"/>
        <w:rPr>
          <w:sz w:val="44"/>
        </w:rPr>
      </w:pPr>
      <w:bookmarkStart w:name="" w:id="1082"/>
      <w:r>
        <w:rPr>
          <w:rFonts w:ascii="宋体" w:hAnsi="宋体" w:cs="宋体" w:eastAsia="宋体"/>
          <w:sz w:val="44"/>
          <w:spacing w:val="0"/>
          <w:color w:val="000000"/>
          <w:b w:val="off"/>
          <w:i w:val="off"/>
        </w:rPr>
        <w:t>〔19〕同前揭书，第3卷第108节。</w:t>
      </w:r>
      <w:bookmarkEnd w:id="1082"/>
    </w:p>
    <w:p>
      <w:pPr>
        <w:pageBreakBefore w:val="off"/>
        <w:tabs/>
        <w:wordWrap w:val="off"/>
        <w:spacing w:before="0" w:after="0" w:line="640" w:lineRule="atLeast"/>
        <w:ind w:left="100" w:right="0"/>
        <w:jc w:val="both"/>
        <w:textAlignment w:val="baseline"/>
        <w:rPr>
          <w:sz w:val="44"/>
        </w:rPr>
      </w:pPr>
      <w:bookmarkStart w:name="" w:id="1083"/>
      <w:r>
        <w:rPr>
          <w:rFonts w:ascii="宋体" w:hAnsi="宋体" w:cs="宋体" w:eastAsia="宋体"/>
          <w:sz w:val="44"/>
          <w:spacing w:val="0"/>
          <w:color w:val="000000"/>
          <w:b w:val="off"/>
          <w:i w:val="off"/>
        </w:rPr>
        <w:t>〔20〕同前揭书，第3卷第47节。</w:t>
      </w:r>
      <w:bookmarkEnd w:id="1083"/>
    </w:p>
    <w:p>
      <w:r>
        <w:t/>
      </w:r>
    </w:p>
    <w:p>
      <w:pPr>
        <w:sectPr>
          <w:footerReference r:id="rId15"/>
          <w:headerReference r:id="rId16" w:type="default"/>
          <w:type w:val="nextPage"/>
          <w:pgSz w:w="22000" w:h="31680"/>
          <w:pgMar w:left="2680" w:top="2700" w:right="2680" w:bottom="2700" w:header="2400" w:footer="2400"/>
          <w:cols w:num="1"/>
        </w:sectPr>
      </w:pPr>
    </w:p>
    <w:p>
      <w:pPr>
        <w:pageBreakBefore w:val="off"/>
        <w:tabs/>
        <w:wordWrap w:val="off"/>
        <w:spacing w:before="900" w:after="0" w:line="680" w:lineRule="atLeast"/>
        <w:ind w:left="160" w:right="0"/>
        <w:jc w:val="both"/>
        <w:textAlignment w:val="baseline"/>
        <w:rPr>
          <w:sz w:val="41"/>
        </w:rPr>
      </w:pPr>
      <w:bookmarkStart w:name="" w:id="1084"/>
      <w:r>
        <w:rPr>
          <w:rFonts w:ascii="宋体" w:hAnsi="宋体" w:cs="宋体" w:eastAsia="宋体"/>
          <w:sz w:val="41"/>
          <w:spacing w:val="0"/>
          <w:color w:val="000000"/>
          <w:u w:val="single"/>
          <w:b w:val="off"/>
          <w:i w:val="off"/>
        </w:rPr>
        <w:t xml:space="preserve">                   被誉为罗马法灵魂的三部作品(代序)                   </w:t>
      </w:r>
      <w:bookmarkEnd w:id="1084"/>
    </w:p>
    <w:p>
      <w:pPr>
        <w:pageBreakBefore w:val="off"/>
        <w:tabs/>
        <w:wordWrap w:val="off"/>
        <w:spacing w:before="0" w:after="0" w:line="680" w:lineRule="exact"/>
        <w:ind w:left="0" w:right="0"/>
        <w:jc w:val="both"/>
        <w:textAlignment w:val="baseline"/>
        <w:rPr>
          <w:sz w:val="41"/>
        </w:rPr>
      </w:pPr>
      <w:bookmarkStart w:name="" w:id="1085"/>
      <w:r>
        <w:rPr>
          <w:rFonts w:ascii="宋体" w:hAnsi="宋体" w:cs="宋体" w:eastAsia="宋体"/>
          <w:sz w:val="41"/>
          <w:spacing w:val="0"/>
          <w:color w:val="000000"/>
          <w:b w:val="off"/>
          <w:i w:val="off"/>
        </w:rPr>
        <w:t/>
      </w:r>
      <w:bookmarkEnd w:id="1085"/>
    </w:p>
    <w:p>
      <w:pPr>
        <w:pageBreakBefore w:val="off"/>
        <w:tabs/>
        <w:wordWrap w:val="off"/>
        <w:spacing w:before="0" w:after="0" w:line="980" w:lineRule="atLeast"/>
        <w:ind w:left="40" w:right="0" w:firstLine="40"/>
        <w:jc w:val="both"/>
        <w:textAlignment w:val="baseline"/>
        <w:rPr>
          <w:sz w:val="58"/>
        </w:rPr>
      </w:pPr>
      <w:bookmarkStart w:name="" w:id="1086"/>
      <w:r>
        <w:rPr>
          <w:rFonts w:ascii="宋体" w:hAnsi="宋体" w:cs="宋体" w:eastAsia="宋体"/>
          <w:sz w:val="58"/>
          <w:spacing w:val="0"/>
          <w:color w:val="000000"/>
          <w:b w:val="off"/>
          <w:i w:val="off"/>
        </w:rPr>
        <w:t>罗马法中。这些对法律的思考将罗马人与那些具体的、单一的外</w:t>
      </w:r>
      <w:r>
        <w:rPr>
          <w:rFonts w:ascii="宋体" w:hAnsi="宋体" w:cs="宋体" w:eastAsia="宋体"/>
          <w:sz w:val="58"/>
          <w:spacing w:val="0"/>
          <w:color w:val="000000"/>
          <w:b w:val="off"/>
          <w:i w:val="off"/>
        </w:rPr>
        <w:t>邦人等同起来，使西塞罗创造了万民法的定义。这一定义在本书</w:t>
      </w:r>
      <w:r>
        <w:rPr>
          <w:rFonts w:ascii="宋体" w:hAnsi="宋体" w:cs="宋体" w:eastAsia="宋体"/>
          <w:sz w:val="58"/>
          <w:spacing w:val="0"/>
          <w:color w:val="000000"/>
          <w:b w:val="off"/>
          <w:i w:val="off"/>
        </w:rPr>
        <w:t>中首次被表述，[21]它是与在《论共和国》、[22]《论法律》[23]中被</w:t>
      </w:r>
      <w:r>
        <w:rPr>
          <w:rFonts w:ascii="宋体" w:hAnsi="宋体" w:cs="宋体" w:eastAsia="宋体"/>
          <w:sz w:val="58"/>
          <w:spacing w:val="0"/>
          <w:color w:val="000000"/>
          <w:b w:val="off"/>
          <w:i w:val="off"/>
        </w:rPr>
        <w:t>西塞罗发展了的、源于希腊的自然法一道被提及的：万民法和市</w:t>
      </w:r>
      <w:r>
        <w:rPr>
          <w:rFonts w:ascii="宋体" w:hAnsi="宋体" w:cs="宋体" w:eastAsia="宋体"/>
          <w:sz w:val="58"/>
          <w:spacing w:val="0"/>
          <w:color w:val="000000"/>
          <w:b w:val="off"/>
          <w:i w:val="off"/>
        </w:rPr>
        <w:t>民法是有区别的：市民法不可能同时是万民法，但是万民法应该</w:t>
      </w:r>
      <w:r>
        <w:rPr>
          <w:rFonts w:ascii="宋体" w:hAnsi="宋体" w:cs="宋体" w:eastAsia="宋体"/>
          <w:sz w:val="58"/>
          <w:spacing w:val="0"/>
          <w:color w:val="000000"/>
          <w:b w:val="off"/>
          <w:i w:val="off"/>
        </w:rPr>
        <w:t>同时也是市民法。要知道，它们来源于自然和真理提供给我们的</w:t>
      </w:r>
      <w:r>
        <w:rPr>
          <w:rFonts w:ascii="宋体" w:hAnsi="宋体" w:cs="宋体" w:eastAsia="宋体"/>
          <w:sz w:val="58"/>
          <w:spacing w:val="0"/>
          <w:color w:val="000000"/>
          <w:b w:val="off"/>
          <w:i w:val="off"/>
        </w:rPr>
        <w:t>最杰出的范例。</w:t>
      </w:r>
      <w:bookmarkEnd w:id="1086"/>
    </w:p>
    <w:p>
      <w:pPr>
        <w:pageBreakBefore w:val="off"/>
        <w:tabs/>
        <w:wordWrap w:val="off"/>
        <w:spacing w:before="0" w:after="0" w:line="980" w:lineRule="atLeast"/>
        <w:ind w:left="0" w:right="0" w:firstLine="1200"/>
        <w:jc w:val="both"/>
        <w:textAlignment w:val="baseline"/>
        <w:rPr>
          <w:sz w:val="58"/>
        </w:rPr>
      </w:pPr>
      <w:bookmarkStart w:name="" w:id="1087"/>
      <w:r>
        <w:rPr>
          <w:rFonts w:ascii="宋体" w:hAnsi="宋体" w:cs="宋体" w:eastAsia="宋体"/>
          <w:sz w:val="58"/>
          <w:spacing w:val="0"/>
          <w:color w:val="000000"/>
          <w:b w:val="off"/>
          <w:i w:val="off"/>
        </w:rPr>
        <w:t>上面的论述已经足以说明西塞罗《论义务》的重要性。《论</w:t>
      </w:r>
      <w:r>
        <w:rPr>
          <w:rFonts w:ascii="宋体" w:hAnsi="宋体" w:cs="宋体" w:eastAsia="宋体"/>
          <w:sz w:val="58"/>
          <w:spacing w:val="0"/>
          <w:color w:val="000000"/>
          <w:b w:val="off"/>
          <w:i w:val="off"/>
        </w:rPr>
        <w:t>义务》中蕴涵的法学思想象镜子一样反射出罗马法的神髓，它是</w:t>
      </w:r>
      <w:r>
        <w:rPr>
          <w:rFonts w:ascii="宋体" w:hAnsi="宋体" w:cs="宋体" w:eastAsia="宋体"/>
          <w:sz w:val="58"/>
          <w:spacing w:val="0"/>
          <w:color w:val="000000"/>
          <w:b w:val="off"/>
          <w:i w:val="off"/>
        </w:rPr>
        <w:t>西塞罗对罗马法作出的杰出贡献。当然，我们还可以从许多其他</w:t>
      </w:r>
      <w:r>
        <w:rPr>
          <w:rFonts w:ascii="宋体" w:hAnsi="宋体" w:cs="宋体" w:eastAsia="宋体"/>
          <w:sz w:val="58"/>
          <w:spacing w:val="0"/>
          <w:color w:val="000000"/>
          <w:b w:val="off"/>
          <w:i w:val="off"/>
        </w:rPr>
        <w:t>角度阅读《论义务》。例如：从“诚信”引出“平等”，将“诚</w:t>
      </w:r>
      <w:r>
        <w:rPr>
          <w:rFonts w:ascii="宋体" w:hAnsi="宋体" w:cs="宋体" w:eastAsia="宋体"/>
          <w:sz w:val="58"/>
          <w:spacing w:val="0"/>
          <w:color w:val="000000"/>
          <w:b w:val="off"/>
          <w:i w:val="off"/>
        </w:rPr>
        <w:t>信”称为“公正的基础”。[24]在善意之诉中分析什么是欺诈：[25]</w:t>
      </w:r>
      <w:r>
        <w:rPr>
          <w:rFonts w:ascii="宋体" w:hAnsi="宋体" w:cs="宋体" w:eastAsia="宋体"/>
          <w:sz w:val="58"/>
          <w:spacing w:val="0"/>
          <w:color w:val="000000"/>
          <w:b w:val="off"/>
          <w:i w:val="off"/>
        </w:rPr>
        <w:t>当人们问西塞罗什么是恶意欺诈时，他定义性地回答他们说：</w:t>
      </w:r>
      <w:r>
        <w:rPr>
          <w:rFonts w:ascii="宋体" w:hAnsi="宋体" w:cs="宋体" w:eastAsia="宋体"/>
          <w:sz w:val="58"/>
          <w:spacing w:val="0"/>
          <w:color w:val="000000"/>
          <w:b w:val="off"/>
          <w:i w:val="off"/>
        </w:rPr>
        <w:t>一件事物被伪装成某个样子，实际上是另一个样子。在《论义务》</w:t>
      </w:r>
      <w:bookmarkEnd w:id="1087"/>
    </w:p>
    <w:p>
      <w:pPr>
        <w:pageBreakBefore w:val="off"/>
        <w:tabs/>
        <w:wordWrap w:val="off"/>
        <w:spacing w:before="0" w:after="0" w:line="980" w:lineRule="atLeast"/>
        <w:ind w:left="40" w:right="0"/>
        <w:jc w:val="both"/>
        <w:textAlignment w:val="baseline"/>
        <w:rPr>
          <w:sz w:val="58"/>
        </w:rPr>
      </w:pPr>
      <w:bookmarkStart w:name="" w:id="1088"/>
      <w:r>
        <w:rPr>
          <w:rFonts w:ascii="宋体" w:hAnsi="宋体" w:cs="宋体" w:eastAsia="宋体"/>
          <w:sz w:val="58"/>
          <w:spacing w:val="0"/>
          <w:color w:val="000000"/>
          <w:u w:val="single"/>
          <w:b w:val="off"/>
          <w:i w:val="off"/>
        </w:rPr>
        <w:t xml:space="preserve">              </w:t>
      </w:r>
      <w:bookmarkEnd w:id="1088"/>
    </w:p>
    <w:p>
      <w:pPr>
        <w:pageBreakBefore w:val="off"/>
        <w:tabs/>
        <w:wordWrap w:val="off"/>
        <w:spacing w:before="420" w:after="0" w:line="680" w:lineRule="atLeast"/>
        <w:ind w:left="80" w:right="0"/>
        <w:jc w:val="both"/>
        <w:textAlignment w:val="baseline"/>
        <w:rPr>
          <w:sz w:val="41"/>
        </w:rPr>
      </w:pPr>
      <w:bookmarkStart w:name="" w:id="1089"/>
      <w:r>
        <w:rPr>
          <w:rFonts w:ascii="宋体" w:hAnsi="宋体" w:cs="宋体" w:eastAsia="宋体"/>
          <w:sz w:val="41"/>
          <w:spacing w:val="0"/>
          <w:color w:val="000000"/>
          <w:b w:val="off"/>
          <w:i w:val="off"/>
        </w:rPr>
        <w:t>[21]同前揭书，第3卷第69节。</w:t>
      </w:r>
      <w:bookmarkEnd w:id="1089"/>
    </w:p>
    <w:p>
      <w:pPr>
        <w:pageBreakBefore w:val="off"/>
        <w:tabs/>
        <w:wordWrap w:val="off"/>
        <w:spacing w:before="0" w:after="0" w:line="680" w:lineRule="atLeast"/>
        <w:ind w:left="1200" w:right="160" w:hanging="1120"/>
        <w:jc w:val="both"/>
        <w:textAlignment w:val="baseline"/>
        <w:rPr>
          <w:sz w:val="41"/>
        </w:rPr>
      </w:pPr>
      <w:bookmarkStart w:name="" w:id="1090"/>
      <w:r>
        <w:rPr>
          <w:rFonts w:ascii="宋体" w:hAnsi="宋体" w:cs="宋体" w:eastAsia="宋体"/>
          <w:sz w:val="41"/>
          <w:spacing w:val="0"/>
          <w:color w:val="000000"/>
          <w:b w:val="off"/>
          <w:i w:val="off"/>
        </w:rPr>
        <w:t>[22]参见：王焕生译：西塞罗：《论共和国》第3卷第33节，中国政法大学出版社</w:t>
      </w:r>
      <w:r>
        <w:rPr>
          <w:rFonts w:ascii="宋体" w:hAnsi="宋体" w:cs="宋体" w:eastAsia="宋体"/>
          <w:sz w:val="41"/>
          <w:spacing w:val="0"/>
          <w:color w:val="000000"/>
          <w:b w:val="off"/>
          <w:i w:val="off"/>
        </w:rPr>
        <w:t>1997年版。这一定义以后被用来规范发展了的、调整罗马人与外邦人之间关</w:t>
      </w:r>
      <w:r>
        <w:rPr>
          <w:rFonts w:ascii="宋体" w:hAnsi="宋体" w:cs="宋体" w:eastAsia="宋体"/>
          <w:sz w:val="41"/>
          <w:spacing w:val="0"/>
          <w:color w:val="000000"/>
          <w:b w:val="off"/>
          <w:i w:val="off"/>
        </w:rPr>
        <w:t>系的法律(但是，如果将万民法解释为国际法显然是误解了万民法的本意，因</w:t>
      </w:r>
      <w:r>
        <w:rPr>
          <w:rFonts w:ascii="宋体" w:hAnsi="宋体" w:cs="宋体" w:eastAsia="宋体"/>
          <w:sz w:val="41"/>
          <w:spacing w:val="0"/>
          <w:color w:val="000000"/>
          <w:b w:val="off"/>
          <w:i w:val="off"/>
        </w:rPr>
        <w:t>为万民法是所有人的共同法)。除随军祭司团法以外，法律的发展得益于法学，</w:t>
      </w:r>
      <w:r>
        <w:rPr>
          <w:rFonts w:ascii="宋体" w:hAnsi="宋体" w:cs="宋体" w:eastAsia="宋体"/>
          <w:sz w:val="41"/>
          <w:spacing w:val="0"/>
          <w:color w:val="000000"/>
          <w:b w:val="off"/>
          <w:i w:val="off"/>
        </w:rPr>
        <w:t>特别是从公元前3世纪起开始繁荣的法学的发展。其后的法学家从历史和理论</w:t>
      </w:r>
      <w:r>
        <w:rPr>
          <w:rFonts w:ascii="宋体" w:hAnsi="宋体" w:cs="宋体" w:eastAsia="宋体"/>
          <w:sz w:val="41"/>
          <w:spacing w:val="0"/>
          <w:color w:val="000000"/>
          <w:b w:val="off"/>
          <w:i w:val="off"/>
        </w:rPr>
        <w:t>的角度给予这一定义高度的评价(Gai. 1, 1,《盖尤斯·法学阶梯》第1编第1</w:t>
      </w:r>
      <w:r>
        <w:rPr>
          <w:rFonts w:ascii="宋体" w:hAnsi="宋体" w:cs="宋体" w:eastAsia="宋体"/>
          <w:sz w:val="41"/>
          <w:spacing w:val="0"/>
          <w:color w:val="000000"/>
          <w:b w:val="off"/>
          <w:i w:val="off"/>
        </w:rPr>
        <w:t>章=D. 1, 1, 9; J. 1, 2, 1; D. 1, 1, 1, 4; D. 1, 1, 4; D. 1, 1, 5)。</w:t>
      </w:r>
      <w:bookmarkEnd w:id="1090"/>
    </w:p>
    <w:p>
      <w:pPr>
        <w:pageBreakBefore w:val="off"/>
        <w:tabs/>
        <w:wordWrap w:val="off"/>
        <w:spacing w:before="0" w:after="0" w:line="680" w:lineRule="atLeast"/>
        <w:ind w:left="1160" w:right="140" w:hanging="1120"/>
        <w:jc w:val="both"/>
        <w:textAlignment w:val="baseline"/>
        <w:rPr>
          <w:sz w:val="41"/>
        </w:rPr>
      </w:pPr>
      <w:bookmarkStart w:name="" w:id="1091"/>
      <w:r>
        <w:rPr>
          <w:rFonts w:ascii="宋体" w:hAnsi="宋体" w:cs="宋体" w:eastAsia="宋体"/>
          <w:sz w:val="41"/>
          <w:spacing w:val="0"/>
          <w:color w:val="000000"/>
          <w:b w:val="off"/>
          <w:i w:val="off"/>
        </w:rPr>
        <w:t>[23]参见：王焕生译：西塞罗：《论法律》第1卷第42-47节，中国政法大学出版</w:t>
      </w:r>
      <w:r>
        <w:rPr>
          <w:rFonts w:ascii="宋体" w:hAnsi="宋体" w:cs="宋体" w:eastAsia="宋体"/>
          <w:sz w:val="41"/>
          <w:spacing w:val="0"/>
          <w:color w:val="000000"/>
          <w:b w:val="off"/>
          <w:i w:val="off"/>
        </w:rPr>
        <w:t>社 1997年版。</w:t>
      </w:r>
      <w:bookmarkEnd w:id="1091"/>
    </w:p>
    <w:p>
      <w:pPr>
        <w:pageBreakBefore w:val="off"/>
        <w:tabs/>
        <w:wordWrap w:val="off"/>
        <w:spacing w:before="0" w:after="0" w:line="680" w:lineRule="atLeast"/>
        <w:ind w:left="40" w:right="0"/>
        <w:jc w:val="both"/>
        <w:textAlignment w:val="baseline"/>
        <w:rPr>
          <w:sz w:val="41"/>
        </w:rPr>
      </w:pPr>
      <w:bookmarkStart w:name="" w:id="1092"/>
      <w:r>
        <w:rPr>
          <w:rFonts w:ascii="宋体" w:hAnsi="宋体" w:cs="宋体" w:eastAsia="宋体"/>
          <w:sz w:val="41"/>
          <w:spacing w:val="0"/>
          <w:color w:val="000000"/>
          <w:b w:val="off"/>
          <w:i w:val="off"/>
        </w:rPr>
        <w:t>[24]参见：西塞罗：《论义务》第1卷第23节。</w:t>
      </w:r>
      <w:bookmarkEnd w:id="1092"/>
    </w:p>
    <w:p>
      <w:pPr>
        <w:pageBreakBefore w:val="off"/>
        <w:tabs/>
        <w:wordWrap w:val="off"/>
        <w:spacing w:before="0" w:after="0" w:line="680" w:lineRule="atLeast"/>
        <w:ind w:left="1160" w:right="260" w:hanging="1120"/>
        <w:jc w:val="both"/>
        <w:textAlignment w:val="baseline"/>
        <w:rPr>
          <w:sz w:val="41"/>
        </w:rPr>
      </w:pPr>
      <w:bookmarkStart w:name="" w:id="1093"/>
      <w:r>
        <w:rPr>
          <w:rFonts w:ascii="宋体" w:hAnsi="宋体" w:cs="宋体" w:eastAsia="宋体"/>
          <w:sz w:val="41"/>
          <w:spacing w:val="0"/>
          <w:color w:val="000000"/>
          <w:b w:val="off"/>
          <w:i w:val="off"/>
        </w:rPr>
        <w:t>[25]同前揭书，第3卷第60节及后节。有关欺诈的定义还可以参见： D. 4, 3, 1,</w:t>
      </w:r>
      <w:r>
        <w:rPr>
          <w:rFonts w:ascii="宋体" w:hAnsi="宋体" w:cs="宋体" w:eastAsia="宋体"/>
          <w:sz w:val="41"/>
          <w:spacing w:val="0"/>
          <w:color w:val="000000"/>
          <w:b w:val="off"/>
          <w:i w:val="off"/>
        </w:rPr>
        <w:t>2。</w:t>
      </w:r>
      <w:bookmarkEnd w:id="1093"/>
    </w:p>
    <w:p>
      <w:r>
        <w:t/>
      </w:r>
    </w:p>
    <w:p>
      <w:pPr>
        <w:sectPr>
          <w:footerReference r:id="rId17"/>
          <w:headerReference r:id="rId18" w:type="default"/>
          <w:type w:val="nextPage"/>
          <w:pgSz w:w="22000" w:h="31680"/>
          <w:pgMar w:left="2700" w:top="2700" w:right="2700" w:bottom="2700" w:header="2400" w:footer="2400"/>
          <w:cols w:num="1"/>
        </w:sectPr>
      </w:pPr>
    </w:p>
    <w:p>
      <w:pPr>
        <w:pageBreakBefore w:val="off"/>
        <w:tabs/>
        <w:wordWrap w:val="off"/>
        <w:spacing w:before="960" w:after="0" w:line="1020" w:lineRule="atLeast"/>
        <w:ind w:left="100" w:right="0"/>
        <w:jc w:val="both"/>
        <w:textAlignment w:val="baseline"/>
        <w:rPr>
          <w:sz w:val="49"/>
        </w:rPr>
      </w:pPr>
      <w:bookmarkStart w:name="" w:id="1094"/>
      <w:r>
        <w:rPr>
          <w:rFonts w:ascii="宋体" w:hAnsi="宋体" w:cs="宋体" w:eastAsia="宋体"/>
          <w:sz w:val="49"/>
          <w:spacing w:val="0"/>
          <w:color w:val="000000"/>
          <w:u w:val="single"/>
          <w:b w:val="off"/>
          <w:i w:val="off"/>
        </w:rPr>
        <w:t xml:space="preserve"> Ⅵ             被誉为罗马法灵魂的三部作品(代序)                </w:t>
      </w:r>
      <w:bookmarkEnd w:id="1094"/>
    </w:p>
    <w:p>
      <w:pPr>
        <w:pageBreakBefore w:val="off"/>
        <w:tabs/>
        <w:wordWrap w:val="off"/>
        <w:spacing w:before="640" w:after="0" w:line="1020" w:lineRule="atLeast"/>
        <w:ind w:left="0" w:right="0" w:firstLine="100"/>
        <w:jc w:val="both"/>
        <w:textAlignment w:val="baseline"/>
        <w:rPr>
          <w:sz w:val="49"/>
        </w:rPr>
      </w:pPr>
      <w:bookmarkStart w:name="" w:id="1095"/>
      <w:r>
        <w:rPr>
          <w:rFonts w:ascii="宋体" w:hAnsi="宋体" w:cs="宋体" w:eastAsia="宋体"/>
          <w:sz w:val="49"/>
          <w:spacing w:val="0"/>
          <w:color w:val="000000"/>
          <w:b w:val="off"/>
          <w:i w:val="off"/>
        </w:rPr>
        <w:t>中还可以看到对善意契约当事人应当承担的“说明义</w:t>
      </w:r>
      <w:r>
        <w:rPr>
          <w:rFonts w:ascii="宋体" w:hAnsi="宋体" w:cs="宋体" w:eastAsia="宋体"/>
          <w:sz w:val="49"/>
          <w:spacing w:val="0"/>
          <w:color w:val="000000"/>
          <w:b w:val="off"/>
          <w:i w:val="off"/>
        </w:rPr>
        <w:t>务”〔26〕———一个极就具现实意义的问题——的准确表述：我们</w:t>
      </w:r>
      <w:r>
        <w:rPr>
          <w:rFonts w:ascii="宋体" w:hAnsi="宋体" w:cs="宋体" w:eastAsia="宋体"/>
          <w:sz w:val="49"/>
          <w:spacing w:val="0"/>
          <w:color w:val="000000"/>
          <w:b w:val="off"/>
          <w:i w:val="off"/>
        </w:rPr>
        <w:t>的民法关于出售不动产规定，在出售它们时应说明卖主知道的一</w:t>
      </w:r>
      <w:r>
        <w:rPr>
          <w:rFonts w:ascii="宋体" w:hAnsi="宋体" w:cs="宋体" w:eastAsia="宋体"/>
          <w:sz w:val="49"/>
          <w:spacing w:val="0"/>
          <w:color w:val="000000"/>
          <w:b w:val="off"/>
          <w:i w:val="off"/>
        </w:rPr>
        <w:t>切缺陷。根据十二铜表法，应该为口约形式承认的缺陷充分承担</w:t>
      </w:r>
      <w:r>
        <w:rPr>
          <w:rFonts w:ascii="宋体" w:hAnsi="宋体" w:cs="宋体" w:eastAsia="宋体"/>
          <w:sz w:val="49"/>
          <w:spacing w:val="0"/>
          <w:color w:val="000000"/>
          <w:b w:val="off"/>
          <w:i w:val="off"/>
        </w:rPr>
        <w:t>责任，否认那些缺陷的人将受双倍的惩罚，法学家们甚至规定沉</w:t>
      </w:r>
      <w:r>
        <w:rPr>
          <w:rFonts w:ascii="宋体" w:hAnsi="宋体" w:cs="宋体" w:eastAsia="宋体"/>
          <w:sz w:val="49"/>
          <w:spacing w:val="0"/>
          <w:color w:val="000000"/>
          <w:b w:val="off"/>
          <w:i w:val="off"/>
        </w:rPr>
        <w:t>默也应受惩罚。他们认为，不管不动产有什么缺陷，如果卖主知</w:t>
      </w:r>
      <w:r>
        <w:rPr>
          <w:rFonts w:ascii="宋体" w:hAnsi="宋体" w:cs="宋体" w:eastAsia="宋体"/>
          <w:sz w:val="49"/>
          <w:spacing w:val="0"/>
          <w:color w:val="000000"/>
          <w:b w:val="off"/>
          <w:i w:val="off"/>
        </w:rPr>
        <w:t>道，但是没有一一说出，那么卖主应当承担责任。由于克劳狄乌</w:t>
      </w:r>
      <w:r>
        <w:rPr>
          <w:rFonts w:ascii="宋体" w:hAnsi="宋体" w:cs="宋体" w:eastAsia="宋体"/>
          <w:sz w:val="49"/>
          <w:spacing w:val="0"/>
          <w:color w:val="000000"/>
          <w:b w:val="off"/>
          <w:i w:val="off"/>
        </w:rPr>
        <w:t>斯出售时知道此事，但未作说明，因此他应该为买主承担损失。</w:t>
      </w:r>
      <w:r>
        <w:rPr>
          <w:rFonts w:ascii="宋体" w:hAnsi="宋体" w:cs="宋体" w:eastAsia="宋体"/>
          <w:sz w:val="49"/>
          <w:spacing w:val="0"/>
          <w:color w:val="000000"/>
          <w:b w:val="off"/>
          <w:i w:val="off"/>
        </w:rPr>
        <w:t>由此确定了一条原则，“善意”要求买方应该知道卖方知道的缺</w:t>
      </w:r>
      <w:r>
        <w:rPr>
          <w:rFonts w:ascii="宋体" w:hAnsi="宋体" w:cs="宋体" w:eastAsia="宋体"/>
          <w:sz w:val="49"/>
          <w:spacing w:val="0"/>
          <w:color w:val="000000"/>
          <w:b w:val="off"/>
          <w:i w:val="off"/>
        </w:rPr>
        <w:t>陷。西塞罗在《论义务》中将在贷款问题上利用高利贷谋利比作</w:t>
      </w:r>
      <w:r>
        <w:rPr>
          <w:rFonts w:ascii="宋体" w:hAnsi="宋体" w:cs="宋体" w:eastAsia="宋体"/>
          <w:sz w:val="49"/>
          <w:spacing w:val="0"/>
          <w:color w:val="000000"/>
          <w:b w:val="off"/>
          <w:i w:val="off"/>
        </w:rPr>
        <w:t>杀人：〔27〕当有人问老卡托经营什么最有利时，他回答说：“好好</w:t>
      </w:r>
      <w:r>
        <w:rPr>
          <w:rFonts w:ascii="宋体" w:hAnsi="宋体" w:cs="宋体" w:eastAsia="宋体"/>
          <w:sz w:val="49"/>
          <w:spacing w:val="0"/>
          <w:color w:val="000000"/>
          <w:b w:val="off"/>
          <w:i w:val="off"/>
        </w:rPr>
        <w:t>放牧。”；当问他其次是什么时，他回答说：“较好地放牧。”当问</w:t>
      </w:r>
      <w:r>
        <w:rPr>
          <w:rFonts w:ascii="宋体" w:hAnsi="宋体" w:cs="宋体" w:eastAsia="宋体"/>
          <w:sz w:val="49"/>
          <w:spacing w:val="0"/>
          <w:color w:val="000000"/>
          <w:b w:val="off"/>
          <w:i w:val="off"/>
        </w:rPr>
        <w:t>他再其次是什么时，他回答说：“不好好地放牧。”当问他再其次</w:t>
      </w:r>
      <w:r>
        <w:rPr>
          <w:rFonts w:ascii="宋体" w:hAnsi="宋体" w:cs="宋体" w:eastAsia="宋体"/>
          <w:sz w:val="49"/>
          <w:spacing w:val="0"/>
          <w:color w:val="000000"/>
          <w:b w:val="off"/>
          <w:i w:val="off"/>
        </w:rPr>
        <w:t>是什么时，他回答说：“耕种田地。”当有人问他：“贷款谋利怎</w:t>
      </w:r>
      <w:r>
        <w:rPr>
          <w:rFonts w:ascii="宋体" w:hAnsi="宋体" w:cs="宋体" w:eastAsia="宋体"/>
          <w:sz w:val="49"/>
          <w:spacing w:val="0"/>
          <w:color w:val="000000"/>
          <w:b w:val="off"/>
          <w:i w:val="off"/>
        </w:rPr>
        <w:t>么样?”这时老卡托反问道：“杀人怎么样?”此外《论义务》中</w:t>
      </w:r>
      <w:r>
        <w:rPr>
          <w:rFonts w:ascii="宋体" w:hAnsi="宋体" w:cs="宋体" w:eastAsia="宋体"/>
          <w:sz w:val="49"/>
          <w:spacing w:val="0"/>
          <w:color w:val="000000"/>
          <w:b w:val="off"/>
          <w:i w:val="off"/>
        </w:rPr>
        <w:t>还有有关嗣后不能的事例、〔28〕对奴役〔29〕的思考：象使用雇工</w:t>
      </w:r>
      <w:r>
        <w:rPr>
          <w:rFonts w:ascii="宋体" w:hAnsi="宋体" w:cs="宋体" w:eastAsia="宋体"/>
          <w:sz w:val="49"/>
          <w:spacing w:val="0"/>
          <w:color w:val="000000"/>
          <w:b w:val="off"/>
          <w:i w:val="off"/>
        </w:rPr>
        <w:t>那样使用奴隶，即让他们劳动，同时提供应提供的东西。同样在</w:t>
      </w:r>
      <w:r>
        <w:rPr>
          <w:rFonts w:ascii="宋体" w:hAnsi="宋体" w:cs="宋体" w:eastAsia="宋体"/>
          <w:sz w:val="49"/>
          <w:spacing w:val="0"/>
          <w:color w:val="000000"/>
          <w:b w:val="off"/>
          <w:i w:val="off"/>
        </w:rPr>
        <w:t>《论义务》中我们还可以看到对以公谋私的处罚、〔30〕对为民除害</w:t>
      </w:r>
      <w:r>
        <w:rPr>
          <w:rFonts w:ascii="宋体" w:hAnsi="宋体" w:cs="宋体" w:eastAsia="宋体"/>
          <w:sz w:val="49"/>
          <w:spacing w:val="0"/>
          <w:color w:val="000000"/>
          <w:b w:val="off"/>
          <w:i w:val="off"/>
        </w:rPr>
        <w:t>的赞扬。〔31〕发生不公正行为常常甚至是由于对法权的某种曲解，</w:t>
      </w:r>
      <w:r>
        <w:rPr>
          <w:rFonts w:ascii="宋体" w:hAnsi="宋体" w:cs="宋体" w:eastAsia="宋体"/>
          <w:sz w:val="49"/>
          <w:spacing w:val="0"/>
          <w:color w:val="000000"/>
          <w:b w:val="off"/>
          <w:i w:val="off"/>
        </w:rPr>
        <w:t>由于过分机敏的，然而却是用心险恶的解释。由此产生了一种说</w:t>
      </w:r>
      <w:bookmarkEnd w:id="1095"/>
    </w:p>
    <w:p>
      <w:pPr>
        <w:pageBreakBefore w:val="off"/>
        <w:tabs/>
        <w:wordWrap w:val="off"/>
        <w:spacing w:before="0" w:after="0" w:line="1020" w:lineRule="atLeast"/>
        <w:ind w:left="60" w:right="0"/>
        <w:jc w:val="both"/>
        <w:textAlignment w:val="baseline"/>
        <w:rPr>
          <w:sz w:val="49"/>
        </w:rPr>
      </w:pPr>
      <w:bookmarkStart w:name="" w:id="1096"/>
      <w:r>
        <w:rPr>
          <w:rFonts w:ascii="宋体" w:hAnsi="宋体" w:cs="宋体" w:eastAsia="宋体"/>
          <w:sz w:val="49"/>
          <w:spacing w:val="0"/>
          <w:color w:val="000000"/>
          <w:u w:val="single"/>
          <w:b w:val="off"/>
          <w:i w:val="off"/>
        </w:rPr>
        <w:t xml:space="preserve">                </w:t>
      </w:r>
      <w:bookmarkEnd w:id="1096"/>
    </w:p>
    <w:p>
      <w:pPr>
        <w:pageBreakBefore w:val="off"/>
        <w:tabs/>
        <w:wordWrap w:val="off"/>
        <w:spacing w:before="0" w:after="0" w:line="580" w:lineRule="exact"/>
        <w:ind w:left="0" w:right="0"/>
        <w:jc w:val="both"/>
        <w:textAlignment w:val="baseline"/>
        <w:rPr>
          <w:sz w:val="45"/>
        </w:rPr>
      </w:pPr>
      <w:bookmarkStart w:name="" w:id="1097"/>
      <w:r>
        <w:rPr>
          <w:rFonts w:ascii="宋体" w:hAnsi="宋体" w:cs="宋体" w:eastAsia="宋体"/>
          <w:sz w:val="45"/>
          <w:spacing w:val="0"/>
          <w:color w:val="000000"/>
          <w:b w:val="off"/>
          <w:i w:val="off"/>
        </w:rPr>
        <w:t/>
      </w:r>
      <w:bookmarkEnd w:id="1097"/>
    </w:p>
    <w:p>
      <w:pPr>
        <w:pageBreakBefore w:val="off"/>
        <w:tabs/>
        <w:wordWrap w:val="off"/>
        <w:spacing w:before="0" w:after="0" w:line="620" w:lineRule="atLeast"/>
        <w:ind w:left="100" w:right="0"/>
        <w:jc w:val="both"/>
        <w:textAlignment w:val="baseline"/>
        <w:rPr>
          <w:sz w:val="45"/>
        </w:rPr>
      </w:pPr>
      <w:bookmarkStart w:name="" w:id="1098"/>
      <w:r>
        <w:rPr>
          <w:rFonts w:ascii="宋体" w:hAnsi="宋体" w:cs="宋体" w:eastAsia="宋体"/>
          <w:sz w:val="45"/>
          <w:spacing w:val="0"/>
          <w:color w:val="000000"/>
          <w:b w:val="off"/>
          <w:i w:val="off"/>
        </w:rPr>
        <w:t>〔26〕同前揭书，第3卷第65~67节。</w:t>
      </w:r>
      <w:bookmarkEnd w:id="1098"/>
    </w:p>
    <w:p>
      <w:pPr>
        <w:pageBreakBefore w:val="off"/>
        <w:tabs/>
        <w:wordWrap w:val="off"/>
        <w:spacing w:before="0" w:after="0" w:line="620" w:lineRule="atLeast"/>
        <w:ind w:left="100" w:right="0"/>
        <w:jc w:val="both"/>
        <w:textAlignment w:val="baseline"/>
        <w:rPr>
          <w:sz w:val="45"/>
        </w:rPr>
      </w:pPr>
      <w:bookmarkStart w:name="" w:id="1099"/>
      <w:r>
        <w:rPr>
          <w:rFonts w:ascii="宋体" w:hAnsi="宋体" w:cs="宋体" w:eastAsia="宋体"/>
          <w:sz w:val="45"/>
          <w:spacing w:val="0"/>
          <w:color w:val="000000"/>
          <w:b w:val="off"/>
          <w:i w:val="off"/>
        </w:rPr>
        <w:t>〔27〕同前揭书，第2卷第89节。</w:t>
      </w:r>
      <w:bookmarkEnd w:id="1099"/>
    </w:p>
    <w:p>
      <w:pPr>
        <w:pageBreakBefore w:val="off"/>
        <w:tabs/>
        <w:wordWrap w:val="off"/>
        <w:spacing w:before="0" w:after="0" w:line="620" w:lineRule="atLeast"/>
        <w:ind w:left="100" w:right="0"/>
        <w:jc w:val="both"/>
        <w:textAlignment w:val="baseline"/>
        <w:rPr>
          <w:sz w:val="45"/>
        </w:rPr>
      </w:pPr>
      <w:bookmarkStart w:name="" w:id="1100"/>
      <w:r>
        <w:rPr>
          <w:rFonts w:ascii="宋体" w:hAnsi="宋体" w:cs="宋体" w:eastAsia="宋体"/>
          <w:sz w:val="45"/>
          <w:spacing w:val="0"/>
          <w:color w:val="000000"/>
          <w:b w:val="off"/>
          <w:i w:val="off"/>
        </w:rPr>
        <w:t>〔28〕同前揭书，第3卷第95节。</w:t>
      </w:r>
      <w:bookmarkEnd w:id="1100"/>
    </w:p>
    <w:p>
      <w:pPr>
        <w:pageBreakBefore w:val="off"/>
        <w:tabs/>
        <w:wordWrap w:val="off"/>
        <w:spacing w:before="0" w:after="0" w:line="620" w:lineRule="atLeast"/>
        <w:ind w:left="100" w:right="0"/>
        <w:jc w:val="both"/>
        <w:textAlignment w:val="baseline"/>
        <w:rPr>
          <w:sz w:val="45"/>
        </w:rPr>
      </w:pPr>
      <w:bookmarkStart w:name="" w:id="1101"/>
      <w:r>
        <w:rPr>
          <w:rFonts w:ascii="宋体" w:hAnsi="宋体" w:cs="宋体" w:eastAsia="宋体"/>
          <w:sz w:val="45"/>
          <w:spacing w:val="0"/>
          <w:color w:val="000000"/>
          <w:b w:val="off"/>
          <w:i w:val="off"/>
        </w:rPr>
        <w:t>〔29〕同前揭书，第1卷第41节。</w:t>
      </w:r>
      <w:bookmarkEnd w:id="1101"/>
    </w:p>
    <w:p>
      <w:pPr>
        <w:pageBreakBefore w:val="off"/>
        <w:tabs/>
        <w:wordWrap w:val="off"/>
        <w:spacing w:before="0" w:after="0" w:line="620" w:lineRule="atLeast"/>
        <w:ind w:left="100" w:right="0"/>
        <w:jc w:val="both"/>
        <w:textAlignment w:val="baseline"/>
        <w:rPr>
          <w:sz w:val="45"/>
        </w:rPr>
      </w:pPr>
      <w:bookmarkStart w:name="" w:id="1102"/>
      <w:r>
        <w:rPr>
          <w:rFonts w:ascii="宋体" w:hAnsi="宋体" w:cs="宋体" w:eastAsia="宋体"/>
          <w:sz w:val="45"/>
          <w:spacing w:val="0"/>
          <w:color w:val="000000"/>
          <w:b w:val="off"/>
          <w:i w:val="off"/>
        </w:rPr>
        <w:t>〔30〕同前揭书，第1卷第85节。</w:t>
      </w:r>
      <w:bookmarkEnd w:id="1102"/>
    </w:p>
    <w:p>
      <w:pPr>
        <w:pageBreakBefore w:val="off"/>
        <w:tabs/>
        <w:wordWrap w:val="off"/>
        <w:spacing w:before="0" w:after="0" w:line="620" w:lineRule="atLeast"/>
        <w:ind w:left="100" w:right="0"/>
        <w:jc w:val="both"/>
        <w:textAlignment w:val="baseline"/>
        <w:rPr>
          <w:sz w:val="45"/>
        </w:rPr>
      </w:pPr>
      <w:bookmarkStart w:name="" w:id="1103"/>
      <w:r>
        <w:rPr>
          <w:rFonts w:ascii="宋体" w:hAnsi="宋体" w:cs="宋体" w:eastAsia="宋体"/>
          <w:sz w:val="45"/>
          <w:spacing w:val="0"/>
          <w:color w:val="000000"/>
          <w:b w:val="off"/>
          <w:i w:val="off"/>
        </w:rPr>
        <w:t>〔31〕同前揭书，第3卷第19节。</w:t>
      </w:r>
      <w:bookmarkEnd w:id="1103"/>
    </w:p>
    <w:p>
      <w:r>
        <w:t/>
      </w:r>
    </w:p>
    <w:p>
      <w:pPr>
        <w:sectPr>
          <w:footerReference r:id="rId19"/>
          <w:headerReference r:id="rId20" w:type="default"/>
          <w:type w:val="nextPage"/>
          <w:pgSz w:w="22000" w:h="31680"/>
          <w:pgMar w:left="2720" w:top="2700" w:right="2720" w:bottom="2700" w:header="2400" w:footer="2400"/>
          <w:cols w:num="1"/>
        </w:sectPr>
      </w:pPr>
    </w:p>
    <w:p>
      <w:pPr>
        <w:pageBreakBefore w:val="off"/>
        <w:tabs>
          <w:tab w:pos="15600" w:val="left" w:leader="none"/>
        </w:tabs>
        <w:wordWrap w:val="off"/>
        <w:spacing w:before="960" w:after="0" w:line="780" w:lineRule="atLeast"/>
        <w:ind w:left="4200" w:right="0"/>
        <w:jc w:val="both"/>
        <w:textAlignment w:val="baseline"/>
        <w:rPr>
          <w:sz w:val="45"/>
        </w:rPr>
      </w:pPr>
      <w:bookmarkStart w:name="" w:id="1104"/>
      <w:r>
        <w:rPr>
          <w:rFonts w:ascii="宋体" w:hAnsi="宋体" w:cs="宋体" w:eastAsia="宋体"/>
          <w:sz w:val="45"/>
          <w:spacing w:val="0"/>
          <w:color w:val="000000"/>
          <w:b w:val="off"/>
          <w:i w:val="off"/>
        </w:rPr>
        <w:t>被誉为罗马法灵魂的三部作品(代序)</w:t>
      </w:r>
      <w:r>
        <w:t xml:space="preserve">	</w:t>
      </w:r>
      <w:r>
        <w:rPr>
          <w:rFonts w:ascii="宋体" w:hAnsi="宋体" w:cs="宋体" w:eastAsia="宋体"/>
          <w:sz w:val="45"/>
          <w:spacing w:val="0"/>
          <w:color w:val="000000"/>
          <w:b w:val="off"/>
          <w:i w:val="off"/>
        </w:rPr>
        <w:t>Ⅶ</w:t>
      </w:r>
      <w:bookmarkEnd w:id="1104"/>
    </w:p>
    <w:p>
      <w:pPr>
        <w:pageBreakBefore w:val="off"/>
        <w:tabs/>
        <w:wordWrap w:val="off"/>
        <w:spacing w:before="560" w:after="0" w:line="780" w:lineRule="atLeast"/>
        <w:ind w:left="40" w:right="0"/>
        <w:jc w:val="both"/>
        <w:textAlignment w:val="baseline"/>
        <w:rPr>
          <w:sz w:val="45"/>
        </w:rPr>
      </w:pPr>
      <w:bookmarkStart w:name="" w:id="1105"/>
      <w:r>
        <w:rPr>
          <w:rFonts w:ascii="宋体" w:hAnsi="宋体" w:cs="宋体" w:eastAsia="宋体"/>
          <w:sz w:val="45"/>
          <w:spacing w:val="0"/>
          <w:color w:val="000000"/>
          <w:b w:val="off"/>
          <w:i w:val="off"/>
        </w:rPr>
        <w:t>法：最严格地守法是最大地犯法。[32]这句话已经成为流行的谚</w:t>
      </w:r>
      <w:r>
        <w:rPr>
          <w:rFonts w:ascii="宋体" w:hAnsi="宋体" w:cs="宋体" w:eastAsia="宋体"/>
          <w:sz w:val="45"/>
          <w:spacing w:val="0"/>
          <w:color w:val="000000"/>
          <w:b w:val="off"/>
          <w:i w:val="off"/>
        </w:rPr>
        <w:t>语。应当说，维护和平是一种职责，而不是一种治权。[33]</w:t>
      </w:r>
      <w:bookmarkEnd w:id="1105"/>
    </w:p>
    <w:p>
      <w:pPr>
        <w:pageBreakBefore w:val="off"/>
        <w:tabs/>
        <w:wordWrap w:val="off"/>
        <w:spacing w:before="0" w:after="0" w:line="780" w:lineRule="exact"/>
        <w:ind w:left="0" w:right="0"/>
        <w:jc w:val="both"/>
        <w:textAlignment w:val="baseline"/>
        <w:rPr>
          <w:sz w:val="45"/>
        </w:rPr>
      </w:pPr>
      <w:bookmarkStart w:name="" w:id="1106"/>
      <w:r>
        <w:rPr>
          <w:rFonts w:ascii="宋体" w:hAnsi="宋体" w:cs="宋体" w:eastAsia="宋体"/>
          <w:sz w:val="45"/>
          <w:spacing w:val="0"/>
          <w:color w:val="000000"/>
          <w:b w:val="off"/>
          <w:i w:val="off"/>
        </w:rPr>
        <w:t/>
      </w:r>
      <w:bookmarkEnd w:id="1106"/>
    </w:p>
    <w:p>
      <w:pPr>
        <w:pageBreakBefore w:val="off"/>
        <w:tabs/>
        <w:wordWrap w:val="off"/>
        <w:spacing w:before="0" w:after="0" w:line="780" w:lineRule="exact"/>
        <w:ind w:left="0" w:right="0"/>
        <w:jc w:val="both"/>
        <w:textAlignment w:val="baseline"/>
        <w:rPr>
          <w:sz w:val="45"/>
        </w:rPr>
      </w:pPr>
      <w:bookmarkStart w:name="" w:id="1107"/>
      <w:r>
        <w:rPr>
          <w:rFonts w:ascii="宋体" w:hAnsi="宋体" w:cs="宋体" w:eastAsia="宋体"/>
          <w:sz w:val="45"/>
          <w:spacing w:val="0"/>
          <w:color w:val="000000"/>
          <w:b w:val="off"/>
          <w:i w:val="off"/>
        </w:rPr>
        <w:t/>
      </w:r>
      <w:bookmarkEnd w:id="1107"/>
    </w:p>
    <w:p>
      <w:pPr>
        <w:pageBreakBefore w:val="off"/>
        <w:tabs/>
        <w:wordWrap w:val="off"/>
        <w:spacing w:before="0" w:after="0" w:line="800" w:lineRule="atLeast"/>
        <w:ind w:left="0" w:right="1900"/>
        <w:jc w:val="right"/>
        <w:textAlignment w:val="baseline"/>
        <w:rPr>
          <w:sz w:val="59"/>
        </w:rPr>
      </w:pPr>
      <w:bookmarkStart w:name="" w:id="1108"/>
      <w:r>
        <w:rPr>
          <w:rFonts w:ascii="宋体" w:hAnsi="宋体" w:cs="宋体" w:eastAsia="宋体"/>
          <w:sz w:val="59"/>
          <w:spacing w:val="0"/>
          <w:color w:val="000000"/>
          <w:b w:val="off"/>
          <w:i w:val="off"/>
        </w:rPr>
        <w:t>桑德罗·斯奇巴尼*</w:t>
      </w:r>
      <w:bookmarkEnd w:id="1108"/>
    </w:p>
    <w:p>
      <w:pPr>
        <w:pageBreakBefore w:val="off"/>
        <w:tabs/>
        <w:wordWrap w:val="off"/>
        <w:spacing w:before="0" w:after="0" w:line="800" w:lineRule="atLeast"/>
        <w:ind w:left="0" w:right="1240"/>
        <w:jc w:val="right"/>
        <w:textAlignment w:val="baseline"/>
        <w:rPr>
          <w:sz w:val="59"/>
        </w:rPr>
      </w:pPr>
      <w:bookmarkStart w:name="" w:id="1109"/>
      <w:r>
        <w:rPr>
          <w:rFonts w:ascii="宋体" w:hAnsi="宋体" w:cs="宋体" w:eastAsia="宋体"/>
          <w:sz w:val="59"/>
          <w:spacing w:val="0"/>
          <w:color w:val="000000"/>
          <w:b w:val="off"/>
          <w:i w:val="off"/>
        </w:rPr>
        <w:t>1999年3月26日于罗马</w:t>
      </w:r>
      <w:bookmarkEnd w:id="1109"/>
    </w:p>
    <w:p>
      <w:pPr>
        <w:pageBreakBefore w:val="off"/>
        <w:tabs/>
        <w:wordWrap w:val="off"/>
        <w:spacing w:before="0" w:after="0" w:line="660" w:lineRule="atLeast"/>
        <w:ind w:left="0" w:right="2960"/>
        <w:jc w:val="right"/>
        <w:textAlignment w:val="baseline"/>
        <w:rPr>
          <w:sz w:val="48"/>
        </w:rPr>
      </w:pPr>
      <w:bookmarkStart w:name="" w:id="1110"/>
      <w:r>
        <w:rPr>
          <w:rFonts w:ascii="宋体" w:hAnsi="宋体" w:cs="宋体" w:eastAsia="宋体"/>
          <w:sz w:val="48"/>
          <w:spacing w:val="0"/>
          <w:color w:val="000000"/>
          <w:b w:val="off"/>
          <w:i w:val="off"/>
        </w:rPr>
        <w:t>丁玫  译</w:t>
      </w:r>
      <w:bookmarkEnd w:id="1110"/>
    </w:p>
    <w:p>
      <w:pPr>
        <w:pageBreakBefore w:val="off"/>
        <w:tabs/>
        <w:wordWrap w:val="off"/>
        <w:spacing w:before="0" w:after="0" w:line="600" w:lineRule="exact"/>
        <w:ind w:left="0" w:right="0"/>
        <w:jc w:val="right"/>
        <w:textAlignment w:val="baseline"/>
        <w:rPr>
          <w:sz w:val="48"/>
        </w:rPr>
      </w:pPr>
      <w:bookmarkStart w:name="" w:id="1111"/>
      <w:r>
        <w:rPr>
          <w:rFonts w:ascii="宋体" w:hAnsi="宋体" w:cs="宋体" w:eastAsia="宋体"/>
          <w:sz w:val="48"/>
          <w:spacing w:val="0"/>
          <w:color w:val="000000"/>
          <w:b w:val="off"/>
          <w:i w:val="off"/>
        </w:rPr>
        <w:t/>
      </w:r>
      <w:bookmarkEnd w:id="1111"/>
    </w:p>
    <w:p>
      <w:pPr>
        <w:pageBreakBefore w:val="off"/>
        <w:tabs/>
        <w:wordWrap w:val="off"/>
        <w:spacing w:before="0" w:after="0" w:line="600" w:lineRule="exact"/>
        <w:ind w:left="0" w:right="0"/>
        <w:jc w:val="right"/>
        <w:textAlignment w:val="baseline"/>
        <w:rPr>
          <w:sz w:val="48"/>
        </w:rPr>
      </w:pPr>
      <w:bookmarkStart w:name="" w:id="1112"/>
      <w:r>
        <w:rPr>
          <w:rFonts w:ascii="宋体" w:hAnsi="宋体" w:cs="宋体" w:eastAsia="宋体"/>
          <w:sz w:val="48"/>
          <w:spacing w:val="0"/>
          <w:color w:val="000000"/>
          <w:b w:val="off"/>
          <w:i w:val="off"/>
        </w:rPr>
        <w:t/>
      </w:r>
      <w:bookmarkEnd w:id="1112"/>
    </w:p>
    <w:p>
      <w:pPr>
        <w:pageBreakBefore w:val="off"/>
        <w:tabs/>
        <w:wordWrap w:val="off"/>
        <w:spacing w:before="0" w:after="0" w:line="600" w:lineRule="exact"/>
        <w:ind w:left="0" w:right="0"/>
        <w:jc w:val="right"/>
        <w:textAlignment w:val="baseline"/>
        <w:rPr>
          <w:sz w:val="48"/>
        </w:rPr>
      </w:pPr>
      <w:bookmarkStart w:name="" w:id="1113"/>
      <w:r>
        <w:rPr>
          <w:rFonts w:ascii="宋体" w:hAnsi="宋体" w:cs="宋体" w:eastAsia="宋体"/>
          <w:sz w:val="48"/>
          <w:spacing w:val="0"/>
          <w:color w:val="000000"/>
          <w:b w:val="off"/>
          <w:i w:val="off"/>
        </w:rPr>
        <w:t/>
      </w:r>
      <w:bookmarkEnd w:id="1113"/>
    </w:p>
    <w:p>
      <w:pPr>
        <w:pageBreakBefore w:val="off"/>
        <w:tabs/>
        <w:wordWrap w:val="off"/>
        <w:spacing w:before="0" w:after="0" w:line="600" w:lineRule="exact"/>
        <w:ind w:left="0" w:right="0"/>
        <w:jc w:val="right"/>
        <w:textAlignment w:val="baseline"/>
        <w:rPr>
          <w:sz w:val="48"/>
        </w:rPr>
      </w:pPr>
      <w:bookmarkStart w:name="" w:id="1114"/>
      <w:r>
        <w:rPr>
          <w:rFonts w:ascii="宋体" w:hAnsi="宋体" w:cs="宋体" w:eastAsia="宋体"/>
          <w:sz w:val="48"/>
          <w:spacing w:val="0"/>
          <w:color w:val="000000"/>
          <w:b w:val="off"/>
          <w:i w:val="off"/>
        </w:rPr>
        <w:t/>
      </w:r>
      <w:bookmarkEnd w:id="1114"/>
    </w:p>
    <w:p>
      <w:pPr>
        <w:pageBreakBefore w:val="off"/>
        <w:tabs/>
        <w:wordWrap w:val="off"/>
        <w:spacing w:before="0" w:after="0" w:line="600" w:lineRule="exact"/>
        <w:ind w:left="0" w:right="0"/>
        <w:jc w:val="right"/>
        <w:textAlignment w:val="baseline"/>
        <w:rPr>
          <w:sz w:val="48"/>
        </w:rPr>
      </w:pPr>
      <w:bookmarkStart w:name="" w:id="1115"/>
      <w:r>
        <w:rPr>
          <w:rFonts w:ascii="宋体" w:hAnsi="宋体" w:cs="宋体" w:eastAsia="宋体"/>
          <w:sz w:val="48"/>
          <w:spacing w:val="0"/>
          <w:color w:val="000000"/>
          <w:b w:val="off"/>
          <w:i w:val="off"/>
        </w:rPr>
        <w:t/>
      </w:r>
      <w:bookmarkEnd w:id="1115"/>
    </w:p>
    <w:p>
      <w:pPr>
        <w:pageBreakBefore w:val="off"/>
        <w:tabs/>
        <w:wordWrap w:val="off"/>
        <w:spacing w:before="0" w:after="0" w:line="600" w:lineRule="exact"/>
        <w:ind w:left="0" w:right="0"/>
        <w:jc w:val="right"/>
        <w:textAlignment w:val="baseline"/>
        <w:rPr>
          <w:sz w:val="48"/>
        </w:rPr>
      </w:pPr>
      <w:bookmarkStart w:name="" w:id="1116"/>
      <w:r>
        <w:rPr>
          <w:rFonts w:ascii="宋体" w:hAnsi="宋体" w:cs="宋体" w:eastAsia="宋体"/>
          <w:sz w:val="48"/>
          <w:spacing w:val="0"/>
          <w:color w:val="000000"/>
          <w:b w:val="off"/>
          <w:i w:val="off"/>
        </w:rPr>
        <w:t/>
      </w:r>
      <w:bookmarkEnd w:id="1116"/>
    </w:p>
    <w:p>
      <w:pPr>
        <w:pageBreakBefore w:val="off"/>
        <w:tabs/>
        <w:wordWrap w:val="off"/>
        <w:spacing w:before="0" w:after="0" w:line="600" w:lineRule="exact"/>
        <w:ind w:left="0" w:right="0"/>
        <w:jc w:val="right"/>
        <w:textAlignment w:val="baseline"/>
        <w:rPr>
          <w:sz w:val="48"/>
        </w:rPr>
      </w:pPr>
      <w:bookmarkStart w:name="" w:id="1117"/>
      <w:r>
        <w:rPr>
          <w:rFonts w:ascii="宋体" w:hAnsi="宋体" w:cs="宋体" w:eastAsia="宋体"/>
          <w:sz w:val="48"/>
          <w:spacing w:val="0"/>
          <w:color w:val="000000"/>
          <w:b w:val="off"/>
          <w:i w:val="off"/>
        </w:rPr>
        <w:t/>
      </w:r>
      <w:bookmarkEnd w:id="1117"/>
    </w:p>
    <w:p>
      <w:pPr>
        <w:pageBreakBefore w:val="off"/>
        <w:tabs/>
        <w:wordWrap w:val="off"/>
        <w:spacing w:before="0" w:after="0" w:line="600" w:lineRule="exact"/>
        <w:ind w:left="0" w:right="0"/>
        <w:jc w:val="right"/>
        <w:textAlignment w:val="baseline"/>
        <w:rPr>
          <w:sz w:val="48"/>
        </w:rPr>
      </w:pPr>
      <w:bookmarkStart w:name="" w:id="1118"/>
      <w:r>
        <w:rPr>
          <w:rFonts w:ascii="宋体" w:hAnsi="宋体" w:cs="宋体" w:eastAsia="宋体"/>
          <w:sz w:val="48"/>
          <w:spacing w:val="0"/>
          <w:color w:val="000000"/>
          <w:b w:val="off"/>
          <w:i w:val="off"/>
        </w:rPr>
        <w:t/>
      </w:r>
      <w:bookmarkEnd w:id="1118"/>
    </w:p>
    <w:p>
      <w:pPr>
        <w:pageBreakBefore w:val="off"/>
        <w:tabs/>
        <w:wordWrap w:val="off"/>
        <w:spacing w:before="0" w:after="0" w:line="600" w:lineRule="exact"/>
        <w:ind w:left="0" w:right="0"/>
        <w:jc w:val="right"/>
        <w:textAlignment w:val="baseline"/>
        <w:rPr>
          <w:sz w:val="48"/>
        </w:rPr>
      </w:pPr>
      <w:bookmarkStart w:name="" w:id="1119"/>
      <w:r>
        <w:rPr>
          <w:rFonts w:ascii="宋体" w:hAnsi="宋体" w:cs="宋体" w:eastAsia="宋体"/>
          <w:sz w:val="48"/>
          <w:spacing w:val="0"/>
          <w:color w:val="000000"/>
          <w:b w:val="off"/>
          <w:i w:val="off"/>
        </w:rPr>
        <w:t/>
      </w:r>
      <w:bookmarkEnd w:id="1119"/>
    </w:p>
    <w:p>
      <w:pPr>
        <w:pageBreakBefore w:val="off"/>
        <w:tabs/>
        <w:wordWrap w:val="off"/>
        <w:spacing w:before="0" w:after="0" w:line="600" w:lineRule="exact"/>
        <w:ind w:left="0" w:right="0"/>
        <w:jc w:val="right"/>
        <w:textAlignment w:val="baseline"/>
        <w:rPr>
          <w:sz w:val="48"/>
        </w:rPr>
      </w:pPr>
      <w:bookmarkStart w:name="" w:id="1120"/>
      <w:r>
        <w:rPr>
          <w:rFonts w:ascii="宋体" w:hAnsi="宋体" w:cs="宋体" w:eastAsia="宋体"/>
          <w:sz w:val="48"/>
          <w:spacing w:val="0"/>
          <w:color w:val="000000"/>
          <w:b w:val="off"/>
          <w:i w:val="off"/>
        </w:rPr>
        <w:t/>
      </w:r>
      <w:bookmarkEnd w:id="1120"/>
    </w:p>
    <w:p>
      <w:pPr>
        <w:pageBreakBefore w:val="off"/>
        <w:tabs/>
        <w:wordWrap w:val="off"/>
        <w:spacing w:before="0" w:after="0" w:line="600" w:lineRule="exact"/>
        <w:ind w:left="0" w:right="0"/>
        <w:jc w:val="right"/>
        <w:textAlignment w:val="baseline"/>
        <w:rPr>
          <w:sz w:val="48"/>
        </w:rPr>
      </w:pPr>
      <w:bookmarkStart w:name="" w:id="1121"/>
      <w:r>
        <w:rPr>
          <w:rFonts w:ascii="宋体" w:hAnsi="宋体" w:cs="宋体" w:eastAsia="宋体"/>
          <w:sz w:val="48"/>
          <w:spacing w:val="0"/>
          <w:color w:val="000000"/>
          <w:b w:val="off"/>
          <w:i w:val="off"/>
        </w:rPr>
        <w:t/>
      </w:r>
      <w:bookmarkEnd w:id="1121"/>
    </w:p>
    <w:p>
      <w:pPr>
        <w:pageBreakBefore w:val="off"/>
        <w:tabs/>
        <w:wordWrap w:val="off"/>
        <w:spacing w:before="0" w:after="0" w:line="600" w:lineRule="exact"/>
        <w:ind w:left="0" w:right="0"/>
        <w:jc w:val="right"/>
        <w:textAlignment w:val="baseline"/>
        <w:rPr>
          <w:sz w:val="48"/>
        </w:rPr>
      </w:pPr>
      <w:bookmarkStart w:name="" w:id="1122"/>
      <w:r>
        <w:rPr>
          <w:rFonts w:ascii="宋体" w:hAnsi="宋体" w:cs="宋体" w:eastAsia="宋体"/>
          <w:sz w:val="48"/>
          <w:spacing w:val="0"/>
          <w:color w:val="000000"/>
          <w:b w:val="off"/>
          <w:i w:val="off"/>
        </w:rPr>
        <w:t/>
      </w:r>
      <w:bookmarkEnd w:id="1122"/>
    </w:p>
    <w:p>
      <w:pPr>
        <w:pageBreakBefore w:val="off"/>
        <w:tabs/>
        <w:wordWrap w:val="off"/>
        <w:spacing w:before="0" w:after="0" w:line="600" w:lineRule="exact"/>
        <w:ind w:left="0" w:right="0"/>
        <w:jc w:val="right"/>
        <w:textAlignment w:val="baseline"/>
        <w:rPr>
          <w:sz w:val="48"/>
        </w:rPr>
      </w:pPr>
      <w:bookmarkStart w:name="" w:id="1123"/>
      <w:r>
        <w:rPr>
          <w:rFonts w:ascii="宋体" w:hAnsi="宋体" w:cs="宋体" w:eastAsia="宋体"/>
          <w:sz w:val="48"/>
          <w:spacing w:val="0"/>
          <w:color w:val="000000"/>
          <w:b w:val="off"/>
          <w:i w:val="off"/>
        </w:rPr>
        <w:t/>
      </w:r>
      <w:bookmarkEnd w:id="1123"/>
    </w:p>
    <w:p>
      <w:pPr>
        <w:pageBreakBefore w:val="off"/>
        <w:tabs/>
        <w:wordWrap w:val="off"/>
        <w:spacing w:before="0" w:after="0" w:line="600" w:lineRule="exact"/>
        <w:ind w:left="0" w:right="0"/>
        <w:jc w:val="right"/>
        <w:textAlignment w:val="baseline"/>
        <w:rPr>
          <w:sz w:val="48"/>
        </w:rPr>
      </w:pPr>
      <w:bookmarkStart w:name="" w:id="1124"/>
      <w:r>
        <w:rPr>
          <w:rFonts w:ascii="宋体" w:hAnsi="宋体" w:cs="宋体" w:eastAsia="宋体"/>
          <w:sz w:val="48"/>
          <w:spacing w:val="0"/>
          <w:color w:val="000000"/>
          <w:b w:val="off"/>
          <w:i w:val="off"/>
        </w:rPr>
        <w:t/>
      </w:r>
      <w:bookmarkEnd w:id="1124"/>
    </w:p>
    <w:p>
      <w:pPr>
        <w:pageBreakBefore w:val="off"/>
        <w:tabs/>
        <w:wordWrap w:val="off"/>
        <w:spacing w:before="0" w:after="0" w:line="600" w:lineRule="exact"/>
        <w:ind w:left="0" w:right="0"/>
        <w:jc w:val="right"/>
        <w:textAlignment w:val="baseline"/>
        <w:rPr>
          <w:sz w:val="48"/>
        </w:rPr>
      </w:pPr>
      <w:bookmarkStart w:name="" w:id="1125"/>
      <w:r>
        <w:rPr>
          <w:rFonts w:ascii="宋体" w:hAnsi="宋体" w:cs="宋体" w:eastAsia="宋体"/>
          <w:sz w:val="48"/>
          <w:spacing w:val="0"/>
          <w:color w:val="000000"/>
          <w:b w:val="off"/>
          <w:i w:val="off"/>
        </w:rPr>
        <w:t/>
      </w:r>
      <w:bookmarkEnd w:id="1125"/>
    </w:p>
    <w:p>
      <w:pPr>
        <w:pageBreakBefore w:val="off"/>
        <w:tabs/>
        <w:wordWrap w:val="off"/>
        <w:spacing w:before="0" w:after="0" w:line="660" w:lineRule="atLeast"/>
        <w:ind w:left="0" w:right="0"/>
        <w:jc w:val="both"/>
        <w:textAlignment w:val="baseline"/>
        <w:rPr>
          <w:sz w:val="48"/>
        </w:rPr>
      </w:pPr>
      <w:bookmarkStart w:name="" w:id="1126"/>
      <w:r>
        <w:rPr>
          <w:rFonts w:ascii="宋体" w:hAnsi="宋体" w:cs="宋体" w:eastAsia="宋体"/>
          <w:sz w:val="48"/>
          <w:spacing w:val="0"/>
          <w:color w:val="000000"/>
          <w:u w:val="single"/>
          <w:b w:val="off"/>
          <w:i w:val="off"/>
        </w:rPr>
        <w:t xml:space="preserve">                 </w:t>
      </w:r>
      <w:bookmarkEnd w:id="1126"/>
    </w:p>
    <w:p>
      <w:pPr>
        <w:pageBreakBefore w:val="off"/>
        <w:tabs/>
        <w:wordWrap w:val="off"/>
        <w:spacing w:before="0" w:after="0" w:line="600" w:lineRule="exact"/>
        <w:ind w:left="0" w:right="0"/>
        <w:jc w:val="both"/>
        <w:textAlignment w:val="baseline"/>
        <w:rPr>
          <w:sz w:val="48"/>
        </w:rPr>
      </w:pPr>
      <w:bookmarkStart w:name="" w:id="1127"/>
      <w:r>
        <w:rPr>
          <w:rFonts w:ascii="宋体" w:hAnsi="宋体" w:cs="宋体" w:eastAsia="宋体"/>
          <w:sz w:val="48"/>
          <w:spacing w:val="0"/>
          <w:color w:val="000000"/>
          <w:b w:val="off"/>
          <w:i w:val="off"/>
        </w:rPr>
        <w:t/>
      </w:r>
      <w:bookmarkEnd w:id="1127"/>
    </w:p>
    <w:p>
      <w:pPr>
        <w:pageBreakBefore w:val="off"/>
        <w:tabs/>
        <w:wordWrap w:val="off"/>
        <w:spacing w:before="0" w:after="0" w:line="780" w:lineRule="atLeast"/>
        <w:ind w:left="40" w:right="0"/>
        <w:jc w:val="both"/>
        <w:textAlignment w:val="baseline"/>
        <w:rPr>
          <w:sz w:val="45"/>
        </w:rPr>
      </w:pPr>
      <w:bookmarkStart w:name="" w:id="1128"/>
      <w:r>
        <w:rPr>
          <w:rFonts w:ascii="宋体" w:hAnsi="宋体" w:cs="宋体" w:eastAsia="宋体"/>
          <w:sz w:val="45"/>
          <w:spacing w:val="0"/>
          <w:color w:val="000000"/>
          <w:b w:val="off"/>
          <w:i w:val="off"/>
        </w:rPr>
        <w:t>〔32〕同前揭书，第1卷第33节。</w:t>
      </w:r>
      <w:bookmarkEnd w:id="1128"/>
    </w:p>
    <w:p>
      <w:pPr>
        <w:pageBreakBefore w:val="off"/>
        <w:tabs/>
        <w:wordWrap w:val="off"/>
        <w:spacing w:before="0" w:after="0" w:line="780" w:lineRule="atLeast"/>
        <w:ind w:left="40" w:right="0"/>
        <w:jc w:val="both"/>
        <w:textAlignment w:val="baseline"/>
        <w:rPr>
          <w:sz w:val="45"/>
        </w:rPr>
      </w:pPr>
      <w:bookmarkStart w:name="" w:id="1129"/>
      <w:r>
        <w:rPr>
          <w:rFonts w:ascii="宋体" w:hAnsi="宋体" w:cs="宋体" w:eastAsia="宋体"/>
          <w:sz w:val="45"/>
          <w:spacing w:val="0"/>
          <w:color w:val="000000"/>
          <w:b w:val="off"/>
          <w:i w:val="off"/>
        </w:rPr>
        <w:t>〔33〕同前揭书，第2卷第27节。</w:t>
      </w:r>
      <w:bookmarkEnd w:id="1129"/>
    </w:p>
    <w:p>
      <w:pPr>
        <w:pageBreakBefore w:val="off"/>
        <w:tabs/>
        <w:wordWrap w:val="off"/>
        <w:spacing w:before="0" w:after="0" w:line="780" w:lineRule="atLeast"/>
        <w:ind w:left="1180" w:right="180" w:hanging="500"/>
        <w:jc w:val="both"/>
        <w:textAlignment w:val="baseline"/>
        <w:rPr>
          <w:sz w:val="45"/>
        </w:rPr>
      </w:pPr>
      <w:bookmarkStart w:name="" w:id="1130"/>
      <w:r>
        <w:rPr>
          <w:rFonts w:ascii="宋体" w:hAnsi="宋体" w:cs="宋体" w:eastAsia="宋体"/>
          <w:sz w:val="45"/>
          <w:spacing w:val="0"/>
          <w:color w:val="000000"/>
          <w:b w:val="off"/>
          <w:i w:val="off"/>
        </w:rPr>
        <w:t>桑 德罗·斯奇巴尼(Sandro Schipani)，罗 马第二大学(Tor Vergata)罗马法教授，</w:t>
      </w:r>
      <w:r>
        <w:rPr>
          <w:rFonts w:ascii="宋体" w:hAnsi="宋体" w:cs="宋体" w:eastAsia="宋体"/>
          <w:sz w:val="45"/>
          <w:spacing w:val="0"/>
          <w:color w:val="000000"/>
          <w:b w:val="off"/>
          <w:i w:val="off"/>
        </w:rPr>
        <w:t>拉丁美洲研究中心主任，罗马法传播研究组成员。其罗马法著作有：《产生于</w:t>
      </w:r>
      <w:r>
        <w:rPr>
          <w:rFonts w:ascii="宋体" w:hAnsi="宋体" w:cs="宋体" w:eastAsia="宋体"/>
          <w:sz w:val="45"/>
          <w:spacing w:val="0"/>
          <w:color w:val="000000"/>
          <w:b w:val="off"/>
          <w:i w:val="off"/>
        </w:rPr>
        <w:t>阿奎利亚法之责任》，都灵， 1968；《实物诉讼中对诉之物的协议责任》，都灵，</w:t>
      </w:r>
      <w:r>
        <w:rPr>
          <w:rFonts w:ascii="宋体" w:hAnsi="宋体" w:cs="宋体" w:eastAsia="宋体"/>
          <w:sz w:val="45"/>
          <w:spacing w:val="0"/>
          <w:color w:val="000000"/>
          <w:b w:val="off"/>
          <w:i w:val="off"/>
        </w:rPr>
        <w:t>1971；《安德雷斯·贝洛民法典的前提》，波哥大， 1989；《法典·法的一般原则·</w:t>
      </w:r>
      <w:r>
        <w:rPr>
          <w:rFonts w:ascii="宋体" w:hAnsi="宋体" w:cs="宋体" w:eastAsia="宋体"/>
          <w:sz w:val="45"/>
          <w:spacing w:val="0"/>
          <w:color w:val="000000"/>
          <w:b w:val="off"/>
          <w:i w:val="off"/>
        </w:rPr>
        <w:t>法学阶梯》，都灵， 1995，及诸多评论文章。此外还担任下列研究规划负责人：</w:t>
      </w:r>
      <w:r>
        <w:rPr>
          <w:rFonts w:ascii="宋体" w:hAnsi="宋体" w:cs="宋体" w:eastAsia="宋体"/>
          <w:sz w:val="45"/>
          <w:spacing w:val="0"/>
          <w:color w:val="000000"/>
          <w:b w:val="off"/>
          <w:i w:val="off"/>
        </w:rPr>
        <w:t>国家科研委员会(CNR)《罗马法在欧洲之外的国家》、《拉丁美洲司法制度的</w:t>
      </w:r>
      <w:r>
        <w:rPr>
          <w:rFonts w:ascii="宋体" w:hAnsi="宋体" w:cs="宋体" w:eastAsia="宋体"/>
          <w:sz w:val="45"/>
          <w:spacing w:val="0"/>
          <w:color w:val="000000"/>
          <w:b w:val="off"/>
          <w:i w:val="off"/>
        </w:rPr>
        <w:t>形成》、大学部(Ministero dell’ Universita)《法的一般原则和国际义务问题》。</w:t>
      </w:r>
      <w:bookmarkEnd w:id="1130"/>
    </w:p>
    <w:p>
      <w:r>
        <w:t/>
      </w:r>
    </w:p>
    <w:p>
      <w:pPr>
        <w:sectPr>
          <w:footerReference r:id="rId21"/>
          <w:headerReference r:id="rId22" w:type="default"/>
          <w:type w:val="nextPage"/>
          <w:pgSz w:w="22000" w:h="31680"/>
          <w:pgMar w:left="2720" w:top="2700" w:right="2720" w:bottom="2700" w:header="2400" w:footer="2400"/>
          <w:cols w:num="1"/>
        </w:sectPr>
      </w:pPr>
    </w:p>
    <w:p>
      <w:pPr>
        <w:pageBreakBefore w:val="off"/>
        <w:tabs/>
        <w:wordWrap w:val="off"/>
        <w:spacing w:before="3940" w:after="0" w:line="980" w:lineRule="atLeast"/>
        <w:ind w:left="0" w:right="0"/>
        <w:jc w:val="center"/>
        <w:textAlignment w:val="baseline"/>
        <w:rPr>
          <w:sz w:val="65"/>
        </w:rPr>
      </w:pPr>
      <w:bookmarkStart w:name="" w:id="1131"/>
      <w:r>
        <w:rPr>
          <w:rFonts w:ascii="宋体" w:hAnsi="宋体" w:cs="宋体" w:eastAsia="宋体"/>
          <w:sz w:val="65"/>
          <w:spacing w:val="0"/>
          <w:color w:val="000000"/>
          <w:b w:val="off"/>
          <w:i w:val="off"/>
        </w:rPr>
        <w:t>译本引言</w:t>
      </w:r>
      <w:bookmarkEnd w:id="1131"/>
    </w:p>
    <w:p>
      <w:pPr>
        <w:pageBreakBefore w:val="off"/>
        <w:tabs/>
        <w:wordWrap w:val="off"/>
        <w:spacing w:before="0" w:after="0" w:line="980" w:lineRule="exact"/>
        <w:ind w:left="0" w:right="0"/>
        <w:jc w:val="center"/>
        <w:textAlignment w:val="baseline"/>
        <w:rPr>
          <w:sz w:val="65"/>
        </w:rPr>
      </w:pPr>
      <w:bookmarkStart w:name="" w:id="1132"/>
      <w:r>
        <w:rPr>
          <w:rFonts w:ascii="宋体" w:hAnsi="宋体" w:cs="宋体" w:eastAsia="宋体"/>
          <w:sz w:val="65"/>
          <w:spacing w:val="0"/>
          <w:color w:val="000000"/>
          <w:b w:val="off"/>
          <w:i w:val="off"/>
        </w:rPr>
        <w:t/>
      </w:r>
      <w:bookmarkEnd w:id="1132"/>
    </w:p>
    <w:p>
      <w:pPr>
        <w:pageBreakBefore w:val="off"/>
        <w:tabs/>
        <w:wordWrap w:val="off"/>
        <w:spacing w:before="0" w:after="0" w:line="1020" w:lineRule="atLeast"/>
        <w:ind w:left="40" w:right="0" w:firstLine="1180"/>
        <w:jc w:val="both"/>
        <w:textAlignment w:val="baseline"/>
        <w:rPr>
          <w:sz w:val="52"/>
        </w:rPr>
      </w:pPr>
      <w:bookmarkStart w:name="" w:id="1133"/>
      <w:r>
        <w:rPr>
          <w:rFonts w:ascii="宋体" w:hAnsi="宋体" w:cs="宋体" w:eastAsia="宋体"/>
          <w:sz w:val="52"/>
          <w:spacing w:val="0"/>
          <w:color w:val="000000"/>
          <w:b w:val="off"/>
          <w:i w:val="off"/>
        </w:rPr>
        <w:t>西塞罗《论义务》中译本的问世无疑具有非常重要的意义。</w:t>
      </w:r>
      <w:r>
        <w:rPr>
          <w:rFonts w:ascii="宋体" w:hAnsi="宋体" w:cs="宋体" w:eastAsia="宋体"/>
          <w:sz w:val="52"/>
          <w:spacing w:val="0"/>
          <w:color w:val="000000"/>
          <w:b w:val="off"/>
          <w:i w:val="off"/>
        </w:rPr>
        <w:t>它首先体现在距离如此遥远的两种语言的交流上：在没有任何人</w:t>
      </w:r>
      <w:r>
        <w:rPr>
          <w:rFonts w:ascii="宋体" w:hAnsi="宋体" w:cs="宋体" w:eastAsia="宋体"/>
          <w:sz w:val="52"/>
          <w:spacing w:val="0"/>
          <w:color w:val="000000"/>
          <w:b w:val="off"/>
          <w:i w:val="off"/>
        </w:rPr>
        <w:t>群于日常生活中使用并丰富这一语言的意义上，拉丁文被视为</w:t>
      </w:r>
      <w:r>
        <w:rPr>
          <w:rFonts w:ascii="宋体" w:hAnsi="宋体" w:cs="宋体" w:eastAsia="宋体"/>
          <w:sz w:val="52"/>
          <w:spacing w:val="0"/>
          <w:color w:val="000000"/>
          <w:b w:val="off"/>
          <w:i w:val="off"/>
        </w:rPr>
        <w:t>“已经死亡的语言”，然而，由于拉丁文著述取之不尽的财富以及</w:t>
      </w:r>
      <w:r>
        <w:rPr>
          <w:rFonts w:ascii="宋体" w:hAnsi="宋体" w:cs="宋体" w:eastAsia="宋体"/>
          <w:sz w:val="52"/>
          <w:spacing w:val="0"/>
          <w:color w:val="000000"/>
          <w:b w:val="off"/>
          <w:i w:val="off"/>
        </w:rPr>
        <w:t>它体现出的价值，对于生活在几千年之后现代社会中的我们而</w:t>
      </w:r>
      <w:r>
        <w:rPr>
          <w:rFonts w:ascii="宋体" w:hAnsi="宋体" w:cs="宋体" w:eastAsia="宋体"/>
          <w:sz w:val="52"/>
          <w:spacing w:val="0"/>
          <w:color w:val="000000"/>
          <w:b w:val="off"/>
          <w:i w:val="off"/>
        </w:rPr>
        <w:t>言，拉丁文仍然具有很强的生命力。与拉丁文一样，中文也是具</w:t>
      </w:r>
      <w:r>
        <w:rPr>
          <w:rFonts w:ascii="宋体" w:hAnsi="宋体" w:cs="宋体" w:eastAsia="宋体"/>
          <w:sz w:val="52"/>
          <w:spacing w:val="0"/>
          <w:color w:val="000000"/>
          <w:b w:val="off"/>
          <w:i w:val="off"/>
        </w:rPr>
        <w:t>有千年历史的古老语言，但是，与拉丁文不同的是，仍然有十亿</w:t>
      </w:r>
      <w:r>
        <w:rPr>
          <w:rFonts w:ascii="宋体" w:hAnsi="宋体" w:cs="宋体" w:eastAsia="宋体"/>
          <w:sz w:val="52"/>
          <w:spacing w:val="0"/>
          <w:color w:val="000000"/>
          <w:b w:val="off"/>
          <w:i w:val="off"/>
        </w:rPr>
        <w:t>人在使用它。在改革开放政策的推动下，为了找寻法律和道德的</w:t>
      </w:r>
      <w:r>
        <w:rPr>
          <w:rFonts w:ascii="宋体" w:hAnsi="宋体" w:cs="宋体" w:eastAsia="宋体"/>
          <w:sz w:val="52"/>
          <w:spacing w:val="0"/>
          <w:color w:val="000000"/>
          <w:b w:val="off"/>
          <w:i w:val="off"/>
        </w:rPr>
        <w:t>“教师”，当代中国文化将触角伸向亚洲以外———西方罗马的中</w:t>
      </w:r>
      <w:r>
        <w:rPr>
          <w:rFonts w:ascii="宋体" w:hAnsi="宋体" w:cs="宋体" w:eastAsia="宋体"/>
          <w:sz w:val="52"/>
          <w:spacing w:val="0"/>
          <w:color w:val="000000"/>
          <w:b w:val="off"/>
          <w:i w:val="off"/>
        </w:rPr>
        <w:t>心，开始发掘对当今人类有益的法律基本原则和法学思想。</w:t>
      </w:r>
      <w:bookmarkEnd w:id="1133"/>
    </w:p>
    <w:p>
      <w:pPr>
        <w:pageBreakBefore w:val="off"/>
        <w:tabs/>
        <w:wordWrap w:val="off"/>
        <w:spacing w:before="0" w:after="0" w:line="1020" w:lineRule="atLeast"/>
        <w:ind w:left="0" w:right="0" w:firstLine="1180"/>
        <w:jc w:val="both"/>
        <w:textAlignment w:val="baseline"/>
        <w:rPr>
          <w:sz w:val="52"/>
        </w:rPr>
      </w:pPr>
      <w:bookmarkStart w:name="" w:id="1134"/>
      <w:r>
        <w:rPr>
          <w:rFonts w:ascii="宋体" w:hAnsi="宋体" w:cs="宋体" w:eastAsia="宋体"/>
          <w:sz w:val="52"/>
          <w:spacing w:val="0"/>
          <w:color w:val="000000"/>
          <w:b w:val="off"/>
          <w:i w:val="off"/>
        </w:rPr>
        <w:t>在《论义务》与中国发生的所有巧遇中，我们应当记住：黑</w:t>
      </w:r>
      <w:r>
        <w:rPr>
          <w:rFonts w:ascii="宋体" w:hAnsi="宋体" w:cs="宋体" w:eastAsia="宋体"/>
          <w:sz w:val="52"/>
          <w:spacing w:val="0"/>
          <w:color w:val="000000"/>
          <w:b w:val="off"/>
          <w:i w:val="off"/>
        </w:rPr>
        <w:t>格尔(Giorgio Federico Hegel)，这位 19世纪德国伟大的思想家。</w:t>
      </w:r>
      <w:r>
        <w:rPr>
          <w:rFonts w:ascii="宋体" w:hAnsi="宋体" w:cs="宋体" w:eastAsia="宋体"/>
          <w:sz w:val="52"/>
          <w:spacing w:val="0"/>
          <w:color w:val="000000"/>
          <w:b w:val="off"/>
          <w:i w:val="off"/>
        </w:rPr>
        <w:t>黑格尔在《论哲学史》(Vorlesungen über die Geschichte der Philoso-</w:t>
      </w:r>
      <w:r>
        <w:rPr>
          <w:rFonts w:ascii="宋体" w:hAnsi="宋体" w:cs="宋体" w:eastAsia="宋体"/>
          <w:sz w:val="52"/>
          <w:spacing w:val="0"/>
          <w:color w:val="000000"/>
          <w:b w:val="off"/>
          <w:i w:val="off"/>
        </w:rPr>
        <w:t>phie)一书题为“中国哲学”的章节中探讨孔夫子的道德观时，</w:t>
      </w:r>
      <w:r>
        <w:rPr>
          <w:rFonts w:ascii="宋体" w:hAnsi="宋体" w:cs="宋体" w:eastAsia="宋体"/>
          <w:sz w:val="52"/>
          <w:spacing w:val="0"/>
          <w:color w:val="000000"/>
          <w:b w:val="off"/>
          <w:i w:val="off"/>
        </w:rPr>
        <w:t>提到了另一个同样以其道德准则闻名于世的名字————西塞罗，也</w:t>
      </w:r>
      <w:r>
        <w:rPr>
          <w:rFonts w:ascii="宋体" w:hAnsi="宋体" w:cs="宋体" w:eastAsia="宋体"/>
          <w:sz w:val="52"/>
          <w:spacing w:val="0"/>
          <w:color w:val="000000"/>
          <w:b w:val="off"/>
          <w:i w:val="off"/>
        </w:rPr>
        <w:t>就是《论义务》这部书的作者。黑格尔在这一章中将孔夫子与西</w:t>
      </w:r>
      <w:r>
        <w:rPr>
          <w:rFonts w:ascii="宋体" w:hAnsi="宋体" w:cs="宋体" w:eastAsia="宋体"/>
          <w:sz w:val="52"/>
          <w:spacing w:val="0"/>
          <w:color w:val="000000"/>
          <w:b w:val="off"/>
          <w:i w:val="off"/>
        </w:rPr>
        <w:t>塞罗的道德准则加以比较，指出：孔夫子的道德观突出体现在它</w:t>
      </w:r>
      <w:r>
        <w:rPr>
          <w:rFonts w:ascii="宋体" w:hAnsi="宋体" w:cs="宋体" w:eastAsia="宋体"/>
          <w:sz w:val="52"/>
          <w:spacing w:val="0"/>
          <w:color w:val="000000"/>
          <w:b w:val="off"/>
          <w:i w:val="off"/>
        </w:rPr>
        <w:t>所具有的广泛的人民性上，而西塞罗的哲学思想则是以其独创性</w:t>
      </w:r>
      <w:r>
        <w:rPr>
          <w:rFonts w:ascii="宋体" w:hAnsi="宋体" w:cs="宋体" w:eastAsia="宋体"/>
          <w:sz w:val="52"/>
          <w:spacing w:val="0"/>
          <w:color w:val="000000"/>
          <w:b w:val="off"/>
          <w:i w:val="off"/>
        </w:rPr>
        <w:t>和深刻性为特点的。〔1〕</w:t>
      </w:r>
      <w:bookmarkEnd w:id="1134"/>
    </w:p>
    <w:p>
      <w:pPr>
        <w:pageBreakBefore w:val="off"/>
        <w:tabs/>
        <w:wordWrap w:val="off"/>
        <w:spacing w:before="0" w:after="0" w:line="1020" w:lineRule="atLeast"/>
        <w:ind w:left="40" w:right="0"/>
        <w:jc w:val="both"/>
        <w:textAlignment w:val="baseline"/>
        <w:rPr>
          <w:sz w:val="52"/>
        </w:rPr>
      </w:pPr>
      <w:bookmarkStart w:name="" w:id="1135"/>
      <w:r>
        <w:rPr>
          <w:rFonts w:ascii="宋体" w:hAnsi="宋体" w:cs="宋体" w:eastAsia="宋体"/>
          <w:sz w:val="52"/>
          <w:spacing w:val="0"/>
          <w:color w:val="000000"/>
          <w:u w:val="single"/>
          <w:b w:val="off"/>
          <w:i w:val="off"/>
        </w:rPr>
        <w:t xml:space="preserve">               </w:t>
      </w:r>
      <w:bookmarkEnd w:id="1135"/>
    </w:p>
    <w:p>
      <w:pPr>
        <w:pageBreakBefore w:val="off"/>
        <w:tabs/>
        <w:wordWrap w:val="off"/>
        <w:spacing w:before="400" w:after="0" w:line="640" w:lineRule="atLeast"/>
        <w:ind w:left="120" w:right="0"/>
        <w:jc w:val="both"/>
        <w:textAlignment w:val="baseline"/>
        <w:rPr>
          <w:sz w:val="47"/>
        </w:rPr>
      </w:pPr>
      <w:bookmarkStart w:name="" w:id="1136"/>
      <w:r>
        <w:rPr>
          <w:rFonts w:ascii="TimesNewRoman" w:hAnsi="TimesNewRoman" w:cs="TimesNewRoman" w:eastAsia="TimesNewRoman"/>
          <w:sz w:val="47"/>
          <w:spacing w:val="0"/>
          <w:color w:val="000000"/>
          <w:b w:val="off"/>
          <w:i w:val="off"/>
        </w:rPr>
        <w:t>〔1〕参见：黑格尔： Werke 18, Suhrkamp, Frankfurt am Main 1982,第142页。</w:t>
      </w:r>
      <w:bookmarkEnd w:id="1136"/>
    </w:p>
    <w:p>
      <w:r>
        <w:t/>
      </w:r>
    </w:p>
    <w:p>
      <w:pPr>
        <w:sectPr>
          <w:footerReference r:id="rId23"/>
          <w:headerReference r:id="rId24" w:type="default"/>
          <w:type w:val="nextPage"/>
          <w:pgSz w:w="22000" w:h="31680"/>
          <w:pgMar w:left="2720" w:top="2700" w:right="2720" w:bottom="2700" w:header="2400" w:footer="2400"/>
          <w:cols w:num="1"/>
        </w:sectPr>
      </w:pPr>
    </w:p>
    <w:p>
      <w:pPr>
        <w:pageBreakBefore w:val="off"/>
        <w:tabs>
          <w:tab w:pos="7260" w:val="left" w:leader="none"/>
        </w:tabs>
        <w:wordWrap w:val="off"/>
        <w:spacing w:before="660" w:after="0" w:line="720" w:lineRule="atLeast"/>
        <w:ind w:left="540" w:right="0"/>
        <w:jc w:val="both"/>
        <w:textAlignment w:val="baseline"/>
        <w:rPr>
          <w:sz w:val="53"/>
        </w:rPr>
      </w:pPr>
      <w:bookmarkStart w:name="" w:id="1137"/>
      <w:r>
        <w:rPr>
          <w:rFonts w:ascii="宋体" w:hAnsi="宋体" w:cs="宋体" w:eastAsia="宋体"/>
          <w:sz w:val="53"/>
          <w:spacing w:val="0"/>
          <w:color w:val="000000"/>
          <w:b w:val="off"/>
          <w:i w:val="off"/>
        </w:rPr>
        <w:t>Ⅱ</w:t>
      </w:r>
      <w:r>
        <w:t xml:space="preserve">	</w:t>
      </w:r>
      <w:r>
        <w:rPr>
          <w:rFonts w:ascii="宋体" w:hAnsi="宋体" w:cs="宋体" w:eastAsia="宋体"/>
          <w:sz w:val="53"/>
          <w:spacing w:val="0"/>
          <w:color w:val="000000"/>
          <w:b w:val="off"/>
          <w:i w:val="off"/>
        </w:rPr>
        <w:t>译本引言</w:t>
      </w:r>
      <w:bookmarkEnd w:id="1137"/>
    </w:p>
    <w:p>
      <w:pPr>
        <w:pageBreakBefore w:val="off"/>
        <w:tabs/>
        <w:wordWrap w:val="off"/>
        <w:spacing w:before="0" w:after="0" w:line="660" w:lineRule="exact"/>
        <w:ind w:left="0" w:right="0"/>
        <w:jc w:val="both"/>
        <w:textAlignment w:val="baseline"/>
        <w:rPr>
          <w:sz w:val="53"/>
        </w:rPr>
      </w:pPr>
      <w:bookmarkStart w:name="" w:id="1138"/>
      <w:r>
        <w:rPr>
          <w:rFonts w:ascii="宋体" w:hAnsi="宋体" w:cs="宋体" w:eastAsia="宋体"/>
          <w:sz w:val="53"/>
          <w:spacing w:val="0"/>
          <w:color w:val="000000"/>
          <w:b w:val="off"/>
          <w:i w:val="off"/>
        </w:rPr>
        <w:t/>
      </w:r>
      <w:bookmarkEnd w:id="1138"/>
    </w:p>
    <w:p>
      <w:pPr>
        <w:pageBreakBefore w:val="off"/>
        <w:tabs/>
        <w:wordWrap w:val="off"/>
        <w:spacing w:before="0" w:after="0" w:line="1000" w:lineRule="atLeast"/>
        <w:ind w:left="60" w:right="200" w:firstLine="1180"/>
        <w:jc w:val="both"/>
        <w:textAlignment w:val="baseline"/>
        <w:rPr>
          <w:sz w:val="51"/>
        </w:rPr>
      </w:pPr>
      <w:bookmarkStart w:name="" w:id="1139"/>
      <w:r>
        <w:rPr>
          <w:rFonts w:ascii="宋体" w:hAnsi="宋体" w:cs="宋体" w:eastAsia="宋体"/>
          <w:sz w:val="51"/>
          <w:spacing w:val="0"/>
          <w:color w:val="000000"/>
          <w:b w:val="off"/>
          <w:i w:val="off"/>
        </w:rPr>
        <w:t>《论义务》的独到之处首先表现在这部作品所体现的父爱方</w:t>
      </w:r>
      <w:r>
        <w:rPr>
          <w:rFonts w:ascii="宋体" w:hAnsi="宋体" w:cs="宋体" w:eastAsia="宋体"/>
          <w:sz w:val="51"/>
          <w:spacing w:val="0"/>
          <w:color w:val="000000"/>
          <w:b w:val="off"/>
          <w:i w:val="off"/>
        </w:rPr>
        <w:t>面。《论义务》是西塞罗写给他远在雅典逍遥学派哲学家克拉提</w:t>
      </w:r>
      <w:r>
        <w:rPr>
          <w:rFonts w:ascii="宋体" w:hAnsi="宋体" w:cs="宋体" w:eastAsia="宋体"/>
          <w:sz w:val="51"/>
          <w:spacing w:val="0"/>
          <w:color w:val="000000"/>
          <w:b w:val="off"/>
          <w:i w:val="off"/>
        </w:rPr>
        <w:t>波斯门下求学的儿子马尔库斯的信。西塞罗是一位父亲，由于受</w:t>
      </w:r>
      <w:r>
        <w:rPr>
          <w:rFonts w:ascii="宋体" w:hAnsi="宋体" w:cs="宋体" w:eastAsia="宋体"/>
          <w:sz w:val="51"/>
          <w:spacing w:val="0"/>
          <w:color w:val="000000"/>
          <w:b w:val="off"/>
          <w:i w:val="off"/>
        </w:rPr>
        <w:t>到罗马政治危机引起的不断加剧的不安全因素的影响而隐居了起</w:t>
      </w:r>
      <w:r>
        <w:rPr>
          <w:rFonts w:ascii="宋体" w:hAnsi="宋体" w:cs="宋体" w:eastAsia="宋体"/>
          <w:sz w:val="51"/>
          <w:spacing w:val="0"/>
          <w:color w:val="000000"/>
          <w:b w:val="off"/>
          <w:i w:val="off"/>
        </w:rPr>
        <w:t>来。他以一位父亲留给仍要生活下去的21岁的年轻人一个生活</w:t>
      </w:r>
      <w:r>
        <w:rPr>
          <w:rFonts w:ascii="宋体" w:hAnsi="宋体" w:cs="宋体" w:eastAsia="宋体"/>
          <w:sz w:val="51"/>
          <w:spacing w:val="0"/>
          <w:color w:val="000000"/>
          <w:b w:val="off"/>
          <w:i w:val="off"/>
        </w:rPr>
        <w:t>榜样的方式写下了这部书，抒发他的政治理想。</w:t>
      </w:r>
      <w:bookmarkEnd w:id="1139"/>
    </w:p>
    <w:p>
      <w:pPr>
        <w:pageBreakBefore w:val="off"/>
        <w:tabs/>
        <w:wordWrap w:val="off"/>
        <w:spacing w:before="0" w:after="0" w:line="1000" w:lineRule="atLeast"/>
        <w:ind w:left="0" w:right="200" w:firstLine="1180"/>
        <w:jc w:val="both"/>
        <w:textAlignment w:val="baseline"/>
        <w:rPr>
          <w:sz w:val="51"/>
        </w:rPr>
      </w:pPr>
      <w:bookmarkStart w:name="" w:id="1140"/>
      <w:r>
        <w:rPr>
          <w:rFonts w:ascii="宋体" w:hAnsi="宋体" w:cs="宋体" w:eastAsia="宋体"/>
          <w:sz w:val="51"/>
          <w:spacing w:val="0"/>
          <w:color w:val="000000"/>
          <w:b w:val="off"/>
          <w:i w:val="off"/>
        </w:rPr>
        <w:t>为躲避政敌，西塞罗被迫过着隐居生活。他写这部书是为了</w:t>
      </w:r>
      <w:r>
        <w:rPr>
          <w:rFonts w:ascii="宋体" w:hAnsi="宋体" w:cs="宋体" w:eastAsia="宋体"/>
          <w:sz w:val="51"/>
          <w:spacing w:val="0"/>
          <w:color w:val="000000"/>
          <w:b w:val="off"/>
          <w:i w:val="off"/>
        </w:rPr>
        <w:t>忘却自己的处境和隐居的孤独。当他因从事国务活动或处理诉讼</w:t>
      </w:r>
      <w:r>
        <w:rPr>
          <w:rFonts w:ascii="宋体" w:hAnsi="宋体" w:cs="宋体" w:eastAsia="宋体"/>
          <w:sz w:val="51"/>
          <w:spacing w:val="0"/>
          <w:color w:val="000000"/>
          <w:b w:val="off"/>
          <w:i w:val="off"/>
        </w:rPr>
        <w:t>事务写作时，是在为传世而完成自己的讲演稿。〔2〕只有在从无比</w:t>
      </w:r>
      <w:r>
        <w:rPr>
          <w:rFonts w:ascii="宋体" w:hAnsi="宋体" w:cs="宋体" w:eastAsia="宋体"/>
          <w:sz w:val="51"/>
          <w:spacing w:val="0"/>
          <w:color w:val="000000"/>
          <w:b w:val="off"/>
          <w:i w:val="off"/>
        </w:rPr>
        <w:t>光辉的国家职务退下，终于得到闲暇后，才开始其他方面的写</w:t>
      </w:r>
      <w:r>
        <w:rPr>
          <w:rFonts w:ascii="宋体" w:hAnsi="宋体" w:cs="宋体" w:eastAsia="宋体"/>
          <w:sz w:val="51"/>
          <w:spacing w:val="0"/>
          <w:color w:val="000000"/>
          <w:b w:val="off"/>
          <w:i w:val="off"/>
        </w:rPr>
        <w:t>作：“确实的，我在短时间内写作的东西比我那么多年从事国务</w:t>
      </w:r>
      <w:r>
        <w:rPr>
          <w:rFonts w:ascii="宋体" w:hAnsi="宋体" w:cs="宋体" w:eastAsia="宋体"/>
          <w:sz w:val="51"/>
          <w:spacing w:val="0"/>
          <w:color w:val="000000"/>
          <w:b w:val="off"/>
          <w:i w:val="off"/>
        </w:rPr>
        <w:t>活动期间写出的东西还要多”。他对自己的才华进行了分析，充</w:t>
      </w:r>
      <w:r>
        <w:rPr>
          <w:rFonts w:ascii="宋体" w:hAnsi="宋体" w:cs="宋体" w:eastAsia="宋体"/>
          <w:sz w:val="51"/>
          <w:spacing w:val="0"/>
          <w:color w:val="000000"/>
          <w:b w:val="off"/>
          <w:i w:val="off"/>
        </w:rPr>
        <w:t>分肯定了希腊人在哲学方面对人类的贡献，他以自己的哲学拥有</w:t>
      </w:r>
      <w:r>
        <w:rPr>
          <w:rFonts w:ascii="宋体" w:hAnsi="宋体" w:cs="宋体" w:eastAsia="宋体"/>
          <w:sz w:val="51"/>
          <w:spacing w:val="0"/>
          <w:color w:val="000000"/>
          <w:b w:val="off"/>
          <w:i w:val="off"/>
        </w:rPr>
        <w:t>最多的读者而感到自豪。演说家的实践与哲学家的气质使他的表</w:t>
      </w:r>
      <w:r>
        <w:rPr>
          <w:rFonts w:ascii="宋体" w:hAnsi="宋体" w:cs="宋体" w:eastAsia="宋体"/>
          <w:sz w:val="51"/>
          <w:spacing w:val="0"/>
          <w:color w:val="000000"/>
          <w:b w:val="off"/>
          <w:i w:val="off"/>
        </w:rPr>
        <w:t>述简洁、清晰。年轻的马尔库斯有一位不同寻常的父亲。父亲告</w:t>
      </w:r>
      <w:r>
        <w:rPr>
          <w:rFonts w:ascii="宋体" w:hAnsi="宋体" w:cs="宋体" w:eastAsia="宋体"/>
          <w:sz w:val="51"/>
          <w:spacing w:val="0"/>
          <w:color w:val="000000"/>
          <w:b w:val="off"/>
          <w:i w:val="off"/>
        </w:rPr>
        <w:t>诉他一定要学好雅典的哲学：“我并不希望我这样说被视为自负，</w:t>
      </w:r>
      <w:r>
        <w:rPr>
          <w:rFonts w:ascii="宋体" w:hAnsi="宋体" w:cs="宋体" w:eastAsia="宋体"/>
          <w:sz w:val="51"/>
          <w:spacing w:val="0"/>
          <w:color w:val="000000"/>
          <w:b w:val="off"/>
          <w:i w:val="off"/>
        </w:rPr>
        <w:t>因为尽管我在哲学知识方面不及许多人，但如果我自认谙熟演说</w:t>
      </w:r>
      <w:r>
        <w:rPr>
          <w:rFonts w:ascii="宋体" w:hAnsi="宋体" w:cs="宋体" w:eastAsia="宋体"/>
          <w:sz w:val="51"/>
          <w:spacing w:val="0"/>
          <w:color w:val="000000"/>
          <w:b w:val="off"/>
          <w:i w:val="off"/>
        </w:rPr>
        <w:t>家特有的技能————善于合适地、明晰地、优美地讲演，因为我为</w:t>
      </w:r>
      <w:r>
        <w:rPr>
          <w:rFonts w:ascii="宋体" w:hAnsi="宋体" w:cs="宋体" w:eastAsia="宋体"/>
          <w:sz w:val="51"/>
          <w:spacing w:val="0"/>
          <w:color w:val="000000"/>
          <w:b w:val="off"/>
          <w:i w:val="off"/>
        </w:rPr>
        <w:t>此奉献了一生，那我觉得我有一定的权利这样做”。〔3〕</w:t>
      </w:r>
      <w:bookmarkEnd w:id="1140"/>
    </w:p>
    <w:p>
      <w:pPr>
        <w:pageBreakBefore w:val="off"/>
        <w:tabs/>
        <w:wordWrap w:val="off"/>
        <w:spacing w:before="0" w:after="0" w:line="1000" w:lineRule="atLeast"/>
        <w:ind w:left="0" w:right="280" w:firstLine="1100"/>
        <w:jc w:val="both"/>
        <w:textAlignment w:val="baseline"/>
        <w:rPr>
          <w:sz w:val="51"/>
        </w:rPr>
      </w:pPr>
      <w:bookmarkStart w:name="" w:id="1141"/>
      <w:r>
        <w:rPr>
          <w:rFonts w:ascii="宋体" w:hAnsi="宋体" w:cs="宋体" w:eastAsia="宋体"/>
          <w:sz w:val="51"/>
          <w:spacing w:val="0"/>
          <w:color w:val="000000"/>
          <w:b w:val="off"/>
          <w:i w:val="off"/>
        </w:rPr>
        <w:t>西塞罗之所以选择这种方式写作《论义务》，显然是与他们</w:t>
      </w:r>
      <w:r>
        <w:rPr>
          <w:rFonts w:ascii="宋体" w:hAnsi="宋体" w:cs="宋体" w:eastAsia="宋体"/>
          <w:sz w:val="51"/>
          <w:spacing w:val="0"/>
          <w:color w:val="000000"/>
          <w:b w:val="off"/>
          <w:i w:val="off"/>
        </w:rPr>
        <w:t>父子之间不同一般的亲密关系有着某种程度的内在联系。每个人</w:t>
      </w:r>
      <w:bookmarkEnd w:id="1141"/>
    </w:p>
    <w:p>
      <w:pPr>
        <w:pageBreakBefore w:val="off"/>
        <w:tabs/>
        <w:wordWrap w:val="off"/>
        <w:spacing w:before="0" w:after="0" w:line="1000" w:lineRule="atLeast"/>
        <w:ind w:left="20" w:right="0"/>
        <w:jc w:val="both"/>
        <w:textAlignment w:val="baseline"/>
        <w:rPr>
          <w:sz w:val="51"/>
        </w:rPr>
      </w:pPr>
      <w:bookmarkStart w:name="" w:id="1142"/>
      <w:r>
        <w:rPr>
          <w:rFonts w:ascii="宋体" w:hAnsi="宋体" w:cs="宋体" w:eastAsia="宋体"/>
          <w:sz w:val="51"/>
          <w:spacing w:val="0"/>
          <w:color w:val="000000"/>
          <w:u w:val="single"/>
          <w:b w:val="off"/>
          <w:i w:val="off"/>
        </w:rPr>
        <w:t xml:space="preserve">                </w:t>
      </w:r>
      <w:bookmarkEnd w:id="1142"/>
    </w:p>
    <w:p>
      <w:pPr>
        <w:pageBreakBefore w:val="off"/>
        <w:tabs/>
        <w:wordWrap w:val="off"/>
        <w:spacing w:before="380" w:after="0" w:line="720" w:lineRule="atLeast"/>
        <w:ind w:left="1240" w:right="300" w:hanging="1120"/>
        <w:jc w:val="both"/>
        <w:textAlignment w:val="baseline"/>
        <w:rPr>
          <w:sz w:val="46"/>
        </w:rPr>
      </w:pPr>
      <w:bookmarkStart w:name="" w:id="1143"/>
      <w:r>
        <w:rPr>
          <w:rFonts w:ascii="宋体" w:hAnsi="宋体" w:cs="宋体" w:eastAsia="宋体"/>
          <w:sz w:val="46"/>
          <w:spacing w:val="0"/>
          <w:color w:val="000000"/>
          <w:b w:val="off"/>
          <w:i w:val="off"/>
        </w:rPr>
        <w:t>〔2〕参见：西塞罗：《论义务》第2卷第3节。*作者引文中标注的“节”是指</w:t>
      </w:r>
      <w:r>
        <w:rPr>
          <w:rFonts w:ascii="宋体" w:hAnsi="宋体" w:cs="宋体" w:eastAsia="宋体"/>
          <w:sz w:val="46"/>
          <w:spacing w:val="0"/>
          <w:color w:val="000000"/>
          <w:b w:val="off"/>
          <w:i w:val="off"/>
        </w:rPr>
        <w:t>《论义务》手抄本中标注的节号而非中译本中以中文数字表示的段。——译者</w:t>
      </w:r>
      <w:r>
        <w:rPr>
          <w:rFonts w:ascii="宋体" w:hAnsi="宋体" w:cs="宋体" w:eastAsia="宋体"/>
          <w:sz w:val="46"/>
          <w:spacing w:val="0"/>
          <w:color w:val="000000"/>
          <w:b w:val="off"/>
          <w:i w:val="off"/>
        </w:rPr>
        <w:t>注</w:t>
      </w:r>
      <w:bookmarkEnd w:id="1143"/>
    </w:p>
    <w:p>
      <w:pPr>
        <w:pageBreakBefore w:val="off"/>
        <w:tabs/>
        <w:wordWrap w:val="off"/>
        <w:spacing w:before="0" w:after="0" w:line="720" w:lineRule="atLeast"/>
        <w:ind w:left="120" w:right="0"/>
        <w:jc w:val="both"/>
        <w:textAlignment w:val="baseline"/>
        <w:rPr>
          <w:sz w:val="46"/>
        </w:rPr>
      </w:pPr>
      <w:bookmarkStart w:name="" w:id="1144"/>
      <w:r>
        <w:rPr>
          <w:rFonts w:ascii="宋体" w:hAnsi="宋体" w:cs="宋体" w:eastAsia="宋体"/>
          <w:sz w:val="46"/>
          <w:spacing w:val="0"/>
          <w:color w:val="000000"/>
          <w:b w:val="off"/>
          <w:i w:val="off"/>
        </w:rPr>
        <w:t>〔3〕同前揭书，第1卷第2节。</w:t>
      </w:r>
      <w:bookmarkEnd w:id="1144"/>
    </w:p>
    <w:p>
      <w:r>
        <w:t/>
      </w:r>
    </w:p>
    <w:p>
      <w:pPr>
        <w:sectPr>
          <w:footerReference r:id="rId25"/>
          <w:headerReference r:id="rId26" w:type="default"/>
          <w:type w:val="nextPage"/>
          <w:pgSz w:w="22000" w:h="31680"/>
          <w:pgMar w:left="2640" w:top="2700" w:right="2640" w:bottom="2700" w:header="2400" w:footer="2400"/>
          <w:cols w:num="1"/>
        </w:sectPr>
      </w:pPr>
    </w:p>
    <w:p>
      <w:pPr>
        <w:pageBreakBefore w:val="off"/>
        <w:tabs/>
        <w:wordWrap w:val="off"/>
        <w:spacing w:before="860" w:after="0" w:line="740" w:lineRule="atLeast"/>
        <w:ind w:left="0" w:right="0"/>
        <w:jc w:val="center"/>
        <w:textAlignment w:val="baseline"/>
        <w:rPr>
          <w:sz w:val="52"/>
        </w:rPr>
      </w:pPr>
      <w:bookmarkStart w:name="" w:id="1145"/>
      <w:r>
        <w:rPr>
          <w:rFonts w:ascii="宋体" w:hAnsi="宋体" w:cs="宋体" w:eastAsia="宋体"/>
          <w:sz w:val="52"/>
          <w:spacing w:val="0"/>
          <w:color w:val="000000"/>
          <w:u w:val="single"/>
          <w:b w:val="on"/>
          <w:i w:val="off"/>
        </w:rPr>
        <w:t xml:space="preserve">                          译本引言                       Ⅲ </w:t>
      </w:r>
      <w:bookmarkEnd w:id="1145"/>
    </w:p>
    <w:p>
      <w:pPr>
        <w:pageBreakBefore w:val="off"/>
        <w:tabs/>
        <w:wordWrap w:val="off"/>
        <w:spacing w:before="520" w:after="0" w:line="940" w:lineRule="atLeast"/>
        <w:ind w:left="40" w:right="0"/>
        <w:jc w:val="both"/>
        <w:textAlignment w:val="baseline"/>
        <w:rPr>
          <w:sz w:val="58"/>
        </w:rPr>
      </w:pPr>
      <w:bookmarkStart w:name="" w:id="1146"/>
      <w:r>
        <w:rPr>
          <w:rFonts w:ascii="宋体" w:hAnsi="宋体" w:cs="宋体" w:eastAsia="宋体"/>
          <w:sz w:val="58"/>
          <w:spacing w:val="0"/>
          <w:color w:val="000000"/>
          <w:b w:val="off"/>
          <w:i w:val="off"/>
        </w:rPr>
        <w:t>在开始正直生活之时都应当知道自己的义务，西塞罗之子更应如</w:t>
      </w:r>
      <w:r>
        <w:rPr>
          <w:rFonts w:ascii="宋体" w:hAnsi="宋体" w:cs="宋体" w:eastAsia="宋体"/>
          <w:sz w:val="58"/>
          <w:spacing w:val="0"/>
          <w:color w:val="000000"/>
          <w:b w:val="off"/>
          <w:i w:val="off"/>
        </w:rPr>
        <w:t>此，因为不断有人在他耳边谈论义务：他应当象父亲期望的那</w:t>
      </w:r>
      <w:r>
        <w:rPr>
          <w:rFonts w:ascii="宋体" w:hAnsi="宋体" w:cs="宋体" w:eastAsia="宋体"/>
          <w:sz w:val="58"/>
          <w:spacing w:val="0"/>
          <w:color w:val="000000"/>
          <w:b w:val="off"/>
          <w:i w:val="off"/>
        </w:rPr>
        <w:t>样，在事业上追随父亲，同样，他也应当在国家事务中担当重任</w:t>
      </w:r>
      <w:r>
        <w:rPr>
          <w:rFonts w:ascii="宋体" w:hAnsi="宋体" w:cs="宋体" w:eastAsia="宋体"/>
          <w:sz w:val="58"/>
          <w:spacing w:val="0"/>
          <w:color w:val="000000"/>
          <w:b w:val="off"/>
          <w:i w:val="off"/>
        </w:rPr>
        <w:t>并且赢得与父亲一样的声誉。〔4〕</w:t>
      </w:r>
      <w:bookmarkEnd w:id="1146"/>
    </w:p>
    <w:p>
      <w:pPr>
        <w:pageBreakBefore w:val="off"/>
        <w:tabs/>
        <w:wordWrap w:val="off"/>
        <w:spacing w:before="0" w:after="0" w:line="940" w:lineRule="atLeast"/>
        <w:ind w:left="0" w:right="0" w:firstLine="1200"/>
        <w:jc w:val="both"/>
        <w:textAlignment w:val="baseline"/>
        <w:rPr>
          <w:sz w:val="58"/>
        </w:rPr>
      </w:pPr>
      <w:bookmarkStart w:name="" w:id="1147"/>
      <w:r>
        <w:rPr>
          <w:rFonts w:ascii="宋体" w:hAnsi="宋体" w:cs="宋体" w:eastAsia="宋体"/>
          <w:sz w:val="58"/>
          <w:spacing w:val="0"/>
          <w:color w:val="000000"/>
          <w:b w:val="off"/>
          <w:i w:val="off"/>
        </w:rPr>
        <w:t>在青少年时期，与许多年轻人一样，马尔库斯也参加了军</w:t>
      </w:r>
      <w:r>
        <w:rPr>
          <w:rFonts w:ascii="宋体" w:hAnsi="宋体" w:cs="宋体" w:eastAsia="宋体"/>
          <w:sz w:val="58"/>
          <w:spacing w:val="0"/>
          <w:color w:val="000000"/>
          <w:b w:val="off"/>
          <w:i w:val="off"/>
        </w:rPr>
        <w:t>队。庞培任命他为骑兵部队的统率，〔5〕但是，西塞罗却为儿子</w:t>
      </w:r>
      <w:r>
        <w:rPr>
          <w:rFonts w:ascii="宋体" w:hAnsi="宋体" w:cs="宋体" w:eastAsia="宋体"/>
          <w:sz w:val="58"/>
          <w:spacing w:val="0"/>
          <w:color w:val="000000"/>
          <w:b w:val="off"/>
          <w:i w:val="off"/>
        </w:rPr>
        <w:t>制定了更远大的目标，不必借助武力而直接通过政途取得政权。</w:t>
      </w:r>
      <w:r>
        <w:rPr>
          <w:rFonts w:ascii="宋体" w:hAnsi="宋体" w:cs="宋体" w:eastAsia="宋体"/>
          <w:sz w:val="58"/>
          <w:spacing w:val="0"/>
          <w:color w:val="000000"/>
          <w:b w:val="off"/>
          <w:i w:val="off"/>
        </w:rPr>
        <w:t>就是这样，西塞罗挫败了卡提里拉的阴谋，实现了他的计划——</w:t>
      </w:r>
      <w:r>
        <w:rPr>
          <w:rFonts w:ascii="宋体" w:hAnsi="宋体" w:cs="宋体" w:eastAsia="宋体"/>
          <w:sz w:val="58"/>
          <w:spacing w:val="0"/>
          <w:color w:val="000000"/>
          <w:b w:val="off"/>
          <w:i w:val="off"/>
        </w:rPr>
        <w:t>军队向元老缴械投降了“在元老们面前打败了军队”。〔6〕现在父</w:t>
      </w:r>
      <w:r>
        <w:rPr>
          <w:rFonts w:ascii="宋体" w:hAnsi="宋体" w:cs="宋体" w:eastAsia="宋体"/>
          <w:sz w:val="58"/>
          <w:spacing w:val="0"/>
          <w:color w:val="000000"/>
          <w:b w:val="off"/>
          <w:i w:val="off"/>
        </w:rPr>
        <w:t>亲可以这样写了“我现在可以与你，我的儿子马尔库斯一起庆祝</w:t>
      </w:r>
      <w:r>
        <w:rPr>
          <w:rFonts w:ascii="宋体" w:hAnsi="宋体" w:cs="宋体" w:eastAsia="宋体"/>
          <w:sz w:val="58"/>
          <w:spacing w:val="0"/>
          <w:color w:val="000000"/>
          <w:b w:val="off"/>
          <w:i w:val="off"/>
        </w:rPr>
        <w:t>这一胜利了，你可以分享这一荣誉并且效仿我的作法”。〔7〕正是</w:t>
      </w:r>
      <w:r>
        <w:rPr>
          <w:rFonts w:ascii="宋体" w:hAnsi="宋体" w:cs="宋体" w:eastAsia="宋体"/>
          <w:sz w:val="58"/>
          <w:spacing w:val="0"/>
          <w:color w:val="000000"/>
          <w:b w:val="off"/>
          <w:i w:val="off"/>
        </w:rPr>
        <w:t>作品中充溢的这种强烈的父爱使《论义务》完全不同于其他枯燥</w:t>
      </w:r>
      <w:r>
        <w:rPr>
          <w:rFonts w:ascii="宋体" w:hAnsi="宋体" w:cs="宋体" w:eastAsia="宋体"/>
          <w:sz w:val="58"/>
          <w:spacing w:val="0"/>
          <w:color w:val="000000"/>
          <w:b w:val="off"/>
          <w:i w:val="off"/>
        </w:rPr>
        <w:t>无味、教条式的义务的说教。只要我们读一读《论义务》最后一</w:t>
      </w:r>
      <w:r>
        <w:rPr>
          <w:rFonts w:ascii="宋体" w:hAnsi="宋体" w:cs="宋体" w:eastAsia="宋体"/>
          <w:sz w:val="58"/>
          <w:spacing w:val="0"/>
          <w:color w:val="000000"/>
          <w:b w:val="off"/>
          <w:i w:val="off"/>
        </w:rPr>
        <w:t>段文字就会为这种父爱所感染：“吾儿马尔库斯，这就是父亲给</w:t>
      </w:r>
      <w:r>
        <w:rPr>
          <w:rFonts w:ascii="宋体" w:hAnsi="宋体" w:cs="宋体" w:eastAsia="宋体"/>
          <w:sz w:val="58"/>
          <w:spacing w:val="0"/>
          <w:color w:val="000000"/>
          <w:b w:val="off"/>
          <w:i w:val="off"/>
        </w:rPr>
        <w:t>你的礼物，并且在我看来是一件有价值的礼物。但是这有赖于你</w:t>
      </w:r>
      <w:r>
        <w:rPr>
          <w:rFonts w:ascii="宋体" w:hAnsi="宋体" w:cs="宋体" w:eastAsia="宋体"/>
          <w:sz w:val="58"/>
          <w:spacing w:val="0"/>
          <w:color w:val="000000"/>
          <w:b w:val="off"/>
          <w:i w:val="off"/>
        </w:rPr>
        <w:t>如何接受它。尽管如此，在克拉提波斯的讲演记录中，你仍然应</w:t>
      </w:r>
      <w:r>
        <w:rPr>
          <w:rFonts w:ascii="宋体" w:hAnsi="宋体" w:cs="宋体" w:eastAsia="宋体"/>
          <w:sz w:val="58"/>
          <w:spacing w:val="0"/>
          <w:color w:val="000000"/>
          <w:b w:val="off"/>
          <w:i w:val="off"/>
        </w:rPr>
        <w:t>该把这三卷书如同外邦客人来接受。不过正像倘若我能前来雅典</w:t>
      </w:r>
      <w:r>
        <w:rPr>
          <w:rFonts w:ascii="宋体" w:hAnsi="宋体" w:cs="宋体" w:eastAsia="宋体"/>
          <w:sz w:val="58"/>
          <w:spacing w:val="0"/>
          <w:color w:val="000000"/>
          <w:b w:val="off"/>
          <w:i w:val="off"/>
        </w:rPr>
        <w:t>——这本来是可能的，若不是祖国大声地把我从半途中召了回</w:t>
      </w:r>
      <w:r>
        <w:rPr>
          <w:rFonts w:ascii="宋体" w:hAnsi="宋体" w:cs="宋体" w:eastAsia="宋体"/>
          <w:sz w:val="58"/>
          <w:spacing w:val="0"/>
          <w:color w:val="000000"/>
          <w:b w:val="off"/>
          <w:i w:val="off"/>
        </w:rPr>
        <w:t>来，你本可以不断地听到我的讲解一样，现在因为我的声音随这</w:t>
      </w:r>
      <w:r>
        <w:rPr>
          <w:rFonts w:ascii="宋体" w:hAnsi="宋体" w:cs="宋体" w:eastAsia="宋体"/>
          <w:sz w:val="58"/>
          <w:spacing w:val="0"/>
          <w:color w:val="000000"/>
          <w:b w:val="off"/>
          <w:i w:val="off"/>
        </w:rPr>
        <w:t>几卷书而来，那你就尽你可能，像我希望的那样尽你可能，把时</w:t>
      </w:r>
      <w:r>
        <w:rPr>
          <w:rFonts w:ascii="宋体" w:hAnsi="宋体" w:cs="宋体" w:eastAsia="宋体"/>
          <w:sz w:val="58"/>
          <w:spacing w:val="0"/>
          <w:color w:val="000000"/>
          <w:b w:val="off"/>
          <w:i w:val="off"/>
        </w:rPr>
        <w:t>间花给它们。当我知道这类知识令你感到高兴时，我会象我希望</w:t>
      </w:r>
      <w:bookmarkEnd w:id="1147"/>
    </w:p>
    <w:p>
      <w:pPr>
        <w:pageBreakBefore w:val="off"/>
        <w:tabs/>
        <w:wordWrap w:val="off"/>
        <w:spacing w:before="0" w:after="0" w:line="940" w:lineRule="atLeast"/>
        <w:ind w:left="40" w:right="0"/>
        <w:jc w:val="both"/>
        <w:textAlignment w:val="baseline"/>
        <w:rPr>
          <w:sz w:val="58"/>
        </w:rPr>
      </w:pPr>
      <w:bookmarkStart w:name="" w:id="1148"/>
      <w:r>
        <w:rPr>
          <w:rFonts w:ascii="宋体" w:hAnsi="宋体" w:cs="宋体" w:eastAsia="宋体"/>
          <w:sz w:val="58"/>
          <w:spacing w:val="0"/>
          <w:color w:val="000000"/>
          <w:u w:val="single"/>
          <w:b w:val="off"/>
          <w:i w:val="off"/>
        </w:rPr>
        <w:t xml:space="preserve">              </w:t>
      </w:r>
      <w:bookmarkEnd w:id="1148"/>
    </w:p>
    <w:p>
      <w:pPr>
        <w:pageBreakBefore w:val="off"/>
        <w:tabs/>
        <w:wordWrap w:val="off"/>
        <w:spacing w:before="400" w:after="0" w:line="620" w:lineRule="atLeast"/>
        <w:ind w:left="100" w:right="0"/>
        <w:jc w:val="both"/>
        <w:textAlignment w:val="baseline"/>
        <w:rPr>
          <w:sz w:val="46"/>
        </w:rPr>
      </w:pPr>
      <w:bookmarkStart w:name="" w:id="1149"/>
      <w:r>
        <w:rPr>
          <w:rFonts w:ascii="宋体" w:hAnsi="宋体" w:cs="宋体" w:eastAsia="宋体"/>
          <w:sz w:val="46"/>
          <w:spacing w:val="0"/>
          <w:color w:val="000000"/>
          <w:b w:val="off"/>
          <w:i w:val="off"/>
        </w:rPr>
        <w:t>〔4〕同前揭书，第3卷第6节。</w:t>
      </w:r>
      <w:bookmarkEnd w:id="1149"/>
    </w:p>
    <w:p>
      <w:pPr>
        <w:pageBreakBefore w:val="off"/>
        <w:tabs/>
        <w:wordWrap w:val="off"/>
        <w:spacing w:before="0" w:after="0" w:line="620" w:lineRule="atLeast"/>
        <w:ind w:left="100" w:right="0"/>
        <w:jc w:val="both"/>
        <w:textAlignment w:val="baseline"/>
        <w:rPr>
          <w:sz w:val="46"/>
        </w:rPr>
      </w:pPr>
      <w:bookmarkStart w:name="" w:id="1150"/>
      <w:r>
        <w:rPr>
          <w:rFonts w:ascii="宋体" w:hAnsi="宋体" w:cs="宋体" w:eastAsia="宋体"/>
          <w:sz w:val="46"/>
          <w:spacing w:val="0"/>
          <w:color w:val="000000"/>
          <w:b w:val="off"/>
          <w:i w:val="off"/>
        </w:rPr>
        <w:t>〔5〕同前揭书，第2卷第45节。</w:t>
      </w:r>
      <w:bookmarkEnd w:id="1150"/>
    </w:p>
    <w:p>
      <w:pPr>
        <w:pageBreakBefore w:val="off"/>
        <w:tabs/>
        <w:wordWrap w:val="off"/>
        <w:spacing w:before="0" w:after="0" w:line="620" w:lineRule="atLeast"/>
        <w:ind w:left="100" w:right="0"/>
        <w:jc w:val="both"/>
        <w:textAlignment w:val="baseline"/>
        <w:rPr>
          <w:sz w:val="46"/>
        </w:rPr>
      </w:pPr>
      <w:bookmarkStart w:name="" w:id="1151"/>
      <w:r>
        <w:rPr>
          <w:rFonts w:ascii="宋体" w:hAnsi="宋体" w:cs="宋体" w:eastAsia="宋体"/>
          <w:sz w:val="46"/>
          <w:spacing w:val="0"/>
          <w:color w:val="000000"/>
          <w:b w:val="off"/>
          <w:i w:val="off"/>
        </w:rPr>
        <w:t>〔6〕同前揭书，第1卷第77节。</w:t>
      </w:r>
      <w:bookmarkEnd w:id="1151"/>
    </w:p>
    <w:p>
      <w:pPr>
        <w:pageBreakBefore w:val="off"/>
        <w:tabs/>
        <w:wordWrap w:val="off"/>
        <w:spacing w:before="0" w:after="0" w:line="620" w:lineRule="atLeast"/>
        <w:ind w:left="100" w:right="0"/>
        <w:jc w:val="both"/>
        <w:textAlignment w:val="baseline"/>
        <w:rPr>
          <w:sz w:val="46"/>
        </w:rPr>
      </w:pPr>
      <w:bookmarkStart w:name="" w:id="1152"/>
      <w:r>
        <w:rPr>
          <w:rFonts w:ascii="宋体" w:hAnsi="宋体" w:cs="宋体" w:eastAsia="宋体"/>
          <w:sz w:val="46"/>
          <w:spacing w:val="0"/>
          <w:color w:val="000000"/>
          <w:b w:val="off"/>
          <w:i w:val="off"/>
        </w:rPr>
        <w:t>〔7〕同前揭书，第1卷第78节。</w:t>
      </w:r>
      <w:bookmarkEnd w:id="1152"/>
    </w:p>
    <w:p>
      <w:r>
        <w:t/>
      </w:r>
    </w:p>
    <w:p>
      <w:pPr>
        <w:sectPr>
          <w:footerReference r:id="rId27"/>
          <w:headerReference r:id="rId28" w:type="default"/>
          <w:type w:val="nextPage"/>
          <w:pgSz w:w="22000" w:h="31680"/>
          <w:pgMar w:left="2720" w:top="2700" w:right="2720" w:bottom="2700" w:header="2400" w:footer="2400"/>
          <w:cols w:num="1"/>
        </w:sectPr>
      </w:pPr>
    </w:p>
    <w:p>
      <w:pPr>
        <w:pageBreakBefore w:val="off"/>
        <w:tabs/>
        <w:wordWrap w:val="off"/>
        <w:spacing w:before="860" w:after="0" w:line="680" w:lineRule="atLeast"/>
        <w:ind w:left="280" w:right="0"/>
        <w:jc w:val="both"/>
        <w:textAlignment w:val="baseline"/>
        <w:rPr>
          <w:sz w:val="51"/>
        </w:rPr>
      </w:pPr>
      <w:bookmarkStart w:name="" w:id="1153"/>
      <w:r>
        <w:rPr>
          <w:rFonts w:ascii="宋体" w:hAnsi="宋体" w:cs="宋体" w:eastAsia="宋体"/>
          <w:sz w:val="51"/>
          <w:spacing w:val="0"/>
          <w:color w:val="000000"/>
          <w:u w:val="single"/>
          <w:b w:val="off"/>
          <w:i w:val="off"/>
        </w:rPr>
        <w:t xml:space="preserve"> Ⅳ                        译本引言                           </w:t>
      </w:r>
      <w:bookmarkEnd w:id="1153"/>
    </w:p>
    <w:p>
      <w:pPr>
        <w:pageBreakBefore w:val="off"/>
        <w:tabs/>
        <w:wordWrap w:val="off"/>
        <w:spacing w:before="0" w:after="0" w:line="660" w:lineRule="exact"/>
        <w:ind w:left="0" w:right="0"/>
        <w:jc w:val="both"/>
        <w:textAlignment w:val="baseline"/>
        <w:rPr>
          <w:sz w:val="51"/>
        </w:rPr>
      </w:pPr>
      <w:bookmarkStart w:name="" w:id="1154"/>
      <w:r>
        <w:rPr>
          <w:rFonts w:ascii="宋体" w:hAnsi="宋体" w:cs="宋体" w:eastAsia="宋体"/>
          <w:sz w:val="51"/>
          <w:spacing w:val="0"/>
          <w:color w:val="000000"/>
          <w:b w:val="off"/>
          <w:i w:val="off"/>
        </w:rPr>
        <w:t/>
      </w:r>
      <w:bookmarkEnd w:id="1154"/>
    </w:p>
    <w:p>
      <w:pPr>
        <w:pageBreakBefore w:val="off"/>
        <w:tabs/>
        <w:wordWrap w:val="off"/>
        <w:spacing w:before="0" w:after="0" w:line="880" w:lineRule="atLeast"/>
        <w:ind w:left="160" w:right="0"/>
        <w:jc w:val="both"/>
        <w:textAlignment w:val="baseline"/>
        <w:rPr>
          <w:sz w:val="58"/>
        </w:rPr>
      </w:pPr>
      <w:bookmarkStart w:name="" w:id="1155"/>
      <w:r>
        <w:rPr>
          <w:rFonts w:ascii="宋体" w:hAnsi="宋体" w:cs="宋体" w:eastAsia="宋体"/>
          <w:sz w:val="58"/>
          <w:spacing w:val="0"/>
          <w:color w:val="000000"/>
          <w:b w:val="off"/>
          <w:i w:val="off"/>
        </w:rPr>
        <w:t>的那样，亲自同你谈论，但是现在你在远方，我也只能这样从远</w:t>
      </w:r>
      <w:r>
        <w:rPr>
          <w:rFonts w:ascii="宋体" w:hAnsi="宋体" w:cs="宋体" w:eastAsia="宋体"/>
          <w:sz w:val="58"/>
          <w:spacing w:val="0"/>
          <w:color w:val="000000"/>
          <w:b w:val="off"/>
          <w:i w:val="off"/>
        </w:rPr>
        <w:t>方和你说话。亲爱的西塞罗，再见吧，你要相信，你是我最亲爱</w:t>
      </w:r>
      <w:r>
        <w:rPr>
          <w:rFonts w:ascii="宋体" w:hAnsi="宋体" w:cs="宋体" w:eastAsia="宋体"/>
          <w:sz w:val="58"/>
          <w:spacing w:val="0"/>
          <w:color w:val="000000"/>
          <w:b w:val="off"/>
          <w:i w:val="off"/>
        </w:rPr>
        <w:t>的人，不过如果你能喜欢这些指导和教诲，你会更令我喜</w:t>
      </w:r>
      <w:r>
        <w:rPr>
          <w:rFonts w:ascii="宋体" w:hAnsi="宋体" w:cs="宋体" w:eastAsia="宋体"/>
          <w:sz w:val="58"/>
          <w:spacing w:val="0"/>
          <w:color w:val="000000"/>
          <w:b w:val="off"/>
          <w:i w:val="off"/>
        </w:rPr>
        <w:t>爱。”〔8〕</w:t>
      </w:r>
      <w:bookmarkEnd w:id="1155"/>
    </w:p>
    <w:p>
      <w:pPr>
        <w:pageBreakBefore w:val="off"/>
        <w:tabs/>
        <w:wordWrap w:val="off"/>
        <w:spacing w:before="0" w:after="0" w:line="880" w:lineRule="atLeast"/>
        <w:ind w:left="60" w:right="60" w:firstLine="1280"/>
        <w:jc w:val="both"/>
        <w:textAlignment w:val="baseline"/>
        <w:rPr>
          <w:sz w:val="58"/>
        </w:rPr>
      </w:pPr>
      <w:bookmarkStart w:name="" w:id="1156"/>
      <w:r>
        <w:rPr>
          <w:rFonts w:ascii="宋体" w:hAnsi="宋体" w:cs="宋体" w:eastAsia="宋体"/>
          <w:sz w:val="58"/>
          <w:spacing w:val="0"/>
          <w:color w:val="000000"/>
          <w:b w:val="off"/>
          <w:i w:val="off"/>
        </w:rPr>
        <w:t>事实上，《论义务》不是其他的什么作品而是一部理论书籍。</w:t>
      </w:r>
      <w:r>
        <w:rPr>
          <w:rFonts w:ascii="宋体" w:hAnsi="宋体" w:cs="宋体" w:eastAsia="宋体"/>
          <w:sz w:val="58"/>
          <w:spacing w:val="0"/>
          <w:color w:val="000000"/>
          <w:b w:val="off"/>
          <w:i w:val="off"/>
        </w:rPr>
        <w:t>它是一位伟大的、无比智慧的政治家对他一生为实践自己倡导的</w:t>
      </w:r>
      <w:r>
        <w:rPr>
          <w:rFonts w:ascii="宋体" w:hAnsi="宋体" w:cs="宋体" w:eastAsia="宋体"/>
          <w:sz w:val="58"/>
          <w:spacing w:val="0"/>
          <w:color w:val="000000"/>
          <w:b w:val="off"/>
          <w:i w:val="off"/>
        </w:rPr>
        <w:t>道德标准所从事的每项活动的总结。这一标准不是以是否对自己</w:t>
      </w:r>
      <w:r>
        <w:rPr>
          <w:rFonts w:ascii="宋体" w:hAnsi="宋体" w:cs="宋体" w:eastAsia="宋体"/>
          <w:sz w:val="58"/>
          <w:spacing w:val="0"/>
          <w:color w:val="000000"/>
          <w:b w:val="off"/>
          <w:i w:val="off"/>
        </w:rPr>
        <w:t>有利为出发点进行判断的，而是以这样做是正确的，因此应当这</w:t>
      </w:r>
      <w:r>
        <w:rPr>
          <w:rFonts w:ascii="宋体" w:hAnsi="宋体" w:cs="宋体" w:eastAsia="宋体"/>
          <w:sz w:val="58"/>
          <w:spacing w:val="0"/>
          <w:color w:val="000000"/>
          <w:b w:val="off"/>
          <w:i w:val="off"/>
        </w:rPr>
        <w:t>样做作为行为指南。如果这就是义务的定义，那么，无论在公共</w:t>
      </w:r>
      <w:r>
        <w:rPr>
          <w:rFonts w:ascii="宋体" w:hAnsi="宋体" w:cs="宋体" w:eastAsia="宋体"/>
          <w:sz w:val="58"/>
          <w:spacing w:val="0"/>
          <w:color w:val="000000"/>
          <w:b w:val="off"/>
          <w:i w:val="off"/>
        </w:rPr>
        <w:t>生活还是在私生活中，无论在与他人的关系还是在内心世界与自</w:t>
      </w:r>
      <w:r>
        <w:rPr>
          <w:rFonts w:ascii="宋体" w:hAnsi="宋体" w:cs="宋体" w:eastAsia="宋体"/>
          <w:sz w:val="58"/>
          <w:spacing w:val="0"/>
          <w:color w:val="000000"/>
          <w:b w:val="off"/>
          <w:i w:val="off"/>
        </w:rPr>
        <w:t>己的关系中，在“产生心灵的崇高和对凡俗事务的蔑视”〔9〕中，</w:t>
      </w:r>
      <w:r>
        <w:rPr>
          <w:rFonts w:ascii="宋体" w:hAnsi="宋体" w:cs="宋体" w:eastAsia="宋体"/>
          <w:sz w:val="58"/>
          <w:spacing w:val="0"/>
          <w:color w:val="000000"/>
          <w:b w:val="off"/>
          <w:i w:val="off"/>
        </w:rPr>
        <w:t>这一定义都同样适用。西塞罗指责斯多葛派的哲学家帕内奇奥</w:t>
      </w:r>
      <w:r>
        <w:rPr>
          <w:rFonts w:ascii="宋体" w:hAnsi="宋体" w:cs="宋体" w:eastAsia="宋体"/>
          <w:sz w:val="58"/>
          <w:spacing w:val="0"/>
          <w:color w:val="000000"/>
          <w:b w:val="off"/>
          <w:i w:val="off"/>
        </w:rPr>
        <w:t>(Panezio)对义务的定义漠不关心的态度，尤其是忽略两类不同</w:t>
      </w:r>
      <w:r>
        <w:rPr>
          <w:rFonts w:ascii="宋体" w:hAnsi="宋体" w:cs="宋体" w:eastAsia="宋体"/>
          <w:sz w:val="58"/>
          <w:spacing w:val="0"/>
          <w:color w:val="000000"/>
          <w:b w:val="off"/>
          <w:i w:val="off"/>
        </w:rPr>
        <w:t>问题的界限，即忽略一般的、抽象的、涉及判断最高的善的标准</w:t>
      </w:r>
      <w:r>
        <w:rPr>
          <w:rFonts w:ascii="宋体" w:hAnsi="宋体" w:cs="宋体" w:eastAsia="宋体"/>
          <w:sz w:val="58"/>
          <w:spacing w:val="0"/>
          <w:color w:val="000000"/>
          <w:b w:val="off"/>
          <w:i w:val="off"/>
        </w:rPr>
        <w:t>与特殊的、具体的、用于判断日常生活行为的规则之间的界</w:t>
      </w:r>
      <w:r>
        <w:rPr>
          <w:rFonts w:ascii="宋体" w:hAnsi="宋体" w:cs="宋体" w:eastAsia="宋体"/>
          <w:sz w:val="58"/>
          <w:spacing w:val="0"/>
          <w:color w:val="000000"/>
          <w:b w:val="off"/>
          <w:i w:val="off"/>
        </w:rPr>
        <w:t>限。〔10〕</w:t>
      </w:r>
      <w:bookmarkEnd w:id="1156"/>
    </w:p>
    <w:p>
      <w:pPr>
        <w:pageBreakBefore w:val="off"/>
        <w:tabs/>
        <w:wordWrap w:val="off"/>
        <w:spacing w:before="0" w:after="0" w:line="880" w:lineRule="atLeast"/>
        <w:ind w:left="0" w:right="160" w:firstLine="1160"/>
        <w:jc w:val="both"/>
        <w:textAlignment w:val="baseline"/>
        <w:rPr>
          <w:sz w:val="58"/>
        </w:rPr>
      </w:pPr>
      <w:bookmarkStart w:name="" w:id="1157"/>
      <w:r>
        <w:rPr>
          <w:rFonts w:ascii="宋体" w:hAnsi="宋体" w:cs="宋体" w:eastAsia="宋体"/>
          <w:sz w:val="58"/>
          <w:spacing w:val="0"/>
          <w:color w:val="000000"/>
          <w:b w:val="off"/>
          <w:i w:val="off"/>
        </w:rPr>
        <w:t>对西塞罗而言，没有义务的一览表，也没有用来普及并且传</w:t>
      </w:r>
      <w:r>
        <w:rPr>
          <w:rFonts w:ascii="宋体" w:hAnsi="宋体" w:cs="宋体" w:eastAsia="宋体"/>
          <w:sz w:val="58"/>
          <w:spacing w:val="0"/>
          <w:color w:val="000000"/>
          <w:b w:val="off"/>
          <w:i w:val="off"/>
        </w:rPr>
        <w:t>世的行为准则。《论义务》较之孔夫子的人民道德准则更加丰富</w:t>
      </w:r>
      <w:r>
        <w:rPr>
          <w:rFonts w:ascii="宋体" w:hAnsi="宋体" w:cs="宋体" w:eastAsia="宋体"/>
          <w:sz w:val="58"/>
          <w:spacing w:val="0"/>
          <w:color w:val="000000"/>
          <w:b w:val="off"/>
          <w:i w:val="off"/>
        </w:rPr>
        <w:t>和雄辩，在这方面，黑格尔的看法显然是正确的。西塞罗是从宏</w:t>
      </w:r>
      <w:r>
        <w:rPr>
          <w:rFonts w:ascii="宋体" w:hAnsi="宋体" w:cs="宋体" w:eastAsia="宋体"/>
          <w:sz w:val="58"/>
          <w:spacing w:val="0"/>
          <w:color w:val="000000"/>
          <w:b w:val="off"/>
          <w:i w:val="off"/>
        </w:rPr>
        <w:t>观上研究社会的，他首先从人与动物的区别入手。动物按照本能</w:t>
      </w:r>
      <w:r>
        <w:rPr>
          <w:rFonts w:ascii="宋体" w:hAnsi="宋体" w:cs="宋体" w:eastAsia="宋体"/>
          <w:sz w:val="58"/>
          <w:spacing w:val="0"/>
          <w:color w:val="000000"/>
          <w:b w:val="off"/>
          <w:i w:val="off"/>
        </w:rPr>
        <w:t>维持生存。人则理智地计划过去和未来。能够看出整个生活的进</w:t>
      </w:r>
      <w:r>
        <w:rPr>
          <w:rFonts w:ascii="宋体" w:hAnsi="宋体" w:cs="宋体" w:eastAsia="宋体"/>
          <w:sz w:val="58"/>
          <w:spacing w:val="0"/>
          <w:color w:val="000000"/>
          <w:b w:val="off"/>
          <w:i w:val="off"/>
        </w:rPr>
        <w:t>程并且为了更好地生存而组成社会，“人类具有追求、探索真理</w:t>
      </w:r>
      <w:bookmarkEnd w:id="1157"/>
    </w:p>
    <w:p>
      <w:pPr>
        <w:pageBreakBefore w:val="off"/>
        <w:tabs/>
        <w:wordWrap w:val="off"/>
        <w:spacing w:before="0" w:after="0" w:line="880" w:lineRule="atLeast"/>
        <w:ind w:left="80" w:right="0"/>
        <w:jc w:val="both"/>
        <w:textAlignment w:val="baseline"/>
        <w:rPr>
          <w:sz w:val="58"/>
        </w:rPr>
      </w:pPr>
      <w:bookmarkStart w:name="" w:id="1158"/>
      <w:r>
        <w:rPr>
          <w:rFonts w:ascii="宋体" w:hAnsi="宋体" w:cs="宋体" w:eastAsia="宋体"/>
          <w:sz w:val="58"/>
          <w:spacing w:val="0"/>
          <w:color w:val="000000"/>
          <w:u w:val="single"/>
          <w:b w:val="off"/>
          <w:i w:val="off"/>
        </w:rPr>
        <w:t xml:space="preserve">              </w:t>
      </w:r>
      <w:bookmarkEnd w:id="1158"/>
    </w:p>
    <w:p>
      <w:pPr>
        <w:pageBreakBefore w:val="off"/>
        <w:tabs/>
        <w:wordWrap w:val="off"/>
        <w:spacing w:before="0" w:after="0" w:line="500" w:lineRule="exact"/>
        <w:ind w:left="0" w:right="0"/>
        <w:jc w:val="both"/>
        <w:textAlignment w:val="baseline"/>
        <w:rPr>
          <w:sz w:val="45"/>
        </w:rPr>
      </w:pPr>
      <w:bookmarkStart w:name="" w:id="1159"/>
      <w:r>
        <w:rPr>
          <w:rFonts w:ascii="宋体" w:hAnsi="宋体" w:cs="宋体" w:eastAsia="宋体"/>
          <w:sz w:val="45"/>
          <w:spacing w:val="0"/>
          <w:color w:val="000000"/>
          <w:b w:val="off"/>
          <w:i w:val="off"/>
        </w:rPr>
        <w:t/>
      </w:r>
      <w:bookmarkEnd w:id="1159"/>
    </w:p>
    <w:p>
      <w:pPr>
        <w:pageBreakBefore w:val="off"/>
        <w:tabs/>
        <w:wordWrap w:val="off"/>
        <w:spacing w:before="0" w:after="0" w:line="600" w:lineRule="atLeast"/>
        <w:ind w:left="100" w:right="0"/>
        <w:jc w:val="both"/>
        <w:textAlignment w:val="baseline"/>
        <w:rPr>
          <w:sz w:val="45"/>
        </w:rPr>
      </w:pPr>
      <w:bookmarkStart w:name="" w:id="1160"/>
      <w:r>
        <w:rPr>
          <w:rFonts w:ascii="宋体" w:hAnsi="宋体" w:cs="宋体" w:eastAsia="宋体"/>
          <w:sz w:val="45"/>
          <w:spacing w:val="0"/>
          <w:color w:val="000000"/>
          <w:b w:val="off"/>
          <w:i w:val="off"/>
        </w:rPr>
        <w:t>〔8〕同前揭书，第3卷第121节。</w:t>
      </w:r>
      <w:bookmarkEnd w:id="1160"/>
    </w:p>
    <w:p>
      <w:pPr>
        <w:pageBreakBefore w:val="off"/>
        <w:tabs/>
        <w:wordWrap w:val="off"/>
        <w:spacing w:before="0" w:after="0" w:line="600" w:lineRule="atLeast"/>
        <w:ind w:left="100" w:right="0"/>
        <w:jc w:val="both"/>
        <w:textAlignment w:val="baseline"/>
        <w:rPr>
          <w:sz w:val="45"/>
        </w:rPr>
      </w:pPr>
      <w:bookmarkStart w:name="" w:id="1161"/>
      <w:r>
        <w:rPr>
          <w:rFonts w:ascii="宋体" w:hAnsi="宋体" w:cs="宋体" w:eastAsia="宋体"/>
          <w:sz w:val="45"/>
          <w:spacing w:val="0"/>
          <w:color w:val="000000"/>
          <w:b w:val="off"/>
          <w:i w:val="off"/>
        </w:rPr>
        <w:t>〔9〕同前揭书，第1卷第4节。</w:t>
      </w:r>
      <w:bookmarkEnd w:id="1161"/>
    </w:p>
    <w:p>
      <w:pPr>
        <w:pageBreakBefore w:val="off"/>
        <w:tabs/>
        <w:wordWrap w:val="off"/>
        <w:spacing w:before="0" w:after="0" w:line="600" w:lineRule="atLeast"/>
        <w:ind w:left="100" w:right="0"/>
        <w:jc w:val="both"/>
        <w:textAlignment w:val="baseline"/>
        <w:rPr>
          <w:sz w:val="45"/>
        </w:rPr>
      </w:pPr>
      <w:bookmarkStart w:name="" w:id="1162"/>
      <w:r>
        <w:rPr>
          <w:rFonts w:ascii="宋体" w:hAnsi="宋体" w:cs="宋体" w:eastAsia="宋体"/>
          <w:sz w:val="45"/>
          <w:spacing w:val="0"/>
          <w:color w:val="000000"/>
          <w:b w:val="off"/>
          <w:i w:val="off"/>
        </w:rPr>
        <w:t>〔10〕同前揭书，第1卷第7节。</w:t>
      </w:r>
      <w:bookmarkEnd w:id="1162"/>
    </w:p>
    <w:p>
      <w:r>
        <w:t/>
      </w:r>
    </w:p>
    <w:p>
      <w:pPr>
        <w:sectPr>
          <w:footerReference r:id="rId29"/>
          <w:headerReference r:id="rId30" w:type="default"/>
          <w:type w:val="nextPage"/>
          <w:pgSz w:w="22000" w:h="31680"/>
          <w:pgMar w:left="2660" w:top="2700" w:right="2660" w:bottom="2700" w:header="2400" w:footer="2400"/>
          <w:cols w:num="1"/>
        </w:sectPr>
      </w:pPr>
    </w:p>
    <w:p>
      <w:pPr>
        <w:pageBreakBefore w:val="off"/>
        <w:tabs>
          <w:tab w:pos="15680" w:val="left" w:leader="none"/>
        </w:tabs>
        <w:wordWrap w:val="off"/>
        <w:spacing w:before="800" w:after="0" w:line="820" w:lineRule="atLeast"/>
        <w:ind w:left="7220" w:right="0"/>
        <w:jc w:val="both"/>
        <w:textAlignment w:val="baseline"/>
        <w:rPr>
          <w:sz w:val="60"/>
        </w:rPr>
      </w:pPr>
      <w:bookmarkStart w:name="" w:id="1163"/>
      <w:r>
        <w:rPr>
          <w:rFonts w:ascii="宋体" w:hAnsi="宋体" w:cs="宋体" w:eastAsia="宋体"/>
          <w:sz w:val="60"/>
          <w:spacing w:val="0"/>
          <w:color w:val="000000"/>
          <w:b w:val="off"/>
          <w:i w:val="off"/>
        </w:rPr>
        <w:t>译本引言</w:t>
      </w:r>
      <w:r>
        <w:t xml:space="preserve">	</w:t>
      </w:r>
      <w:r>
        <w:rPr>
          <w:rFonts w:ascii="TimesNewRoman" w:hAnsi="TimesNewRoman" w:cs="TimesNewRoman" w:eastAsia="TimesNewRoman"/>
          <w:sz w:val="60"/>
          <w:spacing w:val="0"/>
          <w:color w:val="000000"/>
          <w:b w:val="off"/>
          <w:i w:val="off"/>
        </w:rPr>
        <w:t>V</w:t>
      </w:r>
      <w:bookmarkEnd w:id="1163"/>
    </w:p>
    <w:p>
      <w:pPr>
        <w:pageBreakBefore w:val="off"/>
        <w:tabs/>
        <w:wordWrap w:val="off"/>
        <w:spacing w:before="520" w:after="0" w:line="1040" w:lineRule="atLeast"/>
        <w:ind w:left="80" w:right="0"/>
        <w:jc w:val="both"/>
        <w:textAlignment w:val="baseline"/>
        <w:rPr>
          <w:sz w:val="51"/>
        </w:rPr>
      </w:pPr>
      <w:bookmarkStart w:name="" w:id="1164"/>
      <w:r>
        <w:rPr>
          <w:rFonts w:ascii="宋体" w:hAnsi="宋体" w:cs="宋体" w:eastAsia="宋体"/>
          <w:sz w:val="51"/>
          <w:spacing w:val="0"/>
          <w:color w:val="000000"/>
          <w:b w:val="off"/>
          <w:i w:val="off"/>
        </w:rPr>
        <w:t>的特性”，〔11〕能够在思想和行动方面保持优美、一致和秩序。〔12〕</w:t>
      </w:r>
      <w:r>
        <w:rPr>
          <w:rFonts w:ascii="宋体" w:hAnsi="宋体" w:cs="宋体" w:eastAsia="宋体"/>
          <w:sz w:val="51"/>
          <w:spacing w:val="0"/>
          <w:color w:val="000000"/>
          <w:b w:val="off"/>
          <w:i w:val="off"/>
        </w:rPr>
        <w:t>从人类特有的品质上，我们可以找到人类存在的意义、找到地球</w:t>
      </w:r>
      <w:r>
        <w:rPr>
          <w:rFonts w:ascii="宋体" w:hAnsi="宋体" w:cs="宋体" w:eastAsia="宋体"/>
          <w:sz w:val="51"/>
          <w:spacing w:val="0"/>
          <w:color w:val="000000"/>
          <w:b w:val="off"/>
          <w:i w:val="off"/>
        </w:rPr>
        <w:t>上出现人类“道德”方面的原因。“大地上生长的一切都是为了</w:t>
      </w:r>
      <w:r>
        <w:rPr>
          <w:rFonts w:ascii="宋体" w:hAnsi="宋体" w:cs="宋体" w:eastAsia="宋体"/>
          <w:sz w:val="51"/>
          <w:spacing w:val="0"/>
          <w:color w:val="000000"/>
          <w:b w:val="off"/>
          <w:i w:val="off"/>
        </w:rPr>
        <w:t>满足人类的需要，而人类是为了人类而出生，为了人们之间能互</w:t>
      </w:r>
      <w:r>
        <w:rPr>
          <w:rFonts w:ascii="宋体" w:hAnsi="宋体" w:cs="宋体" w:eastAsia="宋体"/>
          <w:sz w:val="51"/>
          <w:spacing w:val="0"/>
          <w:color w:val="000000"/>
          <w:b w:val="off"/>
          <w:i w:val="off"/>
        </w:rPr>
        <w:t>相帮助”。〔13〕上帝创造人类的目的就是为了让他们互相帮助的。</w:t>
      </w:r>
      <w:r>
        <w:rPr>
          <w:rFonts w:ascii="宋体" w:hAnsi="宋体" w:cs="宋体" w:eastAsia="宋体"/>
          <w:sz w:val="51"/>
          <w:spacing w:val="0"/>
          <w:color w:val="000000"/>
          <w:b w:val="off"/>
          <w:i w:val="off"/>
        </w:rPr>
        <w:t>在人们的相互关系中存在两种生活方式———无所事事与勤奋工</w:t>
      </w:r>
      <w:r>
        <w:rPr>
          <w:rFonts w:ascii="宋体" w:hAnsi="宋体" w:cs="宋体" w:eastAsia="宋体"/>
          <w:sz w:val="51"/>
          <w:spacing w:val="0"/>
          <w:color w:val="000000"/>
          <w:b w:val="off"/>
          <w:i w:val="off"/>
        </w:rPr>
        <w:t>作；消极的生活与积极的生活；私事、家事与公事、政事；独处</w:t>
      </w:r>
      <w:r>
        <w:rPr>
          <w:rFonts w:ascii="宋体" w:hAnsi="宋体" w:cs="宋体" w:eastAsia="宋体"/>
          <w:sz w:val="51"/>
          <w:spacing w:val="0"/>
          <w:color w:val="000000"/>
          <w:b w:val="off"/>
          <w:i w:val="off"/>
        </w:rPr>
        <w:t>与群居。这一直是有识之士不断思考的问题，它不仅是古代社会</w:t>
      </w:r>
      <w:r>
        <w:rPr>
          <w:rFonts w:ascii="宋体" w:hAnsi="宋体" w:cs="宋体" w:eastAsia="宋体"/>
          <w:sz w:val="51"/>
          <w:spacing w:val="0"/>
          <w:color w:val="000000"/>
          <w:b w:val="off"/>
          <w:i w:val="off"/>
        </w:rPr>
        <w:t>早已意识到的问题，也是西塞罗反复论证的问题。</w:t>
      </w:r>
      <w:bookmarkEnd w:id="1164"/>
    </w:p>
    <w:p>
      <w:pPr>
        <w:pageBreakBefore w:val="off"/>
        <w:tabs/>
        <w:wordWrap w:val="off"/>
        <w:spacing w:before="0" w:after="0" w:line="1040" w:lineRule="atLeast"/>
        <w:ind w:left="80" w:right="180" w:firstLine="1180"/>
        <w:jc w:val="both"/>
        <w:textAlignment w:val="baseline"/>
        <w:rPr>
          <w:sz w:val="51"/>
        </w:rPr>
      </w:pPr>
      <w:bookmarkStart w:name="" w:id="1165"/>
      <w:r>
        <w:rPr>
          <w:rFonts w:ascii="宋体" w:hAnsi="宋体" w:cs="宋体" w:eastAsia="宋体"/>
          <w:sz w:val="51"/>
          <w:spacing w:val="0"/>
          <w:color w:val="000000"/>
          <w:b w:val="off"/>
          <w:i w:val="off"/>
        </w:rPr>
        <w:t>尽管在西塞罗的作品中显露出非纯知识层和非个人的、提倡</w:t>
      </w:r>
      <w:r>
        <w:rPr>
          <w:rFonts w:ascii="宋体" w:hAnsi="宋体" w:cs="宋体" w:eastAsia="宋体"/>
          <w:sz w:val="51"/>
          <w:spacing w:val="0"/>
          <w:color w:val="000000"/>
          <w:b w:val="off"/>
          <w:i w:val="off"/>
        </w:rPr>
        <w:t>积极生活的历史倾向，但是，这仍然是一个仁者见仁，智者见智</w:t>
      </w:r>
      <w:r>
        <w:rPr>
          <w:rFonts w:ascii="宋体" w:hAnsi="宋体" w:cs="宋体" w:eastAsia="宋体"/>
          <w:sz w:val="51"/>
          <w:spacing w:val="0"/>
          <w:color w:val="000000"/>
          <w:b w:val="off"/>
          <w:i w:val="off"/>
        </w:rPr>
        <w:t>的问题。西塞罗以一个罗马人现实主义的眼光对人类社会各个阶</w:t>
      </w:r>
      <w:r>
        <w:rPr>
          <w:rFonts w:ascii="宋体" w:hAnsi="宋体" w:cs="宋体" w:eastAsia="宋体"/>
          <w:sz w:val="51"/>
          <w:spacing w:val="0"/>
          <w:color w:val="000000"/>
          <w:b w:val="off"/>
          <w:i w:val="off"/>
        </w:rPr>
        <w:t>层的描述是很有意义的：在将人类从动物中泛泛地抽象出来之</w:t>
      </w:r>
      <w:r>
        <w:rPr>
          <w:rFonts w:ascii="宋体" w:hAnsi="宋体" w:cs="宋体" w:eastAsia="宋体"/>
          <w:sz w:val="51"/>
          <w:spacing w:val="0"/>
          <w:color w:val="000000"/>
          <w:b w:val="off"/>
          <w:i w:val="off"/>
        </w:rPr>
        <w:t>后，西塞罗指出：在人们的相互关系中存在着许多阶层。首先有</w:t>
      </w:r>
      <w:r>
        <w:rPr>
          <w:rFonts w:ascii="宋体" w:hAnsi="宋体" w:cs="宋体" w:eastAsia="宋体"/>
          <w:sz w:val="51"/>
          <w:spacing w:val="0"/>
          <w:color w:val="000000"/>
          <w:b w:val="off"/>
          <w:i w:val="off"/>
        </w:rPr>
        <w:t>以同一氏族、种族、语言为基础的社会联系，然后还有更为亲密</w:t>
      </w:r>
      <w:r>
        <w:rPr>
          <w:rFonts w:ascii="宋体" w:hAnsi="宋体" w:cs="宋体" w:eastAsia="宋体"/>
          <w:sz w:val="51"/>
          <w:spacing w:val="0"/>
          <w:color w:val="000000"/>
          <w:b w:val="off"/>
          <w:i w:val="off"/>
        </w:rPr>
        <w:t>的关系———属于同一个城邦的人们。因为公民之间具有许多共同</w:t>
      </w:r>
      <w:r>
        <w:rPr>
          <w:rFonts w:ascii="宋体" w:hAnsi="宋体" w:cs="宋体" w:eastAsia="宋体"/>
          <w:sz w:val="51"/>
          <w:spacing w:val="0"/>
          <w:color w:val="000000"/>
          <w:b w:val="off"/>
          <w:i w:val="off"/>
        </w:rPr>
        <w:t>的东西：广场、神庙、游廊、街道、法律、权利、法庭、选举，</w:t>
      </w:r>
      <w:r>
        <w:rPr>
          <w:rFonts w:ascii="宋体" w:hAnsi="宋体" w:cs="宋体" w:eastAsia="宋体"/>
          <w:sz w:val="51"/>
          <w:spacing w:val="0"/>
          <w:color w:val="000000"/>
          <w:b w:val="off"/>
          <w:i w:val="off"/>
        </w:rPr>
        <w:t>此外还有共同的习俗、朋友关系和许多人之间建立的各种事务关</w:t>
      </w:r>
      <w:r>
        <w:rPr>
          <w:rFonts w:ascii="宋体" w:hAnsi="宋体" w:cs="宋体" w:eastAsia="宋体"/>
          <w:sz w:val="51"/>
          <w:spacing w:val="0"/>
          <w:color w:val="000000"/>
          <w:b w:val="off"/>
          <w:i w:val="off"/>
        </w:rPr>
        <w:t>系和事业。〔14〕更为紧密的联系是亲属之间的关系。人类的最初</w:t>
      </w:r>
      <w:r>
        <w:rPr>
          <w:rFonts w:ascii="宋体" w:hAnsi="宋体" w:cs="宋体" w:eastAsia="宋体"/>
          <w:sz w:val="51"/>
          <w:spacing w:val="0"/>
          <w:color w:val="000000"/>
          <w:b w:val="off"/>
          <w:i w:val="off"/>
        </w:rPr>
        <w:t>联系是夫妻关系，然后是和子女的关系，再后来是组成一个家</w:t>
      </w:r>
      <w:r>
        <w:rPr>
          <w:rFonts w:ascii="宋体" w:hAnsi="宋体" w:cs="宋体" w:eastAsia="宋体"/>
          <w:sz w:val="51"/>
          <w:spacing w:val="0"/>
          <w:color w:val="000000"/>
          <w:b w:val="off"/>
          <w:i w:val="off"/>
        </w:rPr>
        <w:t>庭，一切都共有。这便是城邦的开始，并且可以说是国家的起</w:t>
      </w:r>
      <w:bookmarkEnd w:id="1165"/>
    </w:p>
    <w:p>
      <w:pPr>
        <w:pageBreakBefore w:val="off"/>
        <w:tabs/>
        <w:wordWrap w:val="off"/>
        <w:spacing w:before="0" w:after="0" w:line="1040" w:lineRule="atLeast"/>
        <w:ind w:left="80" w:right="0"/>
        <w:jc w:val="both"/>
        <w:textAlignment w:val="baseline"/>
        <w:rPr>
          <w:sz w:val="51"/>
        </w:rPr>
      </w:pPr>
      <w:bookmarkStart w:name="" w:id="1166"/>
      <w:r>
        <w:rPr>
          <w:rFonts w:ascii="宋体" w:hAnsi="宋体" w:cs="宋体" w:eastAsia="宋体"/>
          <w:sz w:val="51"/>
          <w:spacing w:val="0"/>
          <w:color w:val="000000"/>
          <w:u w:val="single"/>
          <w:b w:val="off"/>
          <w:i w:val="off"/>
        </w:rPr>
        <w:t xml:space="preserve">                </w:t>
      </w:r>
      <w:bookmarkEnd w:id="1166"/>
    </w:p>
    <w:p>
      <w:pPr>
        <w:pageBreakBefore w:val="off"/>
        <w:tabs/>
        <w:wordWrap w:val="off"/>
        <w:spacing w:before="400" w:after="0" w:line="620" w:lineRule="atLeast"/>
        <w:ind w:left="80" w:right="0"/>
        <w:jc w:val="both"/>
        <w:textAlignment w:val="baseline"/>
        <w:rPr>
          <w:sz w:val="45"/>
        </w:rPr>
      </w:pPr>
      <w:bookmarkStart w:name="" w:id="1167"/>
      <w:r>
        <w:rPr>
          <w:rFonts w:ascii="宋体" w:hAnsi="宋体" w:cs="宋体" w:eastAsia="宋体"/>
          <w:sz w:val="45"/>
          <w:spacing w:val="0"/>
          <w:color w:val="000000"/>
          <w:b w:val="off"/>
          <w:i w:val="off"/>
        </w:rPr>
        <w:t>〔11〕同前揭书，第1卷第13节。</w:t>
      </w:r>
      <w:bookmarkEnd w:id="1167"/>
    </w:p>
    <w:p>
      <w:pPr>
        <w:pageBreakBefore w:val="off"/>
        <w:tabs/>
        <w:wordWrap w:val="off"/>
        <w:spacing w:before="0" w:after="0" w:line="620" w:lineRule="atLeast"/>
        <w:ind w:left="80" w:right="0"/>
        <w:jc w:val="both"/>
        <w:textAlignment w:val="baseline"/>
        <w:rPr>
          <w:sz w:val="45"/>
        </w:rPr>
      </w:pPr>
      <w:bookmarkStart w:name="" w:id="1168"/>
      <w:r>
        <w:rPr>
          <w:rFonts w:ascii="宋体" w:hAnsi="宋体" w:cs="宋体" w:eastAsia="宋体"/>
          <w:sz w:val="45"/>
          <w:spacing w:val="0"/>
          <w:color w:val="000000"/>
          <w:b w:val="off"/>
          <w:i w:val="off"/>
        </w:rPr>
        <w:t>〔12〕同前揭书，第1卷第14节。</w:t>
      </w:r>
      <w:bookmarkEnd w:id="1168"/>
    </w:p>
    <w:p>
      <w:pPr>
        <w:pageBreakBefore w:val="off"/>
        <w:tabs/>
        <w:wordWrap w:val="off"/>
        <w:spacing w:before="0" w:after="0" w:line="620" w:lineRule="atLeast"/>
        <w:ind w:left="80" w:right="0"/>
        <w:jc w:val="both"/>
        <w:textAlignment w:val="baseline"/>
        <w:rPr>
          <w:sz w:val="45"/>
        </w:rPr>
      </w:pPr>
      <w:bookmarkStart w:name="" w:id="1169"/>
      <w:r>
        <w:rPr>
          <w:rFonts w:ascii="宋体" w:hAnsi="宋体" w:cs="宋体" w:eastAsia="宋体"/>
          <w:sz w:val="45"/>
          <w:spacing w:val="0"/>
          <w:color w:val="000000"/>
          <w:b w:val="off"/>
          <w:i w:val="off"/>
        </w:rPr>
        <w:t>〔13〕同前揭书，第1卷第22节。</w:t>
      </w:r>
      <w:bookmarkEnd w:id="1169"/>
    </w:p>
    <w:p>
      <w:pPr>
        <w:pageBreakBefore w:val="off"/>
        <w:tabs/>
        <w:wordWrap w:val="off"/>
        <w:spacing w:before="0" w:after="0" w:line="620" w:lineRule="atLeast"/>
        <w:ind w:left="80" w:right="0"/>
        <w:jc w:val="both"/>
        <w:textAlignment w:val="baseline"/>
        <w:rPr>
          <w:sz w:val="45"/>
        </w:rPr>
      </w:pPr>
      <w:bookmarkStart w:name="" w:id="1170"/>
      <w:r>
        <w:rPr>
          <w:rFonts w:ascii="宋体" w:hAnsi="宋体" w:cs="宋体" w:eastAsia="宋体"/>
          <w:sz w:val="45"/>
          <w:spacing w:val="0"/>
          <w:color w:val="000000"/>
          <w:b w:val="off"/>
          <w:i w:val="off"/>
        </w:rPr>
        <w:t>〔14〕同前揭书，第1卷第53节。</w:t>
      </w:r>
      <w:bookmarkEnd w:id="1170"/>
    </w:p>
    <w:p>
      <w:r>
        <w:t/>
      </w:r>
    </w:p>
    <w:p>
      <w:pPr>
        <w:sectPr>
          <w:footerReference r:id="rId31"/>
          <w:headerReference r:id="rId32" w:type="default"/>
          <w:type w:val="nextPage"/>
          <w:pgSz w:w="22000" w:h="31680"/>
          <w:pgMar w:left="2620" w:top="2700" w:right="2620" w:bottom="2700" w:header="2400" w:footer="2400"/>
          <w:cols w:num="1"/>
        </w:sectPr>
      </w:pPr>
    </w:p>
    <w:p>
      <w:pPr>
        <w:pageBreakBefore w:val="off"/>
        <w:tabs/>
        <w:wordWrap w:val="off"/>
        <w:spacing w:before="960" w:after="0" w:line="740" w:lineRule="atLeast"/>
        <w:ind w:left="120" w:right="0"/>
        <w:jc w:val="both"/>
        <w:textAlignment w:val="baseline"/>
        <w:rPr>
          <w:sz w:val="45"/>
        </w:rPr>
      </w:pPr>
      <w:bookmarkStart w:name="" w:id="1171"/>
      <w:r>
        <w:rPr>
          <w:rFonts w:ascii="宋体" w:hAnsi="宋体" w:cs="宋体" w:eastAsia="宋体"/>
          <w:sz w:val="45"/>
          <w:spacing w:val="0"/>
          <w:color w:val="000000"/>
          <w:u w:val="single"/>
          <w:b w:val="off"/>
          <w:i w:val="off"/>
        </w:rPr>
        <w:t xml:space="preserve"> Ⅵ                           译本引言                              </w:t>
      </w:r>
      <w:bookmarkEnd w:id="1171"/>
    </w:p>
    <w:p>
      <w:pPr>
        <w:pageBreakBefore w:val="off"/>
        <w:tabs/>
        <w:wordWrap w:val="off"/>
        <w:spacing w:before="600" w:after="0" w:line="940" w:lineRule="atLeast"/>
        <w:ind w:left="80" w:right="0"/>
        <w:jc w:val="both"/>
        <w:textAlignment w:val="baseline"/>
        <w:rPr>
          <w:sz w:val="57"/>
        </w:rPr>
      </w:pPr>
      <w:bookmarkStart w:name="" w:id="1172"/>
      <w:r>
        <w:rPr>
          <w:rFonts w:ascii="宋体" w:hAnsi="宋体" w:cs="宋体" w:eastAsia="宋体"/>
          <w:sz w:val="57"/>
          <w:spacing w:val="0"/>
          <w:color w:val="000000"/>
          <w:b w:val="off"/>
          <w:i w:val="off"/>
        </w:rPr>
        <w:t>源。然后产生了兄弟之间的关系，再后来是堂表兄弟关系，他们</w:t>
      </w:r>
      <w:r>
        <w:rPr>
          <w:rFonts w:ascii="宋体" w:hAnsi="宋体" w:cs="宋体" w:eastAsia="宋体"/>
          <w:sz w:val="57"/>
          <w:spacing w:val="0"/>
          <w:color w:val="000000"/>
          <w:b w:val="off"/>
          <w:i w:val="off"/>
        </w:rPr>
        <w:t>不可能生活在同一个家庭里时，他们便就像前往移民地一样，去</w:t>
      </w:r>
      <w:r>
        <w:rPr>
          <w:rFonts w:ascii="宋体" w:hAnsi="宋体" w:cs="宋体" w:eastAsia="宋体"/>
          <w:sz w:val="57"/>
          <w:spacing w:val="0"/>
          <w:color w:val="000000"/>
          <w:b w:val="off"/>
          <w:i w:val="off"/>
        </w:rPr>
        <w:t>到其他家庭。[15]除上面提到的以人类社会、种族、城邦、家庭</w:t>
      </w:r>
      <w:r>
        <w:rPr>
          <w:rFonts w:ascii="宋体" w:hAnsi="宋体" w:cs="宋体" w:eastAsia="宋体"/>
          <w:sz w:val="57"/>
          <w:spacing w:val="0"/>
          <w:color w:val="000000"/>
          <w:b w:val="off"/>
          <w:i w:val="off"/>
        </w:rPr>
        <w:t>为基础的联系以外，另一种呈现在西塞罗面前的联系是习性的联</w:t>
      </w:r>
      <w:r>
        <w:rPr>
          <w:rFonts w:ascii="宋体" w:hAnsi="宋体" w:cs="宋体" w:eastAsia="宋体"/>
          <w:sz w:val="57"/>
          <w:spacing w:val="0"/>
          <w:color w:val="000000"/>
          <w:b w:val="off"/>
          <w:i w:val="off"/>
        </w:rPr>
        <w:t>系。在所有上述关系中，没有哪一种比习性相似的高尚的人们以</w:t>
      </w:r>
      <w:r>
        <w:rPr>
          <w:rFonts w:ascii="宋体" w:hAnsi="宋体" w:cs="宋体" w:eastAsia="宋体"/>
          <w:sz w:val="57"/>
          <w:spacing w:val="0"/>
          <w:color w:val="000000"/>
          <w:b w:val="off"/>
          <w:i w:val="off"/>
        </w:rPr>
        <w:t>亲密的友谊建立起来的联系更美好，更牢固。[16]</w:t>
      </w:r>
      <w:bookmarkEnd w:id="1172"/>
    </w:p>
    <w:p>
      <w:pPr>
        <w:pageBreakBefore w:val="off"/>
        <w:tabs/>
        <w:wordWrap w:val="off"/>
        <w:spacing w:before="0" w:after="0" w:line="940" w:lineRule="atLeast"/>
        <w:ind w:left="40" w:right="40" w:firstLine="1140"/>
        <w:jc w:val="both"/>
        <w:textAlignment w:val="baseline"/>
        <w:rPr>
          <w:sz w:val="57"/>
        </w:rPr>
      </w:pPr>
      <w:bookmarkStart w:name="" w:id="1173"/>
      <w:r>
        <w:rPr>
          <w:rFonts w:ascii="宋体" w:hAnsi="宋体" w:cs="宋体" w:eastAsia="宋体"/>
          <w:sz w:val="57"/>
          <w:spacing w:val="0"/>
          <w:color w:val="000000"/>
          <w:b w:val="off"/>
          <w:i w:val="off"/>
        </w:rPr>
        <w:t>在公元前的古代社会里，没有比以友谊为基础建立起来的人</w:t>
      </w:r>
      <w:r>
        <w:rPr>
          <w:rFonts w:ascii="宋体" w:hAnsi="宋体" w:cs="宋体" w:eastAsia="宋体"/>
          <w:sz w:val="57"/>
          <w:spacing w:val="0"/>
          <w:color w:val="000000"/>
          <w:b w:val="off"/>
          <w:i w:val="off"/>
        </w:rPr>
        <w:t>类共同体更高尚的人与人之间的联系了，在这样的共同体中，朋</w:t>
      </w:r>
      <w:r>
        <w:rPr>
          <w:rFonts w:ascii="宋体" w:hAnsi="宋体" w:cs="宋体" w:eastAsia="宋体"/>
          <w:sz w:val="57"/>
          <w:spacing w:val="0"/>
          <w:color w:val="000000"/>
          <w:b w:val="off"/>
          <w:i w:val="off"/>
        </w:rPr>
        <w:t>友就是另一个自己。只有耶稣基督将会用具有强烈震撼力的词语</w:t>
      </w:r>
      <w:r>
        <w:rPr>
          <w:rFonts w:ascii="宋体" w:hAnsi="宋体" w:cs="宋体" w:eastAsia="宋体"/>
          <w:sz w:val="57"/>
          <w:spacing w:val="0"/>
          <w:color w:val="000000"/>
          <w:b w:val="off"/>
          <w:i w:val="off"/>
        </w:rPr>
        <w:t>道出与众不同的、闻所未闻的见解：“我没有母亲和兄弟，但是，</w:t>
      </w:r>
      <w:r>
        <w:rPr>
          <w:rFonts w:ascii="宋体" w:hAnsi="宋体" w:cs="宋体" w:eastAsia="宋体"/>
          <w:sz w:val="57"/>
          <w:spacing w:val="0"/>
          <w:color w:val="000000"/>
          <w:b w:val="off"/>
          <w:i w:val="off"/>
        </w:rPr>
        <w:t>所有实现我父亲愿望的人都是我的母亲和兄弟”。</w:t>
      </w:r>
      <w:bookmarkEnd w:id="1173"/>
    </w:p>
    <w:p>
      <w:pPr>
        <w:pageBreakBefore w:val="off"/>
        <w:tabs/>
        <w:wordWrap w:val="off"/>
        <w:spacing w:before="0" w:after="0" w:line="940" w:lineRule="atLeast"/>
        <w:ind w:left="40" w:right="0" w:firstLine="1140"/>
        <w:jc w:val="both"/>
        <w:textAlignment w:val="baseline"/>
        <w:rPr>
          <w:sz w:val="57"/>
        </w:rPr>
      </w:pPr>
      <w:bookmarkStart w:name="" w:id="1174"/>
      <w:r>
        <w:rPr>
          <w:rFonts w:ascii="宋体" w:hAnsi="宋体" w:cs="宋体" w:eastAsia="宋体"/>
          <w:sz w:val="57"/>
          <w:spacing w:val="0"/>
          <w:color w:val="000000"/>
          <w:b w:val="off"/>
          <w:i w:val="off"/>
        </w:rPr>
        <w:t>按照“人类生而为了相互帮助”的原则，西塞罗描述了各种</w:t>
      </w:r>
      <w:r>
        <w:rPr>
          <w:rFonts w:ascii="宋体" w:hAnsi="宋体" w:cs="宋体" w:eastAsia="宋体"/>
          <w:sz w:val="57"/>
          <w:spacing w:val="0"/>
          <w:color w:val="000000"/>
          <w:b w:val="off"/>
          <w:i w:val="off"/>
        </w:rPr>
        <w:t>经济社会的实际情形、航海、农业、商业、畜牧业、采矿、建筑</w:t>
      </w:r>
      <w:r>
        <w:rPr>
          <w:rFonts w:ascii="宋体" w:hAnsi="宋体" w:cs="宋体" w:eastAsia="宋体"/>
          <w:sz w:val="57"/>
          <w:spacing w:val="0"/>
          <w:color w:val="000000"/>
          <w:b w:val="off"/>
          <w:i w:val="off"/>
        </w:rPr>
        <w:t>术、排水道、引水渠、田地灌溉、拦河坝、人造港口、驯养动</w:t>
      </w:r>
      <w:r>
        <w:rPr>
          <w:rFonts w:ascii="宋体" w:hAnsi="宋体" w:cs="宋体" w:eastAsia="宋体"/>
          <w:sz w:val="57"/>
          <w:spacing w:val="0"/>
          <w:color w:val="000000"/>
          <w:b w:val="off"/>
          <w:i w:val="off"/>
        </w:rPr>
        <w:t>物、健康医疗。[17]</w:t>
      </w:r>
      <w:bookmarkEnd w:id="1174"/>
    </w:p>
    <w:p>
      <w:pPr>
        <w:pageBreakBefore w:val="off"/>
        <w:tabs/>
        <w:wordWrap w:val="off"/>
        <w:spacing w:before="0" w:after="0" w:line="940" w:lineRule="atLeast"/>
        <w:ind w:left="40" w:right="60" w:firstLine="1140"/>
        <w:jc w:val="both"/>
        <w:textAlignment w:val="baseline"/>
        <w:rPr>
          <w:sz w:val="57"/>
        </w:rPr>
      </w:pPr>
      <w:bookmarkStart w:name="" w:id="1175"/>
      <w:r>
        <w:rPr>
          <w:rFonts w:ascii="宋体" w:hAnsi="宋体" w:cs="宋体" w:eastAsia="宋体"/>
          <w:sz w:val="57"/>
          <w:spacing w:val="0"/>
          <w:color w:val="000000"/>
          <w:b w:val="off"/>
          <w:i w:val="off"/>
        </w:rPr>
        <w:t>人们在社会生活中享有的财富并不全是上帝的恩赐，而是人</w:t>
      </w:r>
      <w:r>
        <w:rPr>
          <w:rFonts w:ascii="宋体" w:hAnsi="宋体" w:cs="宋体" w:eastAsia="宋体"/>
          <w:sz w:val="57"/>
          <w:spacing w:val="0"/>
          <w:color w:val="000000"/>
          <w:b w:val="off"/>
          <w:i w:val="off"/>
        </w:rPr>
        <w:t>类劳动的成果，然而，人类遭受的巨大灾难却都是人类自己造成</w:t>
      </w:r>
      <w:r>
        <w:rPr>
          <w:rFonts w:ascii="宋体" w:hAnsi="宋体" w:cs="宋体" w:eastAsia="宋体"/>
          <w:sz w:val="57"/>
          <w:spacing w:val="0"/>
          <w:color w:val="000000"/>
          <w:b w:val="off"/>
          <w:i w:val="off"/>
        </w:rPr>
        <w:t>的。“不过正如我们靠团结合作和意见一致而获得巨大的利益，</w:t>
      </w:r>
      <w:r>
        <w:rPr>
          <w:rFonts w:ascii="宋体" w:hAnsi="宋体" w:cs="宋体" w:eastAsia="宋体"/>
          <w:sz w:val="57"/>
          <w:spacing w:val="0"/>
          <w:color w:val="000000"/>
          <w:b w:val="off"/>
          <w:i w:val="off"/>
        </w:rPr>
        <w:t>同样地，没有哪一个巨大的灾难不是由人给人造成的”。[18]</w:t>
      </w:r>
      <w:bookmarkEnd w:id="1175"/>
    </w:p>
    <w:p>
      <w:pPr>
        <w:pageBreakBefore w:val="off"/>
        <w:tabs/>
        <w:wordWrap w:val="off"/>
        <w:spacing w:before="0" w:after="0" w:line="940" w:lineRule="atLeast"/>
        <w:ind w:left="40" w:right="120" w:firstLine="1140"/>
        <w:jc w:val="both"/>
        <w:textAlignment w:val="baseline"/>
        <w:rPr>
          <w:sz w:val="57"/>
        </w:rPr>
      </w:pPr>
      <w:bookmarkStart w:name="" w:id="1176"/>
      <w:r>
        <w:rPr>
          <w:rFonts w:ascii="宋体" w:hAnsi="宋体" w:cs="宋体" w:eastAsia="宋体"/>
          <w:sz w:val="57"/>
          <w:spacing w:val="0"/>
          <w:color w:val="000000"/>
          <w:b w:val="off"/>
          <w:i w:val="off"/>
        </w:rPr>
        <w:t>道德，或者说，了解并遵守义务能够规范人类的行为，引导</w:t>
      </w:r>
      <w:r>
        <w:rPr>
          <w:rFonts w:ascii="宋体" w:hAnsi="宋体" w:cs="宋体" w:eastAsia="宋体"/>
          <w:sz w:val="57"/>
          <w:spacing w:val="0"/>
          <w:color w:val="000000"/>
          <w:b w:val="off"/>
          <w:i w:val="off"/>
        </w:rPr>
        <w:t>那些可能会做好事也可能会做坏事的人们。“勿庸置疑，人们可</w:t>
      </w:r>
      <w:bookmarkEnd w:id="1176"/>
    </w:p>
    <w:p>
      <w:pPr>
        <w:pageBreakBefore w:val="off"/>
        <w:tabs/>
        <w:wordWrap w:val="off"/>
        <w:spacing w:before="0" w:after="0" w:line="940" w:lineRule="atLeast"/>
        <w:ind w:left="60" w:right="0"/>
        <w:jc w:val="both"/>
        <w:textAlignment w:val="baseline"/>
        <w:rPr>
          <w:sz w:val="57"/>
        </w:rPr>
      </w:pPr>
      <w:bookmarkStart w:name="" w:id="1177"/>
      <w:r>
        <w:rPr>
          <w:rFonts w:ascii="宋体" w:hAnsi="宋体" w:cs="宋体" w:eastAsia="宋体"/>
          <w:sz w:val="57"/>
          <w:spacing w:val="0"/>
          <w:color w:val="000000"/>
          <w:u w:val="single"/>
          <w:b w:val="off"/>
          <w:i w:val="off"/>
        </w:rPr>
        <w:t xml:space="preserve">              </w:t>
      </w:r>
      <w:bookmarkEnd w:id="1177"/>
    </w:p>
    <w:p>
      <w:pPr>
        <w:pageBreakBefore w:val="off"/>
        <w:tabs/>
        <w:wordWrap w:val="off"/>
        <w:spacing w:before="400" w:after="0" w:line="600" w:lineRule="atLeast"/>
        <w:ind w:left="120" w:right="0"/>
        <w:jc w:val="both"/>
        <w:textAlignment w:val="baseline"/>
        <w:rPr>
          <w:sz w:val="45"/>
        </w:rPr>
      </w:pPr>
      <w:bookmarkStart w:name="" w:id="1178"/>
      <w:r>
        <w:rPr>
          <w:rFonts w:ascii="宋体" w:hAnsi="宋体" w:cs="宋体" w:eastAsia="宋体"/>
          <w:sz w:val="45"/>
          <w:spacing w:val="0"/>
          <w:color w:val="000000"/>
          <w:b w:val="off"/>
          <w:i w:val="off"/>
        </w:rPr>
        <w:t>[15]同前揭书，第1卷第54节。</w:t>
      </w:r>
      <w:bookmarkEnd w:id="1178"/>
    </w:p>
    <w:p>
      <w:pPr>
        <w:pageBreakBefore w:val="off"/>
        <w:tabs/>
        <w:wordWrap w:val="off"/>
        <w:spacing w:before="0" w:after="0" w:line="600" w:lineRule="atLeast"/>
        <w:ind w:left="120" w:right="0"/>
        <w:jc w:val="both"/>
        <w:textAlignment w:val="baseline"/>
        <w:rPr>
          <w:sz w:val="45"/>
        </w:rPr>
      </w:pPr>
      <w:bookmarkStart w:name="" w:id="1179"/>
      <w:r>
        <w:rPr>
          <w:rFonts w:ascii="宋体" w:hAnsi="宋体" w:cs="宋体" w:eastAsia="宋体"/>
          <w:sz w:val="45"/>
          <w:spacing w:val="0"/>
          <w:color w:val="000000"/>
          <w:b w:val="off"/>
          <w:i w:val="off"/>
        </w:rPr>
        <w:t>[16]同前揭书，第1卷第56节。</w:t>
      </w:r>
      <w:bookmarkEnd w:id="1179"/>
    </w:p>
    <w:p>
      <w:pPr>
        <w:pageBreakBefore w:val="off"/>
        <w:tabs/>
        <w:wordWrap w:val="off"/>
        <w:spacing w:before="0" w:after="0" w:line="600" w:lineRule="atLeast"/>
        <w:ind w:left="120" w:right="0"/>
        <w:jc w:val="both"/>
        <w:textAlignment w:val="baseline"/>
        <w:rPr>
          <w:sz w:val="45"/>
        </w:rPr>
      </w:pPr>
      <w:bookmarkStart w:name="" w:id="1180"/>
      <w:r>
        <w:rPr>
          <w:rFonts w:ascii="宋体" w:hAnsi="宋体" w:cs="宋体" w:eastAsia="宋体"/>
          <w:sz w:val="45"/>
          <w:spacing w:val="0"/>
          <w:color w:val="000000"/>
          <w:b w:val="off"/>
          <w:i w:val="off"/>
        </w:rPr>
        <w:t>[17]同前揭书，第2卷第12节及后节。</w:t>
      </w:r>
      <w:bookmarkEnd w:id="1180"/>
    </w:p>
    <w:p>
      <w:pPr>
        <w:pageBreakBefore w:val="off"/>
        <w:tabs/>
        <w:wordWrap w:val="off"/>
        <w:spacing w:before="0" w:after="0" w:line="600" w:lineRule="atLeast"/>
        <w:ind w:left="120" w:right="0"/>
        <w:jc w:val="both"/>
        <w:textAlignment w:val="baseline"/>
        <w:rPr>
          <w:sz w:val="45"/>
        </w:rPr>
      </w:pPr>
      <w:bookmarkStart w:name="" w:id="1181"/>
      <w:r>
        <w:rPr>
          <w:rFonts w:ascii="宋体" w:hAnsi="宋体" w:cs="宋体" w:eastAsia="宋体"/>
          <w:sz w:val="45"/>
          <w:spacing w:val="0"/>
          <w:color w:val="000000"/>
          <w:b w:val="off"/>
          <w:i w:val="off"/>
        </w:rPr>
        <w:t>[18]同前揭书，第2卷第16节。</w:t>
      </w:r>
      <w:bookmarkEnd w:id="1181"/>
    </w:p>
    <w:p>
      <w:r>
        <w:t/>
      </w:r>
    </w:p>
    <w:p>
      <w:pPr>
        <w:sectPr>
          <w:footerReference r:id="rId33"/>
          <w:headerReference r:id="rId34" w:type="default"/>
          <w:type w:val="nextPage"/>
          <w:pgSz w:w="22000" w:h="31680"/>
          <w:pgMar w:left="2720" w:top="2700" w:right="2720" w:bottom="2700" w:header="2400" w:footer="2400"/>
          <w:cols w:num="1"/>
        </w:sectPr>
      </w:pPr>
    </w:p>
    <w:p>
      <w:pPr>
        <w:pageBreakBefore w:val="off"/>
        <w:tabs/>
        <w:wordWrap w:val="off"/>
        <w:spacing w:before="900" w:after="0" w:line="680" w:lineRule="atLeast"/>
        <w:ind w:left="0" w:right="60"/>
        <w:jc w:val="right"/>
        <w:textAlignment w:val="baseline"/>
        <w:rPr>
          <w:sz w:val="50"/>
        </w:rPr>
      </w:pPr>
      <w:bookmarkStart w:name="" w:id="1182"/>
      <w:r>
        <w:rPr>
          <w:rFonts w:ascii="宋体" w:hAnsi="宋体" w:cs="宋体" w:eastAsia="宋体"/>
          <w:sz w:val="50"/>
          <w:spacing w:val="0"/>
          <w:color w:val="000000"/>
          <w:u w:val="single"/>
          <w:b w:val="off"/>
          <w:i w:val="off"/>
        </w:rPr>
        <w:t xml:space="preserve">                           译本引言                        Ⅶ </w:t>
      </w:r>
      <w:bookmarkEnd w:id="1182"/>
    </w:p>
    <w:p>
      <w:pPr>
        <w:pageBreakBefore w:val="off"/>
        <w:tabs/>
        <w:wordWrap w:val="off"/>
        <w:spacing w:before="0" w:after="0" w:line="680" w:lineRule="exact"/>
        <w:ind w:left="0" w:right="0"/>
        <w:jc w:val="right"/>
        <w:textAlignment w:val="baseline"/>
        <w:rPr>
          <w:sz w:val="50"/>
        </w:rPr>
      </w:pPr>
      <w:bookmarkStart w:name="" w:id="1183"/>
      <w:r>
        <w:rPr>
          <w:rFonts w:ascii="宋体" w:hAnsi="宋体" w:cs="宋体" w:eastAsia="宋体"/>
          <w:sz w:val="50"/>
          <w:spacing w:val="0"/>
          <w:color w:val="000000"/>
          <w:b w:val="off"/>
          <w:i w:val="off"/>
        </w:rPr>
        <w:t/>
      </w:r>
      <w:bookmarkEnd w:id="1183"/>
    </w:p>
    <w:p>
      <w:pPr>
        <w:pageBreakBefore w:val="off"/>
        <w:tabs/>
        <w:wordWrap w:val="off"/>
        <w:spacing w:before="0" w:after="0" w:line="920" w:lineRule="atLeast"/>
        <w:ind w:left="120" w:right="0"/>
        <w:jc w:val="both"/>
        <w:textAlignment w:val="baseline"/>
        <w:rPr>
          <w:sz w:val="57"/>
        </w:rPr>
      </w:pPr>
      <w:bookmarkStart w:name="" w:id="1184"/>
      <w:r>
        <w:rPr>
          <w:rFonts w:ascii="宋体" w:hAnsi="宋体" w:cs="宋体" w:eastAsia="宋体"/>
          <w:sz w:val="57"/>
          <w:spacing w:val="0"/>
          <w:color w:val="000000"/>
          <w:b w:val="off"/>
          <w:i w:val="off"/>
        </w:rPr>
        <w:t>以给人类带来巨大的好处，也可能造成巨大的损害”。〔19〕</w:t>
      </w:r>
      <w:bookmarkEnd w:id="1184"/>
    </w:p>
    <w:p>
      <w:pPr>
        <w:pageBreakBefore w:val="off"/>
        <w:tabs/>
        <w:wordWrap w:val="off"/>
        <w:spacing w:before="0" w:after="0" w:line="920" w:lineRule="atLeast"/>
        <w:ind w:left="120" w:right="0" w:firstLine="1160"/>
        <w:jc w:val="both"/>
        <w:textAlignment w:val="baseline"/>
        <w:rPr>
          <w:sz w:val="57"/>
        </w:rPr>
      </w:pPr>
      <w:bookmarkStart w:name="" w:id="1185"/>
      <w:r>
        <w:rPr>
          <w:rFonts w:ascii="宋体" w:hAnsi="宋体" w:cs="宋体" w:eastAsia="宋体"/>
          <w:sz w:val="57"/>
          <w:spacing w:val="0"/>
          <w:color w:val="000000"/>
          <w:b w:val="off"/>
          <w:i w:val="off"/>
        </w:rPr>
        <w:t>道德并不是仅仅存在于人们能够看见的事务、人们行为的结</w:t>
      </w:r>
      <w:r>
        <w:rPr>
          <w:rFonts w:ascii="宋体" w:hAnsi="宋体" w:cs="宋体" w:eastAsia="宋体"/>
          <w:sz w:val="57"/>
          <w:spacing w:val="0"/>
          <w:color w:val="000000"/>
          <w:b w:val="off"/>
          <w:i w:val="off"/>
        </w:rPr>
        <w:t>果、有序或无序的社会生活、经济生活中，道德也在人们的心</w:t>
      </w:r>
      <w:r>
        <w:rPr>
          <w:rFonts w:ascii="宋体" w:hAnsi="宋体" w:cs="宋体" w:eastAsia="宋体"/>
          <w:sz w:val="57"/>
          <w:spacing w:val="0"/>
          <w:color w:val="000000"/>
          <w:b w:val="off"/>
          <w:i w:val="off"/>
        </w:rPr>
        <w:t>里，存在于人们欲为或决定为某事时的内心深处。“要知道，这</w:t>
      </w:r>
      <w:r>
        <w:rPr>
          <w:rFonts w:ascii="宋体" w:hAnsi="宋体" w:cs="宋体" w:eastAsia="宋体"/>
          <w:sz w:val="57"/>
          <w:spacing w:val="0"/>
          <w:color w:val="000000"/>
          <w:b w:val="off"/>
          <w:i w:val="off"/>
        </w:rPr>
        <w:t>种疑惑本身便包含着罪恶，尽管他们还没有付诸实现，因此，对</w:t>
      </w:r>
      <w:r>
        <w:rPr>
          <w:rFonts w:ascii="宋体" w:hAnsi="宋体" w:cs="宋体" w:eastAsia="宋体"/>
          <w:sz w:val="57"/>
          <w:spacing w:val="0"/>
          <w:color w:val="000000"/>
          <w:b w:val="off"/>
          <w:i w:val="off"/>
        </w:rPr>
        <w:t>于这些问题根本不值得研究，因为对这些问题进行研究本身便是</w:t>
      </w:r>
      <w:r>
        <w:rPr>
          <w:rFonts w:ascii="宋体" w:hAnsi="宋体" w:cs="宋体" w:eastAsia="宋体"/>
          <w:sz w:val="57"/>
          <w:spacing w:val="0"/>
          <w:color w:val="000000"/>
          <w:b w:val="off"/>
          <w:i w:val="off"/>
        </w:rPr>
        <w:t>可鄙的”。〔20〕</w:t>
      </w:r>
      <w:bookmarkEnd w:id="1185"/>
    </w:p>
    <w:p>
      <w:pPr>
        <w:pageBreakBefore w:val="off"/>
        <w:tabs/>
        <w:wordWrap w:val="off"/>
        <w:spacing w:before="0" w:after="0" w:line="920" w:lineRule="atLeast"/>
        <w:ind w:left="20" w:right="40" w:firstLine="1160"/>
        <w:jc w:val="both"/>
        <w:textAlignment w:val="baseline"/>
        <w:rPr>
          <w:sz w:val="57"/>
        </w:rPr>
      </w:pPr>
      <w:bookmarkStart w:name="" w:id="1186"/>
      <w:r>
        <w:rPr>
          <w:rFonts w:ascii="宋体" w:hAnsi="宋体" w:cs="宋体" w:eastAsia="宋体"/>
          <w:sz w:val="57"/>
          <w:spacing w:val="0"/>
          <w:color w:val="000000"/>
          <w:b w:val="off"/>
          <w:i w:val="off"/>
        </w:rPr>
        <w:t>在讨论这一问题时，西塞罗讲述了一个柏拉图曾经引用过的</w:t>
      </w:r>
      <w:r>
        <w:rPr>
          <w:rFonts w:ascii="宋体" w:hAnsi="宋体" w:cs="宋体" w:eastAsia="宋体"/>
          <w:sz w:val="57"/>
          <w:spacing w:val="0"/>
          <w:color w:val="000000"/>
          <w:b w:val="off"/>
          <w:i w:val="off"/>
        </w:rPr>
        <w:t>吉革斯的故事。每当吉革斯把戒指上的宝石转向掌心时，就谁也</w:t>
      </w:r>
      <w:r>
        <w:rPr>
          <w:rFonts w:ascii="宋体" w:hAnsi="宋体" w:cs="宋体" w:eastAsia="宋体"/>
          <w:sz w:val="57"/>
          <w:spacing w:val="0"/>
          <w:color w:val="000000"/>
          <w:b w:val="off"/>
          <w:i w:val="off"/>
        </w:rPr>
        <w:t>看不见他，他利用戒指的这种能力做了许多坏事，除掉了那些他</w:t>
      </w:r>
      <w:r>
        <w:rPr>
          <w:rFonts w:ascii="宋体" w:hAnsi="宋体" w:cs="宋体" w:eastAsia="宋体"/>
          <w:sz w:val="57"/>
          <w:spacing w:val="0"/>
          <w:color w:val="000000"/>
          <w:b w:val="off"/>
          <w:i w:val="off"/>
        </w:rPr>
        <w:t>认为有碍于他的人并且在他作这些罪恶时没有人能发现他。最</w:t>
      </w:r>
      <w:r>
        <w:rPr>
          <w:rFonts w:ascii="宋体" w:hAnsi="宋体" w:cs="宋体" w:eastAsia="宋体"/>
          <w:sz w:val="57"/>
          <w:spacing w:val="0"/>
          <w:color w:val="000000"/>
          <w:b w:val="off"/>
          <w:i w:val="off"/>
        </w:rPr>
        <w:t>终，戒指使他从一个牧人变成了吕底亚的国王。“如果是一位智</w:t>
      </w:r>
      <w:r>
        <w:rPr>
          <w:rFonts w:ascii="宋体" w:hAnsi="宋体" w:cs="宋体" w:eastAsia="宋体"/>
          <w:sz w:val="57"/>
          <w:spacing w:val="0"/>
          <w:color w:val="000000"/>
          <w:b w:val="off"/>
          <w:i w:val="off"/>
        </w:rPr>
        <w:t>慧之人得到了这只戒指，他决不会认为自己可以随心所欲地去作</w:t>
      </w:r>
      <w:r>
        <w:rPr>
          <w:rFonts w:ascii="宋体" w:hAnsi="宋体" w:cs="宋体" w:eastAsia="宋体"/>
          <w:sz w:val="57"/>
          <w:spacing w:val="0"/>
          <w:color w:val="000000"/>
          <w:b w:val="off"/>
          <w:i w:val="off"/>
        </w:rPr>
        <w:t>恶，不必像没有戒指时那样，因为贤德之人追求的是高尚的行</w:t>
      </w:r>
      <w:r>
        <w:rPr>
          <w:rFonts w:ascii="宋体" w:hAnsi="宋体" w:cs="宋体" w:eastAsia="宋体"/>
          <w:sz w:val="57"/>
          <w:spacing w:val="0"/>
          <w:color w:val="000000"/>
          <w:b w:val="off"/>
          <w:i w:val="off"/>
        </w:rPr>
        <w:t>为，而不是隐蔽的罪恶”。〔21〕</w:t>
      </w:r>
      <w:bookmarkEnd w:id="1186"/>
    </w:p>
    <w:p>
      <w:pPr>
        <w:pageBreakBefore w:val="off"/>
        <w:tabs/>
        <w:wordWrap w:val="off"/>
        <w:spacing w:before="0" w:after="0" w:line="920" w:lineRule="atLeast"/>
        <w:ind w:left="20" w:right="80" w:firstLine="1160"/>
        <w:jc w:val="both"/>
        <w:textAlignment w:val="baseline"/>
        <w:rPr>
          <w:sz w:val="57"/>
        </w:rPr>
      </w:pPr>
      <w:bookmarkStart w:name="" w:id="1187"/>
      <w:r>
        <w:rPr>
          <w:rFonts w:ascii="宋体" w:hAnsi="宋体" w:cs="宋体" w:eastAsia="宋体"/>
          <w:sz w:val="57"/>
          <w:spacing w:val="0"/>
          <w:color w:val="000000"/>
          <w:b w:val="off"/>
          <w:i w:val="off"/>
        </w:rPr>
        <w:t>无论是社会的方方面面，还是人类隐秘的内心世界，这广大</w:t>
      </w:r>
      <w:r>
        <w:rPr>
          <w:rFonts w:ascii="宋体" w:hAnsi="宋体" w:cs="宋体" w:eastAsia="宋体"/>
          <w:sz w:val="57"/>
          <w:spacing w:val="0"/>
          <w:color w:val="000000"/>
          <w:b w:val="off"/>
          <w:i w:val="off"/>
        </w:rPr>
        <w:t>的领域都是《论义务》驰骋的范围。《论义务》从不偏离主题，</w:t>
      </w:r>
      <w:r>
        <w:rPr>
          <w:rFonts w:ascii="宋体" w:hAnsi="宋体" w:cs="宋体" w:eastAsia="宋体"/>
          <w:sz w:val="57"/>
          <w:spacing w:val="0"/>
          <w:color w:val="000000"/>
          <w:b w:val="off"/>
          <w:i w:val="off"/>
        </w:rPr>
        <w:t>它讲述历史事件，尤其是罗马的历史；探讨传统理念，特别是希</w:t>
      </w:r>
      <w:r>
        <w:rPr>
          <w:rFonts w:ascii="宋体" w:hAnsi="宋体" w:cs="宋体" w:eastAsia="宋体"/>
          <w:sz w:val="57"/>
          <w:spacing w:val="0"/>
          <w:color w:val="000000"/>
          <w:b w:val="off"/>
          <w:i w:val="off"/>
        </w:rPr>
        <w:t>腊哲学以及罗马的法律制度。</w:t>
      </w:r>
      <w:bookmarkEnd w:id="1187"/>
    </w:p>
    <w:p>
      <w:pPr>
        <w:pageBreakBefore w:val="off"/>
        <w:tabs/>
        <w:wordWrap w:val="off"/>
        <w:spacing w:before="0" w:after="0" w:line="920" w:lineRule="atLeast"/>
        <w:ind w:left="0" w:right="120" w:firstLine="1160"/>
        <w:jc w:val="both"/>
        <w:textAlignment w:val="baseline"/>
        <w:rPr>
          <w:sz w:val="57"/>
        </w:rPr>
      </w:pPr>
      <w:bookmarkStart w:name="" w:id="1188"/>
      <w:r>
        <w:rPr>
          <w:rFonts w:ascii="宋体" w:hAnsi="宋体" w:cs="宋体" w:eastAsia="宋体"/>
          <w:sz w:val="57"/>
          <w:spacing w:val="0"/>
          <w:color w:val="000000"/>
          <w:b w:val="off"/>
          <w:i w:val="off"/>
        </w:rPr>
        <w:t>所有上述议题都显示出跻身国家管理阶层的西塞罗既精通军</w:t>
      </w:r>
      <w:r>
        <w:rPr>
          <w:rFonts w:ascii="宋体" w:hAnsi="宋体" w:cs="宋体" w:eastAsia="宋体"/>
          <w:sz w:val="57"/>
          <w:spacing w:val="0"/>
          <w:color w:val="000000"/>
          <w:b w:val="off"/>
          <w:i w:val="off"/>
        </w:rPr>
        <w:t>事又深谙民事的才能。《论义务》既充满哲理，又充溢着西塞罗</w:t>
      </w:r>
      <w:r>
        <w:rPr>
          <w:rFonts w:ascii="宋体" w:hAnsi="宋体" w:cs="宋体" w:eastAsia="宋体"/>
          <w:sz w:val="57"/>
          <w:spacing w:val="0"/>
          <w:color w:val="000000"/>
          <w:b w:val="off"/>
          <w:i w:val="off"/>
        </w:rPr>
        <w:t>演说家雄辩过人的才华。</w:t>
      </w:r>
      <w:bookmarkEnd w:id="1188"/>
    </w:p>
    <w:p>
      <w:pPr>
        <w:pageBreakBefore w:val="off"/>
        <w:tabs/>
        <w:wordWrap w:val="off"/>
        <w:spacing w:before="0" w:after="0" w:line="920" w:lineRule="atLeast"/>
        <w:ind w:left="60" w:right="0"/>
        <w:jc w:val="both"/>
        <w:textAlignment w:val="baseline"/>
        <w:rPr>
          <w:sz w:val="57"/>
        </w:rPr>
      </w:pPr>
      <w:bookmarkStart w:name="" w:id="1189"/>
      <w:r>
        <w:rPr>
          <w:rFonts w:ascii="宋体" w:hAnsi="宋体" w:cs="宋体" w:eastAsia="宋体"/>
          <w:sz w:val="57"/>
          <w:spacing w:val="0"/>
          <w:color w:val="000000"/>
          <w:u w:val="single"/>
          <w:b w:val="off"/>
          <w:i w:val="off"/>
        </w:rPr>
        <w:t xml:space="preserve">              </w:t>
      </w:r>
      <w:bookmarkEnd w:id="1189"/>
    </w:p>
    <w:p>
      <w:pPr>
        <w:pageBreakBefore w:val="off"/>
        <w:tabs/>
        <w:wordWrap w:val="off"/>
        <w:spacing w:before="0" w:after="0" w:line="500" w:lineRule="exact"/>
        <w:ind w:left="0" w:right="0"/>
        <w:jc w:val="both"/>
        <w:textAlignment w:val="baseline"/>
        <w:rPr>
          <w:sz w:val="43"/>
        </w:rPr>
      </w:pPr>
      <w:bookmarkStart w:name="" w:id="1190"/>
      <w:r>
        <w:rPr>
          <w:rFonts w:ascii="宋体" w:hAnsi="宋体" w:cs="宋体" w:eastAsia="宋体"/>
          <w:sz w:val="43"/>
          <w:spacing w:val="0"/>
          <w:color w:val="000000"/>
          <w:b w:val="off"/>
          <w:i w:val="off"/>
        </w:rPr>
        <w:t/>
      </w:r>
      <w:bookmarkEnd w:id="1190"/>
    </w:p>
    <w:p>
      <w:pPr>
        <w:pageBreakBefore w:val="off"/>
        <w:tabs/>
        <w:wordWrap w:val="off"/>
        <w:spacing w:before="0" w:after="0" w:line="580" w:lineRule="atLeast"/>
        <w:ind w:left="100" w:right="0"/>
        <w:jc w:val="both"/>
        <w:textAlignment w:val="baseline"/>
        <w:rPr>
          <w:sz w:val="43"/>
        </w:rPr>
      </w:pPr>
      <w:bookmarkStart w:name="" w:id="1191"/>
      <w:r>
        <w:rPr>
          <w:rFonts w:ascii="宋体" w:hAnsi="宋体" w:cs="宋体" w:eastAsia="宋体"/>
          <w:sz w:val="43"/>
          <w:spacing w:val="0"/>
          <w:color w:val="000000"/>
          <w:b w:val="off"/>
          <w:i w:val="off"/>
        </w:rPr>
        <w:t>〔19〕同前揭书，第2卷第17节。</w:t>
      </w:r>
      <w:bookmarkEnd w:id="1191"/>
    </w:p>
    <w:p>
      <w:pPr>
        <w:pageBreakBefore w:val="off"/>
        <w:tabs/>
        <w:wordWrap w:val="off"/>
        <w:spacing w:before="0" w:after="0" w:line="580" w:lineRule="atLeast"/>
        <w:ind w:left="100" w:right="0"/>
        <w:jc w:val="both"/>
        <w:textAlignment w:val="baseline"/>
        <w:rPr>
          <w:sz w:val="43"/>
        </w:rPr>
      </w:pPr>
      <w:bookmarkStart w:name="" w:id="1192"/>
      <w:r>
        <w:rPr>
          <w:rFonts w:ascii="宋体" w:hAnsi="宋体" w:cs="宋体" w:eastAsia="宋体"/>
          <w:sz w:val="43"/>
          <w:spacing w:val="0"/>
          <w:color w:val="000000"/>
          <w:b w:val="off"/>
          <w:i w:val="off"/>
        </w:rPr>
        <w:t>〔20〕同前揭书，第3卷第37节。</w:t>
      </w:r>
      <w:bookmarkEnd w:id="1192"/>
    </w:p>
    <w:p>
      <w:pPr>
        <w:pageBreakBefore w:val="off"/>
        <w:tabs/>
        <w:wordWrap w:val="off"/>
        <w:spacing w:before="0" w:after="0" w:line="580" w:lineRule="atLeast"/>
        <w:ind w:left="100" w:right="0"/>
        <w:jc w:val="both"/>
        <w:textAlignment w:val="baseline"/>
        <w:rPr>
          <w:sz w:val="43"/>
        </w:rPr>
      </w:pPr>
      <w:bookmarkStart w:name="" w:id="1193"/>
      <w:r>
        <w:rPr>
          <w:rFonts w:ascii="宋体" w:hAnsi="宋体" w:cs="宋体" w:eastAsia="宋体"/>
          <w:sz w:val="43"/>
          <w:spacing w:val="0"/>
          <w:color w:val="000000"/>
          <w:b w:val="off"/>
          <w:i w:val="off"/>
        </w:rPr>
        <w:t>〔21〕同前揭书，第3卷第38节。</w:t>
      </w:r>
      <w:bookmarkEnd w:id="1193"/>
    </w:p>
    <w:p>
      <w:r>
        <w:t/>
      </w:r>
    </w:p>
    <w:p>
      <w:pPr>
        <w:sectPr>
          <w:footerReference r:id="rId35"/>
          <w:headerReference r:id="rId36" w:type="default"/>
          <w:type w:val="nextPage"/>
          <w:pgSz w:w="22000" w:h="31680"/>
          <w:pgMar w:left="2720" w:top="2700" w:right="2720" w:bottom="2700" w:header="2400" w:footer="2400"/>
          <w:cols w:num="1"/>
        </w:sectPr>
      </w:pPr>
    </w:p>
    <w:p>
      <w:pPr>
        <w:pageBreakBefore w:val="off"/>
        <w:tabs/>
        <w:wordWrap w:val="off"/>
        <w:spacing w:before="1020" w:after="0" w:line="1080" w:lineRule="atLeast"/>
        <w:ind w:left="0" w:right="0"/>
        <w:jc w:val="center"/>
        <w:textAlignment w:val="baseline"/>
        <w:rPr>
          <w:sz w:val="49"/>
        </w:rPr>
      </w:pPr>
      <w:bookmarkStart w:name="" w:id="1194"/>
      <w:r>
        <w:rPr>
          <w:rFonts w:ascii="宋体" w:hAnsi="宋体" w:cs="宋体" w:eastAsia="宋体"/>
          <w:sz w:val="49"/>
          <w:spacing w:val="0"/>
          <w:color w:val="000000"/>
          <w:u w:val="single"/>
          <w:b w:val="off"/>
          <w:i w:val="off"/>
        </w:rPr>
        <w:t xml:space="preserve">                            译本引言                            </w:t>
      </w:r>
      <w:bookmarkEnd w:id="1194"/>
    </w:p>
    <w:p>
      <w:pPr>
        <w:pageBreakBefore w:val="off"/>
        <w:tabs/>
        <w:wordWrap w:val="off"/>
        <w:spacing w:before="700" w:after="0" w:line="1080" w:lineRule="atLeast"/>
        <w:ind w:left="1160" w:right="0"/>
        <w:jc w:val="both"/>
        <w:textAlignment w:val="baseline"/>
        <w:rPr>
          <w:sz w:val="49"/>
        </w:rPr>
      </w:pPr>
      <w:bookmarkStart w:name="" w:id="1195"/>
      <w:r>
        <w:rPr>
          <w:rFonts w:ascii="宋体" w:hAnsi="宋体" w:cs="宋体" w:eastAsia="宋体"/>
          <w:sz w:val="49"/>
          <w:spacing w:val="0"/>
          <w:color w:val="000000"/>
          <w:b w:val="off"/>
          <w:i w:val="off"/>
        </w:rPr>
        <w:t>“进行战争要显然除了为了和平，不为了任何其他目的”。[22]</w:t>
      </w:r>
      <w:bookmarkEnd w:id="1195"/>
    </w:p>
    <w:p>
      <w:pPr>
        <w:pageBreakBefore w:val="off"/>
        <w:tabs/>
        <w:wordWrap w:val="off"/>
        <w:spacing w:before="0" w:after="0" w:line="1080" w:lineRule="atLeast"/>
        <w:ind w:left="0" w:right="20" w:firstLine="1160"/>
        <w:jc w:val="both"/>
        <w:textAlignment w:val="baseline"/>
        <w:rPr>
          <w:sz w:val="49"/>
        </w:rPr>
      </w:pPr>
      <w:bookmarkStart w:name="" w:id="1196"/>
      <w:r>
        <w:rPr>
          <w:rFonts w:ascii="宋体" w:hAnsi="宋体" w:cs="宋体" w:eastAsia="宋体"/>
          <w:sz w:val="49"/>
          <w:spacing w:val="0"/>
          <w:color w:val="000000"/>
          <w:b w:val="off"/>
          <w:i w:val="off"/>
        </w:rPr>
        <w:t>“但是为了国家利益也应该严厉，否则不可能管理国</w:t>
      </w:r>
      <w:r>
        <w:rPr>
          <w:rFonts w:ascii="宋体" w:hAnsi="宋体" w:cs="宋体" w:eastAsia="宋体"/>
          <w:sz w:val="49"/>
          <w:spacing w:val="0"/>
          <w:color w:val="000000"/>
          <w:b w:val="off"/>
          <w:i w:val="off"/>
        </w:rPr>
        <w:t>家”。[23]</w:t>
      </w:r>
      <w:bookmarkEnd w:id="1196"/>
    </w:p>
    <w:p>
      <w:pPr>
        <w:pageBreakBefore w:val="off"/>
        <w:tabs/>
        <w:wordWrap w:val="off"/>
        <w:spacing w:before="0" w:after="0" w:line="1080" w:lineRule="atLeast"/>
        <w:ind w:left="0" w:right="40" w:firstLine="1160"/>
        <w:jc w:val="both"/>
        <w:textAlignment w:val="baseline"/>
        <w:rPr>
          <w:sz w:val="49"/>
        </w:rPr>
      </w:pPr>
      <w:bookmarkStart w:name="" w:id="1197"/>
      <w:r>
        <w:rPr>
          <w:rFonts w:ascii="宋体" w:hAnsi="宋体" w:cs="宋体" w:eastAsia="宋体"/>
          <w:sz w:val="49"/>
          <w:spacing w:val="0"/>
          <w:color w:val="000000"/>
          <w:b w:val="off"/>
          <w:i w:val="off"/>
        </w:rPr>
        <w:t>“官员的特有职责在于认识到他代表国家，应该保持国家的</w:t>
      </w:r>
      <w:r>
        <w:rPr>
          <w:rFonts w:ascii="宋体" w:hAnsi="宋体" w:cs="宋体" w:eastAsia="宋体"/>
          <w:sz w:val="49"/>
          <w:spacing w:val="0"/>
          <w:color w:val="000000"/>
          <w:b w:val="off"/>
          <w:i w:val="off"/>
        </w:rPr>
        <w:t>尊严和荣耀，维护法律，确定法权，铭记这些是委托给他们的责</w:t>
      </w:r>
      <w:r>
        <w:rPr>
          <w:rFonts w:ascii="宋体" w:hAnsi="宋体" w:cs="宋体" w:eastAsia="宋体"/>
          <w:sz w:val="49"/>
          <w:spacing w:val="0"/>
          <w:color w:val="000000"/>
          <w:b w:val="off"/>
          <w:i w:val="off"/>
        </w:rPr>
        <w:t>任”。[24]</w:t>
      </w:r>
      <w:bookmarkEnd w:id="1197"/>
    </w:p>
    <w:p>
      <w:pPr>
        <w:pageBreakBefore w:val="off"/>
        <w:tabs/>
        <w:wordWrap w:val="off"/>
        <w:spacing w:before="0" w:after="0" w:line="1080" w:lineRule="atLeast"/>
        <w:ind w:left="1160" w:right="0"/>
        <w:jc w:val="both"/>
        <w:textAlignment w:val="baseline"/>
        <w:rPr>
          <w:sz w:val="49"/>
        </w:rPr>
      </w:pPr>
      <w:bookmarkStart w:name="" w:id="1198"/>
      <w:r>
        <w:rPr>
          <w:rFonts w:ascii="宋体" w:hAnsi="宋体" w:cs="宋体" w:eastAsia="宋体"/>
          <w:sz w:val="49"/>
          <w:spacing w:val="0"/>
          <w:color w:val="000000"/>
          <w:b w:val="off"/>
          <w:i w:val="off"/>
        </w:rPr>
        <w:t>“公民个人应该享有同其他公民公平、同等的权利生活”。[25]</w:t>
      </w:r>
      <w:bookmarkEnd w:id="1198"/>
    </w:p>
    <w:p>
      <w:pPr>
        <w:pageBreakBefore w:val="off"/>
        <w:tabs/>
        <w:wordWrap w:val="off"/>
        <w:spacing w:before="0" w:after="0" w:line="1080" w:lineRule="atLeast"/>
        <w:ind w:left="0" w:right="40" w:firstLine="1160"/>
        <w:jc w:val="both"/>
        <w:textAlignment w:val="baseline"/>
        <w:rPr>
          <w:sz w:val="49"/>
        </w:rPr>
      </w:pPr>
      <w:bookmarkStart w:name="" w:id="1199"/>
      <w:r>
        <w:rPr>
          <w:rFonts w:ascii="宋体" w:hAnsi="宋体" w:cs="宋体" w:eastAsia="宋体"/>
          <w:sz w:val="49"/>
          <w:spacing w:val="0"/>
          <w:color w:val="000000"/>
          <w:b w:val="off"/>
          <w:i w:val="off"/>
        </w:rPr>
        <w:t>“外邦人指暂时前来的其他城邦的人，移民指有固定居处的</w:t>
      </w:r>
      <w:r>
        <w:rPr>
          <w:rFonts w:ascii="宋体" w:hAnsi="宋体" w:cs="宋体" w:eastAsia="宋体"/>
          <w:sz w:val="49"/>
          <w:spacing w:val="0"/>
          <w:color w:val="000000"/>
          <w:b w:val="off"/>
          <w:i w:val="off"/>
        </w:rPr>
        <w:t>外邦人，他们成为该城邦居民的一个组成部分，但不享有公民</w:t>
      </w:r>
      <w:r>
        <w:rPr>
          <w:rFonts w:ascii="宋体" w:hAnsi="宋体" w:cs="宋体" w:eastAsia="宋体"/>
          <w:sz w:val="49"/>
          <w:spacing w:val="0"/>
          <w:color w:val="000000"/>
          <w:b w:val="off"/>
          <w:i w:val="off"/>
        </w:rPr>
        <w:t>权。他们除了从事自己的事情外，不要干涉他人的任何事情，特</w:t>
      </w:r>
      <w:r>
        <w:rPr>
          <w:rFonts w:ascii="宋体" w:hAnsi="宋体" w:cs="宋体" w:eastAsia="宋体"/>
          <w:sz w:val="49"/>
          <w:spacing w:val="0"/>
          <w:color w:val="000000"/>
          <w:b w:val="off"/>
          <w:i w:val="off"/>
        </w:rPr>
        <w:t>别是不要关心他人国家的事情”。[26]</w:t>
      </w:r>
      <w:bookmarkEnd w:id="1199"/>
    </w:p>
    <w:p>
      <w:pPr>
        <w:pageBreakBefore w:val="off"/>
        <w:tabs/>
        <w:wordWrap w:val="off"/>
        <w:spacing w:before="0" w:after="0" w:line="1080" w:lineRule="atLeast"/>
        <w:ind w:left="0" w:right="40" w:firstLine="1140"/>
        <w:jc w:val="both"/>
        <w:textAlignment w:val="baseline"/>
        <w:rPr>
          <w:sz w:val="49"/>
        </w:rPr>
      </w:pPr>
      <w:bookmarkStart w:name="" w:id="1200"/>
      <w:r>
        <w:rPr>
          <w:rFonts w:ascii="宋体" w:hAnsi="宋体" w:cs="宋体" w:eastAsia="宋体"/>
          <w:sz w:val="49"/>
          <w:spacing w:val="0"/>
          <w:color w:val="000000"/>
          <w:b w:val="off"/>
          <w:i w:val="off"/>
        </w:rPr>
        <w:t>这就是说，每个人在社会生活中应当扮演好各自的角色。根</w:t>
      </w:r>
      <w:r>
        <w:rPr>
          <w:rFonts w:ascii="宋体" w:hAnsi="宋体" w:cs="宋体" w:eastAsia="宋体"/>
          <w:sz w:val="49"/>
          <w:spacing w:val="0"/>
          <w:color w:val="000000"/>
          <w:b w:val="off"/>
          <w:i w:val="off"/>
        </w:rPr>
        <w:t>据不同的情况或场合选择不同的话题、采用不同的作法、使用不</w:t>
      </w:r>
      <w:r>
        <w:rPr>
          <w:rFonts w:ascii="宋体" w:hAnsi="宋体" w:cs="宋体" w:eastAsia="宋体"/>
          <w:sz w:val="49"/>
          <w:spacing w:val="0"/>
          <w:color w:val="000000"/>
          <w:b w:val="off"/>
          <w:i w:val="off"/>
        </w:rPr>
        <w:t>同的语言和声音、掌握端庄和优雅的尺度。[27]</w:t>
      </w:r>
      <w:bookmarkEnd w:id="1200"/>
    </w:p>
    <w:p>
      <w:pPr>
        <w:pageBreakBefore w:val="off"/>
        <w:tabs/>
        <w:wordWrap w:val="off"/>
        <w:spacing w:before="0" w:after="0" w:line="1080" w:lineRule="atLeast"/>
        <w:ind w:left="1140" w:right="0"/>
        <w:jc w:val="both"/>
        <w:textAlignment w:val="baseline"/>
        <w:rPr>
          <w:sz w:val="49"/>
        </w:rPr>
      </w:pPr>
      <w:bookmarkStart w:name="" w:id="1201"/>
      <w:r>
        <w:rPr>
          <w:rFonts w:ascii="宋体" w:hAnsi="宋体" w:cs="宋体" w:eastAsia="宋体"/>
          <w:sz w:val="49"/>
          <w:spacing w:val="0"/>
          <w:color w:val="000000"/>
          <w:b w:val="off"/>
          <w:i w:val="off"/>
        </w:rPr>
        <w:t>“应该是主人给房屋，而不是房屋给主人带来荣耀”。[28]</w:t>
      </w:r>
      <w:bookmarkEnd w:id="1201"/>
    </w:p>
    <w:p>
      <w:pPr>
        <w:pageBreakBefore w:val="off"/>
        <w:tabs/>
        <w:wordWrap w:val="off"/>
        <w:spacing w:before="0" w:after="0" w:line="1080" w:lineRule="atLeast"/>
        <w:ind w:left="0" w:right="100" w:firstLine="1140"/>
        <w:jc w:val="both"/>
        <w:textAlignment w:val="baseline"/>
        <w:rPr>
          <w:sz w:val="49"/>
        </w:rPr>
      </w:pPr>
      <w:bookmarkStart w:name="" w:id="1202"/>
      <w:r>
        <w:rPr>
          <w:rFonts w:ascii="宋体" w:hAnsi="宋体" w:cs="宋体" w:eastAsia="宋体"/>
          <w:sz w:val="49"/>
          <w:spacing w:val="0"/>
          <w:color w:val="000000"/>
          <w:b w:val="off"/>
          <w:i w:val="off"/>
        </w:rPr>
        <w:t>义务同样存在于战斗中的军队里，这就是战争义务。[29]因</w:t>
      </w:r>
      <w:r>
        <w:rPr>
          <w:rFonts w:ascii="宋体" w:hAnsi="宋体" w:cs="宋体" w:eastAsia="宋体"/>
          <w:sz w:val="49"/>
          <w:spacing w:val="0"/>
          <w:color w:val="000000"/>
          <w:b w:val="off"/>
          <w:i w:val="off"/>
        </w:rPr>
        <w:t>为，对于罗马人而言，战争也是法律进程。</w:t>
      </w:r>
      <w:bookmarkEnd w:id="1202"/>
    </w:p>
    <w:p>
      <w:pPr>
        <w:pageBreakBefore w:val="off"/>
        <w:tabs/>
        <w:wordWrap w:val="off"/>
        <w:spacing w:before="0" w:after="0" w:line="1080" w:lineRule="atLeast"/>
        <w:ind w:left="0" w:right="120" w:firstLine="1140"/>
        <w:jc w:val="both"/>
        <w:textAlignment w:val="baseline"/>
        <w:rPr>
          <w:sz w:val="49"/>
        </w:rPr>
      </w:pPr>
      <w:bookmarkStart w:name="" w:id="1203"/>
      <w:r>
        <w:rPr>
          <w:rFonts w:ascii="宋体" w:hAnsi="宋体" w:cs="宋体" w:eastAsia="宋体"/>
          <w:sz w:val="49"/>
          <w:spacing w:val="0"/>
          <w:color w:val="000000"/>
          <w:b w:val="off"/>
          <w:i w:val="off"/>
        </w:rPr>
        <w:t>义务也应当适用于奴隶：“应该记住，甚至对处于最下层的</w:t>
      </w:r>
      <w:r>
        <w:rPr>
          <w:rFonts w:ascii="宋体" w:hAnsi="宋体" w:cs="宋体" w:eastAsia="宋体"/>
          <w:sz w:val="49"/>
          <w:spacing w:val="0"/>
          <w:color w:val="000000"/>
          <w:u w:val="single"/>
          <w:b w:val="off"/>
          <w:i w:val="off"/>
        </w:rPr>
        <w:t xml:space="preserve">                </w:t>
      </w:r>
      <w:bookmarkEnd w:id="1203"/>
    </w:p>
    <w:p>
      <w:pPr>
        <w:pageBreakBefore w:val="off"/>
        <w:tabs/>
        <w:wordWrap w:val="off"/>
        <w:spacing w:before="0" w:after="0" w:line="600" w:lineRule="exact"/>
        <w:ind w:left="0" w:right="0"/>
        <w:jc w:val="both"/>
        <w:textAlignment w:val="baseline"/>
        <w:rPr>
          <w:sz w:val="46"/>
        </w:rPr>
      </w:pPr>
      <w:bookmarkStart w:name="" w:id="1204"/>
      <w:r>
        <w:rPr>
          <w:rFonts w:ascii="宋体" w:hAnsi="宋体" w:cs="宋体" w:eastAsia="宋体"/>
          <w:sz w:val="46"/>
          <w:spacing w:val="0"/>
          <w:color w:val="000000"/>
          <w:b w:val="off"/>
          <w:i w:val="off"/>
        </w:rPr>
        <w:t/>
      </w:r>
      <w:bookmarkEnd w:id="1204"/>
    </w:p>
    <w:p>
      <w:pPr>
        <w:pageBreakBefore w:val="off"/>
        <w:tabs/>
        <w:wordWrap w:val="off"/>
        <w:spacing w:before="0" w:after="0" w:line="620" w:lineRule="atLeast"/>
        <w:ind w:left="100" w:right="0"/>
        <w:jc w:val="both"/>
        <w:textAlignment w:val="baseline"/>
        <w:rPr>
          <w:sz w:val="46"/>
        </w:rPr>
      </w:pPr>
      <w:bookmarkStart w:name="" w:id="1205"/>
      <w:r>
        <w:rPr>
          <w:rFonts w:ascii="宋体" w:hAnsi="宋体" w:cs="宋体" w:eastAsia="宋体"/>
          <w:sz w:val="46"/>
          <w:spacing w:val="0"/>
          <w:color w:val="000000"/>
          <w:b w:val="off"/>
          <w:i w:val="off"/>
        </w:rPr>
        <w:t>[22]同前揭书，第1卷第80节。</w:t>
      </w:r>
      <w:bookmarkEnd w:id="1205"/>
    </w:p>
    <w:p>
      <w:pPr>
        <w:pageBreakBefore w:val="off"/>
        <w:tabs/>
        <w:wordWrap w:val="off"/>
        <w:spacing w:before="0" w:after="0" w:line="620" w:lineRule="atLeast"/>
        <w:ind w:left="100" w:right="0"/>
        <w:jc w:val="both"/>
        <w:textAlignment w:val="baseline"/>
        <w:rPr>
          <w:sz w:val="46"/>
        </w:rPr>
      </w:pPr>
      <w:bookmarkStart w:name="" w:id="1206"/>
      <w:r>
        <w:rPr>
          <w:rFonts w:ascii="宋体" w:hAnsi="宋体" w:cs="宋体" w:eastAsia="宋体"/>
          <w:sz w:val="46"/>
          <w:spacing w:val="0"/>
          <w:color w:val="000000"/>
          <w:b w:val="off"/>
          <w:i w:val="off"/>
        </w:rPr>
        <w:t>[23]同前揭书，第1卷第88节。</w:t>
      </w:r>
      <w:bookmarkEnd w:id="1206"/>
    </w:p>
    <w:p>
      <w:pPr>
        <w:pageBreakBefore w:val="off"/>
        <w:tabs/>
        <w:wordWrap w:val="off"/>
        <w:spacing w:before="0" w:after="0" w:line="620" w:lineRule="atLeast"/>
        <w:ind w:left="100" w:right="0"/>
        <w:jc w:val="both"/>
        <w:textAlignment w:val="baseline"/>
        <w:rPr>
          <w:sz w:val="46"/>
        </w:rPr>
      </w:pPr>
      <w:bookmarkStart w:name="" w:id="1207"/>
      <w:r>
        <w:rPr>
          <w:rFonts w:ascii="宋体" w:hAnsi="宋体" w:cs="宋体" w:eastAsia="宋体"/>
          <w:sz w:val="46"/>
          <w:spacing w:val="0"/>
          <w:color w:val="000000"/>
          <w:b w:val="off"/>
          <w:i w:val="off"/>
        </w:rPr>
        <w:t>[24]同前揭书，第1卷第124节。</w:t>
      </w:r>
      <w:bookmarkEnd w:id="1207"/>
    </w:p>
    <w:p>
      <w:pPr>
        <w:pageBreakBefore w:val="off"/>
        <w:tabs/>
        <w:wordWrap w:val="off"/>
        <w:spacing w:before="0" w:after="0" w:line="620" w:lineRule="atLeast"/>
        <w:ind w:left="100" w:right="0"/>
        <w:jc w:val="both"/>
        <w:textAlignment w:val="baseline"/>
        <w:rPr>
          <w:sz w:val="46"/>
        </w:rPr>
      </w:pPr>
      <w:bookmarkStart w:name="" w:id="1208"/>
      <w:r>
        <w:rPr>
          <w:rFonts w:ascii="宋体" w:hAnsi="宋体" w:cs="宋体" w:eastAsia="宋体"/>
          <w:sz w:val="46"/>
          <w:spacing w:val="0"/>
          <w:color w:val="000000"/>
          <w:b w:val="off"/>
          <w:i w:val="off"/>
        </w:rPr>
        <w:t>[25]同前揭书，第1卷第124节。</w:t>
      </w:r>
      <w:bookmarkEnd w:id="1208"/>
    </w:p>
    <w:p>
      <w:pPr>
        <w:pageBreakBefore w:val="off"/>
        <w:tabs/>
        <w:wordWrap w:val="off"/>
        <w:spacing w:before="0" w:after="0" w:line="620" w:lineRule="atLeast"/>
        <w:ind w:left="100" w:right="0"/>
        <w:jc w:val="both"/>
        <w:textAlignment w:val="baseline"/>
        <w:rPr>
          <w:sz w:val="46"/>
        </w:rPr>
      </w:pPr>
      <w:bookmarkStart w:name="" w:id="1209"/>
      <w:r>
        <w:rPr>
          <w:rFonts w:ascii="宋体" w:hAnsi="宋体" w:cs="宋体" w:eastAsia="宋体"/>
          <w:sz w:val="46"/>
          <w:spacing w:val="0"/>
          <w:color w:val="000000"/>
          <w:b w:val="off"/>
          <w:i w:val="off"/>
        </w:rPr>
        <w:t>[26]同前揭书，第1卷第125节。</w:t>
      </w:r>
      <w:bookmarkEnd w:id="1209"/>
    </w:p>
    <w:p>
      <w:pPr>
        <w:pageBreakBefore w:val="off"/>
        <w:tabs/>
        <w:wordWrap w:val="off"/>
        <w:spacing w:before="0" w:after="0" w:line="620" w:lineRule="atLeast"/>
        <w:ind w:left="100" w:right="0"/>
        <w:jc w:val="both"/>
        <w:textAlignment w:val="baseline"/>
        <w:rPr>
          <w:sz w:val="46"/>
        </w:rPr>
      </w:pPr>
      <w:bookmarkStart w:name="" w:id="1210"/>
      <w:r>
        <w:rPr>
          <w:rFonts w:ascii="宋体" w:hAnsi="宋体" w:cs="宋体" w:eastAsia="宋体"/>
          <w:sz w:val="46"/>
          <w:spacing w:val="0"/>
          <w:color w:val="000000"/>
          <w:b w:val="off"/>
          <w:i w:val="off"/>
        </w:rPr>
        <w:t>[27]同前揭书，第1卷第130节及后节。</w:t>
      </w:r>
      <w:bookmarkEnd w:id="1210"/>
    </w:p>
    <w:p>
      <w:pPr>
        <w:pageBreakBefore w:val="off"/>
        <w:tabs/>
        <w:wordWrap w:val="off"/>
        <w:spacing w:before="0" w:after="0" w:line="620" w:lineRule="atLeast"/>
        <w:ind w:left="100" w:right="0"/>
        <w:jc w:val="both"/>
        <w:textAlignment w:val="baseline"/>
        <w:rPr>
          <w:sz w:val="46"/>
        </w:rPr>
      </w:pPr>
      <w:bookmarkStart w:name="" w:id="1211"/>
      <w:r>
        <w:rPr>
          <w:rFonts w:ascii="宋体" w:hAnsi="宋体" w:cs="宋体" w:eastAsia="宋体"/>
          <w:sz w:val="46"/>
          <w:spacing w:val="0"/>
          <w:color w:val="000000"/>
          <w:b w:val="off"/>
          <w:i w:val="off"/>
        </w:rPr>
        <w:t>[28]同前揭书，第1卷第139节。</w:t>
      </w:r>
      <w:bookmarkEnd w:id="1211"/>
    </w:p>
    <w:p>
      <w:pPr>
        <w:pageBreakBefore w:val="off"/>
        <w:tabs/>
        <w:wordWrap w:val="off"/>
        <w:spacing w:before="0" w:after="0" w:line="620" w:lineRule="atLeast"/>
        <w:ind w:left="100" w:right="0"/>
        <w:jc w:val="both"/>
        <w:textAlignment w:val="baseline"/>
        <w:rPr>
          <w:sz w:val="46"/>
        </w:rPr>
      </w:pPr>
      <w:bookmarkStart w:name="" w:id="1212"/>
      <w:r>
        <w:rPr>
          <w:rFonts w:ascii="宋体" w:hAnsi="宋体" w:cs="宋体" w:eastAsia="宋体"/>
          <w:sz w:val="46"/>
          <w:spacing w:val="0"/>
          <w:color w:val="000000"/>
          <w:b w:val="off"/>
          <w:i w:val="off"/>
        </w:rPr>
        <w:t>[29]同前揭书，第1卷第35节及后节。</w:t>
      </w:r>
      <w:bookmarkEnd w:id="1212"/>
    </w:p>
    <w:p>
      <w:r>
        <w:t/>
      </w:r>
    </w:p>
    <w:p>
      <w:pPr>
        <w:sectPr>
          <w:footerReference r:id="rId37"/>
          <w:headerReference r:id="rId38" w:type="default"/>
          <w:type w:val="nextPage"/>
          <w:pgSz w:w="22000" w:h="31680"/>
          <w:pgMar w:left="2740" w:top="2700" w:right="2740" w:bottom="2700" w:header="2400" w:footer="2400"/>
          <w:cols w:num="1"/>
        </w:sectPr>
      </w:pPr>
    </w:p>
    <w:p>
      <w:pPr>
        <w:pageBreakBefore w:val="off"/>
        <w:tabs/>
        <w:wordWrap w:val="off"/>
        <w:spacing w:before="1120" w:after="0" w:line="700" w:lineRule="atLeast"/>
        <w:ind w:left="0" w:right="0"/>
        <w:jc w:val="center"/>
        <w:textAlignment w:val="baseline"/>
        <w:rPr>
          <w:sz w:val="51"/>
        </w:rPr>
      </w:pPr>
      <w:bookmarkStart w:name="" w:id="1213"/>
      <w:r>
        <w:rPr>
          <w:rFonts w:ascii="宋体" w:hAnsi="宋体" w:cs="宋体" w:eastAsia="宋体"/>
          <w:sz w:val="51"/>
          <w:spacing w:val="0"/>
          <w:color w:val="000000"/>
          <w:u w:val="single"/>
          <w:b w:val="on"/>
          <w:i w:val="off"/>
        </w:rPr>
        <w:t xml:space="preserve">                           译本引言                        </w:t>
      </w:r>
      <w:r>
        <w:rPr>
          <w:rFonts w:ascii="宋体" w:hAnsi="宋体" w:cs="宋体" w:eastAsia="宋体"/>
          <w:sz w:val="51"/>
          <w:spacing w:val="0"/>
          <w:color w:val="000000"/>
          <w:u w:val="single"/>
          <w:b w:val="off"/>
          <w:i w:val="off"/>
        </w:rPr>
        <w:t xml:space="preserve">IX </w:t>
      </w:r>
      <w:bookmarkEnd w:id="1213"/>
    </w:p>
    <w:p>
      <w:pPr>
        <w:pageBreakBefore w:val="off"/>
        <w:tabs/>
        <w:wordWrap w:val="off"/>
        <w:spacing w:before="0" w:after="0" w:line="680" w:lineRule="exact"/>
        <w:ind w:left="0" w:right="0"/>
        <w:jc w:val="center"/>
        <w:textAlignment w:val="baseline"/>
        <w:rPr>
          <w:sz w:val="51"/>
        </w:rPr>
      </w:pPr>
      <w:bookmarkStart w:name="" w:id="1214"/>
      <w:r>
        <w:rPr>
          <w:rFonts w:ascii="宋体" w:hAnsi="宋体" w:cs="宋体" w:eastAsia="宋体"/>
          <w:sz w:val="51"/>
          <w:spacing w:val="0"/>
          <w:color w:val="000000"/>
          <w:b w:val="off"/>
          <w:i w:val="off"/>
        </w:rPr>
        <w:t/>
      </w:r>
      <w:bookmarkEnd w:id="1214"/>
    </w:p>
    <w:p>
      <w:pPr>
        <w:pageBreakBefore w:val="off"/>
        <w:tabs/>
        <w:wordWrap w:val="off"/>
        <w:spacing w:before="0" w:after="0" w:line="920" w:lineRule="atLeast"/>
        <w:ind w:left="100" w:right="0" w:firstLine="60"/>
        <w:jc w:val="both"/>
        <w:textAlignment w:val="baseline"/>
        <w:rPr>
          <w:sz w:val="58"/>
        </w:rPr>
      </w:pPr>
      <w:bookmarkStart w:name="" w:id="1215"/>
      <w:r>
        <w:rPr>
          <w:rFonts w:ascii="宋体" w:hAnsi="宋体" w:cs="宋体" w:eastAsia="宋体"/>
          <w:sz w:val="58"/>
          <w:spacing w:val="0"/>
          <w:color w:val="000000"/>
          <w:b w:val="off"/>
          <w:i w:val="off"/>
        </w:rPr>
        <w:t>人也应该保持公正。最下层的地位和命运是奴隶的地位和命运，</w:t>
      </w:r>
      <w:r>
        <w:rPr>
          <w:rFonts w:ascii="宋体" w:hAnsi="宋体" w:cs="宋体" w:eastAsia="宋体"/>
          <w:sz w:val="58"/>
          <w:spacing w:val="0"/>
          <w:color w:val="000000"/>
          <w:b w:val="off"/>
          <w:i w:val="off"/>
        </w:rPr>
        <w:t>有些人关于奴隶的提议是很对的，他们要求像使用雇工那样使用</w:t>
      </w:r>
      <w:r>
        <w:rPr>
          <w:rFonts w:ascii="宋体" w:hAnsi="宋体" w:cs="宋体" w:eastAsia="宋体"/>
          <w:sz w:val="58"/>
          <w:spacing w:val="0"/>
          <w:color w:val="000000"/>
          <w:b w:val="off"/>
          <w:i w:val="off"/>
        </w:rPr>
        <w:t>奴隶，即让他们劳动，同时提供应提供的东西。”〔30〕这就是罗马</w:t>
      </w:r>
      <w:r>
        <w:rPr>
          <w:rFonts w:ascii="宋体" w:hAnsi="宋体" w:cs="宋体" w:eastAsia="宋体"/>
          <w:sz w:val="58"/>
          <w:spacing w:val="0"/>
          <w:color w:val="000000"/>
          <w:b w:val="off"/>
          <w:i w:val="off"/>
        </w:rPr>
        <w:t>共和晚期，如果不将其称之为革命，那么，这显然是全面改革的</w:t>
      </w:r>
      <w:r>
        <w:rPr>
          <w:rFonts w:ascii="宋体" w:hAnsi="宋体" w:cs="宋体" w:eastAsia="宋体"/>
          <w:sz w:val="58"/>
          <w:spacing w:val="0"/>
          <w:color w:val="000000"/>
          <w:b w:val="off"/>
          <w:i w:val="off"/>
        </w:rPr>
        <w:t>社会现状。</w:t>
      </w:r>
      <w:bookmarkEnd w:id="1215"/>
    </w:p>
    <w:p>
      <w:pPr>
        <w:pageBreakBefore w:val="off"/>
        <w:tabs/>
        <w:wordWrap w:val="off"/>
        <w:spacing w:before="0" w:after="0" w:line="920" w:lineRule="atLeast"/>
        <w:ind w:left="40" w:right="0" w:firstLine="1200"/>
        <w:jc w:val="both"/>
        <w:textAlignment w:val="baseline"/>
        <w:rPr>
          <w:sz w:val="58"/>
        </w:rPr>
      </w:pPr>
      <w:bookmarkStart w:name="" w:id="1216"/>
      <w:r>
        <w:rPr>
          <w:rFonts w:ascii="宋体" w:hAnsi="宋体" w:cs="宋体" w:eastAsia="宋体"/>
          <w:sz w:val="58"/>
          <w:spacing w:val="0"/>
          <w:color w:val="000000"/>
          <w:b w:val="off"/>
          <w:i w:val="off"/>
        </w:rPr>
        <w:t>在结束列举行为规则的事例时，请记住这条著名的、具有代</w:t>
      </w:r>
      <w:r>
        <w:rPr>
          <w:rFonts w:ascii="宋体" w:hAnsi="宋体" w:cs="宋体" w:eastAsia="宋体"/>
          <w:sz w:val="58"/>
          <w:spacing w:val="0"/>
          <w:color w:val="000000"/>
          <w:b w:val="off"/>
          <w:i w:val="off"/>
        </w:rPr>
        <w:t>表性的慷慨规则：“不要阻止人们使用流动的水；如果有人需要，</w:t>
      </w:r>
      <w:r>
        <w:rPr>
          <w:rFonts w:ascii="宋体" w:hAnsi="宋体" w:cs="宋体" w:eastAsia="宋体"/>
          <w:sz w:val="58"/>
          <w:spacing w:val="0"/>
          <w:color w:val="000000"/>
          <w:b w:val="off"/>
          <w:i w:val="off"/>
        </w:rPr>
        <w:t>允许从你的火中取火；给咨询者真诚的劝告”。如果有什么东西</w:t>
      </w:r>
      <w:r>
        <w:rPr>
          <w:rFonts w:ascii="宋体" w:hAnsi="宋体" w:cs="宋体" w:eastAsia="宋体"/>
          <w:sz w:val="58"/>
          <w:spacing w:val="0"/>
          <w:color w:val="000000"/>
          <w:b w:val="off"/>
          <w:i w:val="off"/>
        </w:rPr>
        <w:t>可以于我们自己毫无损失地提供给他人，那么我们就应该提供给</w:t>
      </w:r>
      <w:r>
        <w:rPr>
          <w:rFonts w:ascii="宋体" w:hAnsi="宋体" w:cs="宋体" w:eastAsia="宋体"/>
          <w:sz w:val="58"/>
          <w:spacing w:val="0"/>
          <w:color w:val="000000"/>
          <w:b w:val="off"/>
          <w:i w:val="off"/>
        </w:rPr>
        <w:t>甚至是不相识的人。所有这些对获得者有益，对提供者也不会感</w:t>
      </w:r>
      <w:r>
        <w:rPr>
          <w:rFonts w:ascii="宋体" w:hAnsi="宋体" w:cs="宋体" w:eastAsia="宋体"/>
          <w:sz w:val="58"/>
          <w:spacing w:val="0"/>
          <w:color w:val="000000"/>
          <w:b w:val="off"/>
          <w:i w:val="off"/>
        </w:rPr>
        <w:t>到为难。〔31〕自己应该利用这些好处，同时也应该永远把它们提</w:t>
      </w:r>
      <w:r>
        <w:rPr>
          <w:rFonts w:ascii="宋体" w:hAnsi="宋体" w:cs="宋体" w:eastAsia="宋体"/>
          <w:sz w:val="58"/>
          <w:spacing w:val="0"/>
          <w:color w:val="000000"/>
          <w:b w:val="off"/>
          <w:i w:val="off"/>
        </w:rPr>
        <w:t>供给他人共同使用。西塞罗受恩尼乌斯的诗篇“有人亲切地给迷</w:t>
      </w:r>
      <w:r>
        <w:rPr>
          <w:rFonts w:ascii="宋体" w:hAnsi="宋体" w:cs="宋体" w:eastAsia="宋体"/>
          <w:sz w:val="58"/>
          <w:spacing w:val="0"/>
          <w:color w:val="000000"/>
          <w:b w:val="off"/>
          <w:i w:val="off"/>
        </w:rPr>
        <w:t>路者指明道路，有如把自己的灯盏点燃发出亮光：给人光明，自</w:t>
      </w:r>
      <w:r>
        <w:rPr>
          <w:rFonts w:ascii="宋体" w:hAnsi="宋体" w:cs="宋体" w:eastAsia="宋体"/>
          <w:sz w:val="58"/>
          <w:spacing w:val="0"/>
          <w:color w:val="000000"/>
          <w:b w:val="off"/>
          <w:i w:val="off"/>
        </w:rPr>
        <w:t>己的光亮也不显暗淡”的启示，认为：由于个人拥有的财富有</w:t>
      </w:r>
      <w:r>
        <w:rPr>
          <w:rFonts w:ascii="宋体" w:hAnsi="宋体" w:cs="宋体" w:eastAsia="宋体"/>
          <w:sz w:val="58"/>
          <w:spacing w:val="0"/>
          <w:color w:val="000000"/>
          <w:b w:val="off"/>
          <w:i w:val="off"/>
        </w:rPr>
        <w:t>限，而需要它们的人却是无限地多，因此日常的慷慨应保持在恩</w:t>
      </w:r>
      <w:r>
        <w:rPr>
          <w:rFonts w:ascii="宋体" w:hAnsi="宋体" w:cs="宋体" w:eastAsia="宋体"/>
          <w:sz w:val="58"/>
          <w:spacing w:val="0"/>
          <w:color w:val="000000"/>
          <w:b w:val="off"/>
          <w:i w:val="off"/>
        </w:rPr>
        <w:t>尼乌斯提出的“自己的光亮也不变暗淡”这种限度，〔32〕以使我</w:t>
      </w:r>
      <w:r>
        <w:rPr>
          <w:rFonts w:ascii="宋体" w:hAnsi="宋体" w:cs="宋体" w:eastAsia="宋体"/>
          <w:sz w:val="58"/>
          <w:spacing w:val="0"/>
          <w:color w:val="000000"/>
          <w:b w:val="off"/>
          <w:i w:val="off"/>
        </w:rPr>
        <w:t>们能对自己的亲人保持慷慨。</w:t>
      </w:r>
      <w:bookmarkEnd w:id="1216"/>
    </w:p>
    <w:p>
      <w:pPr>
        <w:pageBreakBefore w:val="off"/>
        <w:tabs/>
        <w:wordWrap w:val="off"/>
        <w:spacing w:before="0" w:after="0" w:line="920" w:lineRule="atLeast"/>
        <w:ind w:left="40" w:right="80" w:firstLine="1140"/>
        <w:jc w:val="both"/>
        <w:textAlignment w:val="baseline"/>
        <w:rPr>
          <w:sz w:val="58"/>
        </w:rPr>
      </w:pPr>
      <w:bookmarkStart w:name="" w:id="1217"/>
      <w:r>
        <w:rPr>
          <w:rFonts w:ascii="宋体" w:hAnsi="宋体" w:cs="宋体" w:eastAsia="宋体"/>
          <w:sz w:val="58"/>
          <w:spacing w:val="0"/>
          <w:color w:val="000000"/>
          <w:b w:val="off"/>
          <w:i w:val="off"/>
        </w:rPr>
        <w:t>如果有人将《论义务》作为一部寓言集来读，那么，正如大</w:t>
      </w:r>
      <w:r>
        <w:rPr>
          <w:rFonts w:ascii="宋体" w:hAnsi="宋体" w:cs="宋体" w:eastAsia="宋体"/>
          <w:sz w:val="58"/>
          <w:spacing w:val="0"/>
          <w:color w:val="000000"/>
          <w:b w:val="off"/>
          <w:i w:val="off"/>
        </w:rPr>
        <w:t>家读到的那样，他就错了。</w:t>
      </w:r>
      <w:bookmarkEnd w:id="1217"/>
    </w:p>
    <w:p>
      <w:pPr>
        <w:pageBreakBefore w:val="off"/>
        <w:tabs/>
        <w:wordWrap w:val="off"/>
        <w:spacing w:before="0" w:after="0" w:line="920" w:lineRule="atLeast"/>
        <w:ind w:left="0" w:right="140" w:firstLine="1140"/>
        <w:jc w:val="both"/>
        <w:textAlignment w:val="baseline"/>
        <w:rPr>
          <w:sz w:val="58"/>
        </w:rPr>
      </w:pPr>
      <w:bookmarkStart w:name="" w:id="1218"/>
      <w:r>
        <w:rPr>
          <w:rFonts w:ascii="宋体" w:hAnsi="宋体" w:cs="宋体" w:eastAsia="宋体"/>
          <w:sz w:val="58"/>
          <w:spacing w:val="0"/>
          <w:color w:val="000000"/>
          <w:b w:val="off"/>
          <w:i w:val="off"/>
        </w:rPr>
        <w:t>西塞罗的规则来自于丰富的经验、深刻的理念、端正的行</w:t>
      </w:r>
      <w:r>
        <w:rPr>
          <w:rFonts w:ascii="宋体" w:hAnsi="宋体" w:cs="宋体" w:eastAsia="宋体"/>
          <w:sz w:val="58"/>
          <w:spacing w:val="0"/>
          <w:color w:val="000000"/>
          <w:b w:val="off"/>
          <w:i w:val="off"/>
        </w:rPr>
        <w:t>为。这些规则是希腊-罗马文化的历史积淀，除了渊博的学识以</w:t>
      </w:r>
      <w:r>
        <w:rPr>
          <w:rFonts w:ascii="宋体" w:hAnsi="宋体" w:cs="宋体" w:eastAsia="宋体"/>
          <w:sz w:val="58"/>
          <w:spacing w:val="0"/>
          <w:color w:val="000000"/>
          <w:b w:val="off"/>
          <w:i w:val="off"/>
        </w:rPr>
        <w:t>外，它还蕴涵着深厚的情感。它是一位父亲的心声，是父亲对自</w:t>
      </w:r>
      <w:bookmarkEnd w:id="1218"/>
    </w:p>
    <w:p>
      <w:pPr>
        <w:pageBreakBefore w:val="off"/>
        <w:tabs/>
        <w:wordWrap w:val="off"/>
        <w:spacing w:before="0" w:after="0" w:line="920" w:lineRule="atLeast"/>
        <w:ind w:left="60" w:right="0"/>
        <w:jc w:val="both"/>
        <w:textAlignment w:val="baseline"/>
        <w:rPr>
          <w:sz w:val="58"/>
        </w:rPr>
      </w:pPr>
      <w:bookmarkStart w:name="" w:id="1219"/>
      <w:r>
        <w:rPr>
          <w:rFonts w:ascii="宋体" w:hAnsi="宋体" w:cs="宋体" w:eastAsia="宋体"/>
          <w:sz w:val="58"/>
          <w:spacing w:val="0"/>
          <w:color w:val="000000"/>
          <w:u w:val="single"/>
          <w:b w:val="off"/>
          <w:i w:val="off"/>
        </w:rPr>
        <w:t xml:space="preserve">              </w:t>
      </w:r>
      <w:bookmarkEnd w:id="1219"/>
    </w:p>
    <w:p>
      <w:pPr>
        <w:pageBreakBefore w:val="off"/>
        <w:tabs/>
        <w:wordWrap w:val="off"/>
        <w:spacing w:before="0" w:after="0" w:line="520" w:lineRule="exact"/>
        <w:ind w:left="0" w:right="0"/>
        <w:jc w:val="both"/>
        <w:textAlignment w:val="baseline"/>
        <w:rPr>
          <w:sz w:val="45"/>
        </w:rPr>
      </w:pPr>
      <w:bookmarkStart w:name="" w:id="1220"/>
      <w:r>
        <w:rPr>
          <w:rFonts w:ascii="宋体" w:hAnsi="宋体" w:cs="宋体" w:eastAsia="宋体"/>
          <w:sz w:val="45"/>
          <w:spacing w:val="0"/>
          <w:color w:val="000000"/>
          <w:b w:val="off"/>
          <w:i w:val="off"/>
        </w:rPr>
        <w:t/>
      </w:r>
      <w:bookmarkEnd w:id="1220"/>
    </w:p>
    <w:p>
      <w:pPr>
        <w:pageBreakBefore w:val="off"/>
        <w:tabs/>
        <w:wordWrap w:val="off"/>
        <w:spacing w:before="0" w:after="0" w:line="620" w:lineRule="atLeast"/>
        <w:ind w:left="100" w:right="0"/>
        <w:jc w:val="both"/>
        <w:textAlignment w:val="baseline"/>
        <w:rPr>
          <w:sz w:val="45"/>
        </w:rPr>
      </w:pPr>
      <w:bookmarkStart w:name="" w:id="1221"/>
      <w:r>
        <w:rPr>
          <w:rFonts w:ascii="宋体" w:hAnsi="宋体" w:cs="宋体" w:eastAsia="宋体"/>
          <w:sz w:val="45"/>
          <w:spacing w:val="0"/>
          <w:color w:val="000000"/>
          <w:b w:val="off"/>
          <w:i w:val="off"/>
        </w:rPr>
        <w:t>〔30〕同前揭书，第1卷第41节。</w:t>
      </w:r>
      <w:bookmarkEnd w:id="1221"/>
    </w:p>
    <w:p>
      <w:pPr>
        <w:pageBreakBefore w:val="off"/>
        <w:tabs/>
        <w:wordWrap w:val="off"/>
        <w:spacing w:before="0" w:after="0" w:line="620" w:lineRule="atLeast"/>
        <w:ind w:left="100" w:right="0"/>
        <w:jc w:val="both"/>
        <w:textAlignment w:val="baseline"/>
        <w:rPr>
          <w:sz w:val="45"/>
        </w:rPr>
      </w:pPr>
      <w:bookmarkStart w:name="" w:id="1222"/>
      <w:r>
        <w:rPr>
          <w:rFonts w:ascii="宋体" w:hAnsi="宋体" w:cs="宋体" w:eastAsia="宋体"/>
          <w:sz w:val="45"/>
          <w:spacing w:val="0"/>
          <w:color w:val="000000"/>
          <w:b w:val="off"/>
          <w:i w:val="off"/>
        </w:rPr>
        <w:t>〔31〕同前揭书，第1卷第51节。</w:t>
      </w:r>
      <w:bookmarkEnd w:id="1222"/>
    </w:p>
    <w:p>
      <w:pPr>
        <w:pageBreakBefore w:val="off"/>
        <w:tabs/>
        <w:wordWrap w:val="off"/>
        <w:spacing w:before="0" w:after="0" w:line="620" w:lineRule="atLeast"/>
        <w:ind w:left="100" w:right="0"/>
        <w:jc w:val="both"/>
        <w:textAlignment w:val="baseline"/>
        <w:rPr>
          <w:sz w:val="45"/>
        </w:rPr>
      </w:pPr>
      <w:bookmarkStart w:name="" w:id="1223"/>
      <w:r>
        <w:rPr>
          <w:rFonts w:ascii="宋体" w:hAnsi="宋体" w:cs="宋体" w:eastAsia="宋体"/>
          <w:sz w:val="45"/>
          <w:spacing w:val="0"/>
          <w:color w:val="000000"/>
          <w:b w:val="off"/>
          <w:i w:val="off"/>
        </w:rPr>
        <w:t>〔32〕同前揭书，第1卷第52节。</w:t>
      </w:r>
      <w:bookmarkEnd w:id="1223"/>
    </w:p>
    <w:p>
      <w:r>
        <w:t/>
      </w:r>
    </w:p>
    <w:p>
      <w:pPr>
        <w:sectPr>
          <w:footerReference r:id="rId39"/>
          <w:headerReference r:id="rId40" w:type="default"/>
          <w:type w:val="nextPage"/>
          <w:pgSz w:w="22000" w:h="31680"/>
          <w:pgMar w:left="2720" w:top="2700" w:right="2720" w:bottom="2700" w:header="2400" w:footer="2400"/>
          <w:cols w:num="1"/>
        </w:sectPr>
      </w:pPr>
    </w:p>
    <w:p>
      <w:pPr>
        <w:pageBreakBefore w:val="off"/>
        <w:tabs/>
        <w:wordWrap w:val="off"/>
        <w:spacing w:before="1240" w:after="0" w:line="760" w:lineRule="atLeast"/>
        <w:ind w:left="0" w:right="0"/>
        <w:jc w:val="center"/>
        <w:textAlignment w:val="baseline"/>
        <w:rPr>
          <w:sz w:val="50"/>
        </w:rPr>
      </w:pPr>
      <w:bookmarkStart w:name="" w:id="1224"/>
      <w:r>
        <w:rPr>
          <w:rFonts w:ascii="仿宋" w:hAnsi="仿宋" w:cs="仿宋" w:eastAsia="仿宋"/>
          <w:sz w:val="50"/>
          <w:spacing w:val="0"/>
          <w:color w:val="000000"/>
          <w:u w:val="single"/>
          <w:b w:val="off"/>
          <w:i w:val="off"/>
        </w:rPr>
        <w:t xml:space="preserve"> X                         </w:t>
      </w:r>
      <w:r>
        <w:rPr>
          <w:rFonts w:ascii="仿宋" w:hAnsi="仿宋" w:cs="仿宋" w:eastAsia="仿宋"/>
          <w:sz w:val="50"/>
          <w:spacing w:val="0"/>
          <w:color w:val="000000"/>
          <w:u w:val="single"/>
          <w:b w:val="on"/>
          <w:i w:val="off"/>
        </w:rPr>
        <w:t xml:space="preserve">译本引言                            </w:t>
      </w:r>
      <w:bookmarkEnd w:id="1224"/>
    </w:p>
    <w:p>
      <w:pPr>
        <w:pageBreakBefore w:val="off"/>
        <w:tabs/>
        <w:wordWrap w:val="off"/>
        <w:spacing w:before="0" w:after="0" w:line="760" w:lineRule="exact"/>
        <w:ind w:left="0" w:right="0"/>
        <w:jc w:val="center"/>
        <w:textAlignment w:val="baseline"/>
        <w:rPr>
          <w:sz w:val="50"/>
        </w:rPr>
      </w:pPr>
      <w:bookmarkStart w:name="" w:id="1225"/>
      <w:r>
        <w:rPr>
          <w:rFonts w:ascii="宋体" w:hAnsi="宋体" w:cs="宋体" w:eastAsia="宋体"/>
          <w:sz w:val="50"/>
          <w:spacing w:val="0"/>
          <w:color w:val="000000"/>
          <w:b w:val="off"/>
          <w:i w:val="off"/>
        </w:rPr>
        <w:t/>
      </w:r>
      <w:bookmarkEnd w:id="1225"/>
    </w:p>
    <w:p>
      <w:pPr>
        <w:pageBreakBefore w:val="off"/>
        <w:tabs/>
        <w:wordWrap w:val="off"/>
        <w:spacing w:before="0" w:after="0" w:line="1020" w:lineRule="atLeast"/>
        <w:ind w:left="0" w:right="0"/>
        <w:jc w:val="both"/>
        <w:textAlignment w:val="baseline"/>
        <w:rPr>
          <w:sz w:val="49"/>
        </w:rPr>
      </w:pPr>
      <w:bookmarkStart w:name="" w:id="1226"/>
      <w:r>
        <w:rPr>
          <w:rFonts w:ascii="宋体" w:hAnsi="宋体" w:cs="宋体" w:eastAsia="宋体"/>
          <w:sz w:val="49"/>
          <w:spacing w:val="0"/>
          <w:color w:val="000000"/>
          <w:b w:val="off"/>
          <w:i w:val="off"/>
        </w:rPr>
        <w:t>己儿子的殷切期望。</w:t>
      </w:r>
      <w:bookmarkEnd w:id="1226"/>
    </w:p>
    <w:p>
      <w:pPr>
        <w:pageBreakBefore w:val="off"/>
        <w:tabs/>
        <w:wordWrap w:val="off"/>
        <w:spacing w:before="0" w:after="0" w:line="1020" w:lineRule="atLeast"/>
        <w:ind w:left="0" w:right="400" w:firstLine="1140"/>
        <w:jc w:val="both"/>
        <w:textAlignment w:val="baseline"/>
        <w:rPr>
          <w:sz w:val="49"/>
        </w:rPr>
      </w:pPr>
      <w:bookmarkStart w:name="" w:id="1227"/>
      <w:r>
        <w:rPr>
          <w:rFonts w:ascii="宋体" w:hAnsi="宋体" w:cs="宋体" w:eastAsia="宋体"/>
          <w:sz w:val="49"/>
          <w:spacing w:val="0"/>
          <w:color w:val="000000"/>
          <w:b w:val="off"/>
          <w:i w:val="off"/>
        </w:rPr>
        <w:t>或许正是《论义务》独有的具体性和情感性使得这部公元前</w:t>
      </w:r>
      <w:r>
        <w:rPr>
          <w:rFonts w:ascii="宋体" w:hAnsi="宋体" w:cs="宋体" w:eastAsia="宋体"/>
          <w:sz w:val="49"/>
          <w:spacing w:val="0"/>
          <w:color w:val="000000"/>
          <w:b w:val="off"/>
          <w:i w:val="off"/>
        </w:rPr>
        <w:t>1世纪的拉丁文作品能够走进20世纪聪明、智慧的中国人民心</w:t>
      </w:r>
      <w:r>
        <w:rPr>
          <w:rFonts w:ascii="宋体" w:hAnsi="宋体" w:cs="宋体" w:eastAsia="宋体"/>
          <w:sz w:val="49"/>
          <w:spacing w:val="0"/>
          <w:color w:val="000000"/>
          <w:b w:val="off"/>
          <w:i w:val="off"/>
        </w:rPr>
        <w:t>中。</w:t>
      </w:r>
      <w:bookmarkEnd w:id="1227"/>
    </w:p>
    <w:p>
      <w:pPr>
        <w:pageBreakBefore w:val="off"/>
        <w:tabs/>
        <w:wordWrap w:val="off"/>
        <w:spacing w:before="0" w:after="0" w:line="1020" w:lineRule="exact"/>
        <w:ind w:left="0" w:right="0"/>
        <w:jc w:val="both"/>
        <w:textAlignment w:val="baseline"/>
        <w:rPr>
          <w:sz w:val="49"/>
        </w:rPr>
      </w:pPr>
      <w:bookmarkStart w:name="" w:id="1228"/>
      <w:r>
        <w:rPr>
          <w:rFonts w:ascii="宋体" w:hAnsi="宋体" w:cs="宋体" w:eastAsia="宋体"/>
          <w:sz w:val="49"/>
          <w:spacing w:val="0"/>
          <w:color w:val="000000"/>
          <w:b w:val="off"/>
          <w:i w:val="off"/>
        </w:rPr>
        <w:t/>
      </w:r>
      <w:bookmarkEnd w:id="1228"/>
    </w:p>
    <w:p>
      <w:pPr>
        <w:pageBreakBefore w:val="off"/>
        <w:tabs/>
        <w:wordWrap w:val="off"/>
        <w:spacing w:before="0" w:after="0" w:line="1020" w:lineRule="exact"/>
        <w:ind w:left="0" w:right="0"/>
        <w:jc w:val="both"/>
        <w:textAlignment w:val="baseline"/>
        <w:rPr>
          <w:sz w:val="49"/>
        </w:rPr>
      </w:pPr>
      <w:bookmarkStart w:name="" w:id="1229"/>
      <w:r>
        <w:rPr>
          <w:rFonts w:ascii="宋体" w:hAnsi="宋体" w:cs="宋体" w:eastAsia="宋体"/>
          <w:sz w:val="49"/>
          <w:spacing w:val="0"/>
          <w:color w:val="000000"/>
          <w:b w:val="off"/>
          <w:i w:val="off"/>
        </w:rPr>
        <w:t/>
      </w:r>
      <w:bookmarkEnd w:id="1229"/>
    </w:p>
    <w:p>
      <w:pPr>
        <w:pageBreakBefore w:val="off"/>
        <w:tabs/>
        <w:wordWrap w:val="off"/>
        <w:spacing w:before="0" w:after="0" w:line="1020" w:lineRule="atLeast"/>
        <w:ind w:left="0" w:right="1680"/>
        <w:jc w:val="right"/>
        <w:textAlignment w:val="baseline"/>
        <w:rPr>
          <w:sz w:val="49"/>
        </w:rPr>
      </w:pPr>
      <w:bookmarkStart w:name="" w:id="1230"/>
      <w:r>
        <w:rPr>
          <w:rFonts w:ascii="宋体" w:hAnsi="宋体" w:cs="宋体" w:eastAsia="宋体"/>
          <w:sz w:val="49"/>
          <w:spacing w:val="0"/>
          <w:color w:val="000000"/>
          <w:b w:val="off"/>
          <w:i w:val="off"/>
        </w:rPr>
        <w:t>弗朗科·保罗·卡萨沃拉*</w:t>
      </w:r>
      <w:bookmarkEnd w:id="1230"/>
    </w:p>
    <w:p>
      <w:pPr>
        <w:pageBreakBefore w:val="off"/>
        <w:tabs/>
        <w:wordWrap w:val="off"/>
        <w:spacing w:before="0" w:after="0" w:line="1020" w:lineRule="atLeast"/>
        <w:ind w:left="0" w:right="1600"/>
        <w:jc w:val="right"/>
        <w:textAlignment w:val="baseline"/>
        <w:rPr>
          <w:sz w:val="49"/>
        </w:rPr>
      </w:pPr>
      <w:bookmarkStart w:name="" w:id="1231"/>
      <w:r>
        <w:rPr>
          <w:rFonts w:ascii="宋体" w:hAnsi="宋体" w:cs="宋体" w:eastAsia="宋体"/>
          <w:sz w:val="49"/>
          <w:spacing w:val="0"/>
          <w:color w:val="000000"/>
          <w:b w:val="off"/>
          <w:i w:val="off"/>
        </w:rPr>
        <w:t>1999年3月 31日于罗马</w:t>
      </w:r>
      <w:bookmarkEnd w:id="1231"/>
    </w:p>
    <w:p>
      <w:pPr>
        <w:pageBreakBefore w:val="off"/>
        <w:tabs/>
        <w:wordWrap w:val="off"/>
        <w:spacing w:before="0" w:after="0" w:line="1020" w:lineRule="atLeast"/>
        <w:ind w:left="0" w:right="3320"/>
        <w:jc w:val="right"/>
        <w:textAlignment w:val="baseline"/>
        <w:rPr>
          <w:sz w:val="49"/>
        </w:rPr>
      </w:pPr>
      <w:bookmarkStart w:name="" w:id="1232"/>
      <w:r>
        <w:rPr>
          <w:rFonts w:ascii="宋体" w:hAnsi="宋体" w:cs="宋体" w:eastAsia="宋体"/>
          <w:sz w:val="49"/>
          <w:spacing w:val="0"/>
          <w:color w:val="000000"/>
          <w:b w:val="off"/>
          <w:i w:val="off"/>
        </w:rPr>
        <w:t>丁玫</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译</w:t>
      </w:r>
      <w:bookmarkEnd w:id="1232"/>
    </w:p>
    <w:p>
      <w:pPr>
        <w:pageBreakBefore w:val="off"/>
        <w:tabs/>
        <w:wordWrap w:val="off"/>
        <w:spacing w:before="0" w:after="0" w:line="1020" w:lineRule="exact"/>
        <w:ind w:left="0" w:right="0"/>
        <w:jc w:val="right"/>
        <w:textAlignment w:val="baseline"/>
        <w:rPr>
          <w:sz w:val="49"/>
        </w:rPr>
      </w:pPr>
      <w:bookmarkStart w:name="" w:id="1233"/>
      <w:r>
        <w:rPr>
          <w:rFonts w:ascii="宋体" w:hAnsi="宋体" w:cs="宋体" w:eastAsia="宋体"/>
          <w:sz w:val="49"/>
          <w:spacing w:val="0"/>
          <w:color w:val="000000"/>
          <w:b w:val="off"/>
          <w:i w:val="off"/>
        </w:rPr>
        <w:t/>
      </w:r>
      <w:bookmarkEnd w:id="1233"/>
    </w:p>
    <w:p>
      <w:pPr>
        <w:pageBreakBefore w:val="off"/>
        <w:tabs/>
        <w:wordWrap w:val="off"/>
        <w:spacing w:before="0" w:after="0" w:line="1020" w:lineRule="exact"/>
        <w:ind w:left="0" w:right="0"/>
        <w:jc w:val="right"/>
        <w:textAlignment w:val="baseline"/>
        <w:rPr>
          <w:sz w:val="49"/>
        </w:rPr>
      </w:pPr>
      <w:bookmarkStart w:name="" w:id="1234"/>
      <w:r>
        <w:rPr>
          <w:rFonts w:ascii="宋体" w:hAnsi="宋体" w:cs="宋体" w:eastAsia="宋体"/>
          <w:sz w:val="49"/>
          <w:spacing w:val="0"/>
          <w:color w:val="000000"/>
          <w:b w:val="off"/>
          <w:i w:val="off"/>
        </w:rPr>
        <w:t/>
      </w:r>
      <w:bookmarkEnd w:id="1234"/>
    </w:p>
    <w:p>
      <w:pPr>
        <w:pageBreakBefore w:val="off"/>
        <w:tabs/>
        <w:wordWrap w:val="off"/>
        <w:spacing w:before="0" w:after="0" w:line="1020" w:lineRule="exact"/>
        <w:ind w:left="0" w:right="0"/>
        <w:jc w:val="right"/>
        <w:textAlignment w:val="baseline"/>
        <w:rPr>
          <w:sz w:val="49"/>
        </w:rPr>
      </w:pPr>
      <w:bookmarkStart w:name="" w:id="1235"/>
      <w:r>
        <w:rPr>
          <w:rFonts w:ascii="宋体" w:hAnsi="宋体" w:cs="宋体" w:eastAsia="宋体"/>
          <w:sz w:val="49"/>
          <w:spacing w:val="0"/>
          <w:color w:val="000000"/>
          <w:b w:val="off"/>
          <w:i w:val="off"/>
        </w:rPr>
        <w:t/>
      </w:r>
      <w:bookmarkEnd w:id="1235"/>
    </w:p>
    <w:p>
      <w:pPr>
        <w:pageBreakBefore w:val="off"/>
        <w:tabs/>
        <w:wordWrap w:val="off"/>
        <w:spacing w:before="0" w:after="0" w:line="1020" w:lineRule="exact"/>
        <w:ind w:left="0" w:right="0"/>
        <w:jc w:val="right"/>
        <w:textAlignment w:val="baseline"/>
        <w:rPr>
          <w:sz w:val="49"/>
        </w:rPr>
      </w:pPr>
      <w:bookmarkStart w:name="" w:id="1236"/>
      <w:r>
        <w:rPr>
          <w:rFonts w:ascii="宋体" w:hAnsi="宋体" w:cs="宋体" w:eastAsia="宋体"/>
          <w:sz w:val="49"/>
          <w:spacing w:val="0"/>
          <w:color w:val="000000"/>
          <w:b w:val="off"/>
          <w:i w:val="off"/>
        </w:rPr>
        <w:t/>
      </w:r>
      <w:bookmarkEnd w:id="1236"/>
    </w:p>
    <w:p>
      <w:pPr>
        <w:pageBreakBefore w:val="off"/>
        <w:tabs/>
        <w:wordWrap w:val="off"/>
        <w:spacing w:before="0" w:after="0" w:line="1020" w:lineRule="exact"/>
        <w:ind w:left="0" w:right="0"/>
        <w:jc w:val="right"/>
        <w:textAlignment w:val="baseline"/>
        <w:rPr>
          <w:sz w:val="49"/>
        </w:rPr>
      </w:pPr>
      <w:bookmarkStart w:name="" w:id="1237"/>
      <w:r>
        <w:rPr>
          <w:rFonts w:ascii="宋体" w:hAnsi="宋体" w:cs="宋体" w:eastAsia="宋体"/>
          <w:sz w:val="49"/>
          <w:spacing w:val="0"/>
          <w:color w:val="000000"/>
          <w:b w:val="off"/>
          <w:i w:val="off"/>
        </w:rPr>
        <w:t/>
      </w:r>
      <w:bookmarkEnd w:id="1237"/>
    </w:p>
    <w:p>
      <w:pPr>
        <w:pageBreakBefore w:val="off"/>
        <w:tabs/>
        <w:wordWrap w:val="off"/>
        <w:spacing w:before="0" w:after="0" w:line="1020" w:lineRule="exact"/>
        <w:ind w:left="0" w:right="0"/>
        <w:jc w:val="right"/>
        <w:textAlignment w:val="baseline"/>
        <w:rPr>
          <w:sz w:val="49"/>
        </w:rPr>
      </w:pPr>
      <w:bookmarkStart w:name="" w:id="1238"/>
      <w:r>
        <w:rPr>
          <w:rFonts w:ascii="宋体" w:hAnsi="宋体" w:cs="宋体" w:eastAsia="宋体"/>
          <w:sz w:val="49"/>
          <w:spacing w:val="0"/>
          <w:color w:val="000000"/>
          <w:b w:val="off"/>
          <w:i w:val="off"/>
        </w:rPr>
        <w:t/>
      </w:r>
      <w:bookmarkEnd w:id="1238"/>
    </w:p>
    <w:p>
      <w:pPr>
        <w:pageBreakBefore w:val="off"/>
        <w:tabs/>
        <w:wordWrap w:val="off"/>
        <w:spacing w:before="0" w:after="0" w:line="1020" w:lineRule="exact"/>
        <w:ind w:left="0" w:right="0"/>
        <w:jc w:val="right"/>
        <w:textAlignment w:val="baseline"/>
        <w:rPr>
          <w:sz w:val="49"/>
        </w:rPr>
      </w:pPr>
      <w:bookmarkStart w:name="" w:id="1239"/>
      <w:r>
        <w:rPr>
          <w:rFonts w:ascii="宋体" w:hAnsi="宋体" w:cs="宋体" w:eastAsia="宋体"/>
          <w:sz w:val="49"/>
          <w:spacing w:val="0"/>
          <w:color w:val="000000"/>
          <w:b w:val="off"/>
          <w:i w:val="off"/>
        </w:rPr>
        <w:t/>
      </w:r>
      <w:bookmarkEnd w:id="1239"/>
    </w:p>
    <w:p>
      <w:pPr>
        <w:pageBreakBefore w:val="off"/>
        <w:tabs/>
        <w:wordWrap w:val="off"/>
        <w:spacing w:before="0" w:after="0" w:line="1020" w:lineRule="exact"/>
        <w:ind w:left="0" w:right="0"/>
        <w:jc w:val="right"/>
        <w:textAlignment w:val="baseline"/>
        <w:rPr>
          <w:sz w:val="49"/>
        </w:rPr>
      </w:pPr>
      <w:bookmarkStart w:name="" w:id="1240"/>
      <w:r>
        <w:rPr>
          <w:rFonts w:ascii="宋体" w:hAnsi="宋体" w:cs="宋体" w:eastAsia="宋体"/>
          <w:sz w:val="49"/>
          <w:spacing w:val="0"/>
          <w:color w:val="000000"/>
          <w:b w:val="off"/>
          <w:i w:val="off"/>
        </w:rPr>
        <w:t/>
      </w:r>
      <w:bookmarkEnd w:id="1240"/>
    </w:p>
    <w:p>
      <w:pPr>
        <w:pageBreakBefore w:val="off"/>
        <w:tabs/>
        <w:wordWrap w:val="off"/>
        <w:spacing w:before="0" w:after="0" w:line="1020" w:lineRule="exact"/>
        <w:ind w:left="0" w:right="0"/>
        <w:jc w:val="right"/>
        <w:textAlignment w:val="baseline"/>
        <w:rPr>
          <w:sz w:val="49"/>
        </w:rPr>
      </w:pPr>
      <w:bookmarkStart w:name="" w:id="1241"/>
      <w:r>
        <w:rPr>
          <w:rFonts w:ascii="宋体" w:hAnsi="宋体" w:cs="宋体" w:eastAsia="宋体"/>
          <w:sz w:val="49"/>
          <w:spacing w:val="0"/>
          <w:color w:val="000000"/>
          <w:b w:val="off"/>
          <w:i w:val="off"/>
        </w:rPr>
        <w:t/>
      </w:r>
      <w:bookmarkEnd w:id="1241"/>
    </w:p>
    <w:p>
      <w:pPr>
        <w:pageBreakBefore w:val="off"/>
        <w:tabs/>
        <w:wordWrap w:val="off"/>
        <w:spacing w:before="0" w:after="0" w:line="1020" w:lineRule="atLeast"/>
        <w:ind w:left="0" w:right="0"/>
        <w:jc w:val="both"/>
        <w:textAlignment w:val="baseline"/>
        <w:rPr>
          <w:sz w:val="49"/>
        </w:rPr>
      </w:pPr>
      <w:bookmarkStart w:name="" w:id="1242"/>
      <w:r>
        <w:rPr>
          <w:rFonts w:ascii="宋体" w:hAnsi="宋体" w:cs="宋体" w:eastAsia="宋体"/>
          <w:sz w:val="49"/>
          <w:spacing w:val="0"/>
          <w:color w:val="000000"/>
          <w:u w:val="single"/>
          <w:b w:val="off"/>
          <w:i w:val="off"/>
        </w:rPr>
        <w:t xml:space="preserve">                </w:t>
      </w:r>
      <w:bookmarkEnd w:id="1242"/>
    </w:p>
    <w:p>
      <w:pPr>
        <w:pageBreakBefore w:val="off"/>
        <w:tabs/>
        <w:wordWrap w:val="off"/>
        <w:spacing w:before="440" w:after="0" w:line="740" w:lineRule="atLeast"/>
        <w:ind w:left="1160" w:right="500" w:hanging="420"/>
        <w:jc w:val="both"/>
        <w:textAlignment w:val="baseline"/>
        <w:rPr>
          <w:sz w:val="43"/>
        </w:rPr>
      </w:pPr>
      <w:bookmarkStart w:name="" w:id="1243"/>
      <w:r>
        <w:rPr>
          <w:rFonts w:ascii="宋体" w:hAnsi="宋体" w:cs="宋体" w:eastAsia="宋体"/>
          <w:sz w:val="43"/>
          <w:spacing w:val="0"/>
          <w:color w:val="000000"/>
          <w:b w:val="off"/>
          <w:i w:val="off"/>
        </w:rPr>
        <w:t>弗</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朗科·保罗·卡萨沃拉(Francesco</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Paolo</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Casavola)，那波里“费德里科二世”大</w:t>
      </w:r>
      <w:r>
        <w:rPr>
          <w:rFonts w:ascii="宋体" w:hAnsi="宋体" w:cs="宋体" w:eastAsia="宋体"/>
          <w:sz w:val="43"/>
          <w:spacing w:val="0"/>
          <w:color w:val="000000"/>
          <w:b w:val="off"/>
          <w:i w:val="off"/>
        </w:rPr>
        <w:t>学罗马法教授，意大利宪法法院名誉院长，出版业保障委员会主席，意大利</w:t>
      </w:r>
      <w:r>
        <w:rPr>
          <w:rFonts w:ascii="宋体" w:hAnsi="宋体" w:cs="宋体" w:eastAsia="宋体"/>
          <w:sz w:val="43"/>
          <w:spacing w:val="0"/>
          <w:color w:val="000000"/>
          <w:b w:val="off"/>
          <w:i w:val="off"/>
        </w:rPr>
        <w:t>“特内卡立”百科全书研究院主席。其罗马法著作有：《罗马民众之诉研究》，</w:t>
      </w:r>
      <w:r>
        <w:rPr>
          <w:rFonts w:ascii="宋体" w:hAnsi="宋体" w:cs="宋体" w:eastAsia="宋体"/>
          <w:sz w:val="43"/>
          <w:spacing w:val="0"/>
          <w:color w:val="000000"/>
          <w:b w:val="off"/>
          <w:i w:val="off"/>
        </w:rPr>
        <w:t>那波里，1958；《罗马法赠与制度起源史》，那波里，1960；《亚德里亚法学家》</w:t>
      </w:r>
      <w:r>
        <w:rPr>
          <w:rFonts w:ascii="宋体" w:hAnsi="宋体" w:cs="宋体" w:eastAsia="宋体"/>
          <w:sz w:val="43"/>
          <w:spacing w:val="0"/>
          <w:color w:val="000000"/>
          <w:b w:val="off"/>
          <w:i w:val="off"/>
        </w:rPr>
        <w:t>那波里，1980，并发表诸多罗马法、宪法方面的论文。</w:t>
      </w:r>
      <w:bookmarkEnd w:id="1243"/>
    </w:p>
    <w:p>
      <w:r>
        <w:t/>
      </w:r>
    </w:p>
    <w:p>
      <w:pPr>
        <w:sectPr>
          <w:footerReference r:id="rId41"/>
          <w:headerReference r:id="rId42" w:type="default"/>
          <w:type w:val="nextPage"/>
          <w:pgSz w:w="22000" w:h="31680"/>
          <w:pgMar w:left="2560" w:top="2700" w:right="2560" w:bottom="2700" w:header="2400" w:footer="2400"/>
          <w:cols w:num="1"/>
        </w:sectPr>
      </w:pPr>
    </w:p>
    <w:p>
      <w:pPr>
        <w:pageBreakBefore w:val="off"/>
        <w:tabs/>
        <w:wordWrap w:val="off"/>
        <w:spacing w:before="600" w:after="0" w:line="1040" w:lineRule="atLeast"/>
        <w:ind w:left="860" w:right="980"/>
        <w:jc w:val="center"/>
        <w:textAlignment w:val="baseline"/>
        <w:rPr>
          <w:sz w:val="53"/>
        </w:rPr>
      </w:pPr>
      <w:bookmarkStart w:name="" w:id="1244"/>
      <w:r>
        <w:rPr>
          <w:rFonts w:ascii="TimesNewRoman" w:hAnsi="TimesNewRoman" w:cs="TimesNewRoman" w:eastAsia="TimesNewRoman"/>
          <w:sz w:val="53"/>
          <w:spacing w:val="0"/>
          <w:color w:val="000000"/>
          <w:b w:val="off"/>
          <w:i w:val="off"/>
        </w:rPr>
        <w:t>VOLUME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STAMPATO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CON</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CONTRIBUTO</w:t>
      </w:r>
      <w:r>
        <w:rPr>
          <w:rFonts w:ascii="TimesNewRoman" w:hAnsi="TimesNewRoman" w:cs="TimesNewRoman" w:eastAsia="TimesNewRoman"/>
          <w:sz w:val="53"/>
          <w:spacing w:val="0"/>
          <w:color w:val="000000"/>
          <w:b w:val="off"/>
          <w:i w:val="off"/>
        </w:rPr>
        <w:t>DI</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CONSIGLIO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NAZIONALE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DELLE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RICERCHE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ITALIANO</w:t>
      </w:r>
      <w:r>
        <w:rPr>
          <w:rFonts w:ascii="TimesNewRoman" w:hAnsi="TimesNewRoman" w:cs="TimesNewRoman" w:eastAsia="TimesNewRoman"/>
          <w:sz w:val="53"/>
          <w:spacing w:val="0"/>
          <w:color w:val="000000"/>
          <w:b w:val="off"/>
          <w:i w:val="off"/>
        </w:rPr>
        <w:t>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DI</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MINISTERO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DELL’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UNIVERSITA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ITALIANO</w:t>
      </w:r>
      <w:bookmarkEnd w:id="1244"/>
    </w:p>
    <w:p>
      <w:pPr>
        <w:pageBreakBefore w:val="off"/>
        <w:tabs/>
        <w:wordWrap w:val="off"/>
        <w:spacing w:before="0" w:after="0" w:line="880" w:lineRule="atLeast"/>
        <w:ind w:left="0" w:right="0"/>
        <w:jc w:val="center"/>
        <w:textAlignment w:val="baseline"/>
        <w:rPr>
          <w:sz w:val="59"/>
        </w:rPr>
      </w:pPr>
      <w:bookmarkStart w:name="" w:id="1245"/>
      <w:r>
        <w:rPr>
          <w:rFonts w:ascii="仿宋" w:hAnsi="仿宋" w:cs="仿宋" w:eastAsia="仿宋"/>
          <w:sz w:val="59"/>
          <w:spacing w:val="0"/>
          <w:color w:val="000000"/>
          <w:b w:val="off"/>
          <w:i w:val="off"/>
        </w:rPr>
        <w:t>本书的出版得到意大利国家科研委员会</w:t>
      </w:r>
      <w:bookmarkEnd w:id="1245"/>
    </w:p>
    <w:p>
      <w:pPr>
        <w:pageBreakBefore w:val="off"/>
        <w:tabs/>
        <w:wordWrap w:val="off"/>
        <w:spacing w:before="0" w:after="0" w:line="900" w:lineRule="atLeast"/>
        <w:ind w:left="0" w:right="0"/>
        <w:jc w:val="center"/>
        <w:textAlignment w:val="baseline"/>
        <w:rPr>
          <w:sz w:val="59"/>
        </w:rPr>
      </w:pPr>
      <w:bookmarkStart w:name="" w:id="1246"/>
      <w:r>
        <w:rPr>
          <w:rFonts w:ascii="仿宋" w:hAnsi="仿宋" w:cs="仿宋" w:eastAsia="仿宋"/>
          <w:sz w:val="59"/>
          <w:spacing w:val="0"/>
          <w:color w:val="000000"/>
          <w:b w:val="off"/>
          <w:i w:val="off"/>
        </w:rPr>
        <w:t>和意大利大学部的资助</w:t>
      </w:r>
      <w:bookmarkEnd w:id="1246"/>
    </w:p>
    <w:p>
      <w:pPr>
        <w:pageBreakBefore w:val="off"/>
        <w:tabs/>
        <w:wordWrap w:val="off"/>
        <w:spacing w:before="0" w:after="0" w:line="900" w:lineRule="exact"/>
        <w:ind w:left="0" w:right="0"/>
        <w:jc w:val="center"/>
        <w:textAlignment w:val="baseline"/>
        <w:rPr>
          <w:sz w:val="59"/>
        </w:rPr>
      </w:pPr>
      <w:bookmarkStart w:name="" w:id="1247"/>
      <w:r>
        <w:rPr>
          <w:rFonts w:ascii="宋体" w:hAnsi="宋体" w:cs="宋体" w:eastAsia="宋体"/>
          <w:sz w:val="59"/>
          <w:spacing w:val="0"/>
          <w:color w:val="000000"/>
          <w:b w:val="off"/>
          <w:i w:val="off"/>
        </w:rPr>
        <w:t/>
      </w:r>
      <w:bookmarkEnd w:id="1247"/>
    </w:p>
    <w:p>
      <w:pPr>
        <w:pageBreakBefore w:val="off"/>
        <w:tabs/>
        <w:wordWrap w:val="off"/>
        <w:spacing w:before="0" w:after="0" w:line="900" w:lineRule="exact"/>
        <w:ind w:left="0" w:right="0"/>
        <w:jc w:val="center"/>
        <w:textAlignment w:val="baseline"/>
        <w:rPr>
          <w:sz w:val="59"/>
        </w:rPr>
      </w:pPr>
      <w:bookmarkStart w:name="" w:id="1248"/>
      <w:r>
        <w:rPr>
          <w:rFonts w:ascii="宋体" w:hAnsi="宋体" w:cs="宋体" w:eastAsia="宋体"/>
          <w:sz w:val="59"/>
          <w:spacing w:val="0"/>
          <w:color w:val="000000"/>
          <w:b w:val="off"/>
          <w:i w:val="off"/>
        </w:rPr>
        <w:t/>
      </w:r>
      <w:bookmarkEnd w:id="1248"/>
    </w:p>
    <w:p>
      <w:pPr>
        <w:pageBreakBefore w:val="off"/>
        <w:tabs/>
        <w:wordWrap w:val="off"/>
        <w:spacing w:before="0" w:after="0" w:line="900" w:lineRule="exact"/>
        <w:ind w:left="0" w:right="0"/>
        <w:jc w:val="center"/>
        <w:textAlignment w:val="baseline"/>
        <w:rPr>
          <w:sz w:val="59"/>
        </w:rPr>
      </w:pPr>
      <w:bookmarkStart w:name="" w:id="1249"/>
      <w:r>
        <w:rPr>
          <w:rFonts w:ascii="宋体" w:hAnsi="宋体" w:cs="宋体" w:eastAsia="宋体"/>
          <w:sz w:val="59"/>
          <w:spacing w:val="0"/>
          <w:color w:val="000000"/>
          <w:b w:val="off"/>
          <w:i w:val="off"/>
        </w:rPr>
        <w:t/>
      </w:r>
      <w:bookmarkEnd w:id="1249"/>
    </w:p>
    <w:p>
      <w:pPr>
        <w:pageBreakBefore w:val="off"/>
        <w:tabs/>
        <w:wordWrap w:val="off"/>
        <w:spacing w:before="0" w:after="0" w:line="900" w:lineRule="exact"/>
        <w:ind w:left="0" w:right="0"/>
        <w:jc w:val="center"/>
        <w:textAlignment w:val="baseline"/>
        <w:rPr>
          <w:sz w:val="59"/>
        </w:rPr>
      </w:pPr>
      <w:bookmarkStart w:name="" w:id="1250"/>
      <w:r>
        <w:rPr>
          <w:rFonts w:ascii="宋体" w:hAnsi="宋体" w:cs="宋体" w:eastAsia="宋体"/>
          <w:sz w:val="59"/>
          <w:spacing w:val="0"/>
          <w:color w:val="000000"/>
          <w:b w:val="off"/>
          <w:i w:val="off"/>
        </w:rPr>
        <w:t/>
      </w:r>
      <w:bookmarkEnd w:id="1250"/>
    </w:p>
    <w:p>
      <w:pPr>
        <w:pageBreakBefore w:val="off"/>
        <w:tabs/>
        <w:wordWrap w:val="off"/>
        <w:spacing w:before="0" w:after="0" w:line="900" w:lineRule="exact"/>
        <w:ind w:left="0" w:right="0"/>
        <w:jc w:val="center"/>
        <w:textAlignment w:val="baseline"/>
        <w:rPr>
          <w:sz w:val="59"/>
        </w:rPr>
      </w:pPr>
      <w:bookmarkStart w:name="" w:id="1251"/>
      <w:r>
        <w:rPr>
          <w:rFonts w:ascii="宋体" w:hAnsi="宋体" w:cs="宋体" w:eastAsia="宋体"/>
          <w:sz w:val="59"/>
          <w:spacing w:val="0"/>
          <w:color w:val="000000"/>
          <w:b w:val="off"/>
          <w:i w:val="off"/>
        </w:rPr>
        <w:t/>
      </w:r>
      <w:bookmarkEnd w:id="1251"/>
    </w:p>
    <w:p>
      <w:pPr>
        <w:pageBreakBefore w:val="off"/>
        <w:tabs/>
        <w:wordWrap w:val="off"/>
        <w:spacing w:before="0" w:after="0" w:line="900" w:lineRule="exact"/>
        <w:ind w:left="0" w:right="0"/>
        <w:jc w:val="center"/>
        <w:textAlignment w:val="baseline"/>
        <w:rPr>
          <w:sz w:val="59"/>
        </w:rPr>
      </w:pPr>
      <w:bookmarkStart w:name="" w:id="1252"/>
      <w:r>
        <w:rPr>
          <w:rFonts w:ascii="宋体" w:hAnsi="宋体" w:cs="宋体" w:eastAsia="宋体"/>
          <w:sz w:val="59"/>
          <w:spacing w:val="0"/>
          <w:color w:val="000000"/>
          <w:b w:val="off"/>
          <w:i w:val="off"/>
        </w:rPr>
        <w:t/>
      </w:r>
      <w:bookmarkEnd w:id="1252"/>
    </w:p>
    <w:p>
      <w:pPr>
        <w:pageBreakBefore w:val="off"/>
        <w:tabs/>
        <w:wordWrap w:val="off"/>
        <w:spacing w:before="0" w:after="0" w:line="900" w:lineRule="exact"/>
        <w:ind w:left="0" w:right="0"/>
        <w:jc w:val="center"/>
        <w:textAlignment w:val="baseline"/>
        <w:rPr>
          <w:sz w:val="59"/>
        </w:rPr>
      </w:pPr>
      <w:bookmarkStart w:name="" w:id="1253"/>
      <w:r>
        <w:rPr>
          <w:rFonts w:ascii="宋体" w:hAnsi="宋体" w:cs="宋体" w:eastAsia="宋体"/>
          <w:sz w:val="59"/>
          <w:spacing w:val="0"/>
          <w:color w:val="000000"/>
          <w:b w:val="off"/>
          <w:i w:val="off"/>
        </w:rPr>
        <w:t/>
      </w:r>
      <w:bookmarkEnd w:id="1253"/>
    </w:p>
    <w:p>
      <w:pPr>
        <w:pageBreakBefore w:val="off"/>
        <w:tabs/>
        <w:wordWrap w:val="off"/>
        <w:spacing w:before="0" w:after="0" w:line="900" w:lineRule="exact"/>
        <w:ind w:left="0" w:right="0"/>
        <w:jc w:val="center"/>
        <w:textAlignment w:val="baseline"/>
        <w:rPr>
          <w:sz w:val="59"/>
        </w:rPr>
      </w:pPr>
      <w:bookmarkStart w:name="" w:id="1254"/>
      <w:r>
        <w:rPr>
          <w:rFonts w:ascii="宋体" w:hAnsi="宋体" w:cs="宋体" w:eastAsia="宋体"/>
          <w:sz w:val="59"/>
          <w:spacing w:val="0"/>
          <w:color w:val="000000"/>
          <w:b w:val="off"/>
          <w:i w:val="off"/>
        </w:rPr>
        <w:t/>
      </w:r>
      <w:bookmarkEnd w:id="1254"/>
    </w:p>
    <w:p>
      <w:pPr>
        <w:pageBreakBefore w:val="off"/>
        <w:tabs/>
        <w:wordWrap w:val="off"/>
        <w:spacing w:before="0" w:after="0" w:line="900" w:lineRule="exact"/>
        <w:ind w:left="0" w:right="0"/>
        <w:jc w:val="center"/>
        <w:textAlignment w:val="baseline"/>
        <w:rPr>
          <w:sz w:val="59"/>
        </w:rPr>
      </w:pPr>
      <w:bookmarkStart w:name="" w:id="1255"/>
      <w:r>
        <w:rPr>
          <w:rFonts w:ascii="宋体" w:hAnsi="宋体" w:cs="宋体" w:eastAsia="宋体"/>
          <w:sz w:val="59"/>
          <w:spacing w:val="0"/>
          <w:color w:val="000000"/>
          <w:b w:val="off"/>
          <w:i w:val="off"/>
        </w:rPr>
        <w:t/>
      </w:r>
      <w:bookmarkEnd w:id="1255"/>
    </w:p>
    <w:p>
      <w:pPr>
        <w:pageBreakBefore w:val="off"/>
        <w:tabs/>
        <w:wordWrap w:val="off"/>
        <w:spacing w:before="0" w:after="0" w:line="900" w:lineRule="exact"/>
        <w:ind w:left="0" w:right="0"/>
        <w:jc w:val="center"/>
        <w:textAlignment w:val="baseline"/>
        <w:rPr>
          <w:sz w:val="59"/>
        </w:rPr>
      </w:pPr>
      <w:bookmarkStart w:name="" w:id="1256"/>
      <w:r>
        <w:rPr>
          <w:rFonts w:ascii="宋体" w:hAnsi="宋体" w:cs="宋体" w:eastAsia="宋体"/>
          <w:sz w:val="59"/>
          <w:spacing w:val="0"/>
          <w:color w:val="000000"/>
          <w:b w:val="off"/>
          <w:i w:val="off"/>
        </w:rPr>
        <w:t/>
      </w:r>
      <w:bookmarkEnd w:id="1256"/>
    </w:p>
    <w:p>
      <w:pPr>
        <w:pageBreakBefore w:val="off"/>
        <w:tabs/>
        <w:wordWrap w:val="off"/>
        <w:spacing w:before="0" w:after="0" w:line="900" w:lineRule="exact"/>
        <w:ind w:left="0" w:right="0"/>
        <w:jc w:val="center"/>
        <w:textAlignment w:val="baseline"/>
        <w:rPr>
          <w:sz w:val="59"/>
        </w:rPr>
      </w:pPr>
      <w:bookmarkStart w:name="" w:id="1257"/>
      <w:r>
        <w:rPr>
          <w:rFonts w:ascii="宋体" w:hAnsi="宋体" w:cs="宋体" w:eastAsia="宋体"/>
          <w:sz w:val="59"/>
          <w:spacing w:val="0"/>
          <w:color w:val="000000"/>
          <w:b w:val="off"/>
          <w:i w:val="off"/>
        </w:rPr>
        <w:t/>
      </w:r>
      <w:bookmarkEnd w:id="1257"/>
    </w:p>
    <w:p>
      <w:pPr>
        <w:pageBreakBefore w:val="off"/>
        <w:tabs/>
        <w:wordWrap w:val="off"/>
        <w:spacing w:before="0" w:after="0" w:line="900" w:lineRule="exact"/>
        <w:ind w:left="0" w:right="0"/>
        <w:jc w:val="center"/>
        <w:textAlignment w:val="baseline"/>
        <w:rPr>
          <w:sz w:val="59"/>
        </w:rPr>
      </w:pPr>
      <w:bookmarkStart w:name="" w:id="1258"/>
      <w:r>
        <w:rPr>
          <w:rFonts w:ascii="宋体" w:hAnsi="宋体" w:cs="宋体" w:eastAsia="宋体"/>
          <w:sz w:val="59"/>
          <w:spacing w:val="0"/>
          <w:color w:val="000000"/>
          <w:b w:val="off"/>
          <w:i w:val="off"/>
        </w:rPr>
        <w:t/>
      </w:r>
      <w:bookmarkEnd w:id="1258"/>
    </w:p>
    <w:p>
      <w:pPr>
        <w:pageBreakBefore w:val="off"/>
        <w:tabs/>
        <w:wordWrap w:val="off"/>
        <w:spacing w:before="0" w:after="0" w:line="900" w:lineRule="exact"/>
        <w:ind w:left="0" w:right="0"/>
        <w:jc w:val="center"/>
        <w:textAlignment w:val="baseline"/>
        <w:rPr>
          <w:sz w:val="59"/>
        </w:rPr>
      </w:pPr>
      <w:bookmarkStart w:name="" w:id="1259"/>
      <w:r>
        <w:rPr>
          <w:rFonts w:ascii="宋体" w:hAnsi="宋体" w:cs="宋体" w:eastAsia="宋体"/>
          <w:sz w:val="59"/>
          <w:spacing w:val="0"/>
          <w:color w:val="000000"/>
          <w:b w:val="off"/>
          <w:i w:val="off"/>
        </w:rPr>
        <w:t/>
      </w:r>
      <w:bookmarkEnd w:id="1259"/>
    </w:p>
    <w:p>
      <w:pPr>
        <w:pageBreakBefore w:val="off"/>
        <w:tabs/>
        <w:wordWrap w:val="off"/>
        <w:spacing w:before="0" w:after="0" w:line="900" w:lineRule="exact"/>
        <w:ind w:left="0" w:right="0"/>
        <w:jc w:val="center"/>
        <w:textAlignment w:val="baseline"/>
        <w:rPr>
          <w:sz w:val="59"/>
        </w:rPr>
      </w:pPr>
      <w:bookmarkStart w:name="" w:id="1260"/>
      <w:r>
        <w:rPr>
          <w:rFonts w:ascii="宋体" w:hAnsi="宋体" w:cs="宋体" w:eastAsia="宋体"/>
          <w:sz w:val="59"/>
          <w:spacing w:val="0"/>
          <w:color w:val="000000"/>
          <w:b w:val="off"/>
          <w:i w:val="off"/>
        </w:rPr>
        <w:t/>
      </w:r>
      <w:bookmarkEnd w:id="1260"/>
    </w:p>
    <w:p>
      <w:pPr>
        <w:pageBreakBefore w:val="off"/>
        <w:tabs/>
        <w:wordWrap w:val="off"/>
        <w:spacing w:before="0" w:after="0" w:line="900" w:lineRule="exact"/>
        <w:ind w:left="0" w:right="0"/>
        <w:jc w:val="center"/>
        <w:textAlignment w:val="baseline"/>
        <w:rPr>
          <w:sz w:val="59"/>
        </w:rPr>
      </w:pPr>
      <w:bookmarkStart w:name="" w:id="1261"/>
      <w:r>
        <w:rPr>
          <w:rFonts w:ascii="宋体" w:hAnsi="宋体" w:cs="宋体" w:eastAsia="宋体"/>
          <w:sz w:val="59"/>
          <w:spacing w:val="0"/>
          <w:color w:val="000000"/>
          <w:b w:val="off"/>
          <w:i w:val="off"/>
        </w:rPr>
        <w:t/>
      </w:r>
      <w:bookmarkEnd w:id="1261"/>
    </w:p>
    <w:p>
      <w:pPr>
        <w:pageBreakBefore w:val="off"/>
        <w:tabs/>
        <w:wordWrap w:val="off"/>
        <w:spacing w:before="0" w:after="0" w:line="900" w:lineRule="exact"/>
        <w:ind w:left="0" w:right="0"/>
        <w:jc w:val="center"/>
        <w:textAlignment w:val="baseline"/>
        <w:rPr>
          <w:sz w:val="59"/>
        </w:rPr>
      </w:pPr>
      <w:bookmarkStart w:name="" w:id="1262"/>
      <w:r>
        <w:rPr>
          <w:rFonts w:ascii="宋体" w:hAnsi="宋体" w:cs="宋体" w:eastAsia="宋体"/>
          <w:sz w:val="59"/>
          <w:spacing w:val="0"/>
          <w:color w:val="000000"/>
          <w:b w:val="off"/>
          <w:i w:val="off"/>
        </w:rPr>
        <w:t/>
      </w:r>
      <w:bookmarkEnd w:id="1262"/>
    </w:p>
    <w:p>
      <w:pPr>
        <w:pageBreakBefore w:val="off"/>
        <w:tabs/>
        <w:wordWrap w:val="off"/>
        <w:spacing w:before="0" w:after="0" w:line="1040" w:lineRule="atLeast"/>
        <w:ind w:left="200" w:right="0"/>
        <w:jc w:val="center"/>
        <w:textAlignment w:val="baseline"/>
        <w:rPr>
          <w:sz w:val="53"/>
        </w:rPr>
      </w:pPr>
      <w:bookmarkStart w:name="" w:id="1263"/>
      <w:r>
        <w:rPr>
          <w:rFonts w:ascii="TimesNewRoman" w:hAnsi="TimesNewRoman" w:cs="TimesNewRoman" w:eastAsia="TimesNewRoman"/>
          <w:sz w:val="53"/>
          <w:spacing w:val="0"/>
          <w:color w:val="000000"/>
          <w:b w:val="off"/>
          <w:i w:val="off"/>
        </w:rPr>
        <w:t>TESTO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LATINO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TRATTO</w:t>
      </w:r>
      <w:r>
        <w:rPr>
          <w:rFonts w:ascii="TimesNewRoman" w:hAnsi="TimesNewRoman" w:cs="TimesNewRoman" w:eastAsia="TimesNewRoman"/>
          <w:sz w:val="53"/>
          <w:spacing w:val="0"/>
          <w:color w:val="000000"/>
          <w:b w:val="off"/>
          <w:i w:val="off"/>
        </w:rPr>
        <w:t>DAL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CD</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AUREA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LATINITATIS</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BIBLIOTHECA</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ANTIQUA(ALBA)</w:t>
      </w:r>
      <w:r>
        <w:rPr>
          <w:rFonts w:ascii="TimesNewRoman" w:hAnsi="TimesNewRoman" w:cs="TimesNewRoman" w:eastAsia="TimesNewRoman"/>
          <w:sz w:val="53"/>
          <w:spacing w:val="0"/>
          <w:color w:val="000000"/>
          <w:b w:val="off"/>
          <w:i w:val="off"/>
        </w:rPr>
        <w:t>EDITORE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ZANICHELLI</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BOLOGNA</w:t>
      </w:r>
      <w:r>
        <w:rPr>
          <w:rFonts w:ascii="TimesNewRoman" w:hAnsi="TimesNewRoman" w:cs="TimesNewRoman" w:eastAsia="TimesNewRoman"/>
          <w:sz w:val="53"/>
          <w:spacing w:val="0"/>
          <w:color w:val="000000"/>
          <w:b w:val="off"/>
          <w:i w:val="off"/>
        </w:rPr>
        <w:t>UTILIZZATO</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PER</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CORTESE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AUTORIZZAZIONE</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DELL’</w:t>
      </w:r>
      <w:r>
        <w:rPr>
          <w:rFonts w:ascii="TimesNewRoman" w:hAnsi="TimesNewRoman" w:cs="TimesNewRoman" w:eastAsia="TimesNewRoman"/>
          <w:sz w:val="53"/>
          <w:spacing w:val="0"/>
          <w:color w:val="000000"/>
          <w:b w:val="on"/>
          <w:i w:val="off"/>
        </w:rPr>
        <w:t xml:space="preserve"> </w:t>
      </w:r>
      <w:r>
        <w:rPr>
          <w:rFonts w:ascii="TimesNewRoman" w:hAnsi="TimesNewRoman" w:cs="TimesNewRoman" w:eastAsia="TimesNewRoman"/>
          <w:sz w:val="53"/>
          <w:spacing w:val="0"/>
          <w:color w:val="000000"/>
          <w:b w:val="off"/>
          <w:i w:val="off"/>
        </w:rPr>
        <w:t>EDITORE</w:t>
      </w:r>
      <w:bookmarkEnd w:id="1263"/>
    </w:p>
    <w:p>
      <w:pPr>
        <w:pageBreakBefore w:val="off"/>
        <w:tabs/>
        <w:wordWrap w:val="off"/>
        <w:spacing w:before="0" w:after="0" w:line="940" w:lineRule="atLeast"/>
        <w:ind w:left="0" w:right="0"/>
        <w:jc w:val="center"/>
        <w:textAlignment w:val="baseline"/>
        <w:rPr>
          <w:sz w:val="59"/>
        </w:rPr>
      </w:pPr>
      <w:bookmarkStart w:name="" w:id="1264"/>
      <w:r>
        <w:rPr>
          <w:rFonts w:ascii="仿宋" w:hAnsi="仿宋" w:cs="仿宋" w:eastAsia="仿宋"/>
          <w:sz w:val="59"/>
          <w:spacing w:val="0"/>
          <w:color w:val="000000"/>
          <w:b w:val="off"/>
          <w:i w:val="off"/>
        </w:rPr>
        <w:t>拉丁文采自拉丁古代文献金库磁盘</w:t>
      </w:r>
      <w:bookmarkEnd w:id="1264"/>
    </w:p>
    <w:p>
      <w:pPr>
        <w:pageBreakBefore w:val="off"/>
        <w:tabs/>
        <w:wordWrap w:val="off"/>
        <w:spacing w:before="0" w:after="0" w:line="860" w:lineRule="atLeast"/>
        <w:ind w:left="4180" w:right="0"/>
        <w:jc w:val="both"/>
        <w:textAlignment w:val="baseline"/>
        <w:rPr>
          <w:sz w:val="59"/>
        </w:rPr>
      </w:pPr>
      <w:bookmarkStart w:name="" w:id="1265"/>
      <w:r>
        <w:rPr>
          <w:rFonts w:ascii="仿宋" w:hAnsi="仿宋" w:cs="仿宋" w:eastAsia="仿宋"/>
          <w:sz w:val="59"/>
          <w:spacing w:val="0"/>
          <w:color w:val="000000"/>
          <w:b w:val="off"/>
          <w:i w:val="off"/>
        </w:rPr>
        <w:t>博洛尼亚扎尼克利出版社出版</w:t>
      </w:r>
      <w:bookmarkEnd w:id="1265"/>
    </w:p>
    <w:p>
      <w:pPr>
        <w:pageBreakBefore w:val="off"/>
        <w:tabs/>
        <w:wordWrap w:val="off"/>
        <w:spacing w:before="0" w:after="0" w:line="820" w:lineRule="atLeast"/>
        <w:ind w:left="4780" w:right="0"/>
        <w:jc w:val="both"/>
        <w:textAlignment w:val="baseline"/>
        <w:rPr>
          <w:sz w:val="59"/>
        </w:rPr>
      </w:pPr>
      <w:bookmarkStart w:name="" w:id="1266"/>
      <w:r>
        <w:rPr>
          <w:rFonts w:ascii="仿宋" w:hAnsi="仿宋" w:cs="仿宋" w:eastAsia="仿宋"/>
          <w:sz w:val="59"/>
          <w:spacing w:val="0"/>
          <w:color w:val="000000"/>
          <w:b w:val="off"/>
          <w:i w:val="off"/>
        </w:rPr>
        <w:t>承蒙出版社慷慨授权使用</w:t>
      </w:r>
      <w:bookmarkEnd w:id="1266"/>
    </w:p>
    <w:p>
      <w:r>
        <w:t/>
      </w:r>
    </w:p>
    <w:p>
      <w:pPr>
        <w:sectPr>
          <w:footerReference r:id="rId43"/>
          <w:headerReference r:id="rId44" w:type="default"/>
          <w:type w:val="nextPage"/>
          <w:pgSz w:w="21960" w:h="31680"/>
          <w:pgMar w:left="3020" w:top="2700" w:right="3020" w:bottom="2700" w:header="2400" w:footer="2400"/>
          <w:cols w:num="1"/>
        </w:sectPr>
      </w:pPr>
    </w:p>
    <w:p>
      <w:pPr>
        <w:pageBreakBefore w:val="off"/>
        <w:tabs/>
        <w:wordWrap w:val="off"/>
        <w:spacing w:before="2760" w:after="0" w:line="1040" w:lineRule="atLeast"/>
        <w:ind w:left="0" w:right="0"/>
        <w:jc w:val="center"/>
        <w:textAlignment w:val="baseline"/>
        <w:rPr>
          <w:sz w:val="64"/>
        </w:rPr>
      </w:pPr>
      <w:bookmarkStart w:name="" w:id="1267"/>
      <w:r>
        <w:rPr>
          <w:rFonts w:ascii="仿宋" w:hAnsi="仿宋" w:cs="仿宋" w:eastAsia="仿宋"/>
          <w:sz w:val="64"/>
          <w:spacing w:val="0"/>
          <w:color w:val="000000"/>
          <w:b w:val="off"/>
          <w:i w:val="off"/>
        </w:rPr>
        <w:t>目      次</w:t>
      </w:r>
      <w:bookmarkEnd w:id="1267"/>
    </w:p>
    <w:p>
      <w:pPr>
        <w:pageBreakBefore w:val="off"/>
        <w:tabs/>
        <w:wordWrap w:val="off"/>
        <w:spacing w:before="0" w:after="0" w:line="860" w:lineRule="exact"/>
        <w:ind w:left="0" w:right="0"/>
        <w:jc w:val="center"/>
        <w:textAlignment w:val="baseline"/>
        <w:rPr>
          <w:sz w:val="53"/>
        </w:rPr>
      </w:pPr>
      <w:bookmarkStart w:name="" w:id="1268"/>
      <w:r>
        <w:rPr>
          <w:rFonts w:ascii="宋体" w:hAnsi="宋体" w:cs="宋体" w:eastAsia="宋体"/>
          <w:sz w:val="53"/>
          <w:spacing w:val="0"/>
          <w:color w:val="000000"/>
          <w:b w:val="off"/>
          <w:i w:val="off"/>
        </w:rPr>
        <w:t/>
      </w:r>
      <w:bookmarkEnd w:id="1268"/>
    </w:p>
    <w:p>
      <w:pPr>
        <w:pageBreakBefore w:val="off"/>
        <w:tabs/>
        <w:wordWrap w:val="off"/>
        <w:spacing w:before="0" w:after="0" w:line="860" w:lineRule="exact"/>
        <w:ind w:left="0" w:right="0"/>
        <w:jc w:val="center"/>
        <w:textAlignment w:val="baseline"/>
        <w:rPr>
          <w:sz w:val="53"/>
        </w:rPr>
      </w:pPr>
      <w:bookmarkStart w:name="" w:id="1269"/>
      <w:r>
        <w:rPr>
          <w:rFonts w:ascii="宋体" w:hAnsi="宋体" w:cs="宋体" w:eastAsia="宋体"/>
          <w:sz w:val="53"/>
          <w:spacing w:val="0"/>
          <w:color w:val="000000"/>
          <w:b w:val="off"/>
          <w:i w:val="off"/>
        </w:rPr>
        <w:t/>
      </w:r>
      <w:bookmarkEnd w:id="1269"/>
    </w:p>
    <w:p>
      <w:pPr>
        <w:pageBreakBefore w:val="off"/>
        <w:tabs/>
        <w:wordWrap w:val="off"/>
        <w:spacing w:before="0" w:after="0" w:line="860" w:lineRule="exact"/>
        <w:ind w:left="0" w:right="0"/>
        <w:jc w:val="center"/>
        <w:textAlignment w:val="baseline"/>
        <w:rPr>
          <w:sz w:val="53"/>
        </w:rPr>
      </w:pPr>
      <w:bookmarkStart w:name="" w:id="1270"/>
      <w:r>
        <w:rPr>
          <w:rFonts w:ascii="宋体" w:hAnsi="宋体" w:cs="宋体" w:eastAsia="宋体"/>
          <w:sz w:val="53"/>
          <w:spacing w:val="0"/>
          <w:color w:val="000000"/>
          <w:b w:val="off"/>
          <w:i w:val="off"/>
        </w:rPr>
        <w:t/>
      </w:r>
      <w:bookmarkEnd w:id="1270"/>
    </w:p>
    <w:p>
      <w:pPr>
        <w:pageBreakBefore w:val="off"/>
        <w:tabs>
          <w:tab w:pos="11500" w:val="left" w:leader="middleDot"/>
        </w:tabs>
        <w:wordWrap w:val="off"/>
        <w:spacing w:before="0" w:after="0" w:line="860" w:lineRule="atLeast"/>
        <w:ind w:left="40" w:right="0"/>
        <w:jc w:val="both"/>
        <w:textAlignment w:val="baseline"/>
        <w:rPr>
          <w:sz w:val="53"/>
        </w:rPr>
      </w:pPr>
      <w:bookmarkStart w:name="" w:id="1271"/>
      <w:r>
        <w:rPr>
          <w:rFonts w:ascii="黑体" w:hAnsi="黑体" w:cs="黑体" w:eastAsia="黑体"/>
          <w:sz w:val="53"/>
          <w:spacing w:val="0"/>
          <w:color w:val="000000"/>
          <w:b w:val="off"/>
          <w:i w:val="off"/>
        </w:rPr>
        <w:t>被誉为罗马法灵魂的三部作品(代序)</w:t>
      </w:r>
      <w:r>
        <w:t xml:space="preserve">	</w:t>
      </w:r>
      <w:r>
        <w:rPr>
          <w:rFonts w:ascii="黑体" w:hAnsi="黑体" w:cs="黑体" w:eastAsia="黑体"/>
          <w:sz w:val="53"/>
          <w:spacing w:val="0"/>
          <w:color w:val="000000"/>
          <w:b w:val="off"/>
          <w:i w:val="off"/>
        </w:rPr>
        <w:t>…桑德罗·斯奇巴尼(I)</w:t>
      </w:r>
      <w:bookmarkEnd w:id="1271"/>
    </w:p>
    <w:p>
      <w:pPr>
        <w:pageBreakBefore w:val="off"/>
        <w:tabs>
          <w:tab w:pos="11080" w:val="left" w:leader="middleDot"/>
        </w:tabs>
        <w:wordWrap w:val="off"/>
        <w:spacing w:before="0" w:after="0" w:line="800" w:lineRule="atLeast"/>
        <w:ind w:left="60" w:right="0"/>
        <w:jc w:val="both"/>
        <w:textAlignment w:val="baseline"/>
        <w:rPr>
          <w:sz w:val="53"/>
        </w:rPr>
      </w:pPr>
      <w:bookmarkStart w:name="" w:id="1272"/>
      <w:r>
        <w:rPr>
          <w:rFonts w:ascii="黑体" w:hAnsi="黑体" w:cs="黑体" w:eastAsia="黑体"/>
          <w:sz w:val="53"/>
          <w:spacing w:val="0"/>
          <w:color w:val="000000"/>
          <w:b w:val="off"/>
          <w:i w:val="off"/>
        </w:rPr>
        <w:t>译本引言</w:t>
      </w:r>
      <w:r>
        <w:t xml:space="preserve">	</w:t>
      </w:r>
      <w:r>
        <w:rPr>
          <w:rFonts w:ascii="黑体" w:hAnsi="黑体" w:cs="黑体" w:eastAsia="黑体"/>
          <w:sz w:val="53"/>
          <w:spacing w:val="0"/>
          <w:color w:val="000000"/>
          <w:b w:val="off"/>
          <w:i w:val="off"/>
        </w:rPr>
        <w:t>…弗朗科·卡萨沃拉(I)</w:t>
      </w:r>
      <w:bookmarkEnd w:id="1272"/>
    </w:p>
    <w:p>
      <w:pPr>
        <w:pageBreakBefore w:val="off"/>
        <w:tabs/>
        <w:wordWrap w:val="off"/>
        <w:spacing w:before="0" w:after="0" w:line="900" w:lineRule="exact"/>
        <w:ind w:left="0" w:right="0"/>
        <w:jc w:val="both"/>
        <w:textAlignment w:val="baseline"/>
        <w:rPr>
          <w:sz w:val="64"/>
        </w:rPr>
      </w:pPr>
      <w:bookmarkStart w:name="" w:id="1273"/>
      <w:r>
        <w:rPr>
          <w:rFonts w:ascii="宋体" w:hAnsi="宋体" w:cs="宋体" w:eastAsia="宋体"/>
          <w:sz w:val="64"/>
          <w:spacing w:val="0"/>
          <w:color w:val="000000"/>
          <w:b w:val="off"/>
          <w:i w:val="off"/>
        </w:rPr>
        <w:t/>
      </w:r>
      <w:bookmarkEnd w:id="1273"/>
    </w:p>
    <w:p>
      <w:pPr>
        <w:pageBreakBefore w:val="off"/>
        <w:tabs/>
        <w:wordWrap w:val="off"/>
        <w:spacing w:before="0" w:after="0" w:line="900" w:lineRule="atLeast"/>
        <w:ind w:left="0" w:right="0"/>
        <w:jc w:val="center"/>
        <w:textAlignment w:val="baseline"/>
        <w:rPr>
          <w:sz w:val="64"/>
        </w:rPr>
      </w:pPr>
      <w:bookmarkStart w:name="" w:id="1274"/>
      <w:r>
        <w:rPr>
          <w:rFonts w:ascii="仿宋" w:hAnsi="仿宋" w:cs="仿宋" w:eastAsia="仿宋"/>
          <w:sz w:val="64"/>
          <w:spacing w:val="0"/>
          <w:color w:val="000000"/>
          <w:b w:val="off"/>
          <w:i w:val="off"/>
        </w:rPr>
        <w:t>论义务</w:t>
      </w:r>
      <w:bookmarkEnd w:id="1274"/>
    </w:p>
    <w:p>
      <w:pPr>
        <w:pageBreakBefore w:val="off"/>
        <w:tabs/>
        <w:wordWrap w:val="off"/>
        <w:spacing w:before="0" w:after="0" w:line="900" w:lineRule="exact"/>
        <w:ind w:left="0" w:right="0"/>
        <w:jc w:val="center"/>
        <w:textAlignment w:val="baseline"/>
        <w:rPr>
          <w:sz w:val="64"/>
        </w:rPr>
      </w:pPr>
      <w:bookmarkStart w:name="" w:id="1275"/>
      <w:r>
        <w:rPr>
          <w:rFonts w:ascii="宋体" w:hAnsi="宋体" w:cs="宋体" w:eastAsia="宋体"/>
          <w:sz w:val="64"/>
          <w:spacing w:val="0"/>
          <w:color w:val="000000"/>
          <w:b w:val="off"/>
          <w:i w:val="off"/>
        </w:rPr>
        <w:t/>
      </w:r>
      <w:bookmarkEnd w:id="1275"/>
    </w:p>
    <w:p>
      <w:pPr>
        <w:pageBreakBefore w:val="off"/>
        <w:tabs>
          <w:tab w:pos="15600" w:val="left" w:leader="middleDot"/>
        </w:tabs>
        <w:wordWrap w:val="off"/>
        <w:spacing w:before="0" w:after="0" w:line="800" w:lineRule="atLeast"/>
        <w:ind w:left="0" w:right="0"/>
        <w:jc w:val="both"/>
        <w:textAlignment w:val="baseline"/>
        <w:rPr>
          <w:sz w:val="53"/>
        </w:rPr>
      </w:pPr>
      <w:bookmarkStart w:name="" w:id="1276"/>
      <w:r>
        <w:rPr>
          <w:rFonts w:ascii="黑体" w:hAnsi="黑体" w:cs="黑体" w:eastAsia="黑体"/>
          <w:sz w:val="53"/>
          <w:spacing w:val="0"/>
          <w:color w:val="000000"/>
          <w:b w:val="off"/>
          <w:i w:val="off"/>
        </w:rPr>
        <w:t>第一卷</w:t>
      </w:r>
      <w:r>
        <w:t xml:space="preserve">	</w:t>
      </w:r>
      <w:r>
        <w:rPr>
          <w:rFonts w:ascii="黑体" w:hAnsi="黑体" w:cs="黑体" w:eastAsia="黑体"/>
          <w:sz w:val="53"/>
          <w:spacing w:val="0"/>
          <w:color w:val="000000"/>
          <w:b w:val="off"/>
          <w:i w:val="off"/>
        </w:rPr>
        <w:t>(3)</w:t>
      </w:r>
      <w:bookmarkEnd w:id="1276"/>
    </w:p>
    <w:p>
      <w:pPr>
        <w:pageBreakBefore w:val="off"/>
        <w:tabs>
          <w:tab w:pos="15060" w:val="left" w:leader="middleDot"/>
        </w:tabs>
        <w:wordWrap w:val="off"/>
        <w:spacing w:before="0" w:after="0" w:line="800" w:lineRule="atLeast"/>
        <w:ind w:left="20" w:right="0"/>
        <w:jc w:val="both"/>
        <w:textAlignment w:val="baseline"/>
        <w:rPr>
          <w:sz w:val="53"/>
        </w:rPr>
      </w:pPr>
      <w:bookmarkStart w:name="" w:id="1277"/>
      <w:r>
        <w:rPr>
          <w:rFonts w:ascii="黑体" w:hAnsi="黑体" w:cs="黑体" w:eastAsia="黑体"/>
          <w:sz w:val="53"/>
          <w:spacing w:val="0"/>
          <w:color w:val="000000"/>
          <w:b w:val="off"/>
          <w:i w:val="off"/>
        </w:rPr>
        <w:t>第二卷</w:t>
      </w:r>
      <w:r>
        <w:t xml:space="preserve">	</w:t>
      </w:r>
      <w:r>
        <w:rPr>
          <w:rFonts w:ascii="黑体" w:hAnsi="黑体" w:cs="黑体" w:eastAsia="黑体"/>
          <w:sz w:val="53"/>
          <w:spacing w:val="0"/>
          <w:color w:val="000000"/>
          <w:b w:val="off"/>
          <w:i w:val="off"/>
        </w:rPr>
        <w:t>(157)</w:t>
      </w:r>
      <w:bookmarkEnd w:id="1277"/>
    </w:p>
    <w:p>
      <w:pPr>
        <w:pageBreakBefore w:val="off"/>
        <w:tabs>
          <w:tab w:pos="15040" w:val="left" w:leader="middleDot"/>
        </w:tabs>
        <w:wordWrap w:val="off"/>
        <w:spacing w:before="0" w:after="0" w:line="820" w:lineRule="atLeast"/>
        <w:ind w:left="0" w:right="0"/>
        <w:jc w:val="both"/>
        <w:textAlignment w:val="baseline"/>
        <w:rPr>
          <w:sz w:val="53"/>
        </w:rPr>
      </w:pPr>
      <w:bookmarkStart w:name="" w:id="1278"/>
      <w:r>
        <w:rPr>
          <w:rFonts w:ascii="黑体" w:hAnsi="黑体" w:cs="黑体" w:eastAsia="黑体"/>
          <w:sz w:val="53"/>
          <w:spacing w:val="0"/>
          <w:color w:val="000000"/>
          <w:b w:val="off"/>
          <w:i w:val="off"/>
        </w:rPr>
        <w:t>第三卷</w:t>
      </w:r>
      <w:r>
        <w:t xml:space="preserve">	</w:t>
      </w:r>
      <w:r>
        <w:rPr>
          <w:rFonts w:ascii="黑体" w:hAnsi="黑体" w:cs="黑体" w:eastAsia="黑体"/>
          <w:sz w:val="53"/>
          <w:spacing w:val="0"/>
          <w:color w:val="000000"/>
          <w:b w:val="off"/>
          <w:i w:val="off"/>
        </w:rPr>
        <w:t>(249)</w:t>
      </w:r>
      <w:bookmarkEnd w:id="1278"/>
    </w:p>
    <w:p>
      <w:pPr>
        <w:pageBreakBefore w:val="off"/>
        <w:tabs/>
        <w:wordWrap w:val="off"/>
        <w:spacing w:before="0" w:after="0" w:line="820" w:lineRule="exact"/>
        <w:ind w:left="0" w:right="0"/>
        <w:jc w:val="both"/>
        <w:textAlignment w:val="baseline"/>
        <w:rPr>
          <w:sz w:val="53"/>
        </w:rPr>
      </w:pPr>
      <w:bookmarkStart w:name="" w:id="1279"/>
      <w:r>
        <w:rPr>
          <w:rFonts w:ascii="宋体" w:hAnsi="宋体" w:cs="宋体" w:eastAsia="宋体"/>
          <w:sz w:val="53"/>
          <w:spacing w:val="0"/>
          <w:color w:val="000000"/>
          <w:b w:val="off"/>
          <w:i w:val="off"/>
        </w:rPr>
        <w:t/>
      </w:r>
      <w:bookmarkEnd w:id="1279"/>
    </w:p>
    <w:p>
      <w:pPr>
        <w:pageBreakBefore w:val="off"/>
        <w:tabs>
          <w:tab w:pos="15020" w:val="left" w:leader="middleDot"/>
        </w:tabs>
        <w:wordWrap w:val="off"/>
        <w:spacing w:before="0" w:after="0" w:line="780" w:lineRule="atLeast"/>
        <w:ind w:left="0" w:right="0"/>
        <w:jc w:val="both"/>
        <w:textAlignment w:val="baseline"/>
        <w:rPr>
          <w:sz w:val="53"/>
        </w:rPr>
      </w:pPr>
      <w:bookmarkStart w:name="" w:id="1280"/>
      <w:r>
        <w:rPr>
          <w:rFonts w:ascii="黑体" w:hAnsi="黑体" w:cs="黑体" w:eastAsia="黑体"/>
          <w:sz w:val="53"/>
          <w:spacing w:val="0"/>
          <w:color w:val="000000"/>
          <w:b w:val="off"/>
          <w:i w:val="off"/>
        </w:rPr>
        <w:t>专名索引</w:t>
      </w:r>
      <w:r>
        <w:t xml:space="preserve">	</w:t>
      </w:r>
      <w:r>
        <w:rPr>
          <w:rFonts w:ascii="黑体" w:hAnsi="黑体" w:cs="黑体" w:eastAsia="黑体"/>
          <w:sz w:val="53"/>
          <w:spacing w:val="0"/>
          <w:color w:val="000000"/>
          <w:b w:val="off"/>
          <w:i w:val="off"/>
        </w:rPr>
        <w:t>(366)</w:t>
      </w:r>
      <w:bookmarkEnd w:id="1280"/>
    </w:p>
    <w:p>
      <w:pPr>
        <w:pageBreakBefore w:val="off"/>
        <w:tabs>
          <w:tab w:pos="15020" w:val="left" w:leader="middleDot"/>
        </w:tabs>
        <w:wordWrap w:val="off"/>
        <w:spacing w:before="0" w:after="0" w:line="780" w:lineRule="atLeast"/>
        <w:ind w:left="0" w:right="0"/>
        <w:jc w:val="both"/>
        <w:textAlignment w:val="baseline"/>
        <w:rPr>
          <w:sz w:val="53"/>
        </w:rPr>
      </w:pPr>
      <w:bookmarkStart w:name="" w:id="1281"/>
      <w:r>
        <w:rPr>
          <w:rFonts w:ascii="黑体" w:hAnsi="黑体" w:cs="黑体" w:eastAsia="黑体"/>
          <w:sz w:val="53"/>
          <w:spacing w:val="0"/>
          <w:color w:val="000000"/>
          <w:b w:val="off"/>
          <w:i w:val="off"/>
        </w:rPr>
        <w:t>译后记</w:t>
      </w:r>
      <w:r>
        <w:t xml:space="preserve">	</w:t>
      </w:r>
      <w:r>
        <w:rPr>
          <w:rFonts w:ascii="黑体" w:hAnsi="黑体" w:cs="黑体" w:eastAsia="黑体"/>
          <w:sz w:val="53"/>
          <w:spacing w:val="0"/>
          <w:color w:val="000000"/>
          <w:b w:val="off"/>
          <w:i w:val="off"/>
        </w:rPr>
        <w:t>(383)</w:t>
      </w:r>
      <w:bookmarkEnd w:id="1281"/>
    </w:p>
    <w:p>
      <w:r>
        <w:t/>
      </w:r>
    </w:p>
    <w:p>
      <w:pPr>
        <w:sectPr>
          <w:footerReference r:id="rId45"/>
          <w:headerReference r:id="rId46" w:type="default"/>
          <w:type w:val="nextPage"/>
          <w:pgSz w:w="22000" w:h="31680"/>
          <w:pgMar w:left="2720" w:top="2700" w:right="2720" w:bottom="2700" w:header="2400" w:footer="2400"/>
          <w:cols w:num="1"/>
        </w:sectPr>
      </w:pPr>
    </w:p>
    <w:p>
      <w:pPr>
        <w:pageBreakBefore w:val="off"/>
        <w:tabs>
          <w:tab w:pos="7140" w:val="left" w:leader="none"/>
          <w:tab w:pos="10100" w:val="left" w:leader="none"/>
        </w:tabs>
        <w:wordWrap w:val="off"/>
        <w:spacing w:before="6180" w:after="0" w:line="2220" w:lineRule="atLeast"/>
        <w:ind w:left="3860" w:right="0"/>
        <w:jc w:val="both"/>
        <w:textAlignment w:val="baseline"/>
        <w:rPr>
          <w:sz w:val="165"/>
        </w:rPr>
      </w:pPr>
      <w:bookmarkStart w:name="" w:id="1282"/>
      <w:r>
        <w:rPr>
          <w:rFonts w:ascii="宋体" w:hAnsi="宋体" w:cs="宋体" w:eastAsia="宋体"/>
          <w:sz w:val="165"/>
          <w:spacing w:val="0"/>
          <w:color w:val="000000"/>
          <w:b w:val="on"/>
          <w:i w:val="off"/>
        </w:rPr>
        <w:t>论</w:t>
      </w:r>
      <w:r>
        <w:t xml:space="preserve">	</w:t>
      </w:r>
      <w:r>
        <w:rPr>
          <w:rFonts w:ascii="宋体" w:hAnsi="宋体" w:cs="宋体" w:eastAsia="宋体"/>
          <w:sz w:val="165"/>
          <w:spacing w:val="0"/>
          <w:color w:val="000000"/>
          <w:b w:val="on"/>
          <w:i w:val="off"/>
        </w:rPr>
        <w:t>义</w:t>
      </w:r>
      <w:r>
        <w:t xml:space="preserve">	</w:t>
      </w:r>
      <w:r>
        <w:rPr>
          <w:rFonts w:ascii="宋体" w:hAnsi="宋体" w:cs="宋体" w:eastAsia="宋体"/>
          <w:sz w:val="165"/>
          <w:spacing w:val="0"/>
          <w:color w:val="000000"/>
          <w:b w:val="on"/>
          <w:i w:val="off"/>
        </w:rPr>
        <w:t>务</w:t>
      </w:r>
      <w:bookmarkEnd w:id="1282"/>
    </w:p>
    <w:p>
      <w:r>
        <w:t/>
      </w:r>
    </w:p>
    <w:p>
      <w:pPr>
        <w:sectPr>
          <w:footerReference r:id="rId47"/>
          <w:headerReference r:id="rId48" w:type="default"/>
          <w:type w:val="nextPage"/>
          <w:pgSz w:w="22000" w:h="31680"/>
          <w:pgMar w:left="3320" w:top="2700" w:right="3320" w:bottom="2700" w:header="2400" w:footer="2400"/>
          <w:cols w:num="1"/>
        </w:sectPr>
      </w:pPr>
    </w:p>
    <w:p>
      <w:pPr>
        <w:pageBreakBefore w:val="off"/>
        <w:tabs/>
        <w:wordWrap w:val="off"/>
        <w:spacing w:before="6220" w:after="0" w:line="1220" w:lineRule="atLeast"/>
        <w:ind w:left="0" w:right="0"/>
        <w:jc w:val="center"/>
        <w:textAlignment w:val="baseline"/>
        <w:rPr>
          <w:sz w:val="91"/>
        </w:rPr>
      </w:pPr>
      <w:bookmarkStart w:name="" w:id="1283"/>
      <w:r>
        <w:rPr>
          <w:rFonts w:ascii="TimesNewRoman" w:hAnsi="TimesNewRoman" w:cs="TimesNewRoman" w:eastAsia="TimesNewRoman"/>
          <w:sz w:val="91"/>
          <w:spacing w:val="0"/>
          <w:color w:val="000000"/>
          <w:b w:val="on"/>
          <w:i w:val="off"/>
        </w:rPr>
        <w:t>LIBER</w:t>
      </w:r>
      <w:r>
        <w:rPr>
          <w:rFonts w:ascii="TimesNewRoman" w:hAnsi="TimesNewRoman" w:cs="TimesNewRoman" w:eastAsia="TimesNewRoman"/>
          <w:sz w:val="91"/>
          <w:spacing w:val="0"/>
          <w:color w:val="000000"/>
          <w:b w:val="off"/>
          <w:i w:val="off"/>
        </w:rPr>
        <w:t xml:space="preserve"> </w:t>
      </w:r>
      <w:r>
        <w:rPr>
          <w:rFonts w:ascii="TimesNewRoman" w:hAnsi="TimesNewRoman" w:cs="TimesNewRoman" w:eastAsia="TimesNewRoman"/>
          <w:sz w:val="91"/>
          <w:spacing w:val="0"/>
          <w:color w:val="000000"/>
          <w:b w:val="on"/>
          <w:i w:val="off"/>
        </w:rPr>
        <w:t>I</w:t>
      </w:r>
      <w:bookmarkEnd w:id="1283"/>
    </w:p>
    <w:p>
      <w:pPr>
        <w:pageBreakBefore w:val="off"/>
        <w:tabs/>
        <w:wordWrap w:val="off"/>
        <w:spacing w:before="0" w:after="0" w:line="1220" w:lineRule="exact"/>
        <w:ind w:left="0" w:right="0"/>
        <w:jc w:val="center"/>
        <w:textAlignment w:val="baseline"/>
        <w:rPr>
          <w:sz w:val="91"/>
        </w:rPr>
      </w:pPr>
      <w:bookmarkStart w:name="" w:id="1284"/>
      <w:r>
        <w:rPr>
          <w:rFonts w:ascii="宋体" w:hAnsi="宋体" w:cs="宋体" w:eastAsia="宋体"/>
          <w:sz w:val="91"/>
          <w:spacing w:val="0"/>
          <w:color w:val="000000"/>
          <w:b w:val="off"/>
          <w:i w:val="off"/>
        </w:rPr>
        <w:t/>
      </w:r>
      <w:bookmarkEnd w:id="1284"/>
    </w:p>
    <w:p>
      <w:pPr>
        <w:pageBreakBefore w:val="off"/>
        <w:tabs/>
        <w:wordWrap w:val="off"/>
        <w:spacing w:before="0" w:after="0" w:line="1220" w:lineRule="exact"/>
        <w:ind w:left="0" w:right="0"/>
        <w:jc w:val="center"/>
        <w:textAlignment w:val="baseline"/>
        <w:rPr>
          <w:sz w:val="91"/>
        </w:rPr>
      </w:pPr>
      <w:bookmarkStart w:name="" w:id="1285"/>
      <w:r>
        <w:rPr>
          <w:rFonts w:ascii="宋体" w:hAnsi="宋体" w:cs="宋体" w:eastAsia="宋体"/>
          <w:sz w:val="91"/>
          <w:spacing w:val="0"/>
          <w:color w:val="000000"/>
          <w:b w:val="off"/>
          <w:i w:val="off"/>
        </w:rPr>
        <w:t/>
      </w:r>
      <w:bookmarkEnd w:id="1285"/>
    </w:p>
    <w:p>
      <w:pPr>
        <w:pageBreakBefore w:val="off"/>
        <w:tabs/>
        <w:wordWrap w:val="off"/>
        <w:spacing w:before="0" w:after="0" w:line="1220" w:lineRule="atLeast"/>
        <w:ind w:left="0" w:right="0"/>
        <w:jc w:val="center"/>
        <w:textAlignment w:val="baseline"/>
        <w:rPr>
          <w:sz w:val="91"/>
        </w:rPr>
      </w:pPr>
      <w:bookmarkStart w:name="" w:id="1286"/>
      <w:r>
        <w:rPr>
          <w:rFonts w:ascii="TimesNewRoman" w:hAnsi="TimesNewRoman" w:cs="TimesNewRoman" w:eastAsia="TimesNewRoman"/>
          <w:sz w:val="91"/>
          <w:spacing w:val="0"/>
          <w:color w:val="000000"/>
          <w:b w:val="on"/>
          <w:i w:val="off"/>
        </w:rPr>
        <w:t>I</w:t>
      </w:r>
      <w:bookmarkEnd w:id="1286"/>
    </w:p>
    <w:p>
      <w:pPr>
        <w:pageBreakBefore w:val="off"/>
        <w:tabs/>
        <w:wordWrap w:val="off"/>
        <w:spacing w:before="0" w:after="0" w:line="1220" w:lineRule="exact"/>
        <w:ind w:left="0" w:right="0"/>
        <w:jc w:val="center"/>
        <w:textAlignment w:val="baseline"/>
        <w:rPr>
          <w:sz w:val="91"/>
        </w:rPr>
      </w:pPr>
      <w:bookmarkStart w:name="" w:id="1287"/>
      <w:r>
        <w:rPr>
          <w:rFonts w:ascii="宋体" w:hAnsi="宋体" w:cs="宋体" w:eastAsia="宋体"/>
          <w:sz w:val="91"/>
          <w:spacing w:val="0"/>
          <w:color w:val="000000"/>
          <w:b w:val="off"/>
          <w:i w:val="off"/>
        </w:rPr>
        <w:t/>
      </w:r>
      <w:bookmarkEnd w:id="1287"/>
    </w:p>
    <w:p>
      <w:pPr>
        <w:pageBreakBefore w:val="off"/>
        <w:tabs/>
        <w:wordWrap w:val="off"/>
        <w:spacing w:before="0" w:after="0" w:line="1060" w:lineRule="atLeast"/>
        <w:ind w:left="520" w:right="420" w:hanging="520"/>
        <w:jc w:val="both"/>
        <w:textAlignment w:val="baseline"/>
        <w:rPr>
          <w:sz w:val="57"/>
        </w:rPr>
      </w:pPr>
      <w:bookmarkStart w:name="" w:id="1288"/>
      <w:r>
        <w:rPr>
          <w:rFonts w:ascii="TimesNewRoman" w:hAnsi="TimesNewRoman" w:cs="TimesNewRoman" w:eastAsia="TimesNewRoman"/>
          <w:sz w:val="57"/>
          <w:spacing w:val="0"/>
          <w:color w:val="000000"/>
          <w:b w:val="off"/>
          <w:i w:val="off"/>
        </w:rPr>
        <w:t>1</w:t>
      </w:r>
      <w:r>
        <w:rPr>
          <w:rFonts w:ascii="TimesNewRoman" w:hAnsi="TimesNewRoman" w:cs="TimesNewRoman" w:eastAsia="TimesNewRoman"/>
          <w:sz w:val="57"/>
          <w:spacing w:val="0"/>
          <w:color w:val="000000"/>
          <w:b w:val="off"/>
          <w:i w:val="off"/>
        </w:rPr>
        <w:t xml:space="preserve">        Quamquam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Marce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fili,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annum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audientem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Cratippum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idque</w:t>
      </w:r>
      <w:r>
        <w:rPr>
          <w:rFonts w:ascii="TimesNewRoman" w:hAnsi="TimesNewRoman" w:cs="TimesNewRoman" w:eastAsia="TimesNewRoman"/>
          <w:sz w:val="57"/>
          <w:spacing w:val="0"/>
          <w:color w:val="000000"/>
          <w:b w:val="off"/>
          <w:i w:val="off"/>
        </w:rPr>
        <w:t>Athenis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abundant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oporteat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praeceptis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instituteisque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philosophiae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propter </w:t>
      </w:r>
      <w:r>
        <w:rPr>
          <w:rFonts w:ascii="TimesNewRoman" w:hAnsi="TimesNewRoman" w:cs="TimesNewRoman" w:eastAsia="TimesNewRoman"/>
          <w:sz w:val="57"/>
          <w:spacing w:val="0"/>
          <w:color w:val="000000"/>
          <w:b w:val="off"/>
          <w:i w:val="off"/>
        </w:rPr>
        <w:t>summam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doctoris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auctoritatem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urbis,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quorum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alter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scientia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augere </w:t>
      </w:r>
      <w:r>
        <w:rPr>
          <w:rFonts w:ascii="TimesNewRoman" w:hAnsi="TimesNewRoman" w:cs="TimesNewRoman" w:eastAsia="TimesNewRoman"/>
          <w:sz w:val="57"/>
          <w:spacing w:val="0"/>
          <w:color w:val="000000"/>
          <w:b w:val="off"/>
          <w:i w:val="off"/>
        </w:rPr>
        <w:t>potest.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altera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exemplis,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tamen,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ipse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meam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utilitatem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semper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cum</w:t>
      </w:r>
      <w:r>
        <w:rPr>
          <w:rFonts w:ascii="TimesNewRoman" w:hAnsi="TimesNewRoman" w:cs="TimesNewRoman" w:eastAsia="TimesNewRoman"/>
          <w:sz w:val="57"/>
          <w:spacing w:val="0"/>
          <w:color w:val="000000"/>
          <w:b w:val="off"/>
          <w:i w:val="off"/>
        </w:rPr>
        <w:t>Graecis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Latina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coniunxi,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neque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philosophia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solum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etiam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bookmarkEnd w:id="1288"/>
    </w:p>
    <w:p>
      <w:r>
        <w:t/>
      </w:r>
    </w:p>
    <w:p>
      <w:pPr>
        <w:sectPr>
          <w:footerReference r:id="rId49"/>
          <w:headerReference r:id="rId50" w:type="default"/>
          <w:type w:val="nextPage"/>
          <w:pgSz w:w="22000" w:h="31680"/>
          <w:pgMar w:left="2240" w:top="2700" w:right="2240" w:bottom="2700" w:header="2400" w:footer="2400"/>
          <w:cols w:num="1"/>
        </w:sectPr>
      </w:pPr>
    </w:p>
    <w:p>
      <w:pPr>
        <w:pageBreakBefore w:val="off"/>
        <w:tabs/>
        <w:wordWrap w:val="off"/>
        <w:spacing w:before="4000" w:after="0" w:line="980" w:lineRule="atLeast"/>
        <w:ind w:left="0" w:right="0"/>
        <w:jc w:val="center"/>
        <w:textAlignment w:val="baseline"/>
        <w:rPr>
          <w:sz w:val="51"/>
        </w:rPr>
      </w:pPr>
      <w:bookmarkStart w:name="" w:id="1289"/>
      <w:r>
        <w:rPr>
          <w:rFonts w:ascii="宋体" w:hAnsi="宋体" w:cs="宋体" w:eastAsia="宋体"/>
          <w:sz w:val="51"/>
          <w:spacing w:val="0"/>
          <w:color w:val="000000"/>
          <w:b w:val="off"/>
          <w:i w:val="off"/>
        </w:rPr>
        <w:t>第一卷</w:t>
      </w:r>
      <w:bookmarkEnd w:id="1289"/>
    </w:p>
    <w:p>
      <w:pPr>
        <w:pageBreakBefore w:val="off"/>
        <w:tabs/>
        <w:wordWrap w:val="off"/>
        <w:spacing w:before="0" w:after="0" w:line="780" w:lineRule="exact"/>
        <w:ind w:left="0" w:right="0"/>
        <w:jc w:val="center"/>
        <w:textAlignment w:val="baseline"/>
        <w:rPr>
          <w:sz w:val="47"/>
        </w:rPr>
      </w:pPr>
      <w:bookmarkStart w:name="" w:id="1290"/>
      <w:r>
        <w:rPr>
          <w:rFonts w:ascii="宋体" w:hAnsi="宋体" w:cs="宋体" w:eastAsia="宋体"/>
          <w:sz w:val="47"/>
          <w:spacing w:val="0"/>
          <w:color w:val="000000"/>
          <w:b w:val="off"/>
          <w:i w:val="off"/>
        </w:rPr>
        <w:t/>
      </w:r>
      <w:bookmarkEnd w:id="1290"/>
    </w:p>
    <w:p>
      <w:pPr>
        <w:pageBreakBefore w:val="off"/>
        <w:tabs/>
        <w:wordWrap w:val="off"/>
        <w:spacing w:before="0" w:after="0" w:line="780" w:lineRule="exact"/>
        <w:ind w:left="0" w:right="0"/>
        <w:jc w:val="center"/>
        <w:textAlignment w:val="baseline"/>
        <w:rPr>
          <w:sz w:val="47"/>
        </w:rPr>
      </w:pPr>
      <w:bookmarkStart w:name="" w:id="1291"/>
      <w:r>
        <w:rPr>
          <w:rFonts w:ascii="宋体" w:hAnsi="宋体" w:cs="宋体" w:eastAsia="宋体"/>
          <w:sz w:val="47"/>
          <w:spacing w:val="0"/>
          <w:color w:val="000000"/>
          <w:b w:val="off"/>
          <w:i w:val="off"/>
        </w:rPr>
        <w:t/>
      </w:r>
      <w:bookmarkEnd w:id="1291"/>
    </w:p>
    <w:p>
      <w:pPr>
        <w:pageBreakBefore w:val="off"/>
        <w:tabs/>
        <w:wordWrap w:val="off"/>
        <w:spacing w:before="0" w:after="0" w:line="780" w:lineRule="exact"/>
        <w:ind w:left="0" w:right="0"/>
        <w:jc w:val="center"/>
        <w:textAlignment w:val="baseline"/>
        <w:rPr>
          <w:sz w:val="47"/>
        </w:rPr>
      </w:pPr>
      <w:bookmarkStart w:name="" w:id="1292"/>
      <w:r>
        <w:rPr>
          <w:rFonts w:ascii="宋体" w:hAnsi="宋体" w:cs="宋体" w:eastAsia="宋体"/>
          <w:sz w:val="47"/>
          <w:spacing w:val="0"/>
          <w:color w:val="000000"/>
          <w:b w:val="off"/>
          <w:i w:val="off"/>
        </w:rPr>
        <w:t/>
      </w:r>
      <w:bookmarkEnd w:id="1292"/>
    </w:p>
    <w:p>
      <w:pPr>
        <w:pageBreakBefore w:val="off"/>
        <w:tabs/>
        <w:wordWrap w:val="off"/>
        <w:spacing w:before="0" w:after="0" w:line="780" w:lineRule="exact"/>
        <w:ind w:left="0" w:right="0"/>
        <w:jc w:val="center"/>
        <w:textAlignment w:val="baseline"/>
        <w:rPr>
          <w:sz w:val="47"/>
        </w:rPr>
      </w:pPr>
      <w:bookmarkStart w:name="" w:id="1293"/>
      <w:r>
        <w:rPr>
          <w:rFonts w:ascii="宋体" w:hAnsi="宋体" w:cs="宋体" w:eastAsia="宋体"/>
          <w:sz w:val="47"/>
          <w:spacing w:val="0"/>
          <w:color w:val="000000"/>
          <w:b w:val="off"/>
          <w:i w:val="off"/>
        </w:rPr>
        <w:t/>
      </w:r>
      <w:bookmarkEnd w:id="1293"/>
    </w:p>
    <w:p>
      <w:pPr>
        <w:pageBreakBefore w:val="off"/>
        <w:tabs/>
        <w:wordWrap w:val="off"/>
        <w:spacing w:before="0" w:after="0" w:line="780" w:lineRule="exact"/>
        <w:ind w:left="0" w:right="0"/>
        <w:jc w:val="center"/>
        <w:textAlignment w:val="baseline"/>
        <w:rPr>
          <w:sz w:val="47"/>
        </w:rPr>
      </w:pPr>
      <w:bookmarkStart w:name="" w:id="1294"/>
      <w:r>
        <w:rPr>
          <w:rFonts w:ascii="宋体" w:hAnsi="宋体" w:cs="宋体" w:eastAsia="宋体"/>
          <w:sz w:val="47"/>
          <w:spacing w:val="0"/>
          <w:color w:val="000000"/>
          <w:b w:val="off"/>
          <w:i w:val="off"/>
        </w:rPr>
        <w:t/>
      </w:r>
      <w:bookmarkEnd w:id="1294"/>
    </w:p>
    <w:p>
      <w:pPr>
        <w:pageBreakBefore w:val="off"/>
        <w:tabs/>
        <w:wordWrap w:val="off"/>
        <w:spacing w:before="0" w:after="0" w:line="780" w:lineRule="atLeast"/>
        <w:ind w:left="0" w:right="0" w:firstLine="1140"/>
        <w:jc w:val="both"/>
        <w:textAlignment w:val="baseline"/>
        <w:rPr>
          <w:sz w:val="47"/>
        </w:rPr>
      </w:pPr>
      <w:bookmarkStart w:name="" w:id="1295"/>
      <w:r>
        <w:rPr>
          <w:rFonts w:ascii="宋体" w:hAnsi="宋体" w:cs="宋体" w:eastAsia="宋体"/>
          <w:sz w:val="47"/>
          <w:spacing w:val="0"/>
          <w:color w:val="000000"/>
          <w:b w:val="off"/>
          <w:i w:val="off"/>
        </w:rPr>
        <w:t>吾儿马尔库斯啊，〔1〕尽管你聆听克拉提波斯〔2〕讲学已有1</w:t>
      </w:r>
      <w:r>
        <w:rPr>
          <w:rFonts w:ascii="宋体" w:hAnsi="宋体" w:cs="宋体" w:eastAsia="宋体"/>
          <w:sz w:val="47"/>
          <w:spacing w:val="0"/>
          <w:color w:val="000000"/>
          <w:b w:val="off"/>
          <w:i w:val="off"/>
        </w:rPr>
        <w:t>一载，而且是在雅典，理应非常充分地掌握了实践规则和哲学原</w:t>
      </w:r>
      <w:r>
        <w:rPr>
          <w:rFonts w:ascii="宋体" w:hAnsi="宋体" w:cs="宋体" w:eastAsia="宋体"/>
          <w:sz w:val="47"/>
          <w:spacing w:val="0"/>
          <w:color w:val="000000"/>
          <w:b w:val="off"/>
          <w:i w:val="off"/>
        </w:rPr>
        <w:t>理，既由于导师的，也由于那座城市的崇高威望，前者可以帮助你</w:t>
      </w:r>
      <w:r>
        <w:rPr>
          <w:rFonts w:ascii="宋体" w:hAnsi="宋体" w:cs="宋体" w:eastAsia="宋体"/>
          <w:sz w:val="47"/>
          <w:spacing w:val="0"/>
          <w:color w:val="000000"/>
          <w:b w:val="off"/>
          <w:i w:val="off"/>
        </w:rPr>
        <w:t>增加知识，后者可以为你提供许多范例，不过正如我自己为了个人</w:t>
      </w:r>
      <w:r>
        <w:rPr>
          <w:rFonts w:ascii="宋体" w:hAnsi="宋体" w:cs="宋体" w:eastAsia="宋体"/>
          <w:sz w:val="47"/>
          <w:spacing w:val="0"/>
          <w:color w:val="000000"/>
          <w:b w:val="off"/>
          <w:i w:val="off"/>
        </w:rPr>
        <w:t>的需要，常常把拉丁文学与希腊文学结合起来，〔3〕并且我认为你</w:t>
      </w:r>
      <w:bookmarkEnd w:id="1295"/>
    </w:p>
    <w:p>
      <w:pPr>
        <w:pageBreakBefore w:val="off"/>
        <w:tabs/>
        <w:wordWrap w:val="off"/>
        <w:spacing w:before="0" w:after="0" w:line="780" w:lineRule="atLeast"/>
        <w:ind w:left="80" w:right="0"/>
        <w:jc w:val="both"/>
        <w:textAlignment w:val="baseline"/>
        <w:rPr>
          <w:sz w:val="47"/>
        </w:rPr>
      </w:pPr>
      <w:bookmarkStart w:name="" w:id="1296"/>
      <w:r>
        <w:rPr>
          <w:rFonts w:ascii="宋体" w:hAnsi="宋体" w:cs="宋体" w:eastAsia="宋体"/>
          <w:sz w:val="47"/>
          <w:spacing w:val="0"/>
          <w:color w:val="000000"/>
          <w:u w:val="single"/>
          <w:b w:val="off"/>
          <w:i w:val="off"/>
        </w:rPr>
        <w:t xml:space="preserve">                 </w:t>
      </w:r>
      <w:bookmarkEnd w:id="1296"/>
    </w:p>
    <w:p>
      <w:pPr>
        <w:pageBreakBefore w:val="off"/>
        <w:tabs/>
        <w:wordWrap w:val="off"/>
        <w:spacing w:before="400" w:after="0" w:line="780" w:lineRule="atLeast"/>
        <w:ind w:left="1240" w:right="440" w:hanging="1100"/>
        <w:jc w:val="both"/>
        <w:textAlignment w:val="baseline"/>
        <w:rPr>
          <w:sz w:val="47"/>
        </w:rPr>
      </w:pPr>
      <w:bookmarkStart w:name="" w:id="1297"/>
      <w:r>
        <w:rPr>
          <w:rFonts w:ascii="宋体" w:hAnsi="宋体" w:cs="宋体" w:eastAsia="宋体"/>
          <w:sz w:val="47"/>
          <w:spacing w:val="0"/>
          <w:color w:val="000000"/>
          <w:b w:val="off"/>
          <w:i w:val="off"/>
        </w:rPr>
        <w:t>〔1〕西塞罗之子与父亲同名，全名也是马尔库斯·图利乌斯·西塞罗，生于公元前65</w:t>
      </w:r>
      <w:r>
        <w:rPr>
          <w:rFonts w:ascii="宋体" w:hAnsi="宋体" w:cs="宋体" w:eastAsia="宋体"/>
          <w:sz w:val="47"/>
          <w:spacing w:val="0"/>
          <w:color w:val="000000"/>
          <w:b w:val="off"/>
          <w:i w:val="off"/>
        </w:rPr>
        <w:t>年。公元前51－前50年西塞罗出任基利基亚总督时，把儿子带在身边。内战期</w:t>
      </w:r>
      <w:r>
        <w:rPr>
          <w:rFonts w:ascii="宋体" w:hAnsi="宋体" w:cs="宋体" w:eastAsia="宋体"/>
          <w:sz w:val="47"/>
          <w:spacing w:val="0"/>
          <w:color w:val="000000"/>
          <w:b w:val="off"/>
          <w:i w:val="off"/>
        </w:rPr>
        <w:t>间，西塞罗站在庞培和元老院一边，于公元前49年6月前往希腊西部的埃皮罗</w:t>
      </w:r>
      <w:r>
        <w:rPr>
          <w:rFonts w:ascii="宋体" w:hAnsi="宋体" w:cs="宋体" w:eastAsia="宋体"/>
          <w:sz w:val="47"/>
          <w:spacing w:val="0"/>
          <w:color w:val="000000"/>
          <w:b w:val="off"/>
          <w:i w:val="off"/>
        </w:rPr>
        <w:t>斯，小马尔库斯一同前往，在那里统率庞培的骑兵。公元前48年庞培在法尔萨</w:t>
      </w:r>
      <w:r>
        <w:rPr>
          <w:rFonts w:ascii="宋体" w:hAnsi="宋体" w:cs="宋体" w:eastAsia="宋体"/>
          <w:sz w:val="47"/>
          <w:spacing w:val="0"/>
          <w:color w:val="000000"/>
          <w:b w:val="off"/>
          <w:i w:val="off"/>
        </w:rPr>
        <w:t>洛斯(一名法尔萨利亚)失败后，西塞罗父子于公元前47年秋回到罗马。公元前</w:t>
      </w:r>
      <w:r>
        <w:rPr>
          <w:rFonts w:ascii="宋体" w:hAnsi="宋体" w:cs="宋体" w:eastAsia="宋体"/>
          <w:sz w:val="47"/>
          <w:spacing w:val="0"/>
          <w:color w:val="000000"/>
          <w:b w:val="off"/>
          <w:i w:val="off"/>
        </w:rPr>
        <w:t>46年，年轻的马尔库斯任阿尔皮努姆市政官(aedilis)。西塞罗期望儿子能学好</w:t>
      </w:r>
      <w:r>
        <w:rPr>
          <w:rFonts w:ascii="宋体" w:hAnsi="宋体" w:cs="宋体" w:eastAsia="宋体"/>
          <w:sz w:val="47"/>
          <w:spacing w:val="0"/>
          <w:color w:val="000000"/>
          <w:b w:val="off"/>
          <w:i w:val="off"/>
        </w:rPr>
        <w:t>哲学，以利于政坛升迁，于公元前45年3月把儿子送往雅典求学。凯撒被刺后</w:t>
      </w:r>
      <w:r>
        <w:rPr>
          <w:rFonts w:ascii="宋体" w:hAnsi="宋体" w:cs="宋体" w:eastAsia="宋体"/>
          <w:sz w:val="47"/>
          <w:spacing w:val="0"/>
          <w:color w:val="000000"/>
          <w:b w:val="off"/>
          <w:i w:val="off"/>
        </w:rPr>
        <w:t>的内战打断了小马尔库斯的学业，他参加了以布鲁图斯为首的共和派军队。公</w:t>
      </w:r>
      <w:r>
        <w:rPr>
          <w:rFonts w:ascii="宋体" w:hAnsi="宋体" w:cs="宋体" w:eastAsia="宋体"/>
          <w:sz w:val="47"/>
          <w:spacing w:val="0"/>
          <w:color w:val="000000"/>
          <w:b w:val="off"/>
          <w:i w:val="off"/>
        </w:rPr>
        <w:t>元前42年共和派失败后，他投奔庞培之子塞克斯图斯·庞培。公元前39年获大</w:t>
      </w:r>
      <w:r>
        <w:rPr>
          <w:rFonts w:ascii="宋体" w:hAnsi="宋体" w:cs="宋体" w:eastAsia="宋体"/>
          <w:sz w:val="47"/>
          <w:spacing w:val="0"/>
          <w:color w:val="000000"/>
          <w:b w:val="off"/>
          <w:i w:val="off"/>
        </w:rPr>
        <w:t>赦后站在屋大维一边，公元前30年曾任执政官，公元前29－前28年任亚细亚行</w:t>
      </w:r>
      <w:r>
        <w:rPr>
          <w:rFonts w:ascii="宋体" w:hAnsi="宋体" w:cs="宋体" w:eastAsia="宋体"/>
          <w:sz w:val="47"/>
          <w:spacing w:val="0"/>
          <w:color w:val="000000"/>
          <w:b w:val="off"/>
          <w:i w:val="off"/>
        </w:rPr>
        <w:t>省总督。</w:t>
      </w:r>
      <w:bookmarkEnd w:id="1297"/>
    </w:p>
    <w:p>
      <w:pPr>
        <w:pageBreakBefore w:val="off"/>
        <w:tabs/>
        <w:wordWrap w:val="off"/>
        <w:spacing w:before="0" w:after="0" w:line="780" w:lineRule="atLeast"/>
        <w:ind w:left="1240" w:right="500" w:hanging="1100"/>
        <w:jc w:val="both"/>
        <w:textAlignment w:val="baseline"/>
        <w:rPr>
          <w:sz w:val="47"/>
        </w:rPr>
      </w:pPr>
      <w:bookmarkStart w:name="" w:id="1298"/>
      <w:r>
        <w:rPr>
          <w:rFonts w:ascii="宋体" w:hAnsi="宋体" w:cs="宋体" w:eastAsia="宋体"/>
          <w:sz w:val="47"/>
          <w:spacing w:val="0"/>
          <w:color w:val="000000"/>
          <w:b w:val="off"/>
          <w:i w:val="off"/>
        </w:rPr>
        <w:t>〔2〕克拉提波斯，哲学家，原籍帕伽马，起初在累斯博斯岛米提勒涅讲学，后来在雅典</w:t>
      </w:r>
      <w:r>
        <w:rPr>
          <w:rFonts w:ascii="宋体" w:hAnsi="宋体" w:cs="宋体" w:eastAsia="宋体"/>
          <w:sz w:val="47"/>
          <w:spacing w:val="0"/>
          <w:color w:val="000000"/>
          <w:b w:val="off"/>
          <w:i w:val="off"/>
        </w:rPr>
        <w:t>领导逍遥学派。</w:t>
      </w:r>
      <w:bookmarkEnd w:id="1298"/>
    </w:p>
    <w:p>
      <w:pPr>
        <w:pageBreakBefore w:val="off"/>
        <w:tabs/>
        <w:wordWrap w:val="off"/>
        <w:spacing w:before="0" w:after="0" w:line="780" w:lineRule="atLeast"/>
        <w:ind w:left="1180" w:right="500" w:hanging="1100"/>
        <w:jc w:val="both"/>
        <w:textAlignment w:val="baseline"/>
        <w:rPr>
          <w:sz w:val="47"/>
        </w:rPr>
      </w:pPr>
      <w:bookmarkStart w:name="" w:id="1299"/>
      <w:r>
        <w:rPr>
          <w:rFonts w:ascii="宋体" w:hAnsi="宋体" w:cs="宋体" w:eastAsia="宋体"/>
          <w:sz w:val="47"/>
          <w:spacing w:val="0"/>
          <w:color w:val="000000"/>
          <w:b w:val="off"/>
          <w:i w:val="off"/>
        </w:rPr>
        <w:t>〔3〕西塞罗曾把一些希腊文著作翻译成拉丁文，如阿拉托斯(约公元前315~约前</w:t>
      </w:r>
      <w:r>
        <w:rPr>
          <w:rFonts w:ascii="宋体" w:hAnsi="宋体" w:cs="宋体" w:eastAsia="宋体"/>
          <w:sz w:val="47"/>
          <w:spacing w:val="0"/>
          <w:color w:val="000000"/>
          <w:b w:val="off"/>
          <w:i w:val="off"/>
        </w:rPr>
        <w:t>240年)的《星辰和天象》，他还曾用希腊文写作《我的执政官任职》等。</w:t>
      </w:r>
      <w:bookmarkEnd w:id="1299"/>
    </w:p>
    <w:p>
      <w:r>
        <w:t/>
      </w:r>
    </w:p>
    <w:p>
      <w:pPr>
        <w:sectPr>
          <w:footerReference r:id="rId51"/>
          <w:headerReference r:id="rId52" w:type="default"/>
          <w:type w:val="nextPage"/>
          <w:pgSz w:w="22000" w:h="31680"/>
          <w:pgMar w:left="2540" w:top="2700" w:right="2540" w:bottom="2700" w:header="2400" w:footer="2400"/>
          <w:cols w:num="1"/>
        </w:sectPr>
      </w:pPr>
    </w:p>
    <w:p>
      <w:pPr>
        <w:pageBreakBefore w:val="off"/>
        <w:tabs/>
        <w:wordWrap w:val="off"/>
        <w:spacing w:before="600" w:after="0" w:line="780" w:lineRule="atLeast"/>
        <w:ind w:left="0" w:right="0"/>
        <w:jc w:val="center"/>
        <w:textAlignment w:val="baseline"/>
        <w:rPr>
          <w:sz w:val="52"/>
        </w:rPr>
      </w:pPr>
      <w:bookmarkStart w:name="" w:id="1300"/>
      <w:r>
        <w:rPr>
          <w:rFonts w:ascii="楷体" w:hAnsi="楷体" w:cs="楷体" w:eastAsia="楷体"/>
          <w:sz w:val="52"/>
          <w:spacing w:val="0"/>
          <w:color w:val="000000"/>
          <w:u w:val="single"/>
          <w:b w:val="off"/>
          <w:i w:val="off"/>
        </w:rPr>
        <w:t xml:space="preserve"> 4                        LIBER I                           </w:t>
      </w:r>
      <w:bookmarkEnd w:id="1300"/>
    </w:p>
    <w:p>
      <w:pPr>
        <w:pageBreakBefore w:val="off"/>
        <w:tabs/>
        <w:wordWrap w:val="off"/>
        <w:spacing w:before="0" w:after="0" w:line="780" w:lineRule="exact"/>
        <w:ind w:left="0" w:right="0"/>
        <w:jc w:val="center"/>
        <w:textAlignment w:val="baseline"/>
        <w:rPr>
          <w:sz w:val="52"/>
        </w:rPr>
      </w:pPr>
      <w:bookmarkStart w:name="" w:id="1301"/>
      <w:r>
        <w:rPr>
          <w:rFonts w:ascii="宋体" w:hAnsi="宋体" w:cs="宋体" w:eastAsia="宋体"/>
          <w:sz w:val="52"/>
          <w:spacing w:val="0"/>
          <w:color w:val="000000"/>
          <w:b w:val="off"/>
          <w:i w:val="off"/>
        </w:rPr>
        <w:t/>
      </w:r>
      <w:bookmarkEnd w:id="1301"/>
    </w:p>
    <w:p>
      <w:pPr>
        <w:pageBreakBefore w:val="off"/>
        <w:tabs/>
        <w:wordWrap w:val="off"/>
        <w:spacing w:before="0" w:after="0" w:line="1060" w:lineRule="atLeast"/>
        <w:ind w:left="0" w:right="0" w:firstLine="520"/>
        <w:jc w:val="both"/>
        <w:textAlignment w:val="baseline"/>
        <w:rPr>
          <w:sz w:val="48"/>
        </w:rPr>
      </w:pPr>
      <w:bookmarkStart w:name="" w:id="1302"/>
      <w:r>
        <w:rPr>
          <w:rFonts w:ascii="TimesNewRoman" w:hAnsi="TimesNewRoman" w:cs="TimesNewRoman" w:eastAsia="TimesNewRoman"/>
          <w:sz w:val="48"/>
          <w:spacing w:val="0"/>
          <w:color w:val="000000"/>
          <w:b w:val="off"/>
          <w:i w:val="off"/>
        </w:rPr>
        <w:t xml:space="preserve">dicendie xercitatione feci, idem tibi censeo faciendum, ut par sis in </w:t>
      </w:r>
      <w:r>
        <w:rPr>
          <w:rFonts w:ascii="TimesNewRoman" w:hAnsi="TimesNewRoman" w:cs="TimesNewRoman" w:eastAsia="TimesNewRoman"/>
          <w:sz w:val="48"/>
          <w:spacing w:val="0"/>
          <w:color w:val="000000"/>
          <w:b w:val="off"/>
          <w:i w:val="off"/>
        </w:rPr>
        <w:t>utriusque orationis facultate. Quam quidem ad rem nos, ut uidemur,</w:t>
      </w:r>
      <w:r>
        <w:rPr>
          <w:rFonts w:ascii="TimesNewRoman" w:hAnsi="TimesNewRoman" w:cs="TimesNewRoman" w:eastAsia="TimesNewRoman"/>
          <w:sz w:val="48"/>
          <w:spacing w:val="0"/>
          <w:color w:val="000000"/>
          <w:b w:val="off"/>
          <w:i w:val="off"/>
        </w:rPr>
        <w:t>magnum attulimus  adiumentum  hominibus  nostris,     ut  non  modo</w:t>
      </w:r>
      <w:r>
        <w:rPr>
          <w:rFonts w:ascii="TimesNewRoman" w:hAnsi="TimesNewRoman" w:cs="TimesNewRoman" w:eastAsia="TimesNewRoman"/>
          <w:sz w:val="48"/>
          <w:spacing w:val="0"/>
          <w:color w:val="000000"/>
          <w:b w:val="off"/>
          <w:i w:val="off"/>
        </w:rPr>
        <w:t>Graecarum litterarum rudes, sed etiam docti, aliquantum se arbitrentur</w:t>
      </w:r>
      <w:r>
        <w:rPr>
          <w:rFonts w:ascii="TimesNewRoman" w:hAnsi="TimesNewRoman" w:cs="TimesNewRoman" w:eastAsia="TimesNewRoman"/>
          <w:sz w:val="48"/>
          <w:spacing w:val="0"/>
          <w:color w:val="000000"/>
          <w:b w:val="off"/>
          <w:i w:val="off"/>
        </w:rPr>
        <w:t xml:space="preserve">2 adeptos et ad discendum et ad iudicandum. Quam ob rem disces tu </w:t>
      </w:r>
      <w:r>
        <w:rPr>
          <w:rFonts w:ascii="TimesNewRoman" w:hAnsi="TimesNewRoman" w:cs="TimesNewRoman" w:eastAsia="TimesNewRoman"/>
          <w:sz w:val="48"/>
          <w:spacing w:val="0"/>
          <w:color w:val="000000"/>
          <w:b w:val="off"/>
          <w:i w:val="off"/>
        </w:rPr>
        <w:t>quidem a principe huius aetatis philosophorum et disces quam diu uoles;</w:t>
      </w:r>
      <w:r>
        <w:rPr>
          <w:rFonts w:ascii="TimesNewRoman" w:hAnsi="TimesNewRoman" w:cs="TimesNewRoman" w:eastAsia="TimesNewRoman"/>
          <w:sz w:val="48"/>
          <w:spacing w:val="0"/>
          <w:color w:val="000000"/>
          <w:b w:val="off"/>
          <w:i w:val="off"/>
        </w:rPr>
        <w:t>tam diu autem uelle debebis, quoad te quantum proficias non paenitebit.</w:t>
      </w:r>
      <w:r>
        <w:rPr>
          <w:rFonts w:ascii="TimesNewRoman" w:hAnsi="TimesNewRoman" w:cs="TimesNewRoman" w:eastAsia="TimesNewRoman"/>
          <w:sz w:val="48"/>
          <w:spacing w:val="0"/>
          <w:color w:val="000000"/>
          <w:b w:val="off"/>
          <w:i w:val="off"/>
        </w:rPr>
        <w:t xml:space="preserve">Sed tamen nostra legens non multurn a Peripateticis dissidentia, quoniam </w:t>
      </w:r>
      <w:r>
        <w:rPr>
          <w:rFonts w:ascii="TimesNewRoman" w:hAnsi="TimesNewRoman" w:cs="TimesNewRoman" w:eastAsia="TimesNewRoman"/>
          <w:sz w:val="48"/>
          <w:spacing w:val="0"/>
          <w:color w:val="000000"/>
          <w:b w:val="off"/>
          <w:i w:val="off"/>
        </w:rPr>
        <w:t xml:space="preserve">utrique Socratici et Platonici uolumus esse, de rebus ipsis utere tuo </w:t>
      </w:r>
      <w:r>
        <w:rPr>
          <w:rFonts w:ascii="TimesNewRoman" w:hAnsi="TimesNewRoman" w:cs="TimesNewRoman" w:eastAsia="TimesNewRoman"/>
          <w:sz w:val="48"/>
          <w:spacing w:val="0"/>
          <w:color w:val="000000"/>
          <w:b w:val="off"/>
          <w:i w:val="off"/>
        </w:rPr>
        <w:t xml:space="preserve">iudicio - nihil enim impedio -, orationem autem Latinam efficies </w:t>
      </w:r>
      <w:r>
        <w:rPr>
          <w:rFonts w:ascii="TimesNewRoman" w:hAnsi="TimesNewRoman" w:cs="TimesNewRoman" w:eastAsia="TimesNewRoman"/>
          <w:sz w:val="48"/>
          <w:spacing w:val="0"/>
          <w:color w:val="000000"/>
          <w:b w:val="off"/>
          <w:i w:val="off"/>
        </w:rPr>
        <w:t xml:space="preserve">profecto legendis nostris pleniorem. Nec uero hoc arroganter dictum </w:t>
      </w:r>
      <w:r>
        <w:rPr>
          <w:rFonts w:ascii="TimesNewRoman" w:hAnsi="TimesNewRoman" w:cs="TimesNewRoman" w:eastAsia="TimesNewRoman"/>
          <w:sz w:val="48"/>
          <w:spacing w:val="0"/>
          <w:color w:val="000000"/>
          <w:b w:val="off"/>
          <w:i w:val="off"/>
        </w:rPr>
        <w:t xml:space="preserve">existimari uelim: nam philosophandi scientiam concedens multis, quod </w:t>
      </w:r>
      <w:r>
        <w:rPr>
          <w:rFonts w:ascii="TimesNewRoman" w:hAnsi="TimesNewRoman" w:cs="TimesNewRoman" w:eastAsia="TimesNewRoman"/>
          <w:sz w:val="48"/>
          <w:spacing w:val="0"/>
          <w:color w:val="000000"/>
          <w:b w:val="off"/>
          <w:i w:val="off"/>
        </w:rPr>
        <w:t xml:space="preserve">est oratoris proprium, apte, distincte, ornate dicere, quoniam in eo </w:t>
      </w:r>
      <w:r>
        <w:rPr>
          <w:rFonts w:ascii="TimesNewRoman" w:hAnsi="TimesNewRoman" w:cs="TimesNewRoman" w:eastAsia="TimesNewRoman"/>
          <w:sz w:val="48"/>
          <w:spacing w:val="0"/>
          <w:color w:val="000000"/>
          <w:b w:val="off"/>
          <w:i w:val="off"/>
        </w:rPr>
        <w:t>studio aetatem consumpsi, si id mihi assumo, uideo r id meo iure quodam</w:t>
      </w:r>
      <w:r>
        <w:rPr>
          <w:rFonts w:ascii="TimesNewRoman" w:hAnsi="TimesNewRoman" w:cs="TimesNewRoman" w:eastAsia="TimesNewRoman"/>
          <w:sz w:val="48"/>
          <w:spacing w:val="0"/>
          <w:color w:val="000000"/>
          <w:b w:val="off"/>
          <w:i w:val="off"/>
        </w:rPr>
        <w:t xml:space="preserve">3 modo uindicare. Quam ob rem magnopere te hortor, mi Cicero, ut non </w:t>
      </w:r>
      <w:r>
        <w:rPr>
          <w:rFonts w:ascii="TimesNewRoman" w:hAnsi="TimesNewRoman" w:cs="TimesNewRoman" w:eastAsia="TimesNewRoman"/>
          <w:sz w:val="48"/>
          <w:spacing w:val="0"/>
          <w:color w:val="000000"/>
          <w:b w:val="off"/>
          <w:i w:val="off"/>
        </w:rPr>
        <w:t xml:space="preserve">solum orationes meas, sed hos etiam de philosophia libros, qui i am cum </w:t>
      </w:r>
      <w:r>
        <w:rPr>
          <w:rFonts w:ascii="TimesNewRoman" w:hAnsi="TimesNewRoman" w:cs="TimesNewRoman" w:eastAsia="TimesNewRoman"/>
          <w:sz w:val="48"/>
          <w:spacing w:val="0"/>
          <w:color w:val="000000"/>
          <w:b w:val="off"/>
          <w:i w:val="off"/>
        </w:rPr>
        <w:t xml:space="preserve">illis fere aequantur, studi ose legas - uis enim major in illis dicendi sed </w:t>
      </w:r>
      <w:r>
        <w:rPr>
          <w:rFonts w:ascii="TimesNewRoman" w:hAnsi="TimesNewRoman" w:cs="TimesNewRoman" w:eastAsia="TimesNewRoman"/>
          <w:sz w:val="48"/>
          <w:spacing w:val="0"/>
          <w:color w:val="000000"/>
          <w:b w:val="off"/>
          <w:i w:val="off"/>
        </w:rPr>
        <w:t xml:space="preserve">hoc quoque colendum est aequabile et temperatum orationis genus. Et id </w:t>
      </w:r>
      <w:r>
        <w:rPr>
          <w:rFonts w:ascii="TimesNewRoman" w:hAnsi="TimesNewRoman" w:cs="TimesNewRoman" w:eastAsia="TimesNewRoman"/>
          <w:sz w:val="48"/>
          <w:spacing w:val="0"/>
          <w:color w:val="000000"/>
          <w:b w:val="off"/>
          <w:i w:val="off"/>
        </w:rPr>
        <w:t xml:space="preserve">quidem nemini uideo Graecorum adhuc contigisse, ut idem utroque in </w:t>
      </w:r>
      <w:r>
        <w:rPr>
          <w:rFonts w:ascii="TimesNewRoman" w:hAnsi="TimesNewRoman" w:cs="TimesNewRoman" w:eastAsia="TimesNewRoman"/>
          <w:sz w:val="48"/>
          <w:spacing w:val="0"/>
          <w:color w:val="000000"/>
          <w:b w:val="off"/>
          <w:i w:val="off"/>
        </w:rPr>
        <w:t>genere elaboraret sequereturque et illud forense dicendi et hoc quietum</w:t>
      </w:r>
      <w:bookmarkEnd w:id="1302"/>
    </w:p>
    <w:p>
      <w:r>
        <w:t/>
      </w:r>
    </w:p>
    <w:p>
      <w:pPr>
        <w:sectPr>
          <w:footerReference r:id="rId53"/>
          <w:headerReference r:id="rId54" w:type="default"/>
          <w:type w:val="nextPage"/>
          <w:pgSz w:w="22000" w:h="31680"/>
          <w:pgMar w:left="2420" w:top="2700" w:right="2420" w:bottom="2700" w:header="2400" w:footer="2400"/>
          <w:cols w:num="1"/>
        </w:sectPr>
      </w:pPr>
    </w:p>
    <w:p>
      <w:pPr>
        <w:pageBreakBefore w:val="off"/>
        <w:tabs>
          <w:tab w:pos="15580" w:val="left" w:leader="none"/>
        </w:tabs>
        <w:wordWrap w:val="off"/>
        <w:spacing w:before="740" w:after="0" w:line="820" w:lineRule="atLeast"/>
        <w:ind w:left="7480" w:right="0"/>
        <w:jc w:val="both"/>
        <w:textAlignment w:val="baseline"/>
        <w:rPr>
          <w:sz w:val="61"/>
        </w:rPr>
      </w:pPr>
      <w:bookmarkStart w:name="" w:id="1303"/>
      <w:r>
        <w:rPr>
          <w:rFonts w:ascii="宋体" w:hAnsi="宋体" w:cs="宋体" w:eastAsia="宋体"/>
          <w:sz w:val="61"/>
          <w:spacing w:val="0"/>
          <w:color w:val="000000"/>
          <w:b w:val="off"/>
          <w:i w:val="off"/>
        </w:rPr>
        <w:t>第一卷</w:t>
      </w:r>
      <w:r>
        <w:t xml:space="preserve">	</w:t>
      </w:r>
      <w:r>
        <w:rPr>
          <w:rFonts w:ascii="楷体" w:hAnsi="楷体" w:cs="楷体" w:eastAsia="楷体"/>
          <w:sz w:val="61"/>
          <w:spacing w:val="0"/>
          <w:color w:val="000000"/>
          <w:b w:val="off"/>
          <w:i w:val="off"/>
        </w:rPr>
        <w:t>5</w:t>
      </w:r>
      <w:bookmarkEnd w:id="1303"/>
    </w:p>
    <w:p>
      <w:pPr>
        <w:pageBreakBefore w:val="off"/>
        <w:tabs/>
        <w:wordWrap w:val="off"/>
        <w:spacing w:before="0" w:after="0" w:line="740" w:lineRule="exact"/>
        <w:ind w:left="0" w:right="0"/>
        <w:jc w:val="both"/>
        <w:textAlignment w:val="baseline"/>
        <w:rPr>
          <w:sz w:val="61"/>
        </w:rPr>
      </w:pPr>
      <w:bookmarkStart w:name="" w:id="1304"/>
      <w:r>
        <w:rPr>
          <w:rFonts w:ascii="宋体" w:hAnsi="宋体" w:cs="宋体" w:eastAsia="宋体"/>
          <w:sz w:val="61"/>
          <w:spacing w:val="0"/>
          <w:color w:val="000000"/>
          <w:b w:val="off"/>
          <w:i w:val="off"/>
        </w:rPr>
        <w:t/>
      </w:r>
      <w:bookmarkEnd w:id="1304"/>
    </w:p>
    <w:p>
      <w:pPr>
        <w:pageBreakBefore w:val="off"/>
        <w:tabs/>
        <w:wordWrap w:val="off"/>
        <w:spacing w:before="0" w:after="0" w:line="980" w:lineRule="atLeast"/>
        <w:ind w:left="0" w:right="0" w:firstLine="60"/>
        <w:jc w:val="both"/>
        <w:textAlignment w:val="baseline"/>
        <w:rPr>
          <w:sz w:val="50"/>
        </w:rPr>
      </w:pPr>
      <w:bookmarkStart w:name="" w:id="1305"/>
      <w:r>
        <w:rPr>
          <w:rFonts w:ascii="宋体" w:hAnsi="宋体" w:cs="宋体" w:eastAsia="宋体"/>
          <w:sz w:val="50"/>
          <w:spacing w:val="0"/>
          <w:color w:val="000000"/>
          <w:b w:val="off"/>
          <w:i w:val="off"/>
        </w:rPr>
        <w:t>不只是在哲学方面，而且在演说练习方面，也应该这样做，以求具</w:t>
      </w:r>
      <w:r>
        <w:rPr>
          <w:rFonts w:ascii="宋体" w:hAnsi="宋体" w:cs="宋体" w:eastAsia="宋体"/>
          <w:sz w:val="50"/>
          <w:spacing w:val="0"/>
          <w:color w:val="000000"/>
          <w:b w:val="off"/>
          <w:i w:val="off"/>
        </w:rPr>
        <w:t>有用两种语言同样地讲演的能力。显然我们正是在这方面给予了</w:t>
      </w:r>
      <w:r>
        <w:rPr>
          <w:rFonts w:ascii="宋体" w:hAnsi="宋体" w:cs="宋体" w:eastAsia="宋体"/>
          <w:sz w:val="50"/>
          <w:spacing w:val="0"/>
          <w:color w:val="000000"/>
          <w:b w:val="off"/>
          <w:i w:val="off"/>
        </w:rPr>
        <w:t>国民们很大的帮助，以至于不仅那些不谙希腊文学的人们，而且甚</w:t>
      </w:r>
      <w:r>
        <w:rPr>
          <w:rFonts w:ascii="宋体" w:hAnsi="宋体" w:cs="宋体" w:eastAsia="宋体"/>
          <w:sz w:val="50"/>
          <w:spacing w:val="0"/>
          <w:color w:val="000000"/>
          <w:b w:val="off"/>
          <w:i w:val="off"/>
        </w:rPr>
        <w:t>至那些学识渊博的人们，都觉得自己无论是在演说技巧〔1〕方面，</w:t>
      </w:r>
      <w:r>
        <w:rPr>
          <w:rFonts w:ascii="宋体" w:hAnsi="宋体" w:cs="宋体" w:eastAsia="宋体"/>
          <w:sz w:val="50"/>
          <w:spacing w:val="0"/>
          <w:color w:val="000000"/>
          <w:b w:val="off"/>
          <w:i w:val="off"/>
        </w:rPr>
        <w:t>还是在判断能力方面，都获益匪浅。因此，你要继续求学于当代哲2</w:t>
      </w:r>
      <w:r>
        <w:rPr>
          <w:rFonts w:ascii="宋体" w:hAnsi="宋体" w:cs="宋体" w:eastAsia="宋体"/>
          <w:sz w:val="50"/>
          <w:spacing w:val="0"/>
          <w:color w:val="000000"/>
          <w:b w:val="off"/>
          <w:i w:val="off"/>
        </w:rPr>
        <w:t>学家之魁首门下，并且你想学习多久就可以学习多久；而且你也应</w:t>
      </w:r>
      <w:r>
        <w:rPr>
          <w:rFonts w:ascii="宋体" w:hAnsi="宋体" w:cs="宋体" w:eastAsia="宋体"/>
          <w:sz w:val="50"/>
          <w:spacing w:val="0"/>
          <w:color w:val="000000"/>
          <w:b w:val="off"/>
          <w:i w:val="off"/>
        </w:rPr>
        <w:t>该希望继续学习下去，只要你所取得的成绩仍令你感到满意。不</w:t>
      </w:r>
      <w:r>
        <w:rPr>
          <w:rFonts w:ascii="宋体" w:hAnsi="宋体" w:cs="宋体" w:eastAsia="宋体"/>
          <w:sz w:val="50"/>
          <w:spacing w:val="0"/>
          <w:color w:val="000000"/>
          <w:b w:val="off"/>
          <w:i w:val="off"/>
        </w:rPr>
        <w:t>过当你阅读我的作品时———尽管它们与逍遥派哲学家们的观点没</w:t>
      </w:r>
      <w:r>
        <w:rPr>
          <w:rFonts w:ascii="宋体" w:hAnsi="宋体" w:cs="宋体" w:eastAsia="宋体"/>
          <w:sz w:val="50"/>
          <w:spacing w:val="0"/>
          <w:color w:val="000000"/>
          <w:b w:val="off"/>
          <w:i w:val="off"/>
        </w:rPr>
        <w:t>有多大差异，〔2〕因为他们和我都想成为苏格拉底的继承者和柏</w:t>
      </w:r>
      <w:r>
        <w:rPr>
          <w:rFonts w:ascii="宋体" w:hAnsi="宋体" w:cs="宋体" w:eastAsia="宋体"/>
          <w:sz w:val="50"/>
          <w:spacing w:val="0"/>
          <w:color w:val="000000"/>
          <w:b w:val="off"/>
          <w:i w:val="off"/>
        </w:rPr>
        <w:t>拉图的继承者，〔3〕——关于这些问题你可以自己判断，我丝毫不</w:t>
      </w:r>
      <w:r>
        <w:rPr>
          <w:rFonts w:ascii="宋体" w:hAnsi="宋体" w:cs="宋体" w:eastAsia="宋体"/>
          <w:sz w:val="50"/>
          <w:spacing w:val="0"/>
          <w:color w:val="000000"/>
          <w:b w:val="off"/>
          <w:i w:val="off"/>
        </w:rPr>
        <w:t>想妨碍你，但是在你阅读我的作品后，你定会使自己的拉丁语言变</w:t>
      </w:r>
      <w:r>
        <w:rPr>
          <w:rFonts w:ascii="宋体" w:hAnsi="宋体" w:cs="宋体" w:eastAsia="宋体"/>
          <w:sz w:val="50"/>
          <w:spacing w:val="0"/>
          <w:color w:val="000000"/>
          <w:b w:val="off"/>
          <w:i w:val="off"/>
        </w:rPr>
        <w:t>得更加丰富。我并不希望我这样说被视为自负，因为尽管我在哲</w:t>
      </w:r>
      <w:r>
        <w:rPr>
          <w:rFonts w:ascii="宋体" w:hAnsi="宋体" w:cs="宋体" w:eastAsia="宋体"/>
          <w:sz w:val="50"/>
          <w:spacing w:val="0"/>
          <w:color w:val="000000"/>
          <w:b w:val="off"/>
          <w:i w:val="off"/>
        </w:rPr>
        <w:t>学知识方面不及许多人，但如果我自认谙熟演说家特有的技能</w:t>
      </w:r>
      <w:r>
        <w:rPr>
          <w:rFonts w:ascii="宋体" w:hAnsi="宋体" w:cs="宋体" w:eastAsia="宋体"/>
          <w:sz w:val="50"/>
          <w:spacing w:val="0"/>
          <w:color w:val="000000"/>
          <w:b w:val="off"/>
          <w:i w:val="off"/>
        </w:rPr>
        <w:t>————善于合适地、明晰地、优美地讲演，因为我为此奉献了一生，那</w:t>
      </w:r>
      <w:r>
        <w:rPr>
          <w:rFonts w:ascii="宋体" w:hAnsi="宋体" w:cs="宋体" w:eastAsia="宋体"/>
          <w:sz w:val="50"/>
          <w:spacing w:val="0"/>
          <w:color w:val="000000"/>
          <w:b w:val="off"/>
          <w:i w:val="off"/>
        </w:rPr>
        <w:t>我觉得我有一定的权利这样做。因此，我要极力规劝你，亲爱的西3</w:t>
      </w:r>
      <w:r>
        <w:rPr>
          <w:rFonts w:ascii="宋体" w:hAnsi="宋体" w:cs="宋体" w:eastAsia="宋体"/>
          <w:sz w:val="50"/>
          <w:spacing w:val="0"/>
          <w:color w:val="000000"/>
          <w:b w:val="off"/>
          <w:i w:val="off"/>
        </w:rPr>
        <w:t>塞罗，不仅要认真阅读我的演说辞，而且要认真阅读我的哲学著</w:t>
      </w:r>
      <w:r>
        <w:rPr>
          <w:rFonts w:ascii="宋体" w:hAnsi="宋体" w:cs="宋体" w:eastAsia="宋体"/>
          <w:sz w:val="50"/>
          <w:spacing w:val="0"/>
          <w:color w:val="000000"/>
          <w:b w:val="off"/>
          <w:i w:val="off"/>
        </w:rPr>
        <w:t>作，它们现在差不多与前者相等——前者诚然具有更大的演说威</w:t>
      </w:r>
      <w:r>
        <w:rPr>
          <w:rFonts w:ascii="宋体" w:hAnsi="宋体" w:cs="宋体" w:eastAsia="宋体"/>
          <w:sz w:val="50"/>
          <w:spacing w:val="0"/>
          <w:color w:val="000000"/>
          <w:b w:val="off"/>
          <w:i w:val="off"/>
        </w:rPr>
        <w:t>力，然而也应该练习这种平静的、温和的语言类型。我至今确实尚</w:t>
      </w:r>
      <w:r>
        <w:rPr>
          <w:rFonts w:ascii="宋体" w:hAnsi="宋体" w:cs="宋体" w:eastAsia="宋体"/>
          <w:sz w:val="50"/>
          <w:spacing w:val="0"/>
          <w:color w:val="000000"/>
          <w:b w:val="off"/>
          <w:i w:val="off"/>
        </w:rPr>
        <w:t>未见到有哪位希腊人同时达到这两个方面，既掌握法庭演说技巧，</w:t>
      </w:r>
      <w:bookmarkEnd w:id="1305"/>
    </w:p>
    <w:p>
      <w:pPr>
        <w:pageBreakBefore w:val="off"/>
        <w:tabs/>
        <w:wordWrap w:val="off"/>
        <w:spacing w:before="0" w:after="0" w:line="980" w:lineRule="exact"/>
        <w:ind w:left="0" w:right="0"/>
        <w:jc w:val="both"/>
        <w:textAlignment w:val="baseline"/>
        <w:rPr>
          <w:sz w:val="50"/>
        </w:rPr>
      </w:pPr>
      <w:bookmarkStart w:name="" w:id="1306"/>
      <w:r>
        <w:rPr>
          <w:rFonts w:ascii="宋体" w:hAnsi="宋体" w:cs="宋体" w:eastAsia="宋体"/>
          <w:sz w:val="50"/>
          <w:spacing w:val="0"/>
          <w:color w:val="000000"/>
          <w:b w:val="off"/>
          <w:i w:val="off"/>
        </w:rPr>
        <w:t/>
      </w:r>
      <w:bookmarkEnd w:id="1306"/>
    </w:p>
    <w:p>
      <w:pPr>
        <w:pageBreakBefore w:val="off"/>
        <w:tabs/>
        <w:wordWrap w:val="off"/>
        <w:spacing w:before="0" w:after="0" w:line="980" w:lineRule="exact"/>
        <w:ind w:left="0" w:right="0"/>
        <w:jc w:val="both"/>
        <w:textAlignment w:val="baseline"/>
        <w:rPr>
          <w:sz w:val="50"/>
        </w:rPr>
      </w:pPr>
      <w:bookmarkStart w:name="" w:id="1307"/>
      <w:r>
        <w:rPr>
          <w:rFonts w:ascii="宋体" w:hAnsi="宋体" w:cs="宋体" w:eastAsia="宋体"/>
          <w:sz w:val="50"/>
          <w:spacing w:val="0"/>
          <w:color w:val="000000"/>
          <w:b w:val="off"/>
          <w:i w:val="off"/>
        </w:rPr>
        <w:t/>
      </w:r>
      <w:bookmarkEnd w:id="1307"/>
    </w:p>
    <w:p>
      <w:pPr>
        <w:pageBreakBefore w:val="off"/>
        <w:tabs/>
        <w:wordWrap w:val="off"/>
        <w:spacing w:before="0" w:after="0" w:line="980" w:lineRule="atLeast"/>
        <w:ind w:left="20" w:right="0"/>
        <w:jc w:val="both"/>
        <w:textAlignment w:val="baseline"/>
        <w:rPr>
          <w:sz w:val="50"/>
        </w:rPr>
      </w:pPr>
      <w:bookmarkStart w:name="" w:id="1308"/>
      <w:r>
        <w:rPr>
          <w:rFonts w:ascii="宋体" w:hAnsi="宋体" w:cs="宋体" w:eastAsia="宋体"/>
          <w:sz w:val="50"/>
          <w:spacing w:val="0"/>
          <w:color w:val="000000"/>
          <w:u w:val="single"/>
          <w:b w:val="off"/>
          <w:i w:val="off"/>
        </w:rPr>
        <w:t xml:space="preserve">                </w:t>
      </w:r>
      <w:bookmarkEnd w:id="1308"/>
    </w:p>
    <w:p>
      <w:pPr>
        <w:pageBreakBefore w:val="off"/>
        <w:tabs/>
        <w:wordWrap w:val="off"/>
        <w:spacing w:before="400" w:after="0" w:line="720" w:lineRule="atLeast"/>
        <w:ind w:left="100" w:right="0"/>
        <w:jc w:val="both"/>
        <w:textAlignment w:val="baseline"/>
        <w:rPr>
          <w:sz w:val="43"/>
        </w:rPr>
      </w:pPr>
      <w:bookmarkStart w:name="" w:id="1309"/>
      <w:r>
        <w:rPr>
          <w:rFonts w:ascii="宋体" w:hAnsi="宋体" w:cs="宋体" w:eastAsia="宋体"/>
          <w:sz w:val="43"/>
          <w:spacing w:val="0"/>
          <w:color w:val="000000"/>
          <w:b w:val="off"/>
          <w:i w:val="off"/>
        </w:rPr>
        <w:t>〔1〕此处原文有异读：dicere或作 discere，因此“演说技巧”或译作“学习研究”。</w:t>
      </w:r>
      <w:bookmarkEnd w:id="1309"/>
    </w:p>
    <w:p>
      <w:pPr>
        <w:pageBreakBefore w:val="off"/>
        <w:tabs/>
        <w:wordWrap w:val="off"/>
        <w:spacing w:before="0" w:after="0" w:line="720" w:lineRule="atLeast"/>
        <w:ind w:left="100" w:right="0"/>
        <w:jc w:val="both"/>
        <w:textAlignment w:val="baseline"/>
        <w:rPr>
          <w:sz w:val="43"/>
        </w:rPr>
      </w:pPr>
      <w:bookmarkStart w:name="" w:id="1310"/>
      <w:r>
        <w:rPr>
          <w:rFonts w:ascii="宋体" w:hAnsi="宋体" w:cs="宋体" w:eastAsia="宋体"/>
          <w:sz w:val="43"/>
          <w:spacing w:val="0"/>
          <w:color w:val="000000"/>
          <w:b w:val="off"/>
          <w:i w:val="off"/>
        </w:rPr>
        <w:t>〔2〕参阅《论法律》I，55；《图斯库卢姆谈话录》V，85。</w:t>
      </w:r>
      <w:bookmarkEnd w:id="1310"/>
    </w:p>
    <w:p>
      <w:pPr>
        <w:pageBreakBefore w:val="off"/>
        <w:tabs/>
        <w:wordWrap w:val="off"/>
        <w:spacing w:before="0" w:after="0" w:line="720" w:lineRule="atLeast"/>
        <w:ind w:left="1200" w:right="480" w:hanging="1100"/>
        <w:jc w:val="both"/>
        <w:textAlignment w:val="baseline"/>
        <w:rPr>
          <w:sz w:val="43"/>
        </w:rPr>
      </w:pPr>
      <w:bookmarkStart w:name="" w:id="1311"/>
      <w:r>
        <w:rPr>
          <w:rFonts w:ascii="宋体" w:hAnsi="宋体" w:cs="宋体" w:eastAsia="宋体"/>
          <w:sz w:val="43"/>
          <w:spacing w:val="0"/>
          <w:color w:val="000000"/>
          <w:b w:val="off"/>
          <w:i w:val="off"/>
        </w:rPr>
        <w:t>〔3〕苏格拉底(公元前469-前399)古希腊著名哲学家，门徒众多。柏拉图(公元前</w:t>
      </w:r>
      <w:r>
        <w:rPr>
          <w:rFonts w:ascii="宋体" w:hAnsi="宋体" w:cs="宋体" w:eastAsia="宋体"/>
          <w:sz w:val="43"/>
          <w:spacing w:val="0"/>
          <w:color w:val="000000"/>
          <w:b w:val="off"/>
          <w:i w:val="off"/>
        </w:rPr>
        <w:t>427-前345)是其门徒之一，后来成为学园派奠基人。逍遥学派的奠基人是柏拉</w:t>
      </w:r>
      <w:r>
        <w:rPr>
          <w:rFonts w:ascii="宋体" w:hAnsi="宋体" w:cs="宋体" w:eastAsia="宋体"/>
          <w:sz w:val="43"/>
          <w:spacing w:val="0"/>
          <w:color w:val="000000"/>
          <w:b w:val="off"/>
          <w:i w:val="off"/>
        </w:rPr>
        <w:t>图的门生亚里士多德(公元前384-前322)。</w:t>
      </w:r>
      <w:bookmarkEnd w:id="1311"/>
    </w:p>
    <w:p>
      <w:r>
        <w:t/>
      </w:r>
    </w:p>
    <w:p>
      <w:pPr>
        <w:sectPr>
          <w:footerReference r:id="rId55"/>
          <w:headerReference r:id="rId56" w:type="default"/>
          <w:type w:val="nextPage"/>
          <w:pgSz w:w="22000" w:h="31680"/>
          <w:pgMar w:left="2540" w:top="2700" w:right="2540" w:bottom="2700" w:header="2400" w:footer="2400"/>
          <w:cols w:num="1"/>
        </w:sectPr>
      </w:pPr>
    </w:p>
    <w:p>
      <w:pPr>
        <w:pageBreakBefore w:val="off"/>
        <w:tabs>
          <w:tab w:pos="8020" w:val="left" w:leader="none"/>
        </w:tabs>
        <w:wordWrap w:val="off"/>
        <w:spacing w:before="1000" w:after="0" w:line="780" w:lineRule="atLeast"/>
        <w:ind w:left="1240" w:right="0"/>
        <w:jc w:val="both"/>
        <w:textAlignment w:val="baseline"/>
        <w:rPr>
          <w:sz w:val="57"/>
        </w:rPr>
      </w:pPr>
      <w:bookmarkStart w:name="" w:id="1312"/>
      <w:r>
        <w:rPr>
          <w:rFonts w:ascii="TimesNewRoman" w:hAnsi="TimesNewRoman" w:cs="TimesNewRoman" w:eastAsia="TimesNewRoman"/>
          <w:sz w:val="57"/>
          <w:spacing w:val="0"/>
          <w:color w:val="000000"/>
          <w:b w:val="off"/>
          <w:i w:val="off"/>
        </w:rPr>
        <w:t>6</w:t>
      </w:r>
      <w:r>
        <w:t xml:space="preserve">	</w:t>
      </w:r>
      <w:r>
        <w:rPr>
          <w:rFonts w:ascii="TimesNewRoman" w:hAnsi="TimesNewRoman" w:cs="TimesNewRoman" w:eastAsia="TimesNewRoman"/>
          <w:sz w:val="57"/>
          <w:spacing w:val="0"/>
          <w:color w:val="000000"/>
          <w:b w:val="off"/>
          <w:i w:val="off"/>
        </w:rPr>
        <w:t>LIBER I</w:t>
      </w:r>
      <w:bookmarkEnd w:id="1312"/>
    </w:p>
    <w:p>
      <w:pPr>
        <w:pageBreakBefore w:val="off"/>
        <w:tabs/>
        <w:wordWrap w:val="off"/>
        <w:spacing w:before="0" w:after="0" w:line="780" w:lineRule="exact"/>
        <w:ind w:left="0" w:right="0"/>
        <w:jc w:val="both"/>
        <w:textAlignment w:val="baseline"/>
        <w:rPr>
          <w:sz w:val="57"/>
        </w:rPr>
      </w:pPr>
      <w:bookmarkStart w:name="" w:id="1313"/>
      <w:r>
        <w:rPr>
          <w:rFonts w:ascii="宋体" w:hAnsi="宋体" w:cs="宋体" w:eastAsia="宋体"/>
          <w:sz w:val="57"/>
          <w:spacing w:val="0"/>
          <w:color w:val="000000"/>
          <w:b w:val="off"/>
          <w:i w:val="off"/>
        </w:rPr>
        <w:t/>
      </w:r>
      <w:bookmarkEnd w:id="1313"/>
    </w:p>
    <w:p>
      <w:pPr>
        <w:pageBreakBefore w:val="off"/>
        <w:tabs/>
        <w:wordWrap w:val="off"/>
        <w:spacing w:before="0" w:after="0" w:line="1040" w:lineRule="atLeast"/>
        <w:ind w:left="0" w:right="0" w:firstLine="620"/>
        <w:jc w:val="both"/>
        <w:textAlignment w:val="baseline"/>
        <w:rPr>
          <w:sz w:val="46"/>
        </w:rPr>
      </w:pPr>
      <w:bookmarkStart w:name="" w:id="1314"/>
      <w:r>
        <w:rPr>
          <w:rFonts w:ascii="TimesNewRoman" w:hAnsi="TimesNewRoman" w:cs="TimesNewRoman" w:eastAsia="TimesNewRoman"/>
          <w:sz w:val="46"/>
          <w:spacing w:val="0"/>
          <w:color w:val="000000"/>
          <w:b w:val="off"/>
          <w:i w:val="off"/>
        </w:rPr>
        <w:t xml:space="preserve">disputandi genus, nisi forte Demetrius Phalereus in hoc numero haberi </w:t>
      </w:r>
      <w:r>
        <w:rPr>
          <w:rFonts w:ascii="TimesNewRoman" w:hAnsi="TimesNewRoman" w:cs="TimesNewRoman" w:eastAsia="TimesNewRoman"/>
          <w:sz w:val="46"/>
          <w:spacing w:val="0"/>
          <w:color w:val="000000"/>
          <w:b w:val="off"/>
          <w:i w:val="off"/>
        </w:rPr>
        <w:t>potest,  disputator subtilis, orator parum uehemens, dulcis tamen,  ut</w:t>
      </w:r>
      <w:r>
        <w:rPr>
          <w:rFonts w:ascii="TimesNewRoman" w:hAnsi="TimesNewRoman" w:cs="TimesNewRoman" w:eastAsia="TimesNewRoman"/>
          <w:sz w:val="46"/>
          <w:spacing w:val="0"/>
          <w:color w:val="000000"/>
          <w:b w:val="off"/>
          <w:i w:val="off"/>
        </w:rPr>
        <w:t xml:space="preserve">Theophrasti discipulum possis agnoscere. Nos autem quantum in utroque </w:t>
      </w:r>
      <w:r>
        <w:rPr>
          <w:rFonts w:ascii="TimesNewRoman" w:hAnsi="TimesNewRoman" w:cs="TimesNewRoman" w:eastAsia="TimesNewRoman"/>
          <w:sz w:val="46"/>
          <w:spacing w:val="0"/>
          <w:color w:val="000000"/>
          <w:b w:val="off"/>
          <w:i w:val="off"/>
        </w:rPr>
        <w:t>profecerimus,    aliorum sit iudicium,  utrumque certe secuti sumus.</w:t>
      </w:r>
      <w:r>
        <w:rPr>
          <w:rFonts w:ascii="TimesNewRoman" w:hAnsi="TimesNewRoman" w:cs="TimesNewRoman" w:eastAsia="TimesNewRoman"/>
          <w:sz w:val="46"/>
          <w:spacing w:val="0"/>
          <w:color w:val="000000"/>
          <w:b w:val="off"/>
          <w:i w:val="off"/>
        </w:rPr>
        <w:t xml:space="preserve">4 Equidem et Platonem existimo,     si genus forense  dicendi tractare </w:t>
      </w:r>
      <w:r>
        <w:rPr>
          <w:rFonts w:ascii="TimesNewRoman" w:hAnsi="TimesNewRoman" w:cs="TimesNewRoman" w:eastAsia="TimesNewRoman"/>
          <w:sz w:val="46"/>
          <w:spacing w:val="0"/>
          <w:color w:val="000000"/>
          <w:b w:val="off"/>
          <w:i w:val="off"/>
        </w:rPr>
        <w:t xml:space="preserve">uoluisset, grauissime et copiosissime potuisse dicere, et Demosthenem si </w:t>
      </w:r>
      <w:r>
        <w:rPr>
          <w:rFonts w:ascii="TimesNewRoman" w:hAnsi="TimesNewRoman" w:cs="TimesNewRoman" w:eastAsia="TimesNewRoman"/>
          <w:sz w:val="46"/>
          <w:spacing w:val="0"/>
          <w:color w:val="000000"/>
          <w:b w:val="off"/>
          <w:i w:val="off"/>
        </w:rPr>
        <w:t xml:space="preserve">illa, quae a Platone didicerat, tenuisset et pronuntiare uoluisset, ornate </w:t>
      </w:r>
      <w:r>
        <w:rPr>
          <w:rFonts w:ascii="TimesNewRoman" w:hAnsi="TimesNewRoman" w:cs="TimesNewRoman" w:eastAsia="TimesNewRoman"/>
          <w:sz w:val="46"/>
          <w:spacing w:val="0"/>
          <w:color w:val="000000"/>
          <w:b w:val="off"/>
          <w:i w:val="off"/>
        </w:rPr>
        <w:t xml:space="preserve">splendideque facere potuisse; eodemque modo de Aristotele et Isocrate </w:t>
      </w:r>
      <w:r>
        <w:rPr>
          <w:rFonts w:ascii="TimesNewRoman" w:hAnsi="TimesNewRoman" w:cs="TimesNewRoman" w:eastAsia="TimesNewRoman"/>
          <w:sz w:val="46"/>
          <w:spacing w:val="0"/>
          <w:color w:val="000000"/>
          <w:b w:val="off"/>
          <w:i w:val="off"/>
        </w:rPr>
        <w:t>iudico, quorum uterque suo studio delectatus contempsit alterum.</w:t>
      </w:r>
      <w:bookmarkEnd w:id="1314"/>
    </w:p>
    <w:p>
      <w:pPr>
        <w:pageBreakBefore w:val="off"/>
        <w:tabs/>
        <w:wordWrap w:val="off"/>
        <w:spacing w:before="0" w:after="0" w:line="1040" w:lineRule="exact"/>
        <w:ind w:left="0" w:right="0"/>
        <w:jc w:val="both"/>
        <w:textAlignment w:val="baseline"/>
        <w:rPr>
          <w:sz w:val="46"/>
        </w:rPr>
      </w:pPr>
      <w:bookmarkStart w:name="" w:id="1315"/>
      <w:r>
        <w:rPr>
          <w:rFonts w:ascii="宋体" w:hAnsi="宋体" w:cs="宋体" w:eastAsia="宋体"/>
          <w:sz w:val="46"/>
          <w:spacing w:val="0"/>
          <w:color w:val="000000"/>
          <w:b w:val="off"/>
          <w:i w:val="off"/>
        </w:rPr>
        <w:t/>
      </w:r>
      <w:bookmarkEnd w:id="1315"/>
    </w:p>
    <w:p>
      <w:pPr>
        <w:pageBreakBefore w:val="off"/>
        <w:tabs/>
        <w:wordWrap w:val="off"/>
        <w:spacing w:before="0" w:after="0" w:line="1040" w:lineRule="atLeast"/>
        <w:ind w:left="0" w:right="0"/>
        <w:jc w:val="center"/>
        <w:textAlignment w:val="baseline"/>
        <w:rPr>
          <w:sz w:val="46"/>
        </w:rPr>
      </w:pPr>
      <w:bookmarkStart w:name="" w:id="1316"/>
      <w:r>
        <w:rPr>
          <w:rFonts w:ascii="TimesNewRoman" w:hAnsi="TimesNewRoman" w:cs="TimesNewRoman" w:eastAsia="TimesNewRoman"/>
          <w:sz w:val="46"/>
          <w:spacing w:val="0"/>
          <w:color w:val="000000"/>
          <w:b w:val="off"/>
          <w:i w:val="off"/>
        </w:rPr>
        <w:t>II</w:t>
      </w:r>
      <w:bookmarkEnd w:id="1316"/>
    </w:p>
    <w:p>
      <w:pPr>
        <w:pageBreakBefore w:val="off"/>
        <w:tabs/>
        <w:wordWrap w:val="off"/>
        <w:spacing w:before="0" w:after="0" w:line="1040" w:lineRule="exact"/>
        <w:ind w:left="0" w:right="0"/>
        <w:jc w:val="center"/>
        <w:textAlignment w:val="baseline"/>
        <w:rPr>
          <w:sz w:val="46"/>
        </w:rPr>
      </w:pPr>
      <w:bookmarkStart w:name="" w:id="1317"/>
      <w:r>
        <w:rPr>
          <w:rFonts w:ascii="宋体" w:hAnsi="宋体" w:cs="宋体" w:eastAsia="宋体"/>
          <w:sz w:val="46"/>
          <w:spacing w:val="0"/>
          <w:color w:val="000000"/>
          <w:b w:val="off"/>
          <w:i w:val="off"/>
        </w:rPr>
        <w:t/>
      </w:r>
      <w:bookmarkEnd w:id="1317"/>
    </w:p>
    <w:p>
      <w:pPr>
        <w:pageBreakBefore w:val="off"/>
        <w:tabs/>
        <w:wordWrap w:val="off"/>
        <w:spacing w:before="0" w:after="0" w:line="1040" w:lineRule="atLeast"/>
        <w:ind w:left="600" w:right="20" w:firstLine="1100"/>
        <w:jc w:val="both"/>
        <w:textAlignment w:val="baseline"/>
        <w:rPr>
          <w:sz w:val="46"/>
        </w:rPr>
      </w:pPr>
      <w:bookmarkStart w:name="" w:id="1318"/>
      <w:r>
        <w:rPr>
          <w:rFonts w:ascii="TimesNewRoman" w:hAnsi="TimesNewRoman" w:cs="TimesNewRoman" w:eastAsia="TimesNewRoman"/>
          <w:sz w:val="46"/>
          <w:spacing w:val="0"/>
          <w:color w:val="000000"/>
          <w:b w:val="off"/>
          <w:i w:val="off"/>
        </w:rPr>
        <w:t xml:space="preserve">Sed cum statuissem scribere ad te aliquid hoc tempore, multa </w:t>
      </w:r>
      <w:r>
        <w:rPr>
          <w:rFonts w:ascii="TimesNewRoman" w:hAnsi="TimesNewRoman" w:cs="TimesNewRoman" w:eastAsia="TimesNewRoman"/>
          <w:sz w:val="46"/>
          <w:spacing w:val="0"/>
          <w:color w:val="000000"/>
          <w:b w:val="off"/>
          <w:i w:val="off"/>
        </w:rPr>
        <w:t>posthac, ab eo ordiri maxime uolui, quod et aetati tuae esset aptissimum</w:t>
      </w:r>
      <w:bookmarkEnd w:id="1318"/>
    </w:p>
    <w:p>
      <w:r>
        <w:t/>
      </w:r>
    </w:p>
    <w:p>
      <w:pPr>
        <w:sectPr>
          <w:footerReference r:id="rId57"/>
          <w:headerReference r:id="rId58" w:type="default"/>
          <w:type w:val="nextPage"/>
          <w:pgSz w:w="22000" w:h="31680"/>
          <w:pgMar w:left="2420" w:top="2700" w:right="2420" w:bottom="2700" w:header="2400" w:footer="2400"/>
          <w:cols w:num="1"/>
        </w:sectPr>
      </w:pPr>
    </w:p>
    <w:p>
      <w:pPr>
        <w:pageBreakBefore w:val="off"/>
        <w:tabs/>
        <w:wordWrap w:val="off"/>
        <w:spacing w:before="540" w:after="0" w:line="720" w:lineRule="atLeast"/>
        <w:ind w:left="0" w:right="0"/>
        <w:jc w:val="center"/>
        <w:textAlignment w:val="baseline"/>
        <w:rPr>
          <w:sz w:val="47"/>
        </w:rPr>
      </w:pPr>
      <w:bookmarkStart w:name="" w:id="1319"/>
      <w:r>
        <w:rPr>
          <w:rFonts w:ascii="宋体" w:hAnsi="宋体" w:cs="宋体" w:eastAsia="宋体"/>
          <w:sz w:val="47"/>
          <w:spacing w:val="0"/>
          <w:color w:val="000000"/>
          <w:u w:val="single"/>
          <w:b w:val="off"/>
          <w:i w:val="off"/>
        </w:rPr>
        <w:t xml:space="preserve">                              第一卷                           7 </w:t>
      </w:r>
      <w:bookmarkEnd w:id="1319"/>
    </w:p>
    <w:p>
      <w:pPr>
        <w:pageBreakBefore w:val="off"/>
        <w:tabs/>
        <w:wordWrap w:val="off"/>
        <w:spacing w:before="0" w:after="0" w:line="720" w:lineRule="exact"/>
        <w:ind w:left="0" w:right="0"/>
        <w:jc w:val="center"/>
        <w:textAlignment w:val="baseline"/>
        <w:rPr>
          <w:sz w:val="47"/>
        </w:rPr>
      </w:pPr>
      <w:bookmarkStart w:name="" w:id="1320"/>
      <w:r>
        <w:rPr>
          <w:rFonts w:ascii="宋体" w:hAnsi="宋体" w:cs="宋体" w:eastAsia="宋体"/>
          <w:sz w:val="47"/>
          <w:spacing w:val="0"/>
          <w:color w:val="000000"/>
          <w:b w:val="off"/>
          <w:i w:val="off"/>
        </w:rPr>
        <w:t/>
      </w:r>
      <w:bookmarkEnd w:id="1320"/>
    </w:p>
    <w:p>
      <w:pPr>
        <w:pageBreakBefore w:val="off"/>
        <w:tabs/>
        <w:wordWrap w:val="off"/>
        <w:spacing w:before="0" w:after="0" w:line="940" w:lineRule="atLeast"/>
        <w:ind w:left="0" w:right="0" w:firstLine="60"/>
        <w:jc w:val="both"/>
        <w:textAlignment w:val="baseline"/>
        <w:rPr>
          <w:sz w:val="57"/>
        </w:rPr>
      </w:pPr>
      <w:bookmarkStart w:name="" w:id="1321"/>
      <w:r>
        <w:rPr>
          <w:rFonts w:ascii="宋体" w:hAnsi="宋体" w:cs="宋体" w:eastAsia="宋体"/>
          <w:sz w:val="57"/>
          <w:spacing w:val="0"/>
          <w:color w:val="000000"/>
          <w:b w:val="off"/>
          <w:i w:val="off"/>
        </w:rPr>
        <w:t>又能平静地进行议论，除非差不多可以把得墨特里奥斯·法勒柔</w:t>
      </w:r>
      <w:r>
        <w:rPr>
          <w:rFonts w:ascii="宋体" w:hAnsi="宋体" w:cs="宋体" w:eastAsia="宋体"/>
          <w:sz w:val="57"/>
          <w:spacing w:val="0"/>
          <w:color w:val="000000"/>
          <w:b w:val="off"/>
          <w:i w:val="off"/>
        </w:rPr>
        <w:t>斯〔1〕归入此类人之列，一位敏锐的议论家，作为演说家不很杰</w:t>
      </w:r>
      <w:r>
        <w:rPr>
          <w:rFonts w:ascii="宋体" w:hAnsi="宋体" w:cs="宋体" w:eastAsia="宋体"/>
          <w:sz w:val="57"/>
          <w:spacing w:val="0"/>
          <w:color w:val="000000"/>
          <w:b w:val="off"/>
          <w:i w:val="off"/>
        </w:rPr>
        <w:t>出，但很悦人，以至于你可以看出他是特奥弗拉斯托斯〔²〕的门</w:t>
      </w:r>
      <w:r>
        <w:rPr>
          <w:rFonts w:ascii="宋体" w:hAnsi="宋体" w:cs="宋体" w:eastAsia="宋体"/>
          <w:sz w:val="57"/>
          <w:spacing w:val="0"/>
          <w:color w:val="000000"/>
          <w:b w:val="off"/>
          <w:i w:val="off"/>
        </w:rPr>
        <w:t>生。至于我自己在这两个方面达到怎样的程度，让其他人去评说4</w:t>
      </w:r>
      <w:r>
        <w:rPr>
          <w:rFonts w:ascii="宋体" w:hAnsi="宋体" w:cs="宋体" w:eastAsia="宋体"/>
          <w:sz w:val="57"/>
          <w:spacing w:val="0"/>
          <w:color w:val="000000"/>
          <w:b w:val="off"/>
          <w:i w:val="off"/>
        </w:rPr>
        <w:t>罢，反正我确实在这两个方面都作过努力。我确实认为，倘若柏拉</w:t>
      </w:r>
      <w:r>
        <w:rPr>
          <w:rFonts w:ascii="宋体" w:hAnsi="宋体" w:cs="宋体" w:eastAsia="宋体"/>
          <w:sz w:val="57"/>
          <w:spacing w:val="0"/>
          <w:color w:val="000000"/>
          <w:b w:val="off"/>
          <w:i w:val="off"/>
        </w:rPr>
        <w:t>图有意从事法庭演说，他本可以演讲得非常庄严，非常雄辩；倘若</w:t>
      </w:r>
      <w:r>
        <w:rPr>
          <w:rFonts w:ascii="宋体" w:hAnsi="宋体" w:cs="宋体" w:eastAsia="宋体"/>
          <w:sz w:val="57"/>
          <w:spacing w:val="0"/>
          <w:color w:val="000000"/>
          <w:b w:val="off"/>
          <w:i w:val="off"/>
        </w:rPr>
        <w:t>狄摩西尼〔3〕能够保持他从柏拉图那里学得的东西，并且有意展</w:t>
      </w:r>
      <w:r>
        <w:rPr>
          <w:rFonts w:ascii="宋体" w:hAnsi="宋体" w:cs="宋体" w:eastAsia="宋体"/>
          <w:sz w:val="57"/>
          <w:spacing w:val="0"/>
          <w:color w:val="000000"/>
          <w:b w:val="off"/>
          <w:i w:val="off"/>
        </w:rPr>
        <w:t>示它们，他本可以演讲得非常优美、非常光彩夺目；我对亚里士多</w:t>
      </w:r>
      <w:r>
        <w:rPr>
          <w:rFonts w:ascii="宋体" w:hAnsi="宋体" w:cs="宋体" w:eastAsia="宋体"/>
          <w:sz w:val="57"/>
          <w:spacing w:val="0"/>
          <w:color w:val="000000"/>
          <w:b w:val="off"/>
          <w:i w:val="off"/>
        </w:rPr>
        <w:t>德〔4〕和伊索克拉特斯〔5〕也持同样的看法，他们俩人各自热衷</w:t>
      </w:r>
      <w:r>
        <w:rPr>
          <w:rFonts w:ascii="宋体" w:hAnsi="宋体" w:cs="宋体" w:eastAsia="宋体"/>
          <w:sz w:val="57"/>
          <w:spacing w:val="0"/>
          <w:color w:val="000000"/>
          <w:b w:val="off"/>
          <w:i w:val="off"/>
        </w:rPr>
        <w:t>于自己所从事的学科，而对另一种学科持轻视态度。</w:t>
      </w:r>
      <w:bookmarkEnd w:id="1321"/>
    </w:p>
    <w:p>
      <w:pPr>
        <w:pageBreakBefore w:val="off"/>
        <w:tabs/>
        <w:wordWrap w:val="off"/>
        <w:spacing w:before="0" w:after="0" w:line="560" w:lineRule="exact"/>
        <w:ind w:left="0" w:right="0"/>
        <w:jc w:val="both"/>
        <w:textAlignment w:val="baseline"/>
        <w:rPr>
          <w:sz w:val="47"/>
        </w:rPr>
      </w:pPr>
      <w:bookmarkStart w:name="" w:id="1322"/>
      <w:r>
        <w:rPr>
          <w:rFonts w:ascii="宋体" w:hAnsi="宋体" w:cs="宋体" w:eastAsia="宋体"/>
          <w:sz w:val="47"/>
          <w:spacing w:val="0"/>
          <w:color w:val="000000"/>
          <w:b w:val="off"/>
          <w:i w:val="off"/>
        </w:rPr>
        <w:t/>
      </w:r>
      <w:bookmarkEnd w:id="1322"/>
    </w:p>
    <w:p>
      <w:pPr>
        <w:pageBreakBefore w:val="off"/>
        <w:tabs/>
        <w:wordWrap w:val="off"/>
        <w:spacing w:before="0" w:after="0" w:line="560" w:lineRule="exact"/>
        <w:ind w:left="0" w:right="0"/>
        <w:jc w:val="both"/>
        <w:textAlignment w:val="baseline"/>
        <w:rPr>
          <w:sz w:val="47"/>
        </w:rPr>
      </w:pPr>
      <w:bookmarkStart w:name="" w:id="1323"/>
      <w:r>
        <w:rPr>
          <w:rFonts w:ascii="宋体" w:hAnsi="宋体" w:cs="宋体" w:eastAsia="宋体"/>
          <w:sz w:val="47"/>
          <w:spacing w:val="0"/>
          <w:color w:val="000000"/>
          <w:b w:val="off"/>
          <w:i w:val="off"/>
        </w:rPr>
        <w:t/>
      </w:r>
      <w:bookmarkEnd w:id="1323"/>
    </w:p>
    <w:p>
      <w:pPr>
        <w:pageBreakBefore w:val="off"/>
        <w:tabs/>
        <w:wordWrap w:val="off"/>
        <w:spacing w:before="0" w:after="0" w:line="640" w:lineRule="atLeast"/>
        <w:ind w:left="0" w:right="0"/>
        <w:jc w:val="center"/>
        <w:textAlignment w:val="baseline"/>
        <w:rPr>
          <w:sz w:val="47"/>
        </w:rPr>
      </w:pPr>
      <w:bookmarkStart w:name="" w:id="1324"/>
      <w:r>
        <w:rPr>
          <w:rFonts w:ascii="宋体" w:hAnsi="宋体" w:cs="宋体" w:eastAsia="宋体"/>
          <w:sz w:val="47"/>
          <w:spacing w:val="0"/>
          <w:color w:val="000000"/>
          <w:b w:val="off"/>
          <w:i w:val="off"/>
        </w:rPr>
        <w:t>二</w:t>
      </w:r>
      <w:bookmarkEnd w:id="1324"/>
    </w:p>
    <w:p>
      <w:pPr>
        <w:pageBreakBefore w:val="off"/>
        <w:tabs/>
        <w:wordWrap w:val="off"/>
        <w:spacing w:before="0" w:after="0" w:line="660" w:lineRule="exact"/>
        <w:ind w:left="0" w:right="0"/>
        <w:jc w:val="center"/>
        <w:textAlignment w:val="baseline"/>
        <w:rPr>
          <w:sz w:val="56"/>
        </w:rPr>
      </w:pPr>
      <w:bookmarkStart w:name="" w:id="1325"/>
      <w:r>
        <w:rPr>
          <w:rFonts w:ascii="宋体" w:hAnsi="宋体" w:cs="宋体" w:eastAsia="宋体"/>
          <w:sz w:val="56"/>
          <w:spacing w:val="0"/>
          <w:color w:val="000000"/>
          <w:b w:val="off"/>
          <w:i w:val="off"/>
        </w:rPr>
        <w:t/>
      </w:r>
      <w:bookmarkEnd w:id="1325"/>
    </w:p>
    <w:p>
      <w:pPr>
        <w:pageBreakBefore w:val="off"/>
        <w:tabs/>
        <w:wordWrap w:val="off"/>
        <w:spacing w:before="0" w:after="0" w:line="660" w:lineRule="exact"/>
        <w:ind w:left="0" w:right="0"/>
        <w:jc w:val="center"/>
        <w:textAlignment w:val="baseline"/>
        <w:rPr>
          <w:sz w:val="56"/>
        </w:rPr>
      </w:pPr>
      <w:bookmarkStart w:name="" w:id="1326"/>
      <w:r>
        <w:rPr>
          <w:rFonts w:ascii="宋体" w:hAnsi="宋体" w:cs="宋体" w:eastAsia="宋体"/>
          <w:sz w:val="56"/>
          <w:spacing w:val="0"/>
          <w:color w:val="000000"/>
          <w:b w:val="off"/>
          <w:i w:val="off"/>
        </w:rPr>
        <w:t/>
      </w:r>
      <w:bookmarkEnd w:id="1326"/>
    </w:p>
    <w:p>
      <w:pPr>
        <w:pageBreakBefore w:val="off"/>
        <w:tabs/>
        <w:wordWrap w:val="off"/>
        <w:spacing w:before="0" w:after="0" w:line="760" w:lineRule="atLeast"/>
        <w:ind w:left="1120" w:right="0"/>
        <w:jc w:val="both"/>
        <w:textAlignment w:val="baseline"/>
        <w:rPr>
          <w:sz w:val="56"/>
        </w:rPr>
      </w:pPr>
      <w:bookmarkStart w:name="" w:id="1327"/>
      <w:r>
        <w:rPr>
          <w:rFonts w:ascii="宋体" w:hAnsi="宋体" w:cs="宋体" w:eastAsia="宋体"/>
          <w:sz w:val="56"/>
          <w:spacing w:val="0"/>
          <w:color w:val="000000"/>
          <w:b w:val="off"/>
          <w:i w:val="off"/>
        </w:rPr>
        <w:t>我现在要给你写一点东西，以后还会写许多，因此我认为最好</w:t>
      </w:r>
      <w:bookmarkEnd w:id="1327"/>
    </w:p>
    <w:p>
      <w:pPr>
        <w:pageBreakBefore w:val="off"/>
        <w:tabs/>
        <w:wordWrap w:val="off"/>
        <w:spacing w:before="0" w:after="0" w:line="760" w:lineRule="atLeast"/>
        <w:ind w:left="60" w:right="0"/>
        <w:jc w:val="both"/>
        <w:textAlignment w:val="baseline"/>
        <w:rPr>
          <w:sz w:val="56"/>
        </w:rPr>
      </w:pPr>
      <w:bookmarkStart w:name="" w:id="1328"/>
      <w:r>
        <w:rPr>
          <w:rFonts w:ascii="宋体" w:hAnsi="宋体" w:cs="宋体" w:eastAsia="宋体"/>
          <w:sz w:val="56"/>
          <w:spacing w:val="0"/>
          <w:color w:val="000000"/>
          <w:u w:val="single"/>
          <w:b w:val="off"/>
          <w:i w:val="off"/>
        </w:rPr>
        <w:t xml:space="preserve">              </w:t>
      </w:r>
      <w:bookmarkEnd w:id="1328"/>
    </w:p>
    <w:p>
      <w:pPr>
        <w:pageBreakBefore w:val="off"/>
        <w:tabs/>
        <w:wordWrap w:val="off"/>
        <w:spacing w:before="400" w:after="0" w:line="680" w:lineRule="atLeast"/>
        <w:ind w:left="1240" w:right="480" w:hanging="1160"/>
        <w:jc w:val="both"/>
        <w:textAlignment w:val="baseline"/>
        <w:rPr>
          <w:sz w:val="43"/>
        </w:rPr>
      </w:pPr>
      <w:bookmarkStart w:name="" w:id="1329"/>
      <w:r>
        <w:rPr>
          <w:rFonts w:ascii="仿宋" w:hAnsi="仿宋" w:cs="仿宋" w:eastAsia="仿宋"/>
          <w:sz w:val="43"/>
          <w:spacing w:val="0"/>
          <w:color w:val="000000"/>
          <w:b w:val="off"/>
          <w:i w:val="off"/>
        </w:rPr>
        <w:t>〔1〕得墨特里奥斯(约公元前345-前283)，希腊西部科尔库拉岛法勒隆(Phaleron)</w:t>
      </w:r>
      <w:r>
        <w:rPr>
          <w:rFonts w:ascii="仿宋" w:hAnsi="仿宋" w:cs="仿宋" w:eastAsia="仿宋"/>
          <w:sz w:val="43"/>
          <w:spacing w:val="0"/>
          <w:color w:val="000000"/>
          <w:b w:val="off"/>
          <w:i w:val="off"/>
        </w:rPr>
        <w:t>人，公元前317年受马其顿国王卡珊德罗斯委派，统治雅典，公元前307年前往</w:t>
      </w:r>
      <w:r>
        <w:rPr>
          <w:rFonts w:ascii="仿宋" w:hAnsi="仿宋" w:cs="仿宋" w:eastAsia="仿宋"/>
          <w:sz w:val="43"/>
          <w:spacing w:val="0"/>
          <w:color w:val="000000"/>
          <w:b w:val="off"/>
          <w:i w:val="off"/>
        </w:rPr>
        <w:t>埃及的亚历山大里亚。他是一位哲学家、演说家、诗人，西塞罗很推崇他。他著</w:t>
      </w:r>
      <w:r>
        <w:rPr>
          <w:rFonts w:ascii="仿宋" w:hAnsi="仿宋" w:cs="仿宋" w:eastAsia="仿宋"/>
          <w:sz w:val="43"/>
          <w:spacing w:val="0"/>
          <w:color w:val="000000"/>
          <w:b w:val="off"/>
          <w:i w:val="off"/>
        </w:rPr>
        <w:t>述丰富，但均失佚。</w:t>
      </w:r>
      <w:bookmarkEnd w:id="1329"/>
    </w:p>
    <w:p>
      <w:pPr>
        <w:pageBreakBefore w:val="off"/>
        <w:tabs/>
        <w:wordWrap w:val="off"/>
        <w:spacing w:before="0" w:after="0" w:line="680" w:lineRule="atLeast"/>
        <w:ind w:left="1240" w:right="480" w:hanging="1160"/>
        <w:jc w:val="both"/>
        <w:textAlignment w:val="baseline"/>
        <w:rPr>
          <w:sz w:val="43"/>
        </w:rPr>
      </w:pPr>
      <w:bookmarkStart w:name="" w:id="1330"/>
      <w:r>
        <w:rPr>
          <w:rFonts w:ascii="仿宋" w:hAnsi="仿宋" w:cs="仿宋" w:eastAsia="仿宋"/>
          <w:sz w:val="43"/>
          <w:spacing w:val="0"/>
          <w:color w:val="000000"/>
          <w:b w:val="off"/>
          <w:i w:val="off"/>
        </w:rPr>
        <w:t>〔2〕特奥弗拉斯托斯(公元前372-前287)，累斯博斯岛人，亚里士多德的门生，在亚</w:t>
      </w:r>
      <w:r>
        <w:rPr>
          <w:rFonts w:ascii="仿宋" w:hAnsi="仿宋" w:cs="仿宋" w:eastAsia="仿宋"/>
          <w:sz w:val="43"/>
          <w:spacing w:val="0"/>
          <w:color w:val="000000"/>
          <w:b w:val="off"/>
          <w:i w:val="off"/>
        </w:rPr>
        <w:t>里士多德之后曾领导逍遥学派。</w:t>
      </w:r>
      <w:bookmarkEnd w:id="1330"/>
    </w:p>
    <w:p>
      <w:pPr>
        <w:pageBreakBefore w:val="off"/>
        <w:tabs/>
        <w:wordWrap w:val="off"/>
        <w:spacing w:before="0" w:after="0" w:line="680" w:lineRule="atLeast"/>
        <w:ind w:left="1240" w:right="500" w:hanging="1160"/>
        <w:jc w:val="both"/>
        <w:textAlignment w:val="baseline"/>
        <w:rPr>
          <w:sz w:val="43"/>
        </w:rPr>
      </w:pPr>
      <w:bookmarkStart w:name="" w:id="1331"/>
      <w:r>
        <w:rPr>
          <w:rFonts w:ascii="仿宋" w:hAnsi="仿宋" w:cs="仿宋" w:eastAsia="仿宋"/>
          <w:sz w:val="43"/>
          <w:spacing w:val="0"/>
          <w:color w:val="000000"/>
          <w:b w:val="off"/>
          <w:i w:val="off"/>
        </w:rPr>
        <w:t>〔3〕狄摩西尼(公元前385–前322)，最著名的雅典演说家，政治家，传下演说辞《反</w:t>
      </w:r>
      <w:r>
        <w:rPr>
          <w:rFonts w:ascii="仿宋" w:hAnsi="仿宋" w:cs="仿宋" w:eastAsia="仿宋"/>
          <w:sz w:val="43"/>
          <w:spacing w:val="0"/>
          <w:color w:val="000000"/>
          <w:b w:val="off"/>
          <w:i w:val="off"/>
        </w:rPr>
        <w:t>腓力辞》、《花冠辞》等。</w:t>
      </w:r>
      <w:bookmarkEnd w:id="1331"/>
    </w:p>
    <w:p>
      <w:pPr>
        <w:pageBreakBefore w:val="off"/>
        <w:tabs/>
        <w:wordWrap w:val="off"/>
        <w:spacing w:before="0" w:after="0" w:line="680" w:lineRule="atLeast"/>
        <w:ind w:left="1240" w:right="500" w:hanging="1160"/>
        <w:jc w:val="both"/>
        <w:textAlignment w:val="baseline"/>
        <w:rPr>
          <w:sz w:val="43"/>
        </w:rPr>
      </w:pPr>
      <w:bookmarkStart w:name="" w:id="1332"/>
      <w:r>
        <w:rPr>
          <w:rFonts w:ascii="仿宋" w:hAnsi="仿宋" w:cs="仿宋" w:eastAsia="仿宋"/>
          <w:sz w:val="43"/>
          <w:spacing w:val="0"/>
          <w:color w:val="000000"/>
          <w:b w:val="off"/>
          <w:i w:val="off"/>
        </w:rPr>
        <w:t>〔4〕亚里士多德(公元前384-前322)，柏拉图的学生，逍遥派哲学奠基人，该学派因</w:t>
      </w:r>
      <w:r>
        <w:rPr>
          <w:rFonts w:ascii="仿宋" w:hAnsi="仿宋" w:cs="仿宋" w:eastAsia="仿宋"/>
          <w:sz w:val="43"/>
          <w:spacing w:val="0"/>
          <w:color w:val="000000"/>
          <w:b w:val="off"/>
          <w:i w:val="off"/>
        </w:rPr>
        <w:t>亚里士多德在吕克昂学园(公元前335-前323)边漫步、边讲学而得名。他也是</w:t>
      </w:r>
      <w:r>
        <w:rPr>
          <w:rFonts w:ascii="仿宋" w:hAnsi="仿宋" w:cs="仿宋" w:eastAsia="仿宋"/>
          <w:sz w:val="43"/>
          <w:spacing w:val="0"/>
          <w:color w:val="000000"/>
          <w:b w:val="off"/>
          <w:i w:val="off"/>
        </w:rPr>
        <w:t>马其顿的亚历山大(公元前356–前323)的导师；亚里士多德传下许多著作，包</w:t>
      </w:r>
      <w:r>
        <w:rPr>
          <w:rFonts w:ascii="仿宋" w:hAnsi="仿宋" w:cs="仿宋" w:eastAsia="仿宋"/>
          <w:sz w:val="43"/>
          <w:spacing w:val="0"/>
          <w:color w:val="000000"/>
          <w:b w:val="off"/>
          <w:i w:val="off"/>
        </w:rPr>
        <w:t>括逻辑学、修辞学、哲学、政治学、自然科学等方面。</w:t>
      </w:r>
      <w:bookmarkEnd w:id="1332"/>
    </w:p>
    <w:p>
      <w:pPr>
        <w:pageBreakBefore w:val="off"/>
        <w:tabs/>
        <w:wordWrap w:val="off"/>
        <w:spacing w:before="0" w:after="0" w:line="680" w:lineRule="atLeast"/>
        <w:ind w:left="1180" w:right="500" w:hanging="1160"/>
        <w:jc w:val="both"/>
        <w:textAlignment w:val="baseline"/>
        <w:rPr>
          <w:sz w:val="43"/>
        </w:rPr>
      </w:pPr>
      <w:bookmarkStart w:name="" w:id="1333"/>
      <w:r>
        <w:rPr>
          <w:rFonts w:ascii="仿宋" w:hAnsi="仿宋" w:cs="仿宋" w:eastAsia="仿宋"/>
          <w:sz w:val="43"/>
          <w:spacing w:val="0"/>
          <w:color w:val="000000"/>
          <w:b w:val="off"/>
          <w:i w:val="off"/>
        </w:rPr>
        <w:t>〔5〕伊索克拉特斯(一译为伊索格拉底，公元前436–前338)，雅典著名演说家，苏格</w:t>
      </w:r>
      <w:r>
        <w:rPr>
          <w:rFonts w:ascii="仿宋" w:hAnsi="仿宋" w:cs="仿宋" w:eastAsia="仿宋"/>
          <w:sz w:val="43"/>
          <w:spacing w:val="0"/>
          <w:color w:val="000000"/>
          <w:b w:val="off"/>
          <w:i w:val="off"/>
        </w:rPr>
        <w:t>拉底的学生。</w:t>
      </w:r>
      <w:bookmarkEnd w:id="1333"/>
    </w:p>
    <w:p>
      <w:r>
        <w:t/>
      </w:r>
    </w:p>
    <w:p>
      <w:pPr>
        <w:sectPr>
          <w:footerReference r:id="rId59"/>
          <w:headerReference r:id="rId60" w:type="default"/>
          <w:type w:val="nextPage"/>
          <w:pgSz w:w="22000" w:h="31680"/>
          <w:pgMar w:left="2540" w:top="2700" w:right="2540" w:bottom="2700" w:header="2400" w:footer="2400"/>
          <w:cols w:num="1"/>
        </w:sectPr>
      </w:pPr>
    </w:p>
    <w:p>
      <w:pPr>
        <w:pageBreakBefore w:val="off"/>
        <w:tabs>
          <w:tab w:pos="7880" w:val="left" w:leader="none"/>
        </w:tabs>
        <w:wordWrap w:val="off"/>
        <w:spacing w:before="540" w:after="0" w:line="780" w:lineRule="atLeast"/>
        <w:ind w:left="1060" w:right="0"/>
        <w:jc w:val="both"/>
        <w:textAlignment w:val="baseline"/>
        <w:rPr>
          <w:sz w:val="58"/>
        </w:rPr>
      </w:pPr>
      <w:bookmarkStart w:name="" w:id="1334"/>
      <w:r>
        <w:rPr>
          <w:rFonts w:ascii="TimesNewRoman" w:hAnsi="TimesNewRoman" w:cs="TimesNewRoman" w:eastAsia="TimesNewRoman"/>
          <w:sz w:val="58"/>
          <w:spacing w:val="0"/>
          <w:color w:val="000000"/>
          <w:b w:val="off"/>
          <w:i w:val="off"/>
        </w:rPr>
        <w:t>8</w:t>
      </w:r>
      <w:r>
        <w:t xml:space="preserve">	</w:t>
      </w:r>
      <w:r>
        <w:rPr>
          <w:rFonts w:ascii="TimesNewRoman" w:hAnsi="TimesNewRoman" w:cs="TimesNewRoman" w:eastAsia="TimesNewRoman"/>
          <w:sz w:val="58"/>
          <w:spacing w:val="0"/>
          <w:color w:val="000000"/>
          <w:b w:val="off"/>
          <w:i w:val="off"/>
        </w:rPr>
        <w:t>LIBER I</w:t>
      </w:r>
      <w:bookmarkEnd w:id="1334"/>
    </w:p>
    <w:p>
      <w:pPr>
        <w:pageBreakBefore w:val="off"/>
        <w:tabs/>
        <w:wordWrap w:val="off"/>
        <w:spacing w:before="0" w:after="0" w:line="780" w:lineRule="exact"/>
        <w:ind w:left="0" w:right="0"/>
        <w:jc w:val="both"/>
        <w:textAlignment w:val="baseline"/>
        <w:rPr>
          <w:sz w:val="58"/>
        </w:rPr>
      </w:pPr>
      <w:bookmarkStart w:name="" w:id="1335"/>
      <w:r>
        <w:rPr>
          <w:rFonts w:ascii="宋体" w:hAnsi="宋体" w:cs="宋体" w:eastAsia="宋体"/>
          <w:sz w:val="58"/>
          <w:spacing w:val="0"/>
          <w:color w:val="000000"/>
          <w:b w:val="off"/>
          <w:i w:val="off"/>
        </w:rPr>
        <w:t/>
      </w:r>
      <w:bookmarkEnd w:id="1335"/>
    </w:p>
    <w:p>
      <w:pPr>
        <w:pageBreakBefore w:val="off"/>
        <w:tabs/>
        <w:wordWrap w:val="off"/>
        <w:spacing w:before="0" w:after="0" w:line="1100" w:lineRule="atLeast"/>
        <w:ind w:left="0" w:right="0" w:firstLine="440"/>
        <w:jc w:val="both"/>
        <w:textAlignment w:val="baseline"/>
        <w:rPr>
          <w:sz w:val="47"/>
        </w:rPr>
      </w:pPr>
      <w:bookmarkStart w:name="" w:id="1336"/>
      <w:r>
        <w:rPr>
          <w:rFonts w:ascii="TimesNewRoman" w:hAnsi="TimesNewRoman" w:cs="TimesNewRoman" w:eastAsia="TimesNewRoman"/>
          <w:sz w:val="47"/>
          <w:spacing w:val="0"/>
          <w:color w:val="000000"/>
          <w:b w:val="off"/>
          <w:i w:val="off"/>
        </w:rPr>
        <w:t xml:space="preserve">et auctoritati meae. Nam cum multa sint in philosophia et grauia et utilia </w:t>
      </w:r>
      <w:r>
        <w:rPr>
          <w:rFonts w:ascii="TimesNewRoman" w:hAnsi="TimesNewRoman" w:cs="TimesNewRoman" w:eastAsia="TimesNewRoman"/>
          <w:sz w:val="47"/>
          <w:spacing w:val="0"/>
          <w:color w:val="000000"/>
          <w:b w:val="off"/>
          <w:i w:val="off"/>
        </w:rPr>
        <w:t xml:space="preserve">accurate copioseque a philosophis disputata, latissime patere uidentur ea </w:t>
      </w:r>
      <w:r>
        <w:rPr>
          <w:rFonts w:ascii="TimesNewRoman" w:hAnsi="TimesNewRoman" w:cs="TimesNewRoman" w:eastAsia="TimesNewRoman"/>
          <w:sz w:val="47"/>
          <w:spacing w:val="0"/>
          <w:color w:val="000000"/>
          <w:b w:val="off"/>
          <w:i w:val="off"/>
        </w:rPr>
        <w:t xml:space="preserve">quae de officis tradita ab illis et praecepta sunt. Nulla enim uitae pars </w:t>
      </w:r>
      <w:r>
        <w:rPr>
          <w:rFonts w:ascii="TimesNewRoman" w:hAnsi="TimesNewRoman" w:cs="TimesNewRoman" w:eastAsia="TimesNewRoman"/>
          <w:sz w:val="47"/>
          <w:spacing w:val="0"/>
          <w:color w:val="000000"/>
          <w:b w:val="off"/>
          <w:i w:val="off"/>
        </w:rPr>
        <w:t xml:space="preserve">neque publicis neque priuatis neque forensibus neque domesticis in </w:t>
      </w:r>
      <w:r>
        <w:rPr>
          <w:rFonts w:ascii="TimesNewRoman" w:hAnsi="TimesNewRoman" w:cs="TimesNewRoman" w:eastAsia="TimesNewRoman"/>
          <w:sz w:val="47"/>
          <w:spacing w:val="0"/>
          <w:color w:val="000000"/>
          <w:b w:val="off"/>
          <w:i w:val="off"/>
        </w:rPr>
        <w:t xml:space="preserve">rebus, neque si tecum agas quid, neque si cum altero contrahas, uacare </w:t>
      </w:r>
      <w:r>
        <w:rPr>
          <w:rFonts w:ascii="TimesNewRoman" w:hAnsi="TimesNewRoman" w:cs="TimesNewRoman" w:eastAsia="TimesNewRoman"/>
          <w:sz w:val="47"/>
          <w:spacing w:val="0"/>
          <w:color w:val="000000"/>
          <w:b w:val="off"/>
          <w:i w:val="off"/>
        </w:rPr>
        <w:t>officio potest,  in eoque et colendo sita uitae est honestas omnis et</w:t>
      </w:r>
      <w:r>
        <w:rPr>
          <w:rFonts w:ascii="TimesNewRoman" w:hAnsi="TimesNewRoman" w:cs="TimesNewRoman" w:eastAsia="TimesNewRoman"/>
          <w:sz w:val="47"/>
          <w:spacing w:val="0"/>
          <w:color w:val="000000"/>
          <w:b w:val="off"/>
          <w:i w:val="off"/>
        </w:rPr>
        <w:t xml:space="preserve">5 neglegendo turpitude. Atque haec quidem quaestio communis est omnium </w:t>
      </w:r>
      <w:r>
        <w:rPr>
          <w:rFonts w:ascii="TimesNewRoman" w:hAnsi="TimesNewRoman" w:cs="TimesNewRoman" w:eastAsia="TimesNewRoman"/>
          <w:sz w:val="47"/>
          <w:spacing w:val="0"/>
          <w:color w:val="000000"/>
          <w:b w:val="off"/>
          <w:i w:val="off"/>
        </w:rPr>
        <w:t xml:space="preserve">philosophorum: quis est enim,  qui nullis officii praeceptis tradendis </w:t>
      </w:r>
      <w:r>
        <w:rPr>
          <w:rFonts w:ascii="TimesNewRoman" w:hAnsi="TimesNewRoman" w:cs="TimesNewRoman" w:eastAsia="TimesNewRoman"/>
          <w:sz w:val="47"/>
          <w:spacing w:val="0"/>
          <w:color w:val="000000"/>
          <w:b w:val="off"/>
          <w:i w:val="off"/>
        </w:rPr>
        <w:t xml:space="preserve">philosophum se audeat dicere? Sed sunt non nullae disciplinae, quae </w:t>
      </w:r>
      <w:r>
        <w:rPr>
          <w:rFonts w:ascii="TimesNewRoman" w:hAnsi="TimesNewRoman" w:cs="TimesNewRoman" w:eastAsia="TimesNewRoman"/>
          <w:sz w:val="47"/>
          <w:spacing w:val="0"/>
          <w:color w:val="000000"/>
          <w:b w:val="off"/>
          <w:i w:val="off"/>
        </w:rPr>
        <w:t xml:space="preserve">propositis bonorum et malorum finibus officium omne peruerant. Nam qui </w:t>
      </w:r>
      <w:r>
        <w:rPr>
          <w:rFonts w:ascii="TimesNewRoman" w:hAnsi="TimesNewRoman" w:cs="TimesNewRoman" w:eastAsia="TimesNewRoman"/>
          <w:sz w:val="47"/>
          <w:spacing w:val="0"/>
          <w:color w:val="000000"/>
          <w:b w:val="off"/>
          <w:i w:val="off"/>
        </w:rPr>
        <w:t>summum bonum sic instituit, ut nihil habeat cum uirtute coniunctum,</w:t>
      </w:r>
      <w:r>
        <w:rPr>
          <w:rFonts w:ascii="TimesNewRoman" w:hAnsi="TimesNewRoman" w:cs="TimesNewRoman" w:eastAsia="TimesNewRoman"/>
          <w:sz w:val="47"/>
          <w:spacing w:val="0"/>
          <w:color w:val="000000"/>
          <w:b w:val="off"/>
          <w:i w:val="off"/>
        </w:rPr>
        <w:t xml:space="preserve">idque suis commodis, non honestate metitur, hic, si sibi ipse consentiat </w:t>
      </w:r>
      <w:r>
        <w:rPr>
          <w:rFonts w:ascii="TimesNewRoman" w:hAnsi="TimesNewRoman" w:cs="TimesNewRoman" w:eastAsia="TimesNewRoman"/>
          <w:sz w:val="47"/>
          <w:spacing w:val="0"/>
          <w:color w:val="000000"/>
          <w:b w:val="off"/>
          <w:i w:val="off"/>
        </w:rPr>
        <w:t xml:space="preserve">et non interdum naturae bonitate uincatur, neque amicitiam colere possit </w:t>
      </w:r>
      <w:r>
        <w:rPr>
          <w:rFonts w:ascii="TimesNewRoman" w:hAnsi="TimesNewRoman" w:cs="TimesNewRoman" w:eastAsia="TimesNewRoman"/>
          <w:sz w:val="47"/>
          <w:spacing w:val="0"/>
          <w:color w:val="000000"/>
          <w:b w:val="off"/>
          <w:i w:val="off"/>
        </w:rPr>
        <w:t xml:space="preserve">nec iustitiam nec liberalitatem; fortis uero dolorem summum malum </w:t>
      </w:r>
      <w:r>
        <w:rPr>
          <w:rFonts w:ascii="TimesNewRoman" w:hAnsi="TimesNewRoman" w:cs="TimesNewRoman" w:eastAsia="TimesNewRoman"/>
          <w:sz w:val="47"/>
          <w:spacing w:val="0"/>
          <w:color w:val="000000"/>
          <w:b w:val="off"/>
          <w:i w:val="off"/>
        </w:rPr>
        <w:t xml:space="preserve">iudicans aut temperans uoluptatem summum bonum statuens esse certe </w:t>
      </w:r>
      <w:r>
        <w:rPr>
          <w:rFonts w:ascii="TimesNewRoman" w:hAnsi="TimesNewRoman" w:cs="TimesNewRoman" w:eastAsia="TimesNewRoman"/>
          <w:sz w:val="47"/>
          <w:spacing w:val="0"/>
          <w:color w:val="000000"/>
          <w:b w:val="off"/>
          <w:i w:val="off"/>
        </w:rPr>
        <w:t>nullo modo potest.  Quae quamquam ita sint in promptu,    ut res</w:t>
      </w:r>
      <w:r>
        <w:rPr>
          <w:rFonts w:ascii="TimesNewRoman" w:hAnsi="TimesNewRoman" w:cs="TimesNewRoman" w:eastAsia="TimesNewRoman"/>
          <w:sz w:val="47"/>
          <w:spacing w:val="0"/>
          <w:color w:val="000000"/>
          <w:b w:val="off"/>
          <w:i w:val="off"/>
        </w:rPr>
        <w:t xml:space="preserve">6 discipline igitur si sibi consentaneae uelint esse, de officio nihil queant </w:t>
      </w:r>
      <w:r>
        <w:rPr>
          <w:rFonts w:ascii="TimesNewRoman" w:hAnsi="TimesNewRoman" w:cs="TimesNewRoman" w:eastAsia="TimesNewRoman"/>
          <w:sz w:val="47"/>
          <w:spacing w:val="0"/>
          <w:color w:val="000000"/>
          <w:b w:val="off"/>
          <w:i w:val="off"/>
        </w:rPr>
        <w:t xml:space="preserve">dicere, neque ulla officii praecepta firma, stabilia, coniuncta naturae </w:t>
      </w:r>
      <w:r>
        <w:rPr>
          <w:rFonts w:ascii="TimesNewRoman" w:hAnsi="TimesNewRoman" w:cs="TimesNewRoman" w:eastAsia="TimesNewRoman"/>
          <w:sz w:val="47"/>
          <w:spacing w:val="0"/>
          <w:color w:val="000000"/>
          <w:b w:val="off"/>
          <w:i w:val="off"/>
        </w:rPr>
        <w:t xml:space="preserve">tradi possunt, nisi aut ab iis, qui solam, aut ab iis, qui  maxime </w:t>
      </w:r>
      <w:r>
        <w:rPr>
          <w:rFonts w:ascii="TimesNewRoman" w:hAnsi="TimesNewRoman" w:cs="TimesNewRoman" w:eastAsia="TimesNewRoman"/>
          <w:sz w:val="47"/>
          <w:spacing w:val="0"/>
          <w:color w:val="000000"/>
          <w:b w:val="off"/>
          <w:i w:val="off"/>
        </w:rPr>
        <w:t>honestatem propter se dicant expetendam. Ita propria est ea praeceptio</w:t>
      </w:r>
      <w:r>
        <w:rPr>
          <w:rFonts w:ascii="TimesNewRoman" w:hAnsi="TimesNewRoman" w:cs="TimesNewRoman" w:eastAsia="TimesNewRoman"/>
          <w:sz w:val="47"/>
          <w:spacing w:val="0"/>
          <w:color w:val="000000"/>
          <w:b w:val="off"/>
          <w:i w:val="off"/>
        </w:rPr>
        <w:t>Stoicorum,      Academicorum,      Peripateticorum,      quoniam     Aristonis,</w:t>
      </w:r>
      <w:r>
        <w:rPr>
          <w:rFonts w:ascii="TimesNewRoman" w:hAnsi="TimesNewRoman" w:cs="TimesNewRoman" w:eastAsia="TimesNewRoman"/>
          <w:sz w:val="47"/>
          <w:spacing w:val="0"/>
          <w:color w:val="000000"/>
          <w:b w:val="off"/>
          <w:i w:val="off"/>
        </w:rPr>
        <w:t>Pyrrhonis, Erilliiam pridem explosa sententia est; qui tamen habent</w:t>
      </w:r>
      <w:bookmarkEnd w:id="1336"/>
    </w:p>
    <w:p>
      <w:r>
        <w:t/>
      </w:r>
    </w:p>
    <w:p>
      <w:pPr>
        <w:sectPr>
          <w:footerReference r:id="rId61"/>
          <w:headerReference r:id="rId62" w:type="default"/>
          <w:type w:val="nextPage"/>
          <w:pgSz w:w="22000" w:h="31680"/>
          <w:pgMar w:left="2480" w:top="2700" w:right="2480" w:bottom="2700" w:header="2400" w:footer="2400"/>
          <w:cols w:num="1"/>
        </w:sectPr>
      </w:pPr>
    </w:p>
    <w:p>
      <w:pPr>
        <w:pageBreakBefore w:val="off"/>
        <w:tabs>
          <w:tab w:pos="15600" w:val="left" w:leader="none"/>
        </w:tabs>
        <w:wordWrap w:val="off"/>
        <w:spacing w:before="660" w:after="0" w:line="820" w:lineRule="atLeast"/>
        <w:ind w:left="7520" w:right="0"/>
        <w:jc w:val="both"/>
        <w:textAlignment w:val="baseline"/>
        <w:rPr>
          <w:sz w:val="61"/>
        </w:rPr>
      </w:pPr>
      <w:bookmarkStart w:name="" w:id="1337"/>
      <w:r>
        <w:rPr>
          <w:rFonts w:ascii="宋体" w:hAnsi="宋体" w:cs="宋体" w:eastAsia="宋体"/>
          <w:sz w:val="61"/>
          <w:spacing w:val="0"/>
          <w:color w:val="000000"/>
          <w:b w:val="off"/>
          <w:i w:val="off"/>
        </w:rPr>
        <w:t>第一卷</w:t>
      </w:r>
      <w:r>
        <w:t xml:space="preserve">	</w:t>
      </w:r>
      <w:r>
        <w:rPr>
          <w:rFonts w:ascii="仿宋" w:hAnsi="仿宋" w:cs="仿宋" w:eastAsia="仿宋"/>
          <w:sz w:val="61"/>
          <w:spacing w:val="0"/>
          <w:color w:val="000000"/>
          <w:b w:val="off"/>
          <w:i w:val="off"/>
        </w:rPr>
        <w:t>9</w:t>
      </w:r>
      <w:bookmarkEnd w:id="1337"/>
    </w:p>
    <w:p>
      <w:pPr>
        <w:pageBreakBefore w:val="off"/>
        <w:tabs/>
        <w:wordWrap w:val="off"/>
        <w:spacing w:before="0" w:after="0" w:line="740" w:lineRule="exact"/>
        <w:ind w:left="0" w:right="0"/>
        <w:jc w:val="both"/>
        <w:textAlignment w:val="baseline"/>
        <w:rPr>
          <w:sz w:val="61"/>
        </w:rPr>
      </w:pPr>
      <w:bookmarkStart w:name="" w:id="1338"/>
      <w:r>
        <w:rPr>
          <w:rFonts w:ascii="宋体" w:hAnsi="宋体" w:cs="宋体" w:eastAsia="宋体"/>
          <w:sz w:val="61"/>
          <w:spacing w:val="0"/>
          <w:color w:val="000000"/>
          <w:b w:val="off"/>
          <w:i w:val="off"/>
        </w:rPr>
        <w:t/>
      </w:r>
      <w:bookmarkEnd w:id="1338"/>
    </w:p>
    <w:p>
      <w:pPr>
        <w:pageBreakBefore w:val="off"/>
        <w:tabs/>
        <w:wordWrap w:val="off"/>
        <w:spacing w:before="0" w:after="0" w:line="900" w:lineRule="atLeast"/>
        <w:ind w:left="0" w:right="0" w:firstLine="140"/>
        <w:jc w:val="both"/>
        <w:textAlignment w:val="baseline"/>
        <w:rPr>
          <w:sz w:val="56"/>
        </w:rPr>
      </w:pPr>
      <w:bookmarkStart w:name="" w:id="1339"/>
      <w:r>
        <w:rPr>
          <w:rFonts w:ascii="宋体" w:hAnsi="宋体" w:cs="宋体" w:eastAsia="宋体"/>
          <w:sz w:val="56"/>
          <w:spacing w:val="0"/>
          <w:color w:val="000000"/>
          <w:b w:val="off"/>
          <w:i w:val="off"/>
        </w:rPr>
        <w:t>是从既适合于你的年龄，又与我们的威望相称的方面开始。要知</w:t>
      </w:r>
      <w:r>
        <w:rPr>
          <w:rFonts w:ascii="宋体" w:hAnsi="宋体" w:cs="宋体" w:eastAsia="宋体"/>
          <w:sz w:val="56"/>
          <w:spacing w:val="0"/>
          <w:color w:val="000000"/>
          <w:b w:val="off"/>
          <w:i w:val="off"/>
        </w:rPr>
        <w:t>道，尽管哲学中的许多重要而有益的问题已经得到哲学家们精密</w:t>
      </w:r>
      <w:r>
        <w:rPr>
          <w:rFonts w:ascii="宋体" w:hAnsi="宋体" w:cs="宋体" w:eastAsia="宋体"/>
          <w:sz w:val="56"/>
          <w:spacing w:val="0"/>
          <w:color w:val="000000"/>
          <w:b w:val="off"/>
          <w:i w:val="off"/>
        </w:rPr>
        <w:t>而详尽的阐述，不过我觉得，涉及最广泛的是他们关于义务所作的</w:t>
      </w:r>
      <w:r>
        <w:rPr>
          <w:rFonts w:ascii="宋体" w:hAnsi="宋体" w:cs="宋体" w:eastAsia="宋体"/>
          <w:sz w:val="56"/>
          <w:spacing w:val="0"/>
          <w:color w:val="000000"/>
          <w:b w:val="off"/>
          <w:i w:val="off"/>
        </w:rPr>
        <w:t>讲授和教诲。事实上，生活的任何一个方面，无论是公共的还是私</w:t>
      </w:r>
      <w:r>
        <w:rPr>
          <w:rFonts w:ascii="宋体" w:hAnsi="宋体" w:cs="宋体" w:eastAsia="宋体"/>
          <w:sz w:val="56"/>
          <w:spacing w:val="0"/>
          <w:color w:val="000000"/>
          <w:b w:val="off"/>
          <w:i w:val="off"/>
        </w:rPr>
        <w:t>人的，无论是法庭事务还是家庭事务，无论是你对自己提出什么要</w:t>
      </w:r>
      <w:r>
        <w:rPr>
          <w:rFonts w:ascii="宋体" w:hAnsi="宋体" w:cs="宋体" w:eastAsia="宋体"/>
          <w:sz w:val="56"/>
          <w:spacing w:val="0"/>
          <w:color w:val="000000"/>
          <w:b w:val="off"/>
          <w:i w:val="off"/>
        </w:rPr>
        <w:t>求还是与他人订立什么协议，都不可能不涉及义务，生活的全部高</w:t>
      </w:r>
      <w:r>
        <w:rPr>
          <w:rFonts w:ascii="宋体" w:hAnsi="宋体" w:cs="宋体" w:eastAsia="宋体"/>
          <w:sz w:val="56"/>
          <w:spacing w:val="0"/>
          <w:color w:val="000000"/>
          <w:b w:val="off"/>
          <w:i w:val="off"/>
        </w:rPr>
        <w:t>尚寓于对义务的重视，生活的耻辱在于对义务的疏忽。正是这个 5</w:t>
      </w:r>
      <w:r>
        <w:rPr>
          <w:rFonts w:ascii="宋体" w:hAnsi="宋体" w:cs="宋体" w:eastAsia="宋体"/>
          <w:sz w:val="56"/>
          <w:spacing w:val="0"/>
          <w:color w:val="000000"/>
          <w:b w:val="off"/>
          <w:i w:val="off"/>
        </w:rPr>
        <w:t>问题是所有哲学家共同关心的问题：有谁不讲授任何有关义务的</w:t>
      </w:r>
      <w:r>
        <w:rPr>
          <w:rFonts w:ascii="宋体" w:hAnsi="宋体" w:cs="宋体" w:eastAsia="宋体"/>
          <w:sz w:val="56"/>
          <w:spacing w:val="0"/>
          <w:color w:val="000000"/>
          <w:b w:val="off"/>
          <w:i w:val="off"/>
        </w:rPr>
        <w:t>规则，却敢妄称自己是哲学家？然而却存在一些这样的学说，它们</w:t>
      </w:r>
      <w:r>
        <w:rPr>
          <w:rFonts w:ascii="宋体" w:hAnsi="宋体" w:cs="宋体" w:eastAsia="宋体"/>
          <w:sz w:val="56"/>
          <w:spacing w:val="0"/>
          <w:color w:val="000000"/>
          <w:b w:val="off"/>
          <w:i w:val="off"/>
        </w:rPr>
        <w:t>在谈论至善和至恶时，曲解一切义务观念。〔1〕要知道，当一个人</w:t>
      </w:r>
      <w:r>
        <w:rPr>
          <w:rFonts w:ascii="宋体" w:hAnsi="宋体" w:cs="宋体" w:eastAsia="宋体"/>
          <w:sz w:val="56"/>
          <w:spacing w:val="0"/>
          <w:color w:val="000000"/>
          <w:b w:val="off"/>
          <w:i w:val="off"/>
        </w:rPr>
        <w:t>把至善视为某种与美德毫无关系的东西，并且是以自己的利益，而</w:t>
      </w:r>
      <w:r>
        <w:rPr>
          <w:rFonts w:ascii="宋体" w:hAnsi="宋体" w:cs="宋体" w:eastAsia="宋体"/>
          <w:sz w:val="56"/>
          <w:spacing w:val="0"/>
          <w:color w:val="000000"/>
          <w:b w:val="off"/>
          <w:i w:val="off"/>
        </w:rPr>
        <w:t>不是以道德的高尚来衡量时，这样的人若固执于自己的信条，丝毫</w:t>
      </w:r>
      <w:r>
        <w:rPr>
          <w:rFonts w:ascii="宋体" w:hAnsi="宋体" w:cs="宋体" w:eastAsia="宋体"/>
          <w:sz w:val="56"/>
          <w:spacing w:val="0"/>
          <w:color w:val="000000"/>
          <w:b w:val="off"/>
          <w:i w:val="off"/>
        </w:rPr>
        <w:t>不为天性的善良所动，那他绝不会用心培养友谊、公正和慷慨；一</w:t>
      </w:r>
      <w:r>
        <w:rPr>
          <w:rFonts w:ascii="宋体" w:hAnsi="宋体" w:cs="宋体" w:eastAsia="宋体"/>
          <w:sz w:val="56"/>
          <w:spacing w:val="0"/>
          <w:color w:val="000000"/>
          <w:b w:val="off"/>
          <w:i w:val="off"/>
        </w:rPr>
        <w:t>个把痛苦视为最大的恶的人怎么也不可能成为勇敢之人，而一个</w:t>
      </w:r>
      <w:r>
        <w:rPr>
          <w:rFonts w:ascii="宋体" w:hAnsi="宋体" w:cs="宋体" w:eastAsia="宋体"/>
          <w:sz w:val="56"/>
          <w:spacing w:val="0"/>
          <w:color w:val="000000"/>
          <w:b w:val="off"/>
          <w:i w:val="off"/>
        </w:rPr>
        <w:t>把快乐视为最高的善的人怎么也不可能成为有节制之人。虽然这</w:t>
      </w:r>
      <w:r>
        <w:rPr>
          <w:rFonts w:ascii="宋体" w:hAnsi="宋体" w:cs="宋体" w:eastAsia="宋体"/>
          <w:sz w:val="56"/>
          <w:spacing w:val="0"/>
          <w:color w:val="000000"/>
          <w:b w:val="off"/>
          <w:i w:val="off"/>
        </w:rPr>
        <w:t>些观点显而易见，无需探讨，不过我仍然在另一部著作里对它们进</w:t>
      </w:r>
      <w:r>
        <w:rPr>
          <w:rFonts w:ascii="宋体" w:hAnsi="宋体" w:cs="宋体" w:eastAsia="宋体"/>
          <w:sz w:val="56"/>
          <w:spacing w:val="0"/>
          <w:color w:val="000000"/>
          <w:b w:val="off"/>
          <w:i w:val="off"/>
        </w:rPr>
        <w:t>行了讨论。〔2〕就这样，如果这些学派想使自己的观点保持一贯6</w:t>
      </w:r>
      <w:r>
        <w:rPr>
          <w:rFonts w:ascii="宋体" w:hAnsi="宋体" w:cs="宋体" w:eastAsia="宋体"/>
          <w:sz w:val="56"/>
          <w:spacing w:val="0"/>
          <w:color w:val="000000"/>
          <w:b w:val="off"/>
          <w:i w:val="off"/>
        </w:rPr>
        <w:t>性，那么它们便不可能对义务问题进行任何议论；任何人都不可能</w:t>
      </w:r>
      <w:r>
        <w:rPr>
          <w:rFonts w:ascii="宋体" w:hAnsi="宋体" w:cs="宋体" w:eastAsia="宋体"/>
          <w:sz w:val="56"/>
          <w:spacing w:val="0"/>
          <w:color w:val="000000"/>
          <w:b w:val="off"/>
          <w:i w:val="off"/>
        </w:rPr>
        <w:t>对义务问题作出坚定不移的、不可动摇的、与自然相符合的教诲，</w:t>
      </w:r>
      <w:r>
        <w:rPr>
          <w:rFonts w:ascii="宋体" w:hAnsi="宋体" w:cs="宋体" w:eastAsia="宋体"/>
          <w:sz w:val="56"/>
          <w:spacing w:val="0"/>
          <w:color w:val="000000"/>
          <w:b w:val="off"/>
          <w:i w:val="off"/>
        </w:rPr>
        <w:t>除非或者有人认为道德的高尚性是唯一值得追求的，或者有人认</w:t>
      </w:r>
      <w:r>
        <w:rPr>
          <w:rFonts w:ascii="宋体" w:hAnsi="宋体" w:cs="宋体" w:eastAsia="宋体"/>
          <w:sz w:val="56"/>
          <w:spacing w:val="0"/>
          <w:color w:val="000000"/>
          <w:b w:val="off"/>
          <w:i w:val="off"/>
        </w:rPr>
        <w:t>为道德的高尚性本身是最值得追求的。斯多葛派、学园派、逍遥派</w:t>
      </w:r>
      <w:r>
        <w:rPr>
          <w:rFonts w:ascii="宋体" w:hAnsi="宋体" w:cs="宋体" w:eastAsia="宋体"/>
          <w:sz w:val="56"/>
          <w:spacing w:val="0"/>
          <w:color w:val="000000"/>
          <w:b w:val="off"/>
          <w:i w:val="off"/>
        </w:rPr>
        <w:t>就是持这样的观点，〔3〕因为阿里斯同、皮浪、埃里洛斯的观点早</w:t>
      </w:r>
      <w:bookmarkEnd w:id="1339"/>
    </w:p>
    <w:p>
      <w:pPr>
        <w:pageBreakBefore w:val="off"/>
        <w:tabs/>
        <w:wordWrap w:val="off"/>
        <w:spacing w:before="660" w:after="0" w:line="900" w:lineRule="atLeast"/>
        <w:ind w:left="40" w:right="0"/>
        <w:jc w:val="both"/>
        <w:textAlignment w:val="baseline"/>
        <w:rPr>
          <w:sz w:val="56"/>
        </w:rPr>
      </w:pPr>
      <w:bookmarkStart w:name="" w:id="1340"/>
      <w:r>
        <w:rPr>
          <w:rFonts w:ascii="宋体" w:hAnsi="宋体" w:cs="宋体" w:eastAsia="宋体"/>
          <w:sz w:val="56"/>
          <w:spacing w:val="0"/>
          <w:color w:val="000000"/>
          <w:u w:val="single"/>
          <w:b w:val="off"/>
          <w:i w:val="off"/>
        </w:rPr>
        <w:t xml:space="preserve">              </w:t>
      </w:r>
      <w:bookmarkEnd w:id="1340"/>
    </w:p>
    <w:p>
      <w:pPr>
        <w:pageBreakBefore w:val="off"/>
        <w:tabs/>
        <w:wordWrap w:val="off"/>
        <w:spacing w:before="0" w:after="0" w:line="500" w:lineRule="exact"/>
        <w:ind w:left="0" w:right="0"/>
        <w:jc w:val="both"/>
        <w:textAlignment w:val="baseline"/>
        <w:rPr>
          <w:sz w:val="42"/>
        </w:rPr>
      </w:pPr>
      <w:bookmarkStart w:name="" w:id="1341"/>
      <w:r>
        <w:rPr>
          <w:rFonts w:ascii="宋体" w:hAnsi="宋体" w:cs="宋体" w:eastAsia="宋体"/>
          <w:sz w:val="42"/>
          <w:spacing w:val="0"/>
          <w:color w:val="000000"/>
          <w:b w:val="off"/>
          <w:i w:val="off"/>
        </w:rPr>
        <w:t/>
      </w:r>
      <w:bookmarkEnd w:id="1341"/>
    </w:p>
    <w:p>
      <w:pPr>
        <w:pageBreakBefore w:val="off"/>
        <w:tabs/>
        <w:wordWrap w:val="off"/>
        <w:spacing w:before="0" w:after="0" w:line="560" w:lineRule="atLeast"/>
        <w:ind w:left="120" w:right="0" w:firstLine="20"/>
        <w:jc w:val="both"/>
        <w:textAlignment w:val="baseline"/>
        <w:rPr>
          <w:sz w:val="42"/>
        </w:rPr>
      </w:pPr>
      <w:bookmarkStart w:name="" w:id="1342"/>
      <w:r>
        <w:rPr>
          <w:rFonts w:ascii="宋体" w:hAnsi="宋体" w:cs="宋体" w:eastAsia="宋体"/>
          <w:sz w:val="42"/>
          <w:spacing w:val="0"/>
          <w:color w:val="000000"/>
          <w:b w:val="off"/>
          <w:i w:val="off"/>
        </w:rPr>
        <w:t>〔1〕指伊壁鸠鲁派和昔勒尼派哲学。</w:t>
      </w:r>
      <w:bookmarkEnd w:id="1342"/>
    </w:p>
    <w:p>
      <w:pPr>
        <w:pageBreakBefore w:val="off"/>
        <w:tabs/>
        <w:wordWrap w:val="off"/>
        <w:spacing w:before="0" w:after="0" w:line="560" w:lineRule="atLeast"/>
        <w:ind w:left="140" w:right="0"/>
        <w:jc w:val="both"/>
        <w:textAlignment w:val="baseline"/>
        <w:rPr>
          <w:sz w:val="42"/>
        </w:rPr>
      </w:pPr>
      <w:bookmarkStart w:name="" w:id="1343"/>
      <w:r>
        <w:rPr>
          <w:rFonts w:ascii="宋体" w:hAnsi="宋体" w:cs="宋体" w:eastAsia="宋体"/>
          <w:sz w:val="42"/>
          <w:spacing w:val="0"/>
          <w:color w:val="000000"/>
          <w:b w:val="off"/>
          <w:i w:val="off"/>
        </w:rPr>
        <w:t>〔2〕指《论善和恶的界限》，撰于公元前45年。</w:t>
      </w:r>
      <w:bookmarkEnd w:id="1343"/>
    </w:p>
    <w:p>
      <w:pPr>
        <w:pageBreakBefore w:val="off"/>
        <w:tabs/>
        <w:wordWrap w:val="off"/>
        <w:spacing w:before="0" w:after="0" w:line="560" w:lineRule="atLeast"/>
        <w:ind w:left="140" w:right="0"/>
        <w:jc w:val="both"/>
        <w:textAlignment w:val="baseline"/>
        <w:rPr>
          <w:sz w:val="42"/>
        </w:rPr>
      </w:pPr>
      <w:bookmarkStart w:name="" w:id="1344"/>
      <w:r>
        <w:rPr>
          <w:rFonts w:ascii="宋体" w:hAnsi="宋体" w:cs="宋体" w:eastAsia="宋体"/>
          <w:sz w:val="42"/>
          <w:spacing w:val="0"/>
          <w:color w:val="000000"/>
          <w:b w:val="off"/>
          <w:i w:val="off"/>
        </w:rPr>
        <w:t>〔3〕斯多葛派持前一种观点，学园派和逍遥派持后一种观点。</w:t>
      </w:r>
      <w:bookmarkEnd w:id="1344"/>
    </w:p>
    <w:p>
      <w:r>
        <w:t/>
      </w:r>
    </w:p>
    <w:p>
      <w:pPr>
        <w:sectPr>
          <w:footerReference r:id="rId63"/>
          <w:headerReference r:id="rId64" w:type="default"/>
          <w:type w:val="nextPage"/>
          <w:pgSz w:w="22000" w:h="31680"/>
          <w:pgMar w:left="2480" w:top="2700" w:right="2480" w:bottom="2700" w:header="2400" w:footer="2400"/>
          <w:cols w:num="1"/>
        </w:sectPr>
      </w:pPr>
    </w:p>
    <w:p>
      <w:pPr>
        <w:pageBreakBefore w:val="off"/>
        <w:tabs>
          <w:tab w:pos="7760" w:val="left" w:leader="none"/>
        </w:tabs>
        <w:wordWrap w:val="off"/>
        <w:spacing w:before="760" w:after="0" w:line="1040" w:lineRule="atLeast"/>
        <w:ind w:left="1080" w:right="0"/>
        <w:jc w:val="both"/>
        <w:textAlignment w:val="baseline"/>
        <w:rPr>
          <w:sz w:val="58"/>
        </w:rPr>
      </w:pPr>
      <w:bookmarkStart w:name="" w:id="1345"/>
      <w:r>
        <w:rPr>
          <w:rFonts w:ascii="TimesNewRoman" w:hAnsi="TimesNewRoman" w:cs="TimesNewRoman" w:eastAsia="TimesNewRoman"/>
          <w:sz w:val="58"/>
          <w:spacing w:val="0"/>
          <w:color w:val="000000"/>
          <w:b w:val="off"/>
          <w:i w:val="off"/>
        </w:rPr>
        <w:t>10</w:t>
      </w:r>
      <w:r>
        <w:t xml:space="preserve">	</w:t>
      </w:r>
      <w:r>
        <w:rPr>
          <w:rFonts w:ascii="TimesNewRoman" w:hAnsi="TimesNewRoman" w:cs="TimesNewRoman" w:eastAsia="TimesNewRoman"/>
          <w:sz w:val="58"/>
          <w:spacing w:val="0"/>
          <w:color w:val="000000"/>
          <w:b w:val="off"/>
          <w:i w:val="off"/>
        </w:rPr>
        <w:t>LIBER I</w:t>
      </w:r>
      <w:bookmarkEnd w:id="1345"/>
    </w:p>
    <w:p>
      <w:pPr>
        <w:pageBreakBefore w:val="off"/>
        <w:tabs/>
        <w:wordWrap w:val="off"/>
        <w:spacing w:before="760" w:after="0" w:line="1040" w:lineRule="atLeast"/>
        <w:ind w:left="400" w:right="0"/>
        <w:jc w:val="both"/>
        <w:textAlignment w:val="baseline"/>
        <w:rPr>
          <w:sz w:val="58"/>
        </w:rPr>
      </w:pPr>
      <w:bookmarkStart w:name="" w:id="1346"/>
      <w:r>
        <w:rPr>
          <w:rFonts w:ascii="TimesNewRoman" w:hAnsi="TimesNewRoman" w:cs="TimesNewRoman" w:eastAsia="TimesNewRoman"/>
          <w:sz w:val="58"/>
          <w:spacing w:val="0"/>
          <w:color w:val="000000"/>
          <w:b w:val="off"/>
          <w:i w:val="off"/>
        </w:rPr>
        <w:t xml:space="preserve">ius suum disputandi de officio, si rerum aliquem dilectum reliquissent, ut </w:t>
      </w:r>
      <w:r>
        <w:rPr>
          <w:rFonts w:ascii="TimesNewRoman" w:hAnsi="TimesNewRoman" w:cs="TimesNewRoman" w:eastAsia="TimesNewRoman"/>
          <w:sz w:val="58"/>
          <w:spacing w:val="0"/>
          <w:color w:val="000000"/>
          <w:b w:val="off"/>
          <w:i w:val="off"/>
        </w:rPr>
        <w:t xml:space="preserve">adofficii inuentionem aditus esset. Sequimur igitur hoc quidem tempore et </w:t>
      </w:r>
      <w:r>
        <w:rPr>
          <w:rFonts w:ascii="TimesNewRoman" w:hAnsi="TimesNewRoman" w:cs="TimesNewRoman" w:eastAsia="TimesNewRoman"/>
          <w:sz w:val="58"/>
          <w:spacing w:val="0"/>
          <w:color w:val="000000"/>
          <w:b w:val="off"/>
          <w:i w:val="off"/>
        </w:rPr>
        <w:t xml:space="preserve">hac in quaestione potissimum Stoicos, non ut interpretes, sed, ut </w:t>
      </w:r>
      <w:r>
        <w:rPr>
          <w:rFonts w:ascii="TimesNewRoman" w:hAnsi="TimesNewRoman" w:cs="TimesNewRoman" w:eastAsia="TimesNewRoman"/>
          <w:sz w:val="58"/>
          <w:spacing w:val="0"/>
          <w:color w:val="000000"/>
          <w:b w:val="off"/>
          <w:i w:val="off"/>
        </w:rPr>
        <w:t xml:space="preserve">solemus, e fontibus forum iudicio arbitrioque nostro quantum quoque </w:t>
      </w:r>
      <w:r>
        <w:rPr>
          <w:rFonts w:ascii="TimesNewRoman" w:hAnsi="TimesNewRoman" w:cs="TimesNewRoman" w:eastAsia="TimesNewRoman"/>
          <w:sz w:val="58"/>
          <w:spacing w:val="0"/>
          <w:color w:val="000000"/>
          <w:b w:val="off"/>
          <w:i w:val="off"/>
        </w:rPr>
        <w:t>modi uidebutur hauriemus.</w:t>
      </w:r>
      <w:bookmarkEnd w:id="1346"/>
    </w:p>
    <w:p>
      <w:pPr>
        <w:pageBreakBefore w:val="off"/>
        <w:tabs/>
        <w:wordWrap w:val="off"/>
        <w:spacing w:before="0" w:after="0" w:line="1040" w:lineRule="atLeast"/>
        <w:ind w:left="400" w:right="40" w:hanging="400"/>
        <w:jc w:val="both"/>
        <w:textAlignment w:val="baseline"/>
        <w:rPr>
          <w:sz w:val="58"/>
        </w:rPr>
      </w:pPr>
      <w:bookmarkStart w:name="" w:id="1347"/>
      <w:r>
        <w:rPr>
          <w:rFonts w:ascii="TimesNewRoman" w:hAnsi="TimesNewRoman" w:cs="TimesNewRoman" w:eastAsia="TimesNewRoman"/>
          <w:sz w:val="58"/>
          <w:spacing w:val="0"/>
          <w:color w:val="000000"/>
          <w:b w:val="off"/>
          <w:i w:val="off"/>
        </w:rPr>
        <w:t>7</w:t>
      </w:r>
      <w:r>
        <w:rPr>
          <w:rFonts w:ascii="TimesNewRoman" w:hAnsi="TimesNewRoman" w:cs="TimesNewRoman" w:eastAsia="TimesNewRoman"/>
          <w:sz w:val="58"/>
          <w:spacing w:val="0"/>
          <w:color w:val="000000"/>
          <w:b w:val="off"/>
          <w:i w:val="off"/>
        </w:rPr>
        <w:t xml:space="preserve">       Placet igitur, quoniam omnis disputatio de officio futura est, ante </w:t>
      </w:r>
      <w:r>
        <w:rPr>
          <w:rFonts w:ascii="TimesNewRoman" w:hAnsi="TimesNewRoman" w:cs="TimesNewRoman" w:eastAsia="TimesNewRoman"/>
          <w:sz w:val="58"/>
          <w:spacing w:val="0"/>
          <w:color w:val="000000"/>
          <w:b w:val="off"/>
          <w:i w:val="off"/>
        </w:rPr>
        <w:t>definire, quid sit officium, quo d a Panaetio praetermissum esse miror:</w:t>
      </w:r>
      <w:r>
        <w:rPr>
          <w:rFonts w:ascii="TimesNewRoman" w:hAnsi="TimesNewRoman" w:cs="TimesNewRoman" w:eastAsia="TimesNewRoman"/>
          <w:sz w:val="58"/>
          <w:spacing w:val="0"/>
          <w:color w:val="000000"/>
          <w:b w:val="off"/>
          <w:i w:val="off"/>
        </w:rPr>
        <w:t xml:space="preserve">omnis enim, quae ratione suscipitur de aliqua re institutio, debet a </w:t>
      </w:r>
      <w:r>
        <w:rPr>
          <w:rFonts w:ascii="TimesNewRoman" w:hAnsi="TimesNewRoman" w:cs="TimesNewRoman" w:eastAsia="TimesNewRoman"/>
          <w:sz w:val="58"/>
          <w:spacing w:val="0"/>
          <w:color w:val="000000"/>
          <w:b w:val="off"/>
          <w:i w:val="off"/>
        </w:rPr>
        <w:t>definition e proficisci, ut intellegatur quid sit id de quo disputetur.</w:t>
      </w:r>
      <w:bookmarkEnd w:id="1347"/>
    </w:p>
    <w:p>
      <w:pPr>
        <w:pageBreakBefore w:val="off"/>
        <w:tabs/>
        <w:wordWrap w:val="off"/>
        <w:spacing w:before="0" w:after="0" w:line="1300" w:lineRule="exact"/>
        <w:ind w:left="0" w:right="0"/>
        <w:jc w:val="both"/>
        <w:textAlignment w:val="baseline"/>
        <w:rPr>
          <w:sz w:val="96"/>
        </w:rPr>
      </w:pPr>
      <w:bookmarkStart w:name="" w:id="1348"/>
      <w:r>
        <w:rPr>
          <w:rFonts w:ascii="宋体" w:hAnsi="宋体" w:cs="宋体" w:eastAsia="宋体"/>
          <w:sz w:val="96"/>
          <w:spacing w:val="0"/>
          <w:color w:val="000000"/>
          <w:b w:val="off"/>
          <w:i w:val="off"/>
        </w:rPr>
        <w:t/>
      </w:r>
      <w:bookmarkEnd w:id="1348"/>
    </w:p>
    <w:p>
      <w:pPr>
        <w:pageBreakBefore w:val="off"/>
        <w:tabs/>
        <w:wordWrap w:val="off"/>
        <w:spacing w:before="0" w:after="0" w:line="1300" w:lineRule="atLeast"/>
        <w:ind w:left="0" w:right="0"/>
        <w:jc w:val="center"/>
        <w:textAlignment w:val="baseline"/>
        <w:rPr>
          <w:sz w:val="96"/>
        </w:rPr>
      </w:pPr>
      <w:bookmarkStart w:name="" w:id="1349"/>
      <w:r>
        <w:rPr>
          <w:rFonts w:ascii="TimesNewRoman" w:hAnsi="TimesNewRoman" w:cs="TimesNewRoman" w:eastAsia="TimesNewRoman"/>
          <w:sz w:val="96"/>
          <w:spacing w:val="0"/>
          <w:color w:val="000000"/>
          <w:b w:val="off"/>
          <w:i w:val="off"/>
        </w:rPr>
        <w:t>III</w:t>
      </w:r>
      <w:bookmarkEnd w:id="1349"/>
    </w:p>
    <w:p>
      <w:pPr>
        <w:pageBreakBefore w:val="off"/>
        <w:tabs/>
        <w:wordWrap w:val="off"/>
        <w:spacing w:before="0" w:after="0" w:line="1300" w:lineRule="exact"/>
        <w:ind w:left="0" w:right="0"/>
        <w:jc w:val="center"/>
        <w:textAlignment w:val="baseline"/>
        <w:rPr>
          <w:sz w:val="96"/>
        </w:rPr>
      </w:pPr>
      <w:bookmarkStart w:name="" w:id="1350"/>
      <w:r>
        <w:rPr>
          <w:rFonts w:ascii="宋体" w:hAnsi="宋体" w:cs="宋体" w:eastAsia="宋体"/>
          <w:sz w:val="96"/>
          <w:spacing w:val="0"/>
          <w:color w:val="000000"/>
          <w:b w:val="off"/>
          <w:i w:val="off"/>
        </w:rPr>
        <w:t/>
      </w:r>
      <w:bookmarkEnd w:id="1350"/>
    </w:p>
    <w:p>
      <w:pPr>
        <w:pageBreakBefore w:val="off"/>
        <w:tabs/>
        <w:wordWrap w:val="off"/>
        <w:spacing w:before="0" w:after="0" w:line="1040" w:lineRule="atLeast"/>
        <w:ind w:left="400" w:right="40" w:firstLine="1140"/>
        <w:jc w:val="both"/>
        <w:textAlignment w:val="baseline"/>
        <w:rPr>
          <w:sz w:val="58"/>
        </w:rPr>
      </w:pPr>
      <w:bookmarkStart w:name="" w:id="1351"/>
      <w:r>
        <w:rPr>
          <w:rFonts w:ascii="TimesNewRoman" w:hAnsi="TimesNewRoman" w:cs="TimesNewRoman" w:eastAsia="TimesNewRoman"/>
          <w:sz w:val="58"/>
          <w:spacing w:val="0"/>
          <w:color w:val="000000"/>
          <w:b w:val="off"/>
          <w:i w:val="off"/>
        </w:rPr>
        <w:t xml:space="preserve">Omnis de officio duplex est quaestio: unum genus est, quo d pertinet </w:t>
      </w:r>
      <w:r>
        <w:rPr>
          <w:rFonts w:ascii="TimesNewRoman" w:hAnsi="TimesNewRoman" w:cs="TimesNewRoman" w:eastAsia="TimesNewRoman"/>
          <w:sz w:val="58"/>
          <w:spacing w:val="0"/>
          <w:color w:val="000000"/>
          <w:b w:val="off"/>
          <w:i w:val="off"/>
        </w:rPr>
        <w:t xml:space="preserve">ad finem bonorum, alterum, quo d positum est in praeceptis, quibus in </w:t>
      </w:r>
      <w:r>
        <w:rPr>
          <w:rFonts w:ascii="TimesNewRoman" w:hAnsi="TimesNewRoman" w:cs="TimesNewRoman" w:eastAsia="TimesNewRoman"/>
          <w:sz w:val="58"/>
          <w:spacing w:val="0"/>
          <w:color w:val="000000"/>
          <w:b w:val="off"/>
          <w:i w:val="off"/>
        </w:rPr>
        <w:t xml:space="preserve">omnes partes usus uitae conformari possit. Superioris generis huiusmodi </w:t>
      </w:r>
      <w:r>
        <w:rPr>
          <w:rFonts w:ascii="TimesNewRoman" w:hAnsi="TimesNewRoman" w:cs="TimesNewRoman" w:eastAsia="TimesNewRoman"/>
          <w:sz w:val="58"/>
          <w:spacing w:val="0"/>
          <w:color w:val="000000"/>
          <w:b w:val="off"/>
          <w:i w:val="off"/>
        </w:rPr>
        <w:t xml:space="preserve">sunt exempla, omniane officia perfecta sint, num quo d officium aliu d alio </w:t>
      </w:r>
      <w:r>
        <w:rPr>
          <w:rFonts w:ascii="TimesNewRoman" w:hAnsi="TimesNewRoman" w:cs="TimesNewRoman" w:eastAsia="TimesNewRoman"/>
          <w:sz w:val="58"/>
          <w:spacing w:val="0"/>
          <w:color w:val="000000"/>
          <w:b w:val="off"/>
          <w:i w:val="off"/>
        </w:rPr>
        <w:t xml:space="preserve">maius sit, et quae sunt generis eiusdem. Quorum autem officiorum </w:t>
      </w:r>
      <w:r>
        <w:rPr>
          <w:rFonts w:ascii="TimesNewRoman" w:hAnsi="TimesNewRoman" w:cs="TimesNewRoman" w:eastAsia="TimesNewRoman"/>
          <w:sz w:val="58"/>
          <w:spacing w:val="0"/>
          <w:color w:val="000000"/>
          <w:b w:val="off"/>
          <w:i w:val="off"/>
        </w:rPr>
        <w:t xml:space="preserve">praecepta traduntur, ea quamquam pertineant ad finem bonorum, tarnen </w:t>
      </w:r>
      <w:r>
        <w:rPr>
          <w:rFonts w:ascii="TimesNewRoman" w:hAnsi="TimesNewRoman" w:cs="TimesNewRoman" w:eastAsia="TimesNewRoman"/>
          <w:sz w:val="58"/>
          <w:spacing w:val="0"/>
          <w:color w:val="000000"/>
          <w:b w:val="off"/>
          <w:i w:val="off"/>
        </w:rPr>
        <w:t xml:space="preserve">minus id apparet, quia magis ad institutionem uitae communis spectare </w:t>
      </w:r>
      <w:r>
        <w:rPr>
          <w:rFonts w:ascii="TimesNewRoman" w:hAnsi="TimesNewRoman" w:cs="TimesNewRoman" w:eastAsia="TimesNewRoman"/>
          <w:sz w:val="58"/>
          <w:spacing w:val="0"/>
          <w:color w:val="000000"/>
          <w:b w:val="off"/>
          <w:i w:val="off"/>
        </w:rPr>
        <w:t>uidentur; de quibus est nobis his libris explicandum.</w:t>
      </w:r>
      <w:bookmarkEnd w:id="1351"/>
    </w:p>
    <w:p>
      <w:pPr>
        <w:pageBreakBefore w:val="off"/>
        <w:tabs>
          <w:tab w:pos="1680" w:val="left" w:leader="none"/>
        </w:tabs>
        <w:wordWrap w:val="off"/>
        <w:spacing w:before="0" w:after="0" w:line="1040" w:lineRule="atLeast"/>
        <w:ind w:left="60" w:right="0"/>
        <w:jc w:val="both"/>
        <w:textAlignment w:val="baseline"/>
        <w:rPr>
          <w:sz w:val="58"/>
        </w:rPr>
      </w:pPr>
      <w:bookmarkStart w:name="" w:id="1352"/>
      <w:r>
        <w:rPr>
          <w:rFonts w:ascii="TimesNewRoman" w:hAnsi="TimesNewRoman" w:cs="TimesNewRoman" w:eastAsia="TimesNewRoman"/>
          <w:sz w:val="58"/>
          <w:spacing w:val="0"/>
          <w:color w:val="000000"/>
          <w:b w:val="off"/>
          <w:i w:val="off"/>
        </w:rPr>
        <w:t>8</w:t>
      </w:r>
      <w:r>
        <w:t xml:space="preserve">	</w:t>
      </w:r>
      <w:r>
        <w:rPr>
          <w:rFonts w:ascii="TimesNewRoman" w:hAnsi="TimesNewRoman" w:cs="TimesNewRoman" w:eastAsia="TimesNewRoman"/>
          <w:sz w:val="58"/>
          <w:spacing w:val="0"/>
          <w:color w:val="000000"/>
          <w:b w:val="off"/>
          <w:i w:val="off"/>
        </w:rPr>
        <w:t>Atque etiam alia diuisio est officii: narn et medium quoddam</w:t>
      </w:r>
      <w:bookmarkEnd w:id="1352"/>
    </w:p>
    <w:p>
      <w:r>
        <w:t/>
      </w:r>
    </w:p>
    <w:p>
      <w:pPr>
        <w:sectPr>
          <w:footerReference r:id="rId65"/>
          <w:headerReference r:id="rId66" w:type="default"/>
          <w:type w:val="nextPage"/>
          <w:pgSz w:w="22000" w:h="31680"/>
          <w:pgMar w:left="2480" w:top="2700" w:right="2480" w:bottom="2700" w:header="2400" w:footer="2400"/>
          <w:cols w:num="1"/>
        </w:sectPr>
      </w:pPr>
    </w:p>
    <w:p>
      <w:pPr>
        <w:pageBreakBefore w:val="off"/>
        <w:tabs>
          <w:tab w:pos="15320" w:val="left" w:leader="none"/>
        </w:tabs>
        <w:wordWrap w:val="off"/>
        <w:spacing w:before="560" w:after="0" w:line="740" w:lineRule="atLeast"/>
        <w:ind w:left="7440" w:right="0"/>
        <w:jc w:val="both"/>
        <w:textAlignment w:val="baseline"/>
        <w:rPr>
          <w:sz w:val="55"/>
        </w:rPr>
      </w:pPr>
      <w:bookmarkStart w:name="" w:id="1353"/>
      <w:r>
        <w:rPr>
          <w:rFonts w:ascii="宋体" w:hAnsi="宋体" w:cs="宋体" w:eastAsia="宋体"/>
          <w:sz w:val="55"/>
          <w:spacing w:val="0"/>
          <w:color w:val="000000"/>
          <w:b w:val="off"/>
          <w:i w:val="off"/>
        </w:rPr>
        <w:t>第一卷</w:t>
      </w:r>
      <w:r>
        <w:t xml:space="preserve">	</w:t>
      </w:r>
      <w:r>
        <w:rPr>
          <w:rFonts w:ascii="宋体" w:hAnsi="宋体" w:cs="宋体" w:eastAsia="宋体"/>
          <w:sz w:val="55"/>
          <w:spacing w:val="0"/>
          <w:color w:val="000000"/>
          <w:b w:val="off"/>
          <w:i w:val="off"/>
        </w:rPr>
        <w:t>11</w:t>
      </w:r>
      <w:bookmarkEnd w:id="1353"/>
    </w:p>
    <w:p>
      <w:pPr>
        <w:pageBreakBefore w:val="off"/>
        <w:tabs/>
        <w:wordWrap w:val="off"/>
        <w:spacing w:before="0" w:after="0" w:line="660" w:lineRule="exact"/>
        <w:ind w:left="0" w:right="0"/>
        <w:jc w:val="both"/>
        <w:textAlignment w:val="baseline"/>
        <w:rPr>
          <w:sz w:val="55"/>
        </w:rPr>
      </w:pPr>
      <w:bookmarkStart w:name="" w:id="1354"/>
      <w:r>
        <w:rPr>
          <w:rFonts w:ascii="宋体" w:hAnsi="宋体" w:cs="宋体" w:eastAsia="宋体"/>
          <w:sz w:val="55"/>
          <w:spacing w:val="0"/>
          <w:color w:val="000000"/>
          <w:b w:val="off"/>
          <w:i w:val="off"/>
        </w:rPr>
        <w:t/>
      </w:r>
      <w:bookmarkEnd w:id="1354"/>
    </w:p>
    <w:p>
      <w:pPr>
        <w:pageBreakBefore w:val="off"/>
        <w:tabs/>
        <w:wordWrap w:val="off"/>
        <w:spacing w:before="0" w:after="0" w:line="920" w:lineRule="atLeast"/>
        <w:ind w:left="60" w:right="360"/>
        <w:jc w:val="both"/>
        <w:textAlignment w:val="baseline"/>
        <w:rPr>
          <w:sz w:val="56"/>
        </w:rPr>
      </w:pPr>
      <w:bookmarkStart w:name="" w:id="1355"/>
      <w:r>
        <w:rPr>
          <w:rFonts w:ascii="宋体" w:hAnsi="宋体" w:cs="宋体" w:eastAsia="宋体"/>
          <w:sz w:val="56"/>
          <w:spacing w:val="0"/>
          <w:color w:val="000000"/>
          <w:b w:val="off"/>
          <w:i w:val="off"/>
        </w:rPr>
        <w:t>已被否定；〔1〕不过他们本也可以有权讨论义务问题，倘若他们能</w:t>
      </w:r>
      <w:r>
        <w:rPr>
          <w:rFonts w:ascii="宋体" w:hAnsi="宋体" w:cs="宋体" w:eastAsia="宋体"/>
          <w:sz w:val="56"/>
          <w:spacing w:val="0"/>
          <w:color w:val="000000"/>
          <w:b w:val="off"/>
          <w:i w:val="off"/>
        </w:rPr>
        <w:t>保持一定的区别事物的能力，以至于能够发现义务的实质。不管</w:t>
      </w:r>
      <w:r>
        <w:rPr>
          <w:rFonts w:ascii="宋体" w:hAnsi="宋体" w:cs="宋体" w:eastAsia="宋体"/>
          <w:sz w:val="56"/>
          <w:spacing w:val="0"/>
          <w:color w:val="000000"/>
          <w:b w:val="off"/>
          <w:i w:val="off"/>
        </w:rPr>
        <w:t>怎么说，我们现在在这个问题上仍然主要遵循斯多葛派，不过不是</w:t>
      </w:r>
      <w:r>
        <w:rPr>
          <w:rFonts w:ascii="宋体" w:hAnsi="宋体" w:cs="宋体" w:eastAsia="宋体"/>
          <w:sz w:val="56"/>
          <w:spacing w:val="0"/>
          <w:color w:val="000000"/>
          <w:b w:val="off"/>
          <w:i w:val="off"/>
        </w:rPr>
        <w:t>作为翻译者，而是像我们通常那样，根据我们的考虑和判断，决定</w:t>
      </w:r>
      <w:r>
        <w:rPr>
          <w:rFonts w:ascii="宋体" w:hAnsi="宋体" w:cs="宋体" w:eastAsia="宋体"/>
          <w:sz w:val="56"/>
          <w:spacing w:val="0"/>
          <w:color w:val="000000"/>
          <w:b w:val="off"/>
          <w:i w:val="off"/>
        </w:rPr>
        <w:t>从他们的泉源中怎样汲取和汲取多少我们需要的东西。</w:t>
      </w:r>
      <w:bookmarkEnd w:id="1355"/>
    </w:p>
    <w:p>
      <w:pPr>
        <w:pageBreakBefore w:val="off"/>
        <w:tabs/>
        <w:wordWrap w:val="off"/>
        <w:spacing w:before="0" w:after="0" w:line="920" w:lineRule="atLeast"/>
        <w:ind w:left="60" w:right="0" w:firstLine="1160"/>
        <w:jc w:val="both"/>
        <w:textAlignment w:val="baseline"/>
        <w:rPr>
          <w:sz w:val="56"/>
        </w:rPr>
      </w:pPr>
      <w:bookmarkStart w:name="" w:id="1356"/>
      <w:r>
        <w:rPr>
          <w:rFonts w:ascii="宋体" w:hAnsi="宋体" w:cs="宋体" w:eastAsia="宋体"/>
          <w:sz w:val="56"/>
          <w:spacing w:val="0"/>
          <w:color w:val="000000"/>
          <w:b w:val="off"/>
          <w:i w:val="off"/>
        </w:rPr>
        <w:t>因为我们的整个讨论将是关于义务问题，因此首先有必要界</w:t>
      </w:r>
      <w:r>
        <w:rPr>
          <w:rFonts w:ascii="宋体" w:hAnsi="宋体" w:cs="宋体" w:eastAsia="宋体"/>
          <w:sz w:val="56"/>
          <w:spacing w:val="0"/>
          <w:color w:val="000000"/>
          <w:b w:val="off"/>
          <w:i w:val="off"/>
        </w:rPr>
        <w:t>定义务是什么，令我惊异的是帕奈提奥斯竟然把这一点忽略</w:t>
      </w:r>
      <w:r>
        <w:rPr>
          <w:rFonts w:ascii="宋体" w:hAnsi="宋体" w:cs="宋体" w:eastAsia="宋体"/>
          <w:sz w:val="56"/>
          <w:spacing w:val="0"/>
          <w:color w:val="000000"/>
          <w:b w:val="off"/>
          <w:i w:val="off"/>
        </w:rPr>
        <w:t>了。〔2〕要知道，对任何问题的系统讨论都应该从对它的界定开</w:t>
      </w:r>
      <w:r>
        <w:rPr>
          <w:rFonts w:ascii="宋体" w:hAnsi="宋体" w:cs="宋体" w:eastAsia="宋体"/>
          <w:sz w:val="56"/>
          <w:spacing w:val="0"/>
          <w:color w:val="000000"/>
          <w:b w:val="off"/>
          <w:i w:val="off"/>
        </w:rPr>
        <w:t>始，以便了解究竟就什么问题进行讨论。</w:t>
      </w:r>
      <w:bookmarkEnd w:id="1356"/>
    </w:p>
    <w:p>
      <w:pPr>
        <w:pageBreakBefore w:val="off"/>
        <w:tabs/>
        <w:wordWrap w:val="off"/>
        <w:spacing w:before="0" w:after="0" w:line="940" w:lineRule="exact"/>
        <w:ind w:left="0" w:right="0"/>
        <w:jc w:val="both"/>
        <w:textAlignment w:val="baseline"/>
        <w:rPr>
          <w:sz w:val="56"/>
        </w:rPr>
      </w:pPr>
      <w:bookmarkStart w:name="" w:id="1357"/>
      <w:r>
        <w:rPr>
          <w:rFonts w:ascii="宋体" w:hAnsi="宋体" w:cs="宋体" w:eastAsia="宋体"/>
          <w:sz w:val="56"/>
          <w:spacing w:val="0"/>
          <w:color w:val="000000"/>
          <w:b w:val="off"/>
          <w:i w:val="off"/>
        </w:rPr>
        <w:t/>
      </w:r>
      <w:bookmarkEnd w:id="1357"/>
    </w:p>
    <w:p>
      <w:pPr>
        <w:pageBreakBefore w:val="off"/>
        <w:tabs/>
        <w:wordWrap w:val="off"/>
        <w:spacing w:before="0" w:after="0" w:line="980" w:lineRule="atLeast"/>
        <w:ind w:left="0" w:right="0"/>
        <w:jc w:val="center"/>
        <w:textAlignment w:val="baseline"/>
        <w:rPr>
          <w:sz w:val="73"/>
        </w:rPr>
      </w:pPr>
      <w:bookmarkStart w:name="" w:id="1358"/>
      <w:r>
        <w:rPr>
          <w:rFonts w:ascii="仿宋" w:hAnsi="仿宋" w:cs="仿宋" w:eastAsia="仿宋"/>
          <w:sz w:val="73"/>
          <w:spacing w:val="0"/>
          <w:color w:val="000000"/>
          <w:b w:val="off"/>
          <w:i w:val="off"/>
        </w:rPr>
        <w:t>三</w:t>
      </w:r>
      <w:bookmarkEnd w:id="1358"/>
    </w:p>
    <w:p>
      <w:pPr>
        <w:pageBreakBefore w:val="off"/>
        <w:tabs/>
        <w:wordWrap w:val="off"/>
        <w:spacing w:before="0" w:after="0" w:line="940" w:lineRule="exact"/>
        <w:ind w:left="0" w:right="0"/>
        <w:jc w:val="center"/>
        <w:textAlignment w:val="baseline"/>
        <w:rPr>
          <w:sz w:val="56"/>
        </w:rPr>
      </w:pPr>
      <w:bookmarkStart w:name="" w:id="1359"/>
      <w:r>
        <w:rPr>
          <w:rFonts w:ascii="宋体" w:hAnsi="宋体" w:cs="宋体" w:eastAsia="宋体"/>
          <w:sz w:val="56"/>
          <w:spacing w:val="0"/>
          <w:color w:val="000000"/>
          <w:b w:val="off"/>
          <w:i w:val="off"/>
        </w:rPr>
        <w:t/>
      </w:r>
      <w:bookmarkEnd w:id="1359"/>
    </w:p>
    <w:p>
      <w:pPr>
        <w:pageBreakBefore w:val="off"/>
        <w:tabs/>
        <w:wordWrap w:val="off"/>
        <w:spacing w:before="0" w:after="0" w:line="920" w:lineRule="atLeast"/>
        <w:ind w:left="60" w:right="440" w:firstLine="1160"/>
        <w:jc w:val="both"/>
        <w:textAlignment w:val="baseline"/>
        <w:rPr>
          <w:sz w:val="56"/>
        </w:rPr>
      </w:pPr>
      <w:bookmarkStart w:name="" w:id="1360"/>
      <w:r>
        <w:rPr>
          <w:rFonts w:ascii="宋体" w:hAnsi="宋体" w:cs="宋体" w:eastAsia="宋体"/>
          <w:sz w:val="56"/>
          <w:spacing w:val="0"/>
          <w:color w:val="000000"/>
          <w:b w:val="off"/>
          <w:i w:val="off"/>
        </w:rPr>
        <w:t>任何关于义务的研究都包括两个方面：其一涉及善的界</w:t>
      </w:r>
      <w:r>
        <w:rPr>
          <w:rFonts w:ascii="宋体" w:hAnsi="宋体" w:cs="宋体" w:eastAsia="宋体"/>
          <w:sz w:val="56"/>
          <w:spacing w:val="0"/>
          <w:color w:val="000000"/>
          <w:b w:val="off"/>
          <w:i w:val="off"/>
        </w:rPr>
        <w:t>限，〔3〕其二包括可运用于生活各个方面的实践规则。关于前者</w:t>
      </w:r>
      <w:r>
        <w:rPr>
          <w:rFonts w:ascii="宋体" w:hAnsi="宋体" w:cs="宋体" w:eastAsia="宋体"/>
          <w:sz w:val="56"/>
          <w:spacing w:val="0"/>
          <w:color w:val="000000"/>
          <w:b w:val="off"/>
          <w:i w:val="off"/>
        </w:rPr>
        <w:t>可以举这样一些问题为例：是否一切义务都是绝对的？是否可能</w:t>
      </w:r>
      <w:r>
        <w:rPr>
          <w:rFonts w:ascii="宋体" w:hAnsi="宋体" w:cs="宋体" w:eastAsia="宋体"/>
          <w:sz w:val="56"/>
          <w:spacing w:val="0"/>
          <w:color w:val="000000"/>
          <w:b w:val="off"/>
          <w:i w:val="off"/>
        </w:rPr>
        <w:t>一种义务比另一种义务更重要？以及其他类似的问题。至于说到</w:t>
      </w:r>
      <w:r>
        <w:rPr>
          <w:rFonts w:ascii="宋体" w:hAnsi="宋体" w:cs="宋体" w:eastAsia="宋体"/>
          <w:sz w:val="56"/>
          <w:spacing w:val="0"/>
          <w:color w:val="000000"/>
          <w:b w:val="off"/>
          <w:i w:val="off"/>
        </w:rPr>
        <w:t>人们教导的有关这些义务的规则，尽管那些规则也涉及到最高的</w:t>
      </w:r>
      <w:r>
        <w:rPr>
          <w:rFonts w:ascii="宋体" w:hAnsi="宋体" w:cs="宋体" w:eastAsia="宋体"/>
          <w:sz w:val="56"/>
          <w:spacing w:val="0"/>
          <w:color w:val="000000"/>
          <w:b w:val="off"/>
          <w:i w:val="off"/>
        </w:rPr>
        <w:t>善，但是这一点表现得不很明显，这显然是由于那些规则主要是针</w:t>
      </w:r>
      <w:r>
        <w:rPr>
          <w:rFonts w:ascii="宋体" w:hAnsi="宋体" w:cs="宋体" w:eastAsia="宋体"/>
          <w:sz w:val="56"/>
          <w:spacing w:val="0"/>
          <w:color w:val="000000"/>
          <w:b w:val="off"/>
          <w:i w:val="off"/>
        </w:rPr>
        <w:t>对日常生活行为；我们在这几卷书里正准备对它们进行阐述。</w:t>
      </w:r>
      <w:bookmarkEnd w:id="1360"/>
    </w:p>
    <w:p>
      <w:pPr>
        <w:pageBreakBefore w:val="off"/>
        <w:tabs/>
        <w:wordWrap w:val="off"/>
        <w:spacing w:before="0" w:after="0" w:line="920" w:lineRule="atLeast"/>
        <w:ind w:left="1140" w:right="0"/>
        <w:jc w:val="both"/>
        <w:textAlignment w:val="baseline"/>
        <w:rPr>
          <w:sz w:val="56"/>
        </w:rPr>
      </w:pPr>
      <w:bookmarkStart w:name="" w:id="1361"/>
      <w:r>
        <w:rPr>
          <w:rFonts w:ascii="宋体" w:hAnsi="宋体" w:cs="宋体" w:eastAsia="宋体"/>
          <w:sz w:val="56"/>
          <w:spacing w:val="0"/>
          <w:color w:val="000000"/>
          <w:b w:val="off"/>
          <w:i w:val="off"/>
        </w:rPr>
        <w:t>对义务还存在另一种划分：通常称为“普通的”(medium)义务8</w:t>
      </w:r>
      <w:bookmarkEnd w:id="1361"/>
    </w:p>
    <w:p>
      <w:pPr>
        <w:pageBreakBefore w:val="off"/>
        <w:tabs/>
        <w:wordWrap w:val="off"/>
        <w:spacing w:before="0" w:after="0" w:line="920" w:lineRule="atLeast"/>
        <w:ind w:left="100" w:right="0"/>
        <w:jc w:val="both"/>
        <w:textAlignment w:val="baseline"/>
        <w:rPr>
          <w:sz w:val="56"/>
        </w:rPr>
      </w:pPr>
      <w:bookmarkStart w:name="" w:id="1362"/>
      <w:r>
        <w:rPr>
          <w:rFonts w:ascii="宋体" w:hAnsi="宋体" w:cs="宋体" w:eastAsia="宋体"/>
          <w:sz w:val="56"/>
          <w:spacing w:val="0"/>
          <w:color w:val="000000"/>
          <w:u w:val="single"/>
          <w:b w:val="off"/>
          <w:i w:val="off"/>
        </w:rPr>
        <w:t xml:space="preserve">              </w:t>
      </w:r>
      <w:bookmarkEnd w:id="1362"/>
    </w:p>
    <w:p>
      <w:pPr>
        <w:pageBreakBefore w:val="off"/>
        <w:tabs/>
        <w:wordWrap w:val="off"/>
        <w:spacing w:before="360" w:after="0" w:line="680" w:lineRule="atLeast"/>
        <w:ind w:left="1240" w:right="440" w:hanging="1180"/>
        <w:jc w:val="both"/>
        <w:textAlignment w:val="baseline"/>
        <w:rPr>
          <w:sz w:val="43"/>
        </w:rPr>
      </w:pPr>
      <w:bookmarkStart w:name="" w:id="1363"/>
      <w:r>
        <w:rPr>
          <w:rFonts w:ascii="宋体" w:hAnsi="宋体" w:cs="宋体" w:eastAsia="宋体"/>
          <w:sz w:val="43"/>
          <w:spacing w:val="0"/>
          <w:color w:val="000000"/>
          <w:b w:val="off"/>
          <w:i w:val="off"/>
        </w:rPr>
        <w:t>〔1〕阿里斯同(希奥斯岛人)和埃里洛斯(迦太基人)是斯多葛派哲学家，皮浪(埃利斯</w:t>
      </w:r>
      <w:r>
        <w:rPr>
          <w:rFonts w:ascii="宋体" w:hAnsi="宋体" w:cs="宋体" w:eastAsia="宋体"/>
          <w:sz w:val="43"/>
          <w:spacing w:val="0"/>
          <w:color w:val="000000"/>
          <w:b w:val="off"/>
          <w:i w:val="off"/>
        </w:rPr>
        <w:t>人)是怀疑学派奠基人。</w:t>
      </w:r>
      <w:bookmarkEnd w:id="1363"/>
    </w:p>
    <w:p>
      <w:pPr>
        <w:pageBreakBefore w:val="off"/>
        <w:tabs/>
        <w:wordWrap w:val="off"/>
        <w:spacing w:before="0" w:after="0" w:line="680" w:lineRule="atLeast"/>
        <w:ind w:left="1160" w:right="400" w:hanging="1100"/>
        <w:jc w:val="both"/>
        <w:textAlignment w:val="baseline"/>
        <w:rPr>
          <w:sz w:val="43"/>
        </w:rPr>
      </w:pPr>
      <w:bookmarkStart w:name="" w:id="1364"/>
      <w:r>
        <w:rPr>
          <w:rFonts w:ascii="宋体" w:hAnsi="宋体" w:cs="宋体" w:eastAsia="宋体"/>
          <w:sz w:val="43"/>
          <w:spacing w:val="0"/>
          <w:color w:val="000000"/>
          <w:b w:val="off"/>
          <w:i w:val="off"/>
        </w:rPr>
        <w:t>〔2〕帕奈提奥斯(约公元前180-前105)，罗得斯岛人，斯多葛派哲学家，自公元前</w:t>
      </w:r>
      <w:r>
        <w:rPr>
          <w:rFonts w:ascii="宋体" w:hAnsi="宋体" w:cs="宋体" w:eastAsia="宋体"/>
          <w:sz w:val="43"/>
          <w:spacing w:val="0"/>
          <w:color w:val="000000"/>
          <w:b w:val="off"/>
          <w:i w:val="off"/>
        </w:rPr>
        <w:t>146-前131年生活在罗马，小斯基皮奥的朋友。公元前129年安提帕特罗斯去</w:t>
      </w:r>
      <w:r>
        <w:rPr>
          <w:rFonts w:ascii="宋体" w:hAnsi="宋体" w:cs="宋体" w:eastAsia="宋体"/>
          <w:sz w:val="43"/>
          <w:spacing w:val="0"/>
          <w:color w:val="000000"/>
          <w:b w:val="off"/>
          <w:i w:val="off"/>
        </w:rPr>
        <w:t>世后成为该学派的首领。</w:t>
      </w:r>
      <w:bookmarkEnd w:id="1364"/>
    </w:p>
    <w:p>
      <w:pPr>
        <w:pageBreakBefore w:val="off"/>
        <w:tabs/>
        <w:wordWrap w:val="off"/>
        <w:spacing w:before="0" w:after="0" w:line="680" w:lineRule="atLeast"/>
        <w:ind w:left="60" w:right="0"/>
        <w:jc w:val="both"/>
        <w:textAlignment w:val="baseline"/>
        <w:rPr>
          <w:sz w:val="43"/>
        </w:rPr>
      </w:pPr>
      <w:bookmarkStart w:name="" w:id="1365"/>
      <w:r>
        <w:rPr>
          <w:rFonts w:ascii="宋体" w:hAnsi="宋体" w:cs="宋体" w:eastAsia="宋体"/>
          <w:sz w:val="43"/>
          <w:spacing w:val="0"/>
          <w:color w:val="000000"/>
          <w:b w:val="off"/>
          <w:i w:val="off"/>
        </w:rPr>
        <w:t>〔3〕最大限度的善，即最高的善，至善。</w:t>
      </w:r>
      <w:bookmarkEnd w:id="1365"/>
    </w:p>
    <w:p>
      <w:r>
        <w:t/>
      </w:r>
    </w:p>
    <w:p>
      <w:pPr>
        <w:sectPr>
          <w:footerReference r:id="rId67"/>
          <w:headerReference r:id="rId68" w:type="default"/>
          <w:type w:val="nextPage"/>
          <w:pgSz w:w="22000" w:h="31680"/>
          <w:pgMar w:left="2540" w:top="2700" w:right="2540" w:bottom="2700" w:header="2400" w:footer="2400"/>
          <w:cols w:num="1"/>
        </w:sectPr>
      </w:pPr>
    </w:p>
    <w:p>
      <w:pPr>
        <w:pageBreakBefore w:val="off"/>
        <w:tabs>
          <w:tab w:pos="7900" w:val="left" w:leader="none"/>
        </w:tabs>
        <w:wordWrap w:val="off"/>
        <w:spacing w:before="660" w:after="0" w:line="800" w:lineRule="atLeast"/>
        <w:ind w:left="1120" w:right="0"/>
        <w:jc w:val="both"/>
        <w:textAlignment w:val="baseline"/>
        <w:rPr>
          <w:sz w:val="59"/>
        </w:rPr>
      </w:pPr>
      <w:bookmarkStart w:name="" w:id="1366"/>
      <w:r>
        <w:rPr>
          <w:rFonts w:ascii="楷体" w:hAnsi="楷体" w:cs="楷体" w:eastAsia="楷体"/>
          <w:sz w:val="59"/>
          <w:spacing w:val="0"/>
          <w:color w:val="000000"/>
          <w:b w:val="off"/>
          <w:i w:val="off"/>
        </w:rPr>
        <w:t>12</w:t>
      </w:r>
      <w:r>
        <w:t xml:space="preserve">	</w:t>
      </w:r>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I</w:t>
      </w:r>
      <w:bookmarkEnd w:id="1366"/>
    </w:p>
    <w:p>
      <w:pPr>
        <w:pageBreakBefore w:val="off"/>
        <w:tabs/>
        <w:wordWrap w:val="off"/>
        <w:spacing w:before="0" w:after="0" w:line="800" w:lineRule="exact"/>
        <w:ind w:left="0" w:right="0"/>
        <w:jc w:val="both"/>
        <w:textAlignment w:val="baseline"/>
        <w:rPr>
          <w:sz w:val="59"/>
        </w:rPr>
      </w:pPr>
      <w:bookmarkStart w:name="" w:id="1367"/>
      <w:r>
        <w:rPr>
          <w:rFonts w:ascii="宋体" w:hAnsi="宋体" w:cs="宋体" w:eastAsia="宋体"/>
          <w:sz w:val="59"/>
          <w:spacing w:val="0"/>
          <w:color w:val="000000"/>
          <w:b w:val="off"/>
          <w:i w:val="off"/>
        </w:rPr>
        <w:t/>
      </w:r>
      <w:bookmarkEnd w:id="1367"/>
    </w:p>
    <w:p>
      <w:pPr>
        <w:pageBreakBefore w:val="off"/>
        <w:tabs/>
        <w:wordWrap w:val="off"/>
        <w:spacing w:before="0" w:after="0" w:line="1040" w:lineRule="atLeast"/>
        <w:ind w:left="0" w:right="0" w:firstLine="460"/>
        <w:jc w:val="both"/>
        <w:textAlignment w:val="baseline"/>
        <w:rPr>
          <w:sz w:val="46"/>
        </w:rPr>
      </w:pPr>
      <w:bookmarkStart w:name="" w:id="1368"/>
      <w:r>
        <w:rPr>
          <w:rFonts w:ascii="TimesNewRoman" w:hAnsi="TimesNewRoman" w:cs="TimesNewRoman" w:eastAsia="TimesNewRoman"/>
          <w:sz w:val="46"/>
          <w:spacing w:val="0"/>
          <w:color w:val="000000"/>
          <w:b w:val="off"/>
          <w:i w:val="off"/>
        </w:rPr>
        <w:t>officium dicitur et perfectum.    Perfectum officium rectum,    opinion,</w:t>
      </w:r>
      <w:r>
        <w:rPr>
          <w:rFonts w:ascii="TimesNewRoman" w:hAnsi="TimesNewRoman" w:cs="TimesNewRoman" w:eastAsia="TimesNewRoman"/>
          <w:sz w:val="46"/>
          <w:spacing w:val="0"/>
          <w:color w:val="000000"/>
          <w:b w:val="off"/>
          <w:i w:val="off"/>
        </w:rPr>
        <w:t xml:space="preserve">uocemus,  quoniam Graeci katorthoma, hoc autem commune officium </w:t>
      </w:r>
      <w:r>
        <w:rPr>
          <w:rFonts w:ascii="TimesNewRoman" w:hAnsi="TimesNewRoman" w:cs="TimesNewRoman" w:eastAsia="TimesNewRoman"/>
          <w:sz w:val="46"/>
          <w:spacing w:val="0"/>
          <w:color w:val="000000"/>
          <w:b w:val="off"/>
          <w:i w:val="off"/>
        </w:rPr>
        <w:t xml:space="preserve">kathekon uocant.  Atque ea sic definiunt,  ut,  rectum quod    sit, id </w:t>
      </w:r>
      <w:r>
        <w:rPr>
          <w:rFonts w:ascii="TimesNewRoman" w:hAnsi="TimesNewRoman" w:cs="TimesNewRoman" w:eastAsia="TimesNewRoman"/>
          <w:sz w:val="46"/>
          <w:spacing w:val="0"/>
          <w:color w:val="000000"/>
          <w:b w:val="off"/>
          <w:i w:val="off"/>
        </w:rPr>
        <w:t>officium perfectum esse definiant; medium autem officium id esse dicunt,</w:t>
      </w:r>
      <w:r>
        <w:rPr>
          <w:rFonts w:ascii="TimesNewRoman" w:hAnsi="TimesNewRoman" w:cs="TimesNewRoman" w:eastAsia="TimesNewRoman"/>
          <w:sz w:val="46"/>
          <w:spacing w:val="0"/>
          <w:color w:val="000000"/>
          <w:b w:val="off"/>
          <w:i w:val="off"/>
        </w:rPr>
        <w:t>9 quod cur factum sit, ratio probabilis reddi possit. Triplex igitur est, ut</w:t>
      </w:r>
      <w:r>
        <w:rPr>
          <w:rFonts w:ascii="TimesNewRoman" w:hAnsi="TimesNewRoman" w:cs="TimesNewRoman" w:eastAsia="TimesNewRoman"/>
          <w:sz w:val="46"/>
          <w:spacing w:val="0"/>
          <w:color w:val="000000"/>
          <w:b w:val="off"/>
          <w:i w:val="off"/>
        </w:rPr>
        <w:t xml:space="preserve">Panaetio uidetur, consilii capiendi deliberatio: nam aut honestumne factu </w:t>
      </w:r>
      <w:r>
        <w:rPr>
          <w:rFonts w:ascii="TimesNewRoman" w:hAnsi="TimesNewRoman" w:cs="TimesNewRoman" w:eastAsia="TimesNewRoman"/>
          <w:sz w:val="46"/>
          <w:spacing w:val="0"/>
          <w:color w:val="000000"/>
          <w:b w:val="off"/>
          <w:i w:val="off"/>
        </w:rPr>
        <w:t xml:space="preserve">sit an turpe dubitant id,    quod in deliberationem cadit;  in quo </w:t>
      </w:r>
      <w:r>
        <w:rPr>
          <w:rFonts w:ascii="TimesNewRoman" w:hAnsi="TimesNewRoman" w:cs="TimesNewRoman" w:eastAsia="TimesNewRoman"/>
          <w:sz w:val="46"/>
          <w:spacing w:val="0"/>
          <w:color w:val="000000"/>
          <w:b w:val="off"/>
          <w:i w:val="off"/>
        </w:rPr>
        <w:t xml:space="preserve">considerando saepe animi in contrarias sententias distrahuntur. Tum </w:t>
      </w:r>
      <w:r>
        <w:rPr>
          <w:rFonts w:ascii="TimesNewRoman" w:hAnsi="TimesNewRoman" w:cs="TimesNewRoman" w:eastAsia="TimesNewRoman"/>
          <w:sz w:val="46"/>
          <w:spacing w:val="0"/>
          <w:color w:val="000000"/>
          <w:b w:val="off"/>
          <w:i w:val="off"/>
        </w:rPr>
        <w:t xml:space="preserve">autem     aut     anquirunt     aut      consultant      ad     uitae      commoditatem </w:t>
      </w:r>
      <w:r>
        <w:rPr>
          <w:rFonts w:ascii="TimesNewRoman" w:hAnsi="TimesNewRoman" w:cs="TimesNewRoman" w:eastAsia="TimesNewRoman"/>
          <w:sz w:val="46"/>
          <w:spacing w:val="0"/>
          <w:color w:val="000000"/>
          <w:b w:val="off"/>
          <w:i w:val="off"/>
        </w:rPr>
        <w:t xml:space="preserve">iucunditatemque,     ad facultates rerum atque copias,     ad opes,     ad </w:t>
      </w:r>
      <w:r>
        <w:rPr>
          <w:rFonts w:ascii="TimesNewRoman" w:hAnsi="TimesNewRoman" w:cs="TimesNewRoman" w:eastAsia="TimesNewRoman"/>
          <w:sz w:val="46"/>
          <w:spacing w:val="0"/>
          <w:color w:val="000000"/>
          <w:b w:val="off"/>
          <w:i w:val="off"/>
        </w:rPr>
        <w:t xml:space="preserve">potentiam, quibus et se possint iuuare et suos, conduceat id necne, de </w:t>
      </w:r>
      <w:r>
        <w:rPr>
          <w:rFonts w:ascii="TimesNewRoman" w:hAnsi="TimesNewRoman" w:cs="TimesNewRoman" w:eastAsia="TimesNewRoman"/>
          <w:sz w:val="46"/>
          <w:spacing w:val="0"/>
          <w:color w:val="000000"/>
          <w:b w:val="off"/>
          <w:i w:val="off"/>
        </w:rPr>
        <w:t>quod deliberant; quae deliberatio omnis in rationem utilitatis cadit.</w:t>
      </w:r>
      <w:r>
        <w:rPr>
          <w:rFonts w:ascii="TimesNewRoman" w:hAnsi="TimesNewRoman" w:cs="TimesNewRoman" w:eastAsia="TimesNewRoman"/>
          <w:sz w:val="46"/>
          <w:spacing w:val="0"/>
          <w:color w:val="000000"/>
          <w:b w:val="off"/>
          <w:i w:val="off"/>
        </w:rPr>
        <w:t xml:space="preserve">Tertium dubitandi genus est, cum pugnare uidetur cum honesto id, quod </w:t>
      </w:r>
      <w:r>
        <w:rPr>
          <w:rFonts w:ascii="TimesNewRoman" w:hAnsi="TimesNewRoman" w:cs="TimesNewRoman" w:eastAsia="TimesNewRoman"/>
          <w:sz w:val="46"/>
          <w:spacing w:val="0"/>
          <w:color w:val="000000"/>
          <w:b w:val="off"/>
          <w:i w:val="off"/>
        </w:rPr>
        <w:t xml:space="preserve">uidetur esse utile; cum enim utilitas ad se rapere,  honestas contra </w:t>
      </w:r>
      <w:r>
        <w:rPr>
          <w:rFonts w:ascii="TimesNewRoman" w:hAnsi="TimesNewRoman" w:cs="TimesNewRoman" w:eastAsia="TimesNewRoman"/>
          <w:sz w:val="46"/>
          <w:spacing w:val="0"/>
          <w:color w:val="000000"/>
          <w:b w:val="off"/>
          <w:i w:val="off"/>
        </w:rPr>
        <w:t>reuocare ad se uidetur, fit ut distrahatur in deliberando animus afferatque</w:t>
      </w:r>
      <w:r>
        <w:rPr>
          <w:rFonts w:ascii="TimesNewRoman" w:hAnsi="TimesNewRoman" w:cs="TimesNewRoman" w:eastAsia="TimesNewRoman"/>
          <w:sz w:val="46"/>
          <w:spacing w:val="0"/>
          <w:color w:val="000000"/>
          <w:b w:val="off"/>
          <w:i w:val="off"/>
        </w:rPr>
        <w:t xml:space="preserve">10 ancipitem curam cogitandi.  Hac diuisione,     cum praeterire aliquid </w:t>
      </w:r>
      <w:r>
        <w:rPr>
          <w:rFonts w:ascii="TimesNewRoman" w:hAnsi="TimesNewRoman" w:cs="TimesNewRoman" w:eastAsia="TimesNewRoman"/>
          <w:sz w:val="46"/>
          <w:spacing w:val="0"/>
          <w:color w:val="000000"/>
          <w:b w:val="off"/>
          <w:i w:val="off"/>
        </w:rPr>
        <w:t xml:space="preserve">maximum uitium in diuidendo sit, duo praetermissa sunt; nec enim solum </w:t>
      </w:r>
      <w:r>
        <w:rPr>
          <w:rFonts w:ascii="TimesNewRoman" w:hAnsi="TimesNewRoman" w:cs="TimesNewRoman" w:eastAsia="TimesNewRoman"/>
          <w:sz w:val="46"/>
          <w:spacing w:val="0"/>
          <w:color w:val="000000"/>
          <w:b w:val="off"/>
          <w:i w:val="off"/>
        </w:rPr>
        <w:t xml:space="preserve">utrum honestum an turpe sit deliberari solet, sed etiam duobus propositis </w:t>
      </w:r>
      <w:r>
        <w:rPr>
          <w:rFonts w:ascii="TimesNewRoman" w:hAnsi="TimesNewRoman" w:cs="TimesNewRoman" w:eastAsia="TimesNewRoman"/>
          <w:sz w:val="46"/>
          <w:spacing w:val="0"/>
          <w:color w:val="000000"/>
          <w:b w:val="off"/>
          <w:i w:val="off"/>
        </w:rPr>
        <w:t xml:space="preserve">honestis utrum honestius,  itemque duobus propositis utilibus utrum </w:t>
      </w:r>
      <w:r>
        <w:rPr>
          <w:rFonts w:ascii="TimesNewRoman" w:hAnsi="TimesNewRoman" w:cs="TimesNewRoman" w:eastAsia="TimesNewRoman"/>
          <w:sz w:val="46"/>
          <w:spacing w:val="0"/>
          <w:color w:val="000000"/>
          <w:b w:val="off"/>
          <w:i w:val="off"/>
        </w:rPr>
        <w:t xml:space="preserve">utilius: ita, quam ille triplicem putauit esse rationem, in quinque partes </w:t>
      </w:r>
      <w:r>
        <w:rPr>
          <w:rFonts w:ascii="TimesNewRoman" w:hAnsi="TimesNewRoman" w:cs="TimesNewRoman" w:eastAsia="TimesNewRoman"/>
          <w:sz w:val="46"/>
          <w:spacing w:val="0"/>
          <w:color w:val="000000"/>
          <w:b w:val="off"/>
          <w:i w:val="off"/>
        </w:rPr>
        <w:t>distribui debere reperitus. Primum igitur est de honesto, sed dupliciter,</w:t>
      </w:r>
      <w:r>
        <w:rPr>
          <w:rFonts w:ascii="TimesNewRoman" w:hAnsi="TimesNewRoman" w:cs="TimesNewRoman" w:eastAsia="TimesNewRoman"/>
          <w:sz w:val="46"/>
          <w:spacing w:val="0"/>
          <w:color w:val="000000"/>
          <w:b w:val="off"/>
          <w:i w:val="off"/>
        </w:rPr>
        <w:t>tum pari ratione de utili, post de comparatione eorum disserendum.</w:t>
      </w:r>
      <w:bookmarkEnd w:id="1368"/>
    </w:p>
    <w:p>
      <w:pPr>
        <w:pageBreakBefore w:val="off"/>
        <w:tabs/>
        <w:wordWrap w:val="off"/>
        <w:spacing w:before="760" w:after="0" w:line="1040" w:lineRule="atLeast"/>
        <w:ind w:left="0" w:right="0"/>
        <w:jc w:val="center"/>
        <w:textAlignment w:val="baseline"/>
        <w:rPr>
          <w:sz w:val="46"/>
        </w:rPr>
      </w:pPr>
      <w:bookmarkStart w:name="" w:id="1369"/>
      <w:r>
        <w:rPr>
          <w:rFonts w:ascii="TimesNewRoman" w:hAnsi="TimesNewRoman" w:cs="TimesNewRoman" w:eastAsia="TimesNewRoman"/>
          <w:sz w:val="46"/>
          <w:spacing w:val="0"/>
          <w:color w:val="000000"/>
          <w:b w:val="off"/>
          <w:i w:val="off"/>
        </w:rPr>
        <w:t>IV</w:t>
      </w:r>
      <w:bookmarkEnd w:id="1369"/>
    </w:p>
    <w:p>
      <w:pPr>
        <w:pageBreakBefore w:val="off"/>
        <w:tabs/>
        <w:wordWrap w:val="off"/>
        <w:spacing w:before="0" w:after="0" w:line="1040" w:lineRule="exact"/>
        <w:ind w:left="0" w:right="0"/>
        <w:jc w:val="center"/>
        <w:textAlignment w:val="baseline"/>
        <w:rPr>
          <w:sz w:val="46"/>
        </w:rPr>
      </w:pPr>
      <w:bookmarkStart w:name="" w:id="1370"/>
      <w:r>
        <w:rPr>
          <w:rFonts w:ascii="宋体" w:hAnsi="宋体" w:cs="宋体" w:eastAsia="宋体"/>
          <w:sz w:val="46"/>
          <w:spacing w:val="0"/>
          <w:color w:val="000000"/>
          <w:b w:val="off"/>
          <w:i w:val="off"/>
        </w:rPr>
        <w:t/>
      </w:r>
      <w:bookmarkEnd w:id="1370"/>
    </w:p>
    <w:p>
      <w:pPr>
        <w:pageBreakBefore w:val="off"/>
        <w:tabs>
          <w:tab w:pos="1920" w:val="left" w:leader="none"/>
        </w:tabs>
        <w:wordWrap w:val="off"/>
        <w:spacing w:before="0" w:after="0" w:line="1040" w:lineRule="atLeast"/>
        <w:ind w:left="300" w:right="0"/>
        <w:jc w:val="both"/>
        <w:textAlignment w:val="baseline"/>
        <w:rPr>
          <w:sz w:val="46"/>
        </w:rPr>
      </w:pPr>
      <w:bookmarkStart w:name="" w:id="1371"/>
      <w:r>
        <w:rPr>
          <w:rFonts w:ascii="TimesNewRoman" w:hAnsi="TimesNewRoman" w:cs="TimesNewRoman" w:eastAsia="TimesNewRoman"/>
          <w:sz w:val="46"/>
          <w:spacing w:val="0"/>
          <w:color w:val="000000"/>
          <w:b w:val="off"/>
          <w:i w:val="off"/>
        </w:rPr>
        <w:t>11</w:t>
      </w:r>
      <w:r>
        <w:t xml:space="preserve">	</w:t>
      </w:r>
      <w:r>
        <w:rPr>
          <w:rFonts w:ascii="TimesNewRoman" w:hAnsi="TimesNewRoman" w:cs="TimesNewRoman" w:eastAsia="TimesNewRoman"/>
          <w:sz w:val="46"/>
          <w:spacing w:val="0"/>
          <w:color w:val="000000"/>
          <w:b w:val="off"/>
          <w:i w:val="off"/>
        </w:rPr>
        <w:t>Principio generi animantium omni est a natura tributum, ut se,</w:t>
      </w:r>
      <w:bookmarkEnd w:id="1371"/>
    </w:p>
    <w:p>
      <w:r>
        <w:t/>
      </w:r>
    </w:p>
    <w:p>
      <w:pPr>
        <w:sectPr>
          <w:footerReference r:id="rId69"/>
          <w:headerReference r:id="rId70" w:type="default"/>
          <w:type w:val="nextPage"/>
          <w:pgSz w:w="22000" w:h="31680"/>
          <w:pgMar w:left="2460" w:top="2700" w:right="2460" w:bottom="2700" w:header="2400" w:footer="2400"/>
          <w:cols w:num="1"/>
        </w:sectPr>
      </w:pPr>
    </w:p>
    <w:p>
      <w:pPr>
        <w:pageBreakBefore w:val="off"/>
        <w:tabs/>
        <w:wordWrap w:val="off"/>
        <w:spacing w:before="800" w:after="0" w:line="760" w:lineRule="atLeast"/>
        <w:ind w:left="0" w:right="0"/>
        <w:jc w:val="center"/>
        <w:textAlignment w:val="baseline"/>
        <w:rPr>
          <w:sz w:val="51"/>
        </w:rPr>
      </w:pPr>
      <w:bookmarkStart w:name="" w:id="1372"/>
      <w:r>
        <w:rPr>
          <w:rFonts w:ascii="仿宋" w:hAnsi="仿宋" w:cs="仿宋" w:eastAsia="仿宋"/>
          <w:sz w:val="51"/>
          <w:spacing w:val="0"/>
          <w:color w:val="000000"/>
          <w:u w:val="single"/>
          <w:b w:val="off"/>
          <w:i w:val="off"/>
        </w:rPr>
        <w:t xml:space="preserve">                            第一卷                        13 </w:t>
      </w:r>
      <w:bookmarkEnd w:id="1372"/>
    </w:p>
    <w:p>
      <w:pPr>
        <w:pageBreakBefore w:val="off"/>
        <w:tabs/>
        <w:wordWrap w:val="off"/>
        <w:spacing w:before="0" w:after="0" w:line="760" w:lineRule="exact"/>
        <w:ind w:left="0" w:right="0"/>
        <w:jc w:val="center"/>
        <w:textAlignment w:val="baseline"/>
        <w:rPr>
          <w:sz w:val="51"/>
        </w:rPr>
      </w:pPr>
      <w:bookmarkStart w:name="" w:id="1373"/>
      <w:r>
        <w:rPr>
          <w:rFonts w:ascii="宋体" w:hAnsi="宋体" w:cs="宋体" w:eastAsia="宋体"/>
          <w:sz w:val="51"/>
          <w:spacing w:val="0"/>
          <w:color w:val="000000"/>
          <w:b w:val="off"/>
          <w:i w:val="off"/>
        </w:rPr>
        <w:t/>
      </w:r>
      <w:bookmarkEnd w:id="1373"/>
    </w:p>
    <w:p>
      <w:pPr>
        <w:pageBreakBefore w:val="off"/>
        <w:tabs/>
        <w:wordWrap w:val="off"/>
        <w:spacing w:before="0" w:after="0" w:line="940" w:lineRule="atLeast"/>
        <w:ind w:left="0" w:right="40" w:firstLine="120"/>
        <w:jc w:val="both"/>
        <w:textAlignment w:val="baseline"/>
        <w:rPr>
          <w:sz w:val="55"/>
        </w:rPr>
      </w:pPr>
      <w:bookmarkStart w:name="" w:id="1374"/>
      <w:r>
        <w:rPr>
          <w:rFonts w:ascii="宋体" w:hAnsi="宋体" w:cs="宋体" w:eastAsia="宋体"/>
          <w:sz w:val="55"/>
          <w:spacing w:val="0"/>
          <w:color w:val="000000"/>
          <w:b w:val="off"/>
          <w:i w:val="off"/>
        </w:rPr>
        <w:t>和“绝对的”(perfectum)义务。在我看来，我们可以称绝对义务为</w:t>
      </w:r>
      <w:r>
        <w:rPr>
          <w:rFonts w:ascii="宋体" w:hAnsi="宋体" w:cs="宋体" w:eastAsia="宋体"/>
          <w:sz w:val="55"/>
          <w:spacing w:val="0"/>
          <w:color w:val="000000"/>
          <w:b w:val="off"/>
          <w:i w:val="off"/>
        </w:rPr>
        <w:t>公道要求的义务(rectum)，因为希腊人称其为 κατόρθωμα(公正的行</w:t>
      </w:r>
      <w:r>
        <w:rPr>
          <w:rFonts w:ascii="宋体" w:hAnsi="宋体" w:cs="宋体" w:eastAsia="宋体"/>
          <w:sz w:val="55"/>
          <w:spacing w:val="0"/>
          <w:color w:val="000000"/>
          <w:b w:val="off"/>
          <w:i w:val="off"/>
        </w:rPr>
        <w:t>为)，而对一般义务他们则称为 καθηκον(义务、责任)。希腊人是这</w:t>
      </w:r>
      <w:r>
        <w:rPr>
          <w:rFonts w:ascii="宋体" w:hAnsi="宋体" w:cs="宋体" w:eastAsia="宋体"/>
          <w:sz w:val="55"/>
          <w:spacing w:val="0"/>
          <w:color w:val="000000"/>
          <w:b w:val="off"/>
          <w:i w:val="off"/>
        </w:rPr>
        <w:t>样界定它们的：他们把直接义务界定为绝对义务，而他们称为普通</w:t>
      </w:r>
      <w:r>
        <w:rPr>
          <w:rFonts w:ascii="宋体" w:hAnsi="宋体" w:cs="宋体" w:eastAsia="宋体"/>
          <w:sz w:val="55"/>
          <w:spacing w:val="0"/>
          <w:color w:val="000000"/>
          <w:b w:val="off"/>
          <w:i w:val="off"/>
        </w:rPr>
        <w:t>义务的则是那种对于为什么要履行可以给予合乎情理的解释的义</w:t>
      </w:r>
      <w:r>
        <w:rPr>
          <w:rFonts w:ascii="宋体" w:hAnsi="宋体" w:cs="宋体" w:eastAsia="宋体"/>
          <w:sz w:val="55"/>
          <w:spacing w:val="0"/>
          <w:color w:val="000000"/>
          <w:b w:val="off"/>
          <w:i w:val="off"/>
        </w:rPr>
        <w:t>务。就这样，正如帕奈提奥斯认为的那样，对事情作出决定时通常9</w:t>
      </w:r>
      <w:r>
        <w:rPr>
          <w:rFonts w:ascii="宋体" w:hAnsi="宋体" w:cs="宋体" w:eastAsia="宋体"/>
          <w:sz w:val="55"/>
          <w:spacing w:val="0"/>
          <w:color w:val="000000"/>
          <w:b w:val="off"/>
          <w:i w:val="off"/>
        </w:rPr>
        <w:t>要进行三个方面的考虑。首先，人们通常会提出疑问，作为讨论对</w:t>
      </w:r>
      <w:r>
        <w:rPr>
          <w:rFonts w:ascii="宋体" w:hAnsi="宋体" w:cs="宋体" w:eastAsia="宋体"/>
          <w:sz w:val="55"/>
          <w:spacing w:val="0"/>
          <w:color w:val="000000"/>
          <w:b w:val="off"/>
          <w:i w:val="off"/>
        </w:rPr>
        <w:t>象的行为实践起来是高尚的还是可鄙的；在对这个问题进行探讨</w:t>
      </w:r>
      <w:r>
        <w:rPr>
          <w:rFonts w:ascii="宋体" w:hAnsi="宋体" w:cs="宋体" w:eastAsia="宋体"/>
          <w:sz w:val="55"/>
          <w:spacing w:val="0"/>
          <w:color w:val="000000"/>
          <w:b w:val="off"/>
          <w:i w:val="off"/>
        </w:rPr>
        <w:t>时，看法常常是对立的。其次，人们通常仔细地思考、研究，所讨论</w:t>
      </w:r>
      <w:r>
        <w:rPr>
          <w:rFonts w:ascii="宋体" w:hAnsi="宋体" w:cs="宋体" w:eastAsia="宋体"/>
          <w:sz w:val="55"/>
          <w:spacing w:val="0"/>
          <w:color w:val="000000"/>
          <w:b w:val="off"/>
          <w:i w:val="off"/>
        </w:rPr>
        <w:t>的问题是否有利于生活舒适、快乐，有利于财力和资产的增加，有</w:t>
      </w:r>
      <w:r>
        <w:rPr>
          <w:rFonts w:ascii="宋体" w:hAnsi="宋体" w:cs="宋体" w:eastAsia="宋体"/>
          <w:sz w:val="55"/>
          <w:spacing w:val="0"/>
          <w:color w:val="000000"/>
          <w:b w:val="off"/>
          <w:i w:val="off"/>
        </w:rPr>
        <w:t>利于扩大影响，有利于增强权力，即能够给自己和自己的亲人们带</w:t>
      </w:r>
      <w:r>
        <w:rPr>
          <w:rFonts w:ascii="宋体" w:hAnsi="宋体" w:cs="宋体" w:eastAsia="宋体"/>
          <w:sz w:val="55"/>
          <w:spacing w:val="0"/>
          <w:color w:val="000000"/>
          <w:b w:val="off"/>
          <w:i w:val="off"/>
        </w:rPr>
        <w:t>来帮助的各个方面；整个讨论涉及利益问题。第三种疑惑是在似</w:t>
      </w:r>
      <w:r>
        <w:rPr>
          <w:rFonts w:ascii="宋体" w:hAnsi="宋体" w:cs="宋体" w:eastAsia="宋体"/>
          <w:sz w:val="55"/>
          <w:spacing w:val="0"/>
          <w:color w:val="000000"/>
          <w:b w:val="off"/>
          <w:i w:val="off"/>
        </w:rPr>
        <w:t>乎是有利的方面与高尚性显得发生冲突的时候；当我们觉得利益</w:t>
      </w:r>
      <w:r>
        <w:rPr>
          <w:rFonts w:ascii="宋体" w:hAnsi="宋体" w:cs="宋体" w:eastAsia="宋体"/>
          <w:sz w:val="55"/>
          <w:spacing w:val="0"/>
          <w:color w:val="000000"/>
          <w:b w:val="off"/>
          <w:i w:val="off"/>
        </w:rPr>
        <w:t>从一个方面吸引我们，高尚从另一个方面吸引我们的时候，结果便</w:t>
      </w:r>
      <w:r>
        <w:rPr>
          <w:rFonts w:ascii="宋体" w:hAnsi="宋体" w:cs="宋体" w:eastAsia="宋体"/>
          <w:sz w:val="55"/>
          <w:spacing w:val="0"/>
          <w:color w:val="000000"/>
          <w:b w:val="off"/>
          <w:i w:val="off"/>
        </w:rPr>
        <w:t>会使我们思考时心灵产生矛盾，陷于同意或反对的双重疑虑之中。</w:t>
      </w:r>
      <w:r>
        <w:rPr>
          <w:rFonts w:ascii="宋体" w:hAnsi="宋体" w:cs="宋体" w:eastAsia="宋体"/>
          <w:sz w:val="55"/>
          <w:spacing w:val="0"/>
          <w:color w:val="000000"/>
          <w:b w:val="off"/>
          <w:i w:val="off"/>
        </w:rPr>
        <w:t>虽然进行划分时出现疏漏是很大的不足，但在这一划分中仍存在10</w:t>
      </w:r>
      <w:r>
        <w:rPr>
          <w:rFonts w:ascii="宋体" w:hAnsi="宋体" w:cs="宋体" w:eastAsia="宋体"/>
          <w:sz w:val="55"/>
          <w:spacing w:val="0"/>
          <w:color w:val="000000"/>
          <w:b w:val="off"/>
          <w:i w:val="off"/>
        </w:rPr>
        <w:t>两方面的疏忽。要知道，通常不仅考虑某种行为是高尚的还是可</w:t>
      </w:r>
      <w:r>
        <w:rPr>
          <w:rFonts w:ascii="宋体" w:hAnsi="宋体" w:cs="宋体" w:eastAsia="宋体"/>
          <w:sz w:val="55"/>
          <w:spacing w:val="0"/>
          <w:color w:val="000000"/>
          <w:b w:val="off"/>
          <w:i w:val="off"/>
        </w:rPr>
        <w:t>鄙的，而且考虑，在提出的两种高尚行为中哪一种更高尚，同样地</w:t>
      </w:r>
      <w:r>
        <w:rPr>
          <w:rFonts w:ascii="宋体" w:hAnsi="宋体" w:cs="宋体" w:eastAsia="宋体"/>
          <w:sz w:val="55"/>
          <w:spacing w:val="0"/>
          <w:color w:val="000000"/>
          <w:b w:val="off"/>
          <w:i w:val="off"/>
        </w:rPr>
        <w:t>考虑，在提出的两种有利的行为中哪一种更有利。由此可以看出，</w:t>
      </w:r>
      <w:r>
        <w:rPr>
          <w:rFonts w:ascii="宋体" w:hAnsi="宋体" w:cs="宋体" w:eastAsia="宋体"/>
          <w:sz w:val="55"/>
          <w:spacing w:val="0"/>
          <w:color w:val="000000"/>
          <w:b w:val="off"/>
          <w:i w:val="off"/>
        </w:rPr>
        <w:t>帕奈提奥斯提出的三个方面实际上应分为五个方面。首先是关于</w:t>
      </w:r>
      <w:r>
        <w:rPr>
          <w:rFonts w:ascii="宋体" w:hAnsi="宋体" w:cs="宋体" w:eastAsia="宋体"/>
          <w:sz w:val="55"/>
          <w:spacing w:val="0"/>
          <w:color w:val="000000"/>
          <w:b w:val="off"/>
          <w:i w:val="off"/>
        </w:rPr>
        <w:t>道德的高尚性，它又分为两个方面，然后同样地讨论有利性，最后</w:t>
      </w:r>
      <w:r>
        <w:rPr>
          <w:rFonts w:ascii="宋体" w:hAnsi="宋体" w:cs="宋体" w:eastAsia="宋体"/>
          <w:sz w:val="55"/>
          <w:spacing w:val="0"/>
          <w:color w:val="000000"/>
          <w:b w:val="off"/>
          <w:i w:val="off"/>
        </w:rPr>
        <w:t>是对它们进行比较分析。</w:t>
      </w:r>
      <w:bookmarkEnd w:id="1374"/>
    </w:p>
    <w:p>
      <w:pPr>
        <w:pageBreakBefore w:val="off"/>
        <w:tabs/>
        <w:wordWrap w:val="off"/>
        <w:spacing w:before="0" w:after="0" w:line="940" w:lineRule="exact"/>
        <w:ind w:left="0" w:right="0"/>
        <w:jc w:val="both"/>
        <w:textAlignment w:val="baseline"/>
        <w:rPr>
          <w:sz w:val="55"/>
        </w:rPr>
      </w:pPr>
      <w:bookmarkStart w:name="" w:id="1375"/>
      <w:r>
        <w:rPr>
          <w:rFonts w:ascii="宋体" w:hAnsi="宋体" w:cs="宋体" w:eastAsia="宋体"/>
          <w:sz w:val="55"/>
          <w:spacing w:val="0"/>
          <w:color w:val="000000"/>
          <w:b w:val="off"/>
          <w:i w:val="off"/>
        </w:rPr>
        <w:t/>
      </w:r>
      <w:bookmarkEnd w:id="1375"/>
    </w:p>
    <w:p>
      <w:pPr>
        <w:pageBreakBefore w:val="off"/>
        <w:tabs/>
        <w:wordWrap w:val="off"/>
        <w:spacing w:before="0" w:after="0" w:line="980" w:lineRule="atLeast"/>
        <w:ind w:left="0" w:right="0"/>
        <w:jc w:val="center"/>
        <w:textAlignment w:val="baseline"/>
        <w:rPr>
          <w:sz w:val="72"/>
        </w:rPr>
      </w:pPr>
      <w:bookmarkStart w:name="" w:id="1376"/>
      <w:r>
        <w:rPr>
          <w:rFonts w:ascii="仿宋" w:hAnsi="仿宋" w:cs="仿宋" w:eastAsia="仿宋"/>
          <w:sz w:val="72"/>
          <w:spacing w:val="0"/>
          <w:color w:val="000000"/>
          <w:b w:val="off"/>
          <w:i w:val="off"/>
        </w:rPr>
        <w:t>四</w:t>
      </w:r>
      <w:bookmarkEnd w:id="1376"/>
    </w:p>
    <w:p>
      <w:pPr>
        <w:pageBreakBefore w:val="off"/>
        <w:tabs/>
        <w:wordWrap w:val="off"/>
        <w:spacing w:before="0" w:after="0" w:line="940" w:lineRule="exact"/>
        <w:ind w:left="0" w:right="0"/>
        <w:jc w:val="center"/>
        <w:textAlignment w:val="baseline"/>
        <w:rPr>
          <w:sz w:val="55"/>
        </w:rPr>
      </w:pPr>
      <w:bookmarkStart w:name="" w:id="1377"/>
      <w:r>
        <w:rPr>
          <w:rFonts w:ascii="宋体" w:hAnsi="宋体" w:cs="宋体" w:eastAsia="宋体"/>
          <w:sz w:val="55"/>
          <w:spacing w:val="0"/>
          <w:color w:val="000000"/>
          <w:b w:val="off"/>
          <w:i w:val="off"/>
        </w:rPr>
        <w:t/>
      </w:r>
      <w:bookmarkEnd w:id="1377"/>
    </w:p>
    <w:p>
      <w:pPr>
        <w:pageBreakBefore w:val="off"/>
        <w:tabs/>
        <w:wordWrap w:val="off"/>
        <w:spacing w:before="0" w:after="0" w:line="940" w:lineRule="atLeast"/>
        <w:ind w:left="1160" w:right="0"/>
        <w:jc w:val="both"/>
        <w:textAlignment w:val="baseline"/>
        <w:rPr>
          <w:sz w:val="55"/>
        </w:rPr>
      </w:pPr>
      <w:bookmarkStart w:name="" w:id="1378"/>
      <w:r>
        <w:rPr>
          <w:rFonts w:ascii="宋体" w:hAnsi="宋体" w:cs="宋体" w:eastAsia="宋体"/>
          <w:sz w:val="55"/>
          <w:spacing w:val="0"/>
          <w:color w:val="000000"/>
          <w:b w:val="off"/>
          <w:i w:val="off"/>
        </w:rPr>
        <w:t>首先，自然赋予每一种生物以自我保护的本能，即保护自己的 11</w:t>
      </w:r>
      <w:bookmarkEnd w:id="1378"/>
    </w:p>
    <w:p>
      <w:r>
        <w:t/>
      </w:r>
    </w:p>
    <w:p>
      <w:pPr>
        <w:sectPr>
          <w:footerReference r:id="rId71"/>
          <w:headerReference r:id="rId72" w:type="default"/>
          <w:type w:val="nextPage"/>
          <w:pgSz w:w="22000" w:h="31680"/>
          <w:pgMar w:left="2460" w:top="2700" w:right="2460" w:bottom="2700" w:header="2400" w:footer="2400"/>
          <w:cols w:num="1"/>
        </w:sectPr>
      </w:pPr>
    </w:p>
    <w:p>
      <w:pPr>
        <w:pageBreakBefore w:val="off"/>
        <w:tabs>
          <w:tab w:pos="8040" w:val="left" w:leader="none"/>
        </w:tabs>
        <w:wordWrap w:val="off"/>
        <w:spacing w:before="900" w:after="0" w:line="820" w:lineRule="atLeast"/>
        <w:ind w:left="1240" w:right="0"/>
        <w:jc w:val="both"/>
        <w:textAlignment w:val="baseline"/>
        <w:rPr>
          <w:sz w:val="45"/>
        </w:rPr>
      </w:pPr>
      <w:bookmarkStart w:name="" w:id="1379"/>
      <w:r>
        <w:rPr>
          <w:rFonts w:ascii="TimesNewRoman" w:hAnsi="TimesNewRoman" w:cs="TimesNewRoman" w:eastAsia="TimesNewRoman"/>
          <w:sz w:val="45"/>
          <w:spacing w:val="0"/>
          <w:color w:val="000000"/>
          <w:b w:val="off"/>
          <w:i w:val="off"/>
        </w:rPr>
        <w:t>14</w:t>
      </w:r>
      <w:r>
        <w:t xml:space="preserve">	</w:t>
      </w:r>
      <w:r>
        <w:rPr>
          <w:rFonts w:ascii="TimesNewRoman" w:hAnsi="TimesNewRoman" w:cs="TimesNewRoman" w:eastAsia="TimesNewRoman"/>
          <w:sz w:val="45"/>
          <w:spacing w:val="0"/>
          <w:color w:val="000000"/>
          <w:b w:val="off"/>
          <w:i w:val="off"/>
        </w:rPr>
        <w:t>LIBER I</w:t>
      </w:r>
      <w:bookmarkEnd w:id="1379"/>
    </w:p>
    <w:p>
      <w:pPr>
        <w:pageBreakBefore w:val="off"/>
        <w:tabs/>
        <w:wordWrap w:val="off"/>
        <w:spacing w:before="0" w:after="0" w:line="820" w:lineRule="exact"/>
        <w:ind w:left="0" w:right="0"/>
        <w:jc w:val="both"/>
        <w:textAlignment w:val="baseline"/>
        <w:rPr>
          <w:sz w:val="45"/>
        </w:rPr>
      </w:pPr>
      <w:bookmarkStart w:name="" w:id="1380"/>
      <w:r>
        <w:rPr>
          <w:rFonts w:ascii="宋体" w:hAnsi="宋体" w:cs="宋体" w:eastAsia="宋体"/>
          <w:sz w:val="45"/>
          <w:spacing w:val="0"/>
          <w:color w:val="000000"/>
          <w:b w:val="off"/>
          <w:i w:val="off"/>
        </w:rPr>
        <w:t/>
      </w:r>
      <w:bookmarkEnd w:id="1380"/>
    </w:p>
    <w:p>
      <w:pPr>
        <w:pageBreakBefore w:val="off"/>
        <w:tabs/>
        <w:wordWrap w:val="off"/>
        <w:spacing w:before="0" w:after="0" w:line="820" w:lineRule="atLeast"/>
        <w:ind w:left="0" w:right="40" w:firstLine="640"/>
        <w:jc w:val="both"/>
        <w:textAlignment w:val="baseline"/>
        <w:rPr>
          <w:sz w:val="45"/>
        </w:rPr>
      </w:pPr>
      <w:bookmarkStart w:name="" w:id="1381"/>
      <w:r>
        <w:rPr>
          <w:rFonts w:ascii="TimesNewRoman" w:hAnsi="TimesNewRoman" w:cs="TimesNewRoman" w:eastAsia="TimesNewRoman"/>
          <w:sz w:val="45"/>
          <w:spacing w:val="0"/>
          <w:color w:val="000000"/>
          <w:b w:val="off"/>
          <w:i w:val="off"/>
        </w:rPr>
        <w:t>uitam corpusque tueatur, declinet ea, quae nocitura uideantur, omniaque,</w:t>
      </w:r>
      <w:r>
        <w:rPr>
          <w:rFonts w:ascii="TimesNewRoman" w:hAnsi="TimesNewRoman" w:cs="TimesNewRoman" w:eastAsia="TimesNewRoman"/>
          <w:sz w:val="45"/>
          <w:spacing w:val="0"/>
          <w:color w:val="000000"/>
          <w:b w:val="off"/>
          <w:i w:val="off"/>
        </w:rPr>
        <w:t xml:space="preserve">quae sint ad uiuendum necessaria, anquirat et paret, ut pastum,  ut </w:t>
      </w:r>
      <w:r>
        <w:rPr>
          <w:rFonts w:ascii="TimesNewRoman" w:hAnsi="TimesNewRoman" w:cs="TimesNewRoman" w:eastAsia="TimesNewRoman"/>
          <w:sz w:val="45"/>
          <w:spacing w:val="0"/>
          <w:color w:val="000000"/>
          <w:b w:val="off"/>
          <w:i w:val="off"/>
        </w:rPr>
        <w:t xml:space="preserve">latibula, ut alia generis eiusdem; commune autem animantium omnium est </w:t>
      </w:r>
      <w:r>
        <w:rPr>
          <w:rFonts w:ascii="TimesNewRoman" w:hAnsi="TimesNewRoman" w:cs="TimesNewRoman" w:eastAsia="TimesNewRoman"/>
          <w:sz w:val="45"/>
          <w:spacing w:val="0"/>
          <w:color w:val="000000"/>
          <w:b w:val="off"/>
          <w:i w:val="off"/>
        </w:rPr>
        <w:t>coniunctionis appetitus procreandi causa et cura quaedam eorum, quae</w:t>
      </w:r>
      <w:r>
        <w:rPr>
          <w:rFonts w:ascii="TimesNewRoman" w:hAnsi="TimesNewRoman" w:cs="TimesNewRoman" w:eastAsia="TimesNewRoman"/>
          <w:sz w:val="45"/>
          <w:spacing w:val="0"/>
          <w:color w:val="000000"/>
          <w:b w:val="off"/>
          <w:i w:val="off"/>
        </w:rPr>
        <w:t xml:space="preserve">12 procreata sint. Sed inter hominem et beluam hoc maxime interest, quod </w:t>
      </w:r>
      <w:r>
        <w:rPr>
          <w:rFonts w:ascii="TimesNewRoman" w:hAnsi="TimesNewRoman" w:cs="TimesNewRoman" w:eastAsia="TimesNewRoman"/>
          <w:sz w:val="45"/>
          <w:spacing w:val="0"/>
          <w:color w:val="000000"/>
          <w:b w:val="off"/>
          <w:i w:val="off"/>
        </w:rPr>
        <w:t xml:space="preserve">haec tantum, quantum sensu mouetur, ad id solum, quod adest quodque </w:t>
      </w:r>
      <w:r>
        <w:rPr>
          <w:rFonts w:ascii="TimesNewRoman" w:hAnsi="TimesNewRoman" w:cs="TimesNewRoman" w:eastAsia="TimesNewRoman"/>
          <w:sz w:val="45"/>
          <w:spacing w:val="0"/>
          <w:color w:val="000000"/>
          <w:b w:val="off"/>
          <w:i w:val="off"/>
        </w:rPr>
        <w:t xml:space="preserve">praesens est, se accommodat, paulum admodum sentiens praeteritum aut </w:t>
      </w:r>
      <w:r>
        <w:rPr>
          <w:rFonts w:ascii="TimesNewRoman" w:hAnsi="TimesNewRoman" w:cs="TimesNewRoman" w:eastAsia="TimesNewRoman"/>
          <w:sz w:val="45"/>
          <w:spacing w:val="0"/>
          <w:color w:val="000000"/>
          <w:b w:val="off"/>
          <w:i w:val="off"/>
        </w:rPr>
        <w:t xml:space="preserve">futurum. Homo autem, quod rationis est particeps, per quam consequentia </w:t>
      </w:r>
      <w:r>
        <w:rPr>
          <w:rFonts w:ascii="TimesNewRoman" w:hAnsi="TimesNewRoman" w:cs="TimesNewRoman" w:eastAsia="TimesNewRoman"/>
          <w:sz w:val="45"/>
          <w:spacing w:val="0"/>
          <w:color w:val="000000"/>
          <w:b w:val="off"/>
          <w:i w:val="off"/>
        </w:rPr>
        <w:t xml:space="preserve">cernit, causas rerum uidet earumque praegressus et quasi antecessiones non </w:t>
      </w:r>
      <w:r>
        <w:rPr>
          <w:rFonts w:ascii="TimesNewRoman" w:hAnsi="TimesNewRoman" w:cs="TimesNewRoman" w:eastAsia="TimesNewRoman"/>
          <w:sz w:val="45"/>
          <w:spacing w:val="0"/>
          <w:color w:val="000000"/>
          <w:b w:val="off"/>
          <w:i w:val="off"/>
        </w:rPr>
        <w:t xml:space="preserve">ignorat,  similitudines comparat rebusque præsentibus adiungit atque </w:t>
      </w:r>
      <w:r>
        <w:rPr>
          <w:rFonts w:ascii="TimesNewRoman" w:hAnsi="TimesNewRoman" w:cs="TimesNewRoman" w:eastAsia="TimesNewRoman"/>
          <w:sz w:val="45"/>
          <w:spacing w:val="0"/>
          <w:color w:val="000000"/>
          <w:b w:val="off"/>
          <w:i w:val="off"/>
        </w:rPr>
        <w:t xml:space="preserve">adnectit futuras, facile totius uitae cursum uidet ad eamque degendam </w:t>
      </w:r>
      <w:r>
        <w:rPr>
          <w:rFonts w:ascii="TimesNewRoman" w:hAnsi="TimesNewRoman" w:cs="TimesNewRoman" w:eastAsia="TimesNewRoman"/>
          <w:sz w:val="45"/>
          <w:spacing w:val="0"/>
          <w:color w:val="000000"/>
          <w:b w:val="off"/>
          <w:i w:val="off"/>
        </w:rPr>
        <w:t xml:space="preserve">praeparat res necessarias. Eademque natura ui rationis hominem conciliat </w:t>
      </w:r>
      <w:r>
        <w:rPr>
          <w:rFonts w:ascii="TimesNewRoman" w:hAnsi="TimesNewRoman" w:cs="TimesNewRoman" w:eastAsia="TimesNewRoman"/>
          <w:sz w:val="45"/>
          <w:spacing w:val="0"/>
          <w:color w:val="000000"/>
          <w:b w:val="off"/>
          <w:i w:val="off"/>
        </w:rPr>
        <w:t xml:space="preserve">homini et ad orationis et ad uitae societatem ingeneratque inprimis </w:t>
      </w:r>
      <w:r>
        <w:rPr>
          <w:rFonts w:ascii="TimesNewRoman" w:hAnsi="TimesNewRoman" w:cs="TimesNewRoman" w:eastAsia="TimesNewRoman"/>
          <w:sz w:val="45"/>
          <w:spacing w:val="0"/>
          <w:color w:val="000000"/>
          <w:b w:val="off"/>
          <w:i w:val="off"/>
        </w:rPr>
        <w:t xml:space="preserve">praecipuum quendam amorem in eōs, qui procreati sunt, impellitque ut </w:t>
      </w:r>
      <w:r>
        <w:rPr>
          <w:rFonts w:ascii="TimesNewRoman" w:hAnsi="TimesNewRoman" w:cs="TimesNewRoman" w:eastAsia="TimesNewRoman"/>
          <w:sz w:val="45"/>
          <w:spacing w:val="0"/>
          <w:color w:val="000000"/>
          <w:b w:val="off"/>
          <w:i w:val="off"/>
        </w:rPr>
        <w:t xml:space="preserve">hominum coetus et celebrationes et esse et a se obiri uelit ob easque causas </w:t>
      </w:r>
      <w:r>
        <w:rPr>
          <w:rFonts w:ascii="TimesNewRoman" w:hAnsi="TimesNewRoman" w:cs="TimesNewRoman" w:eastAsia="TimesNewRoman"/>
          <w:sz w:val="45"/>
          <w:spacing w:val="0"/>
          <w:color w:val="000000"/>
          <w:b w:val="off"/>
          <w:i w:val="off"/>
        </w:rPr>
        <w:t>studeat parare ea, quae suppeditent ad cultum et ad uictum, nec sibi soli,</w:t>
      </w:r>
      <w:r>
        <w:rPr>
          <w:rFonts w:ascii="TimesNewRoman" w:hAnsi="TimesNewRoman" w:cs="TimesNewRoman" w:eastAsia="TimesNewRoman"/>
          <w:sz w:val="45"/>
          <w:spacing w:val="0"/>
          <w:color w:val="000000"/>
          <w:b w:val="off"/>
          <w:i w:val="off"/>
        </w:rPr>
        <w:t>sed coniugi, liberis, ceterisque quos caros habeat tuerique debeat; quae</w:t>
      </w:r>
      <w:r>
        <w:rPr>
          <w:rFonts w:ascii="TimesNewRoman" w:hAnsi="TimesNewRoman" w:cs="TimesNewRoman" w:eastAsia="TimesNewRoman"/>
          <w:sz w:val="45"/>
          <w:spacing w:val="0"/>
          <w:color w:val="000000"/>
          <w:b w:val="off"/>
          <w:i w:val="off"/>
        </w:rPr>
        <w:t xml:space="preserve">13 cura exsuscitat etiam animos et maiores ad rem gerendam facit.  In </w:t>
      </w:r>
      <w:r>
        <w:rPr>
          <w:rFonts w:ascii="TimesNewRoman" w:hAnsi="TimesNewRoman" w:cs="TimesNewRoman" w:eastAsia="TimesNewRoman"/>
          <w:sz w:val="45"/>
          <w:spacing w:val="0"/>
          <w:color w:val="000000"/>
          <w:b w:val="off"/>
          <w:i w:val="off"/>
        </w:rPr>
        <w:t xml:space="preserve">primisque hominis est propria ueri inquisitio atque inuestigatio. Itaque cum </w:t>
      </w:r>
      <w:r>
        <w:rPr>
          <w:rFonts w:ascii="TimesNewRoman" w:hAnsi="TimesNewRoman" w:cs="TimesNewRoman" w:eastAsia="TimesNewRoman"/>
          <w:sz w:val="45"/>
          <w:spacing w:val="0"/>
          <w:color w:val="000000"/>
          <w:b w:val="off"/>
          <w:i w:val="off"/>
        </w:rPr>
        <w:t>sumus necessariis negotiis curisque uacui, tum auernus aliquid uidere,</w:t>
      </w:r>
      <w:r>
        <w:rPr>
          <w:rFonts w:ascii="TimesNewRoman" w:hAnsi="TimesNewRoman" w:cs="TimesNewRoman" w:eastAsia="TimesNewRoman"/>
          <w:sz w:val="45"/>
          <w:spacing w:val="0"/>
          <w:color w:val="000000"/>
          <w:b w:val="off"/>
          <w:i w:val="off"/>
        </w:rPr>
        <w:t xml:space="preserve">audire, addiscere, cognitionemque rerum aut occultarum aut admirabilium </w:t>
      </w:r>
      <w:r>
        <w:rPr>
          <w:rFonts w:ascii="TimesNewRoman" w:hAnsi="TimesNewRoman" w:cs="TimesNewRoman" w:eastAsia="TimesNewRoman"/>
          <w:sz w:val="45"/>
          <w:spacing w:val="0"/>
          <w:color w:val="000000"/>
          <w:b w:val="off"/>
          <w:i w:val="off"/>
        </w:rPr>
        <w:t>ad beate uiuendum necessariam ducimus; ex qu o intellegitur, quod uerum,</w:t>
      </w:r>
      <w:r>
        <w:rPr>
          <w:rFonts w:ascii="TimesNewRoman" w:hAnsi="TimesNewRoman" w:cs="TimesNewRoman" w:eastAsia="TimesNewRoman"/>
          <w:sz w:val="45"/>
          <w:spacing w:val="0"/>
          <w:color w:val="000000"/>
          <w:b w:val="off"/>
          <w:i w:val="off"/>
        </w:rPr>
        <w:t xml:space="preserve">simplex sincerumq ue sit, id esse naturae hominis aptissimum. Huic ueri </w:t>
      </w:r>
      <w:r>
        <w:rPr>
          <w:rFonts w:ascii="TimesNewRoman" w:hAnsi="TimesNewRoman" w:cs="TimesNewRoman" w:eastAsia="TimesNewRoman"/>
          <w:sz w:val="45"/>
          <w:spacing w:val="0"/>
          <w:color w:val="000000"/>
          <w:b w:val="off"/>
          <w:i w:val="off"/>
        </w:rPr>
        <w:t xml:space="preserve">uidendi cupiditati adiuncta est appetitio quaedam principatus, ut nemini </w:t>
      </w:r>
      <w:r>
        <w:rPr>
          <w:rFonts w:ascii="TimesNewRoman" w:hAnsi="TimesNewRoman" w:cs="TimesNewRoman" w:eastAsia="TimesNewRoman"/>
          <w:sz w:val="45"/>
          <w:spacing w:val="0"/>
          <w:color w:val="000000"/>
          <w:b w:val="off"/>
          <w:i w:val="off"/>
        </w:rPr>
        <w:t xml:space="preserve">parere animus bene informatus a natura uelit nisi praecipienti aut docenti </w:t>
      </w:r>
      <w:r>
        <w:rPr>
          <w:rFonts w:ascii="TimesNewRoman" w:hAnsi="TimesNewRoman" w:cs="TimesNewRoman" w:eastAsia="TimesNewRoman"/>
          <w:sz w:val="45"/>
          <w:spacing w:val="0"/>
          <w:color w:val="000000"/>
          <w:b w:val="off"/>
          <w:i w:val="off"/>
        </w:rPr>
        <w:t>aut utilitatis causa iuste et legiti me imperanti; ex qu o magnitudo animi</w:t>
      </w:r>
      <w:r>
        <w:rPr>
          <w:rFonts w:ascii="TimesNewRoman" w:hAnsi="TimesNewRoman" w:cs="TimesNewRoman" w:eastAsia="TimesNewRoman"/>
          <w:sz w:val="45"/>
          <w:spacing w:val="0"/>
          <w:color w:val="000000"/>
          <w:b w:val="off"/>
          <w:i w:val="off"/>
        </w:rPr>
        <w:t xml:space="preserve">14 existit humanarumq ue rerum contemptio. Nec uero illa parua uis naturae </w:t>
      </w:r>
      <w:r>
        <w:rPr>
          <w:rFonts w:ascii="TimesNewRoman" w:hAnsi="TimesNewRoman" w:cs="TimesNewRoman" w:eastAsia="TimesNewRoman"/>
          <w:sz w:val="45"/>
          <w:spacing w:val="0"/>
          <w:color w:val="000000"/>
          <w:b w:val="off"/>
          <w:i w:val="off"/>
        </w:rPr>
        <w:t xml:space="preserve">est rationisque, quod unum hoc animal sentit quid sit ordo, quid sit quod </w:t>
      </w:r>
      <w:r>
        <w:rPr>
          <w:rFonts w:ascii="TimesNewRoman" w:hAnsi="TimesNewRoman" w:cs="TimesNewRoman" w:eastAsia="TimesNewRoman"/>
          <w:sz w:val="45"/>
          <w:spacing w:val="0"/>
          <w:color w:val="000000"/>
          <w:b w:val="off"/>
          <w:i w:val="off"/>
        </w:rPr>
        <w:t>deceat, in factis dictisque qui modus.</w:t>
      </w:r>
      <w:bookmarkEnd w:id="1381"/>
    </w:p>
    <w:p>
      <w:pPr>
        <w:pageBreakBefore w:val="off"/>
        <w:tabs/>
        <w:wordWrap w:val="off"/>
        <w:spacing w:before="0" w:after="0" w:line="820" w:lineRule="atLeast"/>
        <w:ind w:left="500" w:right="120" w:firstLine="1140"/>
        <w:jc w:val="both"/>
        <w:textAlignment w:val="baseline"/>
        <w:rPr>
          <w:sz w:val="45"/>
        </w:rPr>
      </w:pPr>
      <w:bookmarkStart w:name="" w:id="1382"/>
      <w:r>
        <w:rPr>
          <w:rFonts w:ascii="TimesNewRoman" w:hAnsi="TimesNewRoman" w:cs="TimesNewRoman" w:eastAsia="TimesNewRoman"/>
          <w:sz w:val="45"/>
          <w:spacing w:val="0"/>
          <w:color w:val="000000"/>
          <w:b w:val="off"/>
          <w:i w:val="off"/>
        </w:rPr>
        <w:t xml:space="preserve">Itaque eorum ipsorum, quae aspectu sentiuntur, nullum aliud animal </w:t>
      </w:r>
      <w:r>
        <w:rPr>
          <w:rFonts w:ascii="TimesNewRoman" w:hAnsi="TimesNewRoman" w:cs="TimesNewRoman" w:eastAsia="TimesNewRoman"/>
          <w:sz w:val="45"/>
          <w:spacing w:val="0"/>
          <w:color w:val="000000"/>
          <w:b w:val="off"/>
          <w:i w:val="off"/>
        </w:rPr>
        <w:t xml:space="preserve">pulchritudinem,      uenustatem,      conuenientiam  partium  sentit;     quam </w:t>
      </w:r>
      <w:r>
        <w:rPr>
          <w:rFonts w:ascii="TimesNewRoman" w:hAnsi="TimesNewRoman" w:cs="TimesNewRoman" w:eastAsia="TimesNewRoman"/>
          <w:sz w:val="45"/>
          <w:spacing w:val="0"/>
          <w:color w:val="000000"/>
          <w:b w:val="off"/>
          <w:i w:val="off"/>
        </w:rPr>
        <w:t xml:space="preserve">similitudinem natura ratioque ab oculis ad animum transferens mult o </w:t>
      </w:r>
      <w:r>
        <w:rPr>
          <w:rFonts w:ascii="TimesNewRoman" w:hAnsi="TimesNewRoman" w:cs="TimesNewRoman" w:eastAsia="TimesNewRoman"/>
          <w:sz w:val="45"/>
          <w:spacing w:val="0"/>
          <w:color w:val="000000"/>
          <w:b w:val="off"/>
          <w:i w:val="off"/>
        </w:rPr>
        <w:t>etiam magis pulchritudinem, constantiam, ordinem in consiliis factisque</w:t>
      </w:r>
      <w:bookmarkEnd w:id="1382"/>
    </w:p>
    <w:p>
      <w:r>
        <w:t/>
      </w:r>
    </w:p>
    <w:p>
      <w:pPr>
        <w:sectPr>
          <w:footerReference r:id="rId73"/>
          <w:headerReference r:id="rId74" w:type="default"/>
          <w:type w:val="nextPage"/>
          <w:pgSz w:w="22000" w:h="31680"/>
          <w:pgMar w:left="2400" w:top="2700" w:right="2400" w:bottom="2700" w:header="2400" w:footer="2400"/>
          <w:cols w:num="1"/>
        </w:sectPr>
      </w:pPr>
    </w:p>
    <w:p>
      <w:pPr>
        <w:pageBreakBefore w:val="off"/>
        <w:tabs/>
        <w:wordWrap w:val="off"/>
        <w:spacing w:before="820" w:after="0" w:line="680" w:lineRule="atLeast"/>
        <w:ind w:left="0" w:right="660"/>
        <w:jc w:val="right"/>
        <w:textAlignment w:val="baseline"/>
        <w:rPr>
          <w:sz w:val="48"/>
        </w:rPr>
      </w:pPr>
      <w:bookmarkStart w:name="" w:id="1383"/>
      <w:r>
        <w:rPr>
          <w:rFonts w:ascii="宋体" w:hAnsi="宋体" w:cs="宋体" w:eastAsia="宋体"/>
          <w:sz w:val="48"/>
          <w:spacing w:val="0"/>
          <w:color w:val="000000"/>
          <w:u w:val="single"/>
          <w:b w:val="off"/>
          <w:i w:val="off"/>
        </w:rPr>
        <w:t xml:space="preserve">                             第一卷                         15 </w:t>
      </w:r>
      <w:bookmarkEnd w:id="1383"/>
    </w:p>
    <w:p>
      <w:pPr>
        <w:pageBreakBefore w:val="off"/>
        <w:tabs/>
        <w:wordWrap w:val="off"/>
        <w:spacing w:before="0" w:after="0" w:line="700" w:lineRule="exact"/>
        <w:ind w:left="0" w:right="0"/>
        <w:jc w:val="right"/>
        <w:textAlignment w:val="baseline"/>
        <w:rPr>
          <w:sz w:val="48"/>
        </w:rPr>
      </w:pPr>
      <w:bookmarkStart w:name="" w:id="1384"/>
      <w:r>
        <w:rPr>
          <w:rFonts w:ascii="宋体" w:hAnsi="宋体" w:cs="宋体" w:eastAsia="宋体"/>
          <w:sz w:val="48"/>
          <w:spacing w:val="0"/>
          <w:color w:val="000000"/>
          <w:b w:val="off"/>
          <w:i w:val="off"/>
        </w:rPr>
        <w:t/>
      </w:r>
      <w:bookmarkEnd w:id="1384"/>
    </w:p>
    <w:p>
      <w:pPr>
        <w:pageBreakBefore w:val="off"/>
        <w:tabs/>
        <w:wordWrap w:val="off"/>
        <w:spacing w:before="0" w:after="0" w:line="900" w:lineRule="atLeast"/>
        <w:ind w:left="0" w:right="0" w:firstLine="140"/>
        <w:jc w:val="both"/>
        <w:textAlignment w:val="baseline"/>
        <w:rPr>
          <w:sz w:val="56"/>
        </w:rPr>
      </w:pPr>
      <w:bookmarkStart w:name="" w:id="1385"/>
      <w:r>
        <w:rPr>
          <w:rFonts w:ascii="宋体" w:hAnsi="宋体" w:cs="宋体" w:eastAsia="宋体"/>
          <w:sz w:val="56"/>
          <w:spacing w:val="0"/>
          <w:color w:val="000000"/>
          <w:b w:val="off"/>
          <w:i w:val="off"/>
        </w:rPr>
        <w:t>生命和身体，避免显然可能会给自己造成危害的东西，寻找和获取</w:t>
      </w:r>
      <w:r>
        <w:rPr>
          <w:rFonts w:ascii="宋体" w:hAnsi="宋体" w:cs="宋体" w:eastAsia="宋体"/>
          <w:sz w:val="56"/>
          <w:spacing w:val="0"/>
          <w:color w:val="000000"/>
          <w:b w:val="off"/>
          <w:i w:val="off"/>
        </w:rPr>
        <w:t>一切于生存必须的东西，如食物，藏身之处，等等。所有的生物都</w:t>
      </w:r>
      <w:r>
        <w:rPr>
          <w:rFonts w:ascii="宋体" w:hAnsi="宋体" w:cs="宋体" w:eastAsia="宋体"/>
          <w:sz w:val="56"/>
          <w:spacing w:val="0"/>
          <w:color w:val="000000"/>
          <w:b w:val="off"/>
          <w:i w:val="off"/>
        </w:rPr>
        <w:t>具有为繁衍而结合的欲望和对所生育的后代的某种哺育本能。人</w:t>
      </w:r>
      <w:r>
        <w:rPr>
          <w:rFonts w:ascii="宋体" w:hAnsi="宋体" w:cs="宋体" w:eastAsia="宋体"/>
          <w:sz w:val="56"/>
          <w:spacing w:val="0"/>
          <w:color w:val="000000"/>
          <w:b w:val="off"/>
          <w:i w:val="off"/>
        </w:rPr>
        <w:t>和野兽之间的最大区别在于，动物只在感觉驱使的范围内活动，只</w:t>
      </w:r>
      <w:r>
        <w:rPr>
          <w:rFonts w:ascii="宋体" w:hAnsi="宋体" w:cs="宋体" w:eastAsia="宋体"/>
          <w:sz w:val="56"/>
          <w:spacing w:val="0"/>
          <w:color w:val="000000"/>
          <w:b w:val="off"/>
          <w:i w:val="off"/>
        </w:rPr>
        <w:t>能适应现存的环境和条件，很少想到过去和未来。人却具有理性，12</w:t>
      </w:r>
      <w:r>
        <w:rPr>
          <w:rFonts w:ascii="宋体" w:hAnsi="宋体" w:cs="宋体" w:eastAsia="宋体"/>
          <w:sz w:val="56"/>
          <w:spacing w:val="0"/>
          <w:color w:val="000000"/>
          <w:b w:val="off"/>
          <w:i w:val="off"/>
        </w:rPr>
        <w:t>凭借理性认识事件的连续性，看出事件的原因，并且不会放过先前</w:t>
      </w:r>
      <w:r>
        <w:rPr>
          <w:rFonts w:ascii="宋体" w:hAnsi="宋体" w:cs="宋体" w:eastAsia="宋体"/>
          <w:sz w:val="56"/>
          <w:spacing w:val="0"/>
          <w:color w:val="000000"/>
          <w:b w:val="off"/>
          <w:i w:val="off"/>
        </w:rPr>
        <w:t>发生的事件和有如事件的前奏的事件，对类似的事件进行比较，把</w:t>
      </w:r>
      <w:r>
        <w:rPr>
          <w:rFonts w:ascii="宋体" w:hAnsi="宋体" w:cs="宋体" w:eastAsia="宋体"/>
          <w:sz w:val="56"/>
          <w:spacing w:val="0"/>
          <w:color w:val="000000"/>
          <w:b w:val="off"/>
          <w:i w:val="off"/>
        </w:rPr>
        <w:t>未来可能发生的事件与现在的事件联系、结合起来，能很容易地看</w:t>
      </w:r>
      <w:r>
        <w:rPr>
          <w:rFonts w:ascii="宋体" w:hAnsi="宋体" w:cs="宋体" w:eastAsia="宋体"/>
          <w:sz w:val="56"/>
          <w:spacing w:val="0"/>
          <w:color w:val="000000"/>
          <w:b w:val="off"/>
          <w:i w:val="off"/>
        </w:rPr>
        <w:t>出整个生活的进程，为维持生活准备必须的一切。这种天性依靠</w:t>
      </w:r>
      <w:r>
        <w:rPr>
          <w:rFonts w:ascii="宋体" w:hAnsi="宋体" w:cs="宋体" w:eastAsia="宋体"/>
          <w:sz w:val="56"/>
          <w:spacing w:val="0"/>
          <w:color w:val="000000"/>
          <w:b w:val="off"/>
          <w:i w:val="off"/>
        </w:rPr>
        <w:t>理性的力量使人们互相接近，形成共同的语言和共同的生活，首先</w:t>
      </w:r>
      <w:r>
        <w:rPr>
          <w:rFonts w:ascii="宋体" w:hAnsi="宋体" w:cs="宋体" w:eastAsia="宋体"/>
          <w:sz w:val="56"/>
          <w:spacing w:val="0"/>
          <w:color w:val="000000"/>
          <w:b w:val="off"/>
          <w:i w:val="off"/>
        </w:rPr>
        <w:t>是赋予人们对后代的某种特别的爱，促使人们希望合群和聚居，自</w:t>
      </w:r>
      <w:r>
        <w:rPr>
          <w:rFonts w:ascii="宋体" w:hAnsi="宋体" w:cs="宋体" w:eastAsia="宋体"/>
          <w:sz w:val="56"/>
          <w:spacing w:val="0"/>
          <w:color w:val="000000"/>
          <w:b w:val="off"/>
          <w:i w:val="off"/>
        </w:rPr>
        <w:t>己也参予其中，并因而努力为了舒适和生存准备所需要的一切东</w:t>
      </w:r>
      <w:r>
        <w:rPr>
          <w:rFonts w:ascii="宋体" w:hAnsi="宋体" w:cs="宋体" w:eastAsia="宋体"/>
          <w:sz w:val="56"/>
          <w:spacing w:val="0"/>
          <w:color w:val="000000"/>
          <w:b w:val="off"/>
          <w:i w:val="off"/>
        </w:rPr>
        <w:t>西，不仅为了自己，也为了妻子、儿女和所有他所喜爱、他认为应该</w:t>
      </w:r>
      <w:r>
        <w:rPr>
          <w:rFonts w:ascii="宋体" w:hAnsi="宋体" w:cs="宋体" w:eastAsia="宋体"/>
          <w:sz w:val="56"/>
          <w:spacing w:val="0"/>
          <w:color w:val="000000"/>
          <w:b w:val="off"/>
          <w:i w:val="off"/>
        </w:rPr>
        <w:t>关心的人们。这种关心激励人们的心灵，使他们更加精力充沛地</w:t>
      </w:r>
      <w:r>
        <w:rPr>
          <w:rFonts w:ascii="宋体" w:hAnsi="宋体" w:cs="宋体" w:eastAsia="宋体"/>
          <w:sz w:val="56"/>
          <w:spacing w:val="0"/>
          <w:color w:val="000000"/>
          <w:b w:val="off"/>
          <w:i w:val="off"/>
        </w:rPr>
        <w:t>去从事生存活动。首先，人类具有追求、探索真理的特性。因此，13</w:t>
      </w:r>
      <w:r>
        <w:rPr>
          <w:rFonts w:ascii="宋体" w:hAnsi="宋体" w:cs="宋体" w:eastAsia="宋体"/>
          <w:sz w:val="56"/>
          <w:spacing w:val="0"/>
          <w:color w:val="000000"/>
          <w:b w:val="off"/>
          <w:i w:val="off"/>
        </w:rPr>
        <w:t>当我们摆脱了各种不可避免的事务和忧虑的缠绕的时候，我们总</w:t>
      </w:r>
      <w:r>
        <w:rPr>
          <w:rFonts w:ascii="宋体" w:hAnsi="宋体" w:cs="宋体" w:eastAsia="宋体"/>
          <w:sz w:val="56"/>
          <w:spacing w:val="0"/>
          <w:color w:val="000000"/>
          <w:b w:val="off"/>
          <w:i w:val="off"/>
        </w:rPr>
        <w:t>是很希望能看见、听到、学习点什么，并且认为为了生活幸福，必须</w:t>
      </w:r>
      <w:r>
        <w:rPr>
          <w:rFonts w:ascii="宋体" w:hAnsi="宋体" w:cs="宋体" w:eastAsia="宋体"/>
          <w:sz w:val="56"/>
          <w:spacing w:val="0"/>
          <w:color w:val="000000"/>
          <w:b w:val="off"/>
          <w:i w:val="off"/>
        </w:rPr>
        <w:t>认识事物，无论是隐秘的或者是令人惊异的。由此人们懂得，一切</w:t>
      </w:r>
      <w:r>
        <w:rPr>
          <w:rFonts w:ascii="宋体" w:hAnsi="宋体" w:cs="宋体" w:eastAsia="宋体"/>
          <w:sz w:val="56"/>
          <w:spacing w:val="0"/>
          <w:color w:val="000000"/>
          <w:b w:val="off"/>
          <w:i w:val="off"/>
        </w:rPr>
        <w:t>真实、单纯、真诚的事物最符合人之天性。与这种发见真理的愿望</w:t>
      </w:r>
      <w:r>
        <w:rPr>
          <w:rFonts w:ascii="宋体" w:hAnsi="宋体" w:cs="宋体" w:eastAsia="宋体"/>
          <w:sz w:val="56"/>
          <w:spacing w:val="0"/>
          <w:color w:val="000000"/>
          <w:b w:val="off"/>
          <w:i w:val="off"/>
        </w:rPr>
        <w:t>相联系的是某种对突出地位的追求，以至于一个具有由自然良好</w:t>
      </w:r>
      <w:r>
        <w:rPr>
          <w:rFonts w:ascii="宋体" w:hAnsi="宋体" w:cs="宋体" w:eastAsia="宋体"/>
          <w:sz w:val="56"/>
          <w:spacing w:val="0"/>
          <w:color w:val="000000"/>
          <w:b w:val="off"/>
          <w:i w:val="off"/>
        </w:rPr>
        <w:t>构建的心灵的人不希望自己服从于任何人，除了教育他、指导他或</w:t>
      </w:r>
      <w:r>
        <w:rPr>
          <w:rFonts w:ascii="宋体" w:hAnsi="宋体" w:cs="宋体" w:eastAsia="宋体"/>
          <w:sz w:val="56"/>
          <w:spacing w:val="0"/>
          <w:color w:val="000000"/>
          <w:b w:val="off"/>
          <w:i w:val="off"/>
        </w:rPr>
        <w:t>者为了公共利益而公正、合法地统治的人，由此便产生了心灵的崇</w:t>
      </w:r>
      <w:r>
        <w:rPr>
          <w:rFonts w:ascii="宋体" w:hAnsi="宋体" w:cs="宋体" w:eastAsia="宋体"/>
          <w:sz w:val="56"/>
          <w:spacing w:val="0"/>
          <w:color w:val="000000"/>
          <w:b w:val="off"/>
          <w:i w:val="off"/>
        </w:rPr>
        <w:t>高和对凡俗事务的蔑视。这是自然和智慧的一种巨大的力量，以14</w:t>
      </w:r>
      <w:r>
        <w:rPr>
          <w:rFonts w:ascii="宋体" w:hAnsi="宋体" w:cs="宋体" w:eastAsia="宋体"/>
          <w:sz w:val="56"/>
          <w:spacing w:val="0"/>
          <w:color w:val="000000"/>
          <w:b w:val="off"/>
          <w:i w:val="off"/>
        </w:rPr>
        <w:t>至于只有这一种生物能够感觉什么是秩序，什么为合适和言行应</w:t>
      </w:r>
      <w:r>
        <w:rPr>
          <w:rFonts w:ascii="宋体" w:hAnsi="宋体" w:cs="宋体" w:eastAsia="宋体"/>
          <w:sz w:val="56"/>
          <w:spacing w:val="0"/>
          <w:color w:val="000000"/>
          <w:b w:val="off"/>
          <w:i w:val="off"/>
        </w:rPr>
        <w:t>有怎样的分寸。由此，没有任何一种其他生物能够感受视觉接受</w:t>
      </w:r>
      <w:r>
        <w:rPr>
          <w:rFonts w:ascii="宋体" w:hAnsi="宋体" w:cs="宋体" w:eastAsia="宋体"/>
          <w:sz w:val="56"/>
          <w:spacing w:val="0"/>
          <w:color w:val="000000"/>
          <w:b w:val="off"/>
          <w:i w:val="off"/>
        </w:rPr>
        <w:t>的东西的各部分的优美、可爱和协调一致。自然和理性把这种形</w:t>
      </w:r>
      <w:r>
        <w:rPr>
          <w:rFonts w:ascii="宋体" w:hAnsi="宋体" w:cs="宋体" w:eastAsia="宋体"/>
          <w:sz w:val="56"/>
          <w:spacing w:val="0"/>
          <w:color w:val="000000"/>
          <w:b w:val="off"/>
          <w:i w:val="off"/>
        </w:rPr>
        <w:t>象由眼睛传至心灵，认为在思想和行动方面更应保持优美、一致和</w:t>
      </w:r>
      <w:bookmarkEnd w:id="1385"/>
    </w:p>
    <w:p>
      <w:r>
        <w:t/>
      </w:r>
    </w:p>
    <w:p>
      <w:pPr>
        <w:sectPr>
          <w:footerReference r:id="rId75"/>
          <w:headerReference r:id="rId76" w:type="default"/>
          <w:type w:val="nextPage"/>
          <w:pgSz w:w="22000" w:h="31680"/>
          <w:pgMar w:left="2400" w:top="2700" w:right="2400" w:bottom="2700" w:header="2400" w:footer="2400"/>
          <w:cols w:num="1"/>
        </w:sectPr>
      </w:pPr>
    </w:p>
    <w:p>
      <w:pPr>
        <w:pageBreakBefore w:val="off"/>
        <w:tabs>
          <w:tab w:pos="8220" w:val="left" w:leader="none"/>
        </w:tabs>
        <w:wordWrap w:val="off"/>
        <w:spacing w:before="900" w:after="0" w:line="780" w:lineRule="atLeast"/>
        <w:ind w:left="1440" w:right="0"/>
        <w:jc w:val="both"/>
        <w:textAlignment w:val="baseline"/>
        <w:rPr>
          <w:sz w:val="57"/>
        </w:rPr>
      </w:pPr>
      <w:bookmarkStart w:name="" w:id="1386"/>
      <w:r>
        <w:rPr>
          <w:rFonts w:ascii="TimesNewRoman" w:hAnsi="TimesNewRoman" w:cs="TimesNewRoman" w:eastAsia="TimesNewRoman"/>
          <w:sz w:val="57"/>
          <w:spacing w:val="0"/>
          <w:color w:val="000000"/>
          <w:b w:val="off"/>
          <w:i w:val="off"/>
        </w:rPr>
        <w:t>16</w:t>
      </w:r>
      <w:r>
        <w:t xml:space="preserve">	</w:t>
      </w:r>
      <w:r>
        <w:rPr>
          <w:rFonts w:ascii="TimesNewRoman" w:hAnsi="TimesNewRoman" w:cs="TimesNewRoman" w:eastAsia="TimesNewRoman"/>
          <w:sz w:val="57"/>
          <w:spacing w:val="0"/>
          <w:color w:val="000000"/>
          <w:b w:val="off"/>
          <w:i w:val="off"/>
        </w:rPr>
        <w:t>LIBER I</w:t>
      </w:r>
      <w:bookmarkEnd w:id="1386"/>
    </w:p>
    <w:p>
      <w:pPr>
        <w:pageBreakBefore w:val="off"/>
        <w:tabs/>
        <w:wordWrap w:val="off"/>
        <w:spacing w:before="0" w:after="0" w:line="760" w:lineRule="exact"/>
        <w:ind w:left="0" w:right="0"/>
        <w:jc w:val="both"/>
        <w:textAlignment w:val="baseline"/>
        <w:rPr>
          <w:sz w:val="57"/>
        </w:rPr>
      </w:pPr>
      <w:bookmarkStart w:name="" w:id="1387"/>
      <w:r>
        <w:rPr>
          <w:rFonts w:ascii="宋体" w:hAnsi="宋体" w:cs="宋体" w:eastAsia="宋体"/>
          <w:sz w:val="57"/>
          <w:spacing w:val="0"/>
          <w:color w:val="000000"/>
          <w:b w:val="off"/>
          <w:i w:val="off"/>
        </w:rPr>
        <w:t/>
      </w:r>
      <w:bookmarkEnd w:id="1387"/>
    </w:p>
    <w:p>
      <w:pPr>
        <w:pageBreakBefore w:val="off"/>
        <w:tabs/>
        <w:wordWrap w:val="off"/>
        <w:spacing w:before="0" w:after="0" w:line="1000" w:lineRule="atLeast"/>
        <w:ind w:left="740" w:right="0" w:firstLine="40"/>
        <w:jc w:val="both"/>
        <w:textAlignment w:val="baseline"/>
        <w:rPr>
          <w:sz w:val="47"/>
        </w:rPr>
      </w:pPr>
      <w:bookmarkStart w:name="" w:id="1388"/>
      <w:r>
        <w:rPr>
          <w:rFonts w:ascii="TimesNewRoman" w:hAnsi="TimesNewRoman" w:cs="TimesNewRoman" w:eastAsia="TimesNewRoman"/>
          <w:sz w:val="47"/>
          <w:spacing w:val="0"/>
          <w:color w:val="000000"/>
          <w:b w:val="off"/>
          <w:i w:val="off"/>
        </w:rPr>
        <w:t xml:space="preserve">conseruandam putat cauetque ne quid indecore effeminateue faciat, tum </w:t>
      </w:r>
      <w:r>
        <w:rPr>
          <w:rFonts w:ascii="TimesNewRoman" w:hAnsi="TimesNewRoman" w:cs="TimesNewRoman" w:eastAsia="TimesNewRoman"/>
          <w:sz w:val="47"/>
          <w:spacing w:val="0"/>
          <w:color w:val="000000"/>
          <w:b w:val="off"/>
          <w:i w:val="off"/>
        </w:rPr>
        <w:t xml:space="preserve">in omnibus et opinionibus et factis ne quid libidinose aut faciat aut </w:t>
      </w:r>
      <w:r>
        <w:rPr>
          <w:rFonts w:ascii="TimesNewRoman" w:hAnsi="TimesNewRoman" w:cs="TimesNewRoman" w:eastAsia="TimesNewRoman"/>
          <w:sz w:val="47"/>
          <w:spacing w:val="0"/>
          <w:color w:val="000000"/>
          <w:b w:val="off"/>
          <w:i w:val="off"/>
        </w:rPr>
        <w:t>cogitet. Quibus ex rebus conflatur et efficitur id,  quod quaerimus,</w:t>
      </w:r>
      <w:r>
        <w:rPr>
          <w:rFonts w:ascii="TimesNewRoman" w:hAnsi="TimesNewRoman" w:cs="TimesNewRoman" w:eastAsia="TimesNewRoman"/>
          <w:sz w:val="47"/>
          <w:spacing w:val="0"/>
          <w:color w:val="000000"/>
          <w:b w:val="off"/>
          <w:i w:val="off"/>
        </w:rPr>
        <w:t>honestum,  quod etiamsi nobilitatum non sit,  tamen honestum sit,</w:t>
      </w:r>
      <w:r>
        <w:rPr>
          <w:rFonts w:ascii="TimesNewRoman" w:hAnsi="TimesNewRoman" w:cs="TimesNewRoman" w:eastAsia="TimesNewRoman"/>
          <w:sz w:val="47"/>
          <w:spacing w:val="0"/>
          <w:color w:val="000000"/>
          <w:b w:val="off"/>
          <w:i w:val="off"/>
        </w:rPr>
        <w:t>quodque uere dicimus, etiamsi a nullo laudetur, natura esse laudabile.</w:t>
      </w:r>
      <w:bookmarkEnd w:id="1388"/>
    </w:p>
    <w:p>
      <w:pPr>
        <w:pageBreakBefore w:val="off"/>
        <w:tabs/>
        <w:wordWrap w:val="off"/>
        <w:spacing w:before="740" w:after="0" w:line="1000" w:lineRule="atLeast"/>
        <w:ind w:left="0" w:right="0"/>
        <w:jc w:val="center"/>
        <w:textAlignment w:val="baseline"/>
        <w:rPr>
          <w:sz w:val="47"/>
        </w:rPr>
      </w:pPr>
      <w:bookmarkStart w:name="" w:id="1389"/>
      <w:r>
        <w:rPr>
          <w:rFonts w:ascii="TimesNewRoman" w:hAnsi="TimesNewRoman" w:cs="TimesNewRoman" w:eastAsia="TimesNewRoman"/>
          <w:sz w:val="47"/>
          <w:spacing w:val="0"/>
          <w:color w:val="000000"/>
          <w:b w:val="off"/>
          <w:i w:val="off"/>
        </w:rPr>
        <w:t>V</w:t>
      </w:r>
      <w:bookmarkEnd w:id="1389"/>
    </w:p>
    <w:p>
      <w:pPr>
        <w:pageBreakBefore w:val="off"/>
        <w:tabs/>
        <w:wordWrap w:val="off"/>
        <w:spacing w:before="0" w:after="0" w:line="1000" w:lineRule="exact"/>
        <w:ind w:left="0" w:right="0"/>
        <w:jc w:val="center"/>
        <w:textAlignment w:val="baseline"/>
        <w:rPr>
          <w:sz w:val="47"/>
        </w:rPr>
      </w:pPr>
      <w:bookmarkStart w:name="" w:id="1390"/>
      <w:r>
        <w:rPr>
          <w:rFonts w:ascii="宋体" w:hAnsi="宋体" w:cs="宋体" w:eastAsia="宋体"/>
          <w:sz w:val="47"/>
          <w:spacing w:val="0"/>
          <w:color w:val="000000"/>
          <w:b w:val="off"/>
          <w:i w:val="off"/>
        </w:rPr>
        <w:t/>
      </w:r>
      <w:bookmarkEnd w:id="1390"/>
    </w:p>
    <w:p>
      <w:pPr>
        <w:pageBreakBefore w:val="off"/>
        <w:tabs/>
        <w:wordWrap w:val="off"/>
        <w:spacing w:before="0" w:after="0" w:line="1000" w:lineRule="atLeast"/>
        <w:ind w:left="100" w:right="60" w:hanging="100"/>
        <w:jc w:val="both"/>
        <w:textAlignment w:val="baseline"/>
        <w:rPr>
          <w:sz w:val="47"/>
        </w:rPr>
      </w:pPr>
      <w:bookmarkStart w:name="" w:id="1391"/>
      <w:r>
        <w:rPr>
          <w:rFonts w:ascii="TimesNewRoman" w:hAnsi="TimesNewRoman" w:cs="TimesNewRoman" w:eastAsia="TimesNewRoman"/>
          <w:sz w:val="47"/>
          <w:spacing w:val="0"/>
          <w:color w:val="000000"/>
          <w:b w:val="off"/>
          <w:i w:val="off"/>
        </w:rPr>
        <w:t>15</w:t>
      </w:r>
      <w:r>
        <w:rPr>
          <w:rFonts w:ascii="TimesNewRoman" w:hAnsi="TimesNewRoman" w:cs="TimesNewRoman" w:eastAsia="TimesNewRoman"/>
          <w:sz w:val="47"/>
          <w:spacing w:val="0"/>
          <w:color w:val="000000"/>
          <w:b w:val="off"/>
          <w:i w:val="off"/>
        </w:rPr>
        <w:t xml:space="preserve">            Formam quidem ipsam, Marce fili,  et tamquam faciem honesti </w:t>
      </w:r>
      <w:r>
        <w:rPr>
          <w:rFonts w:ascii="TimesNewRoman" w:hAnsi="TimesNewRoman" w:cs="TimesNewRoman" w:eastAsia="TimesNewRoman"/>
          <w:sz w:val="47"/>
          <w:spacing w:val="0"/>
          <w:color w:val="000000"/>
          <w:b w:val="off"/>
          <w:i w:val="off"/>
        </w:rPr>
        <w:t>uides,  quae si oculis cerneretur,“mirabiles amores,  ut ait Plato,</w:t>
      </w:r>
      <w:r>
        <w:rPr>
          <w:rFonts w:ascii="TimesNewRoman" w:hAnsi="TimesNewRoman" w:cs="TimesNewRoman" w:eastAsia="TimesNewRoman"/>
          <w:sz w:val="47"/>
          <w:spacing w:val="0"/>
          <w:color w:val="000000"/>
          <w:b w:val="off"/>
          <w:i w:val="off"/>
        </w:rPr>
        <w:t xml:space="preserve">excitaret sapientiae”. Sed omne, quod est honestum, id quattuor partium </w:t>
      </w:r>
      <w:r>
        <w:rPr>
          <w:rFonts w:ascii="TimesNewRoman" w:hAnsi="TimesNewRoman" w:cs="TimesNewRoman" w:eastAsia="TimesNewRoman"/>
          <w:sz w:val="47"/>
          <w:spacing w:val="0"/>
          <w:color w:val="000000"/>
          <w:b w:val="off"/>
          <w:i w:val="off"/>
        </w:rPr>
        <w:t xml:space="preserve">oritur ex aliqua: aut enim in perspicientia ueri sollertiaque uersatur aut in </w:t>
      </w:r>
      <w:r>
        <w:rPr>
          <w:rFonts w:ascii="TimesNewRoman" w:hAnsi="TimesNewRoman" w:cs="TimesNewRoman" w:eastAsia="TimesNewRoman"/>
          <w:sz w:val="47"/>
          <w:spacing w:val="0"/>
          <w:color w:val="000000"/>
          <w:b w:val="off"/>
          <w:i w:val="off"/>
        </w:rPr>
        <w:t xml:space="preserve">hominum  societate  tuenda  tribuendoque    suum    cuique    et    rerum </w:t>
      </w:r>
      <w:r>
        <w:rPr>
          <w:rFonts w:ascii="TimesNewRoman" w:hAnsi="TimesNewRoman" w:cs="TimesNewRoman" w:eastAsia="TimesNewRoman"/>
          <w:sz w:val="47"/>
          <w:spacing w:val="0"/>
          <w:color w:val="000000"/>
          <w:b w:val="off"/>
          <w:i w:val="off"/>
        </w:rPr>
        <w:t xml:space="preserve">contractarum fide aut in animi excelsi atque inuicti magnitudine ac robore </w:t>
      </w:r>
      <w:r>
        <w:rPr>
          <w:rFonts w:ascii="TimesNewRoman" w:hAnsi="TimesNewRoman" w:cs="TimesNewRoman" w:eastAsia="TimesNewRoman"/>
          <w:sz w:val="47"/>
          <w:spacing w:val="0"/>
          <w:color w:val="000000"/>
          <w:b w:val="off"/>
          <w:i w:val="off"/>
        </w:rPr>
        <w:t xml:space="preserve">aut in omnium, quae fiunt quaque dicuntur, ordine et modo, in quo </w:t>
      </w:r>
      <w:r>
        <w:rPr>
          <w:rFonts w:ascii="TimesNewRoman" w:hAnsi="TimesNewRoman" w:cs="TimesNewRoman" w:eastAsia="TimesNewRoman"/>
          <w:sz w:val="47"/>
          <w:spacing w:val="0"/>
          <w:color w:val="000000"/>
          <w:b w:val="off"/>
          <w:i w:val="off"/>
        </w:rPr>
        <w:t xml:space="preserve">inest modestia et temperantia. Quae quattuor quamquam inter se colligata </w:t>
      </w:r>
      <w:r>
        <w:rPr>
          <w:rFonts w:ascii="TimesNewRoman" w:hAnsi="TimesNewRoman" w:cs="TimesNewRoman" w:eastAsia="TimesNewRoman"/>
          <w:sz w:val="47"/>
          <w:spacing w:val="0"/>
          <w:color w:val="000000"/>
          <w:b w:val="off"/>
          <w:i w:val="off"/>
        </w:rPr>
        <w:t>atque implicata sunt, tamen ex singulis certa officiorum genera nascuntur,</w:t>
      </w:r>
      <w:r>
        <w:rPr>
          <w:rFonts w:ascii="TimesNewRoman" w:hAnsi="TimesNewRoman" w:cs="TimesNewRoman" w:eastAsia="TimesNewRoman"/>
          <w:sz w:val="47"/>
          <w:spacing w:val="0"/>
          <w:color w:val="000000"/>
          <w:b w:val="off"/>
          <w:i w:val="off"/>
        </w:rPr>
        <w:t xml:space="preserve">uelut in ea parte,  quae prima descripta est,  in qua sapientiam et </w:t>
      </w:r>
      <w:r>
        <w:rPr>
          <w:rFonts w:ascii="TimesNewRoman" w:hAnsi="TimesNewRoman" w:cs="TimesNewRoman" w:eastAsia="TimesNewRoman"/>
          <w:sz w:val="47"/>
          <w:spacing w:val="0"/>
          <w:color w:val="000000"/>
          <w:b w:val="off"/>
          <w:i w:val="off"/>
        </w:rPr>
        <w:t>prudentiam ponimus, inest indagatio atque inuentio ueri, eiusque uirtutis</w:t>
      </w:r>
      <w:r>
        <w:rPr>
          <w:rFonts w:ascii="TimesNewRoman" w:hAnsi="TimesNewRoman" w:cs="TimesNewRoman" w:eastAsia="TimesNewRoman"/>
          <w:sz w:val="47"/>
          <w:spacing w:val="0"/>
          <w:color w:val="000000"/>
          <w:b w:val="off"/>
          <w:i w:val="off"/>
        </w:rPr>
        <w:t xml:space="preserve">16 hoc munus est propprium. Vt enim quisque maxime perspicit, quid in re </w:t>
      </w:r>
      <w:r>
        <w:rPr>
          <w:rFonts w:ascii="TimesNewRoman" w:hAnsi="TimesNewRoman" w:cs="TimesNewRoman" w:eastAsia="TimesNewRoman"/>
          <w:sz w:val="47"/>
          <w:spacing w:val="0"/>
          <w:color w:val="000000"/>
          <w:b w:val="off"/>
          <w:i w:val="off"/>
        </w:rPr>
        <w:t xml:space="preserve">quaque uerissimum sit, quique acutissime et celerrime potest et uidere et </w:t>
      </w:r>
      <w:r>
        <w:rPr>
          <w:rFonts w:ascii="TimesNewRoman" w:hAnsi="TimesNewRoman" w:cs="TimesNewRoman" w:eastAsia="TimesNewRoman"/>
          <w:sz w:val="47"/>
          <w:spacing w:val="0"/>
          <w:color w:val="000000"/>
          <w:b w:val="off"/>
          <w:i w:val="off"/>
        </w:rPr>
        <w:t>explicare rationem, is prudentissimus et sapientissimus rite haberi solet.</w:t>
      </w:r>
      <w:r>
        <w:rPr>
          <w:rFonts w:ascii="TimesNewRoman" w:hAnsi="TimesNewRoman" w:cs="TimesNewRoman" w:eastAsia="TimesNewRoman"/>
          <w:sz w:val="47"/>
          <w:spacing w:val="0"/>
          <w:color w:val="000000"/>
          <w:b w:val="off"/>
          <w:i w:val="off"/>
        </w:rPr>
        <w:t>Quocirca huic quasi materia, quam tractet et in qua uersetur, subiecta est</w:t>
      </w:r>
      <w:r>
        <w:rPr>
          <w:rFonts w:ascii="TimesNewRoman" w:hAnsi="TimesNewRoman" w:cs="TimesNewRoman" w:eastAsia="TimesNewRoman"/>
          <w:sz w:val="47"/>
          <w:spacing w:val="0"/>
          <w:color w:val="000000"/>
          <w:b w:val="off"/>
          <w:i w:val="off"/>
        </w:rPr>
        <w:t xml:space="preserve">17 ueritas. Reliquis autem tribus uirtutibus necessitates propositae sunt ad </w:t>
      </w:r>
      <w:r>
        <w:rPr>
          <w:rFonts w:ascii="TimesNewRoman" w:hAnsi="TimesNewRoman" w:cs="TimesNewRoman" w:eastAsia="TimesNewRoman"/>
          <w:sz w:val="47"/>
          <w:spacing w:val="0"/>
          <w:color w:val="000000"/>
          <w:b w:val="off"/>
          <w:i w:val="off"/>
        </w:rPr>
        <w:t xml:space="preserve">eas res parandas tuendasque, quibus actio uitae continetur, ut et societas </w:t>
      </w:r>
      <w:r>
        <w:rPr>
          <w:rFonts w:ascii="TimesNewRoman" w:hAnsi="TimesNewRoman" w:cs="TimesNewRoman" w:eastAsia="TimesNewRoman"/>
          <w:sz w:val="47"/>
          <w:spacing w:val="0"/>
          <w:color w:val="000000"/>
          <w:b w:val="off"/>
          <w:i w:val="off"/>
        </w:rPr>
        <w:t xml:space="preserve">hominum coniunctcioque seruetur et animi excellentia magnitudoque cum </w:t>
      </w:r>
      <w:r>
        <w:rPr>
          <w:rFonts w:ascii="TimesNewRoman" w:hAnsi="TimesNewRoman" w:cs="TimesNewRoman" w:eastAsia="TimesNewRoman"/>
          <w:sz w:val="47"/>
          <w:spacing w:val="0"/>
          <w:color w:val="000000"/>
          <w:b w:val="off"/>
          <w:i w:val="off"/>
        </w:rPr>
        <w:t>in augendis oribus utilitatisbusque et sibi et suis comparandis, tum multo</w:t>
      </w:r>
      <w:bookmarkEnd w:id="1391"/>
    </w:p>
    <w:p>
      <w:r>
        <w:t/>
      </w:r>
    </w:p>
    <w:p>
      <w:pPr>
        <w:sectPr>
          <w:footerReference r:id="rId77"/>
          <w:headerReference r:id="rId78" w:type="default"/>
          <w:type w:val="nextPage"/>
          <w:pgSz w:w="22000" w:h="31680"/>
          <w:pgMar w:left="2300" w:top="2700" w:right="2300" w:bottom="2700" w:header="2400" w:footer="2400"/>
          <w:cols w:num="1"/>
        </w:sectPr>
      </w:pPr>
    </w:p>
    <w:p>
      <w:pPr>
        <w:pageBreakBefore w:val="off"/>
        <w:tabs>
          <w:tab w:pos="15360" w:val="left" w:leader="none"/>
        </w:tabs>
        <w:wordWrap w:val="off"/>
        <w:spacing w:before="720" w:after="0" w:line="800" w:lineRule="atLeast"/>
        <w:ind w:left="7500" w:right="0"/>
        <w:jc w:val="both"/>
        <w:textAlignment w:val="baseline"/>
        <w:rPr>
          <w:sz w:val="59"/>
        </w:rPr>
      </w:pPr>
      <w:bookmarkStart w:name="" w:id="1392"/>
      <w:r>
        <w:rPr>
          <w:rFonts w:ascii="仿宋" w:hAnsi="仿宋" w:cs="仿宋" w:eastAsia="仿宋"/>
          <w:sz w:val="59"/>
          <w:spacing w:val="0"/>
          <w:color w:val="000000"/>
          <w:b w:val="off"/>
          <w:i w:val="off"/>
        </w:rPr>
        <w:t>第一卷</w:t>
      </w:r>
      <w:r>
        <w:t xml:space="preserve">	</w:t>
      </w:r>
      <w:r>
        <w:rPr>
          <w:rFonts w:ascii="宋体" w:hAnsi="宋体" w:cs="宋体" w:eastAsia="宋体"/>
          <w:sz w:val="59"/>
          <w:spacing w:val="0"/>
          <w:color w:val="000000"/>
          <w:b w:val="off"/>
          <w:i w:val="off"/>
        </w:rPr>
        <w:t>17</w:t>
      </w:r>
      <w:bookmarkEnd w:id="1392"/>
    </w:p>
    <w:p>
      <w:pPr>
        <w:pageBreakBefore w:val="off"/>
        <w:tabs/>
        <w:wordWrap w:val="off"/>
        <w:spacing w:before="0" w:after="0" w:line="720" w:lineRule="exact"/>
        <w:ind w:left="0" w:right="0"/>
        <w:jc w:val="both"/>
        <w:textAlignment w:val="baseline"/>
        <w:rPr>
          <w:sz w:val="59"/>
        </w:rPr>
      </w:pPr>
      <w:bookmarkStart w:name="" w:id="1393"/>
      <w:r>
        <w:rPr>
          <w:rFonts w:ascii="宋体" w:hAnsi="宋体" w:cs="宋体" w:eastAsia="宋体"/>
          <w:sz w:val="59"/>
          <w:spacing w:val="0"/>
          <w:color w:val="000000"/>
          <w:b w:val="off"/>
          <w:i w:val="off"/>
        </w:rPr>
        <w:t/>
      </w:r>
      <w:bookmarkEnd w:id="1393"/>
    </w:p>
    <w:p>
      <w:pPr>
        <w:pageBreakBefore w:val="off"/>
        <w:tabs/>
        <w:wordWrap w:val="off"/>
        <w:spacing w:before="0" w:after="0" w:line="900" w:lineRule="atLeast"/>
        <w:ind w:left="40" w:right="500"/>
        <w:jc w:val="both"/>
        <w:textAlignment w:val="baseline"/>
        <w:rPr>
          <w:sz w:val="55"/>
        </w:rPr>
      </w:pPr>
      <w:bookmarkStart w:name="" w:id="1394"/>
      <w:r>
        <w:rPr>
          <w:rFonts w:ascii="宋体" w:hAnsi="宋体" w:cs="宋体" w:eastAsia="宋体"/>
          <w:sz w:val="55"/>
          <w:spacing w:val="0"/>
          <w:color w:val="000000"/>
          <w:b w:val="off"/>
          <w:i w:val="off"/>
        </w:rPr>
        <w:t>秩序，避免做什么不合适的或懦弱的事情，从而不想、不做欲望驱</w:t>
      </w:r>
      <w:r>
        <w:rPr>
          <w:rFonts w:ascii="宋体" w:hAnsi="宋体" w:cs="宋体" w:eastAsia="宋体"/>
          <w:sz w:val="55"/>
          <w:spacing w:val="0"/>
          <w:color w:val="000000"/>
          <w:b w:val="off"/>
          <w:i w:val="off"/>
        </w:rPr>
        <w:t>使人去做、去想的任何事情。由这一切产生和形成我们所追求的</w:t>
      </w:r>
      <w:r>
        <w:rPr>
          <w:rFonts w:ascii="宋体" w:hAnsi="宋体" w:cs="宋体" w:eastAsia="宋体"/>
          <w:sz w:val="55"/>
          <w:spacing w:val="0"/>
          <w:color w:val="000000"/>
          <w:b w:val="off"/>
          <w:i w:val="off"/>
        </w:rPr>
        <w:t>东西——道德的高尚性，它即使不受到普遍的赞赏，但仍然是高尚</w:t>
      </w:r>
      <w:r>
        <w:rPr>
          <w:rFonts w:ascii="宋体" w:hAnsi="宋体" w:cs="宋体" w:eastAsia="宋体"/>
          <w:sz w:val="55"/>
          <w:spacing w:val="0"/>
          <w:color w:val="000000"/>
          <w:b w:val="off"/>
          <w:i w:val="off"/>
        </w:rPr>
        <w:t>的，并且即使它不被任何人所赞扬，我们仍然认为它按本质是值得</w:t>
      </w:r>
      <w:r>
        <w:rPr>
          <w:rFonts w:ascii="宋体" w:hAnsi="宋体" w:cs="宋体" w:eastAsia="宋体"/>
          <w:sz w:val="55"/>
          <w:spacing w:val="0"/>
          <w:color w:val="000000"/>
          <w:b w:val="off"/>
          <w:i w:val="off"/>
        </w:rPr>
        <w:t>称赞的。</w:t>
      </w:r>
      <w:bookmarkEnd w:id="1394"/>
    </w:p>
    <w:p>
      <w:pPr>
        <w:pageBreakBefore w:val="off"/>
        <w:tabs/>
        <w:wordWrap w:val="off"/>
        <w:spacing w:before="0" w:after="0" w:line="920" w:lineRule="exact"/>
        <w:ind w:left="0" w:right="0"/>
        <w:jc w:val="both"/>
        <w:textAlignment w:val="baseline"/>
        <w:rPr>
          <w:sz w:val="55"/>
        </w:rPr>
      </w:pPr>
      <w:bookmarkStart w:name="" w:id="1395"/>
      <w:r>
        <w:rPr>
          <w:rFonts w:ascii="宋体" w:hAnsi="宋体" w:cs="宋体" w:eastAsia="宋体"/>
          <w:sz w:val="55"/>
          <w:spacing w:val="0"/>
          <w:color w:val="000000"/>
          <w:b w:val="off"/>
          <w:i w:val="off"/>
        </w:rPr>
        <w:t/>
      </w:r>
      <w:bookmarkEnd w:id="1395"/>
    </w:p>
    <w:p>
      <w:pPr>
        <w:pageBreakBefore w:val="off"/>
        <w:tabs/>
        <w:wordWrap w:val="off"/>
        <w:spacing w:before="0" w:after="0" w:line="800" w:lineRule="atLeast"/>
        <w:ind w:left="7880" w:right="0"/>
        <w:jc w:val="both"/>
        <w:textAlignment w:val="baseline"/>
        <w:rPr>
          <w:sz w:val="59"/>
        </w:rPr>
      </w:pPr>
      <w:bookmarkStart w:name="" w:id="1396"/>
      <w:r>
        <w:rPr>
          <w:rFonts w:ascii="仿宋" w:hAnsi="仿宋" w:cs="仿宋" w:eastAsia="仿宋"/>
          <w:sz w:val="59"/>
          <w:spacing w:val="0"/>
          <w:color w:val="000000"/>
          <w:b w:val="off"/>
          <w:i w:val="off"/>
        </w:rPr>
        <w:t>五</w:t>
      </w:r>
      <w:bookmarkEnd w:id="1396"/>
    </w:p>
    <w:p>
      <w:pPr>
        <w:pageBreakBefore w:val="off"/>
        <w:tabs/>
        <w:wordWrap w:val="off"/>
        <w:spacing w:before="0" w:after="0" w:line="920" w:lineRule="exact"/>
        <w:ind w:left="0" w:right="0"/>
        <w:jc w:val="both"/>
        <w:textAlignment w:val="baseline"/>
        <w:rPr>
          <w:sz w:val="55"/>
        </w:rPr>
      </w:pPr>
      <w:bookmarkStart w:name="" w:id="1397"/>
      <w:r>
        <w:rPr>
          <w:rFonts w:ascii="宋体" w:hAnsi="宋体" w:cs="宋体" w:eastAsia="宋体"/>
          <w:sz w:val="55"/>
          <w:spacing w:val="0"/>
          <w:color w:val="000000"/>
          <w:b w:val="off"/>
          <w:i w:val="off"/>
        </w:rPr>
        <w:t/>
      </w:r>
      <w:bookmarkEnd w:id="1397"/>
    </w:p>
    <w:p>
      <w:pPr>
        <w:pageBreakBefore w:val="off"/>
        <w:tabs/>
        <w:wordWrap w:val="off"/>
        <w:spacing w:before="0" w:after="0" w:line="900" w:lineRule="atLeast"/>
        <w:ind w:left="40" w:right="0" w:firstLine="1220"/>
        <w:jc w:val="both"/>
        <w:textAlignment w:val="baseline"/>
        <w:rPr>
          <w:sz w:val="55"/>
        </w:rPr>
      </w:pPr>
      <w:bookmarkStart w:name="" w:id="1398"/>
      <w:r>
        <w:rPr>
          <w:rFonts w:ascii="宋体" w:hAnsi="宋体" w:cs="宋体" w:eastAsia="宋体"/>
          <w:sz w:val="55"/>
          <w:spacing w:val="0"/>
          <w:color w:val="000000"/>
          <w:b w:val="off"/>
          <w:i w:val="off"/>
        </w:rPr>
        <w:t>吾儿马尔库斯，你已经看到道德高尚性的轮廓，或者甚至可以15</w:t>
      </w:r>
      <w:r>
        <w:rPr>
          <w:rFonts w:ascii="宋体" w:hAnsi="宋体" w:cs="宋体" w:eastAsia="宋体"/>
          <w:sz w:val="55"/>
          <w:spacing w:val="0"/>
          <w:color w:val="000000"/>
          <w:b w:val="off"/>
          <w:i w:val="off"/>
        </w:rPr>
        <w:t>说面容；倘若它真能让肉眼看见，正如柏拉图所说，它便会激起(对</w:t>
      </w:r>
      <w:r>
        <w:rPr>
          <w:rFonts w:ascii="宋体" w:hAnsi="宋体" w:cs="宋体" w:eastAsia="宋体"/>
          <w:sz w:val="55"/>
          <w:spacing w:val="0"/>
          <w:color w:val="000000"/>
          <w:b w:val="off"/>
          <w:i w:val="off"/>
        </w:rPr>
        <w:t>智慧的)惊人的爱。〔1〕整个高尚性产生于下述四个方面之任何一</w:t>
      </w:r>
      <w:r>
        <w:rPr>
          <w:rFonts w:ascii="宋体" w:hAnsi="宋体" w:cs="宋体" w:eastAsia="宋体"/>
          <w:sz w:val="55"/>
          <w:spacing w:val="0"/>
          <w:color w:val="000000"/>
          <w:b w:val="off"/>
          <w:i w:val="off"/>
        </w:rPr>
        <w:t>种：或者蕴涵于对真理的洞察和领悟，或者蕴涵于对人类社会的维</w:t>
      </w:r>
      <w:r>
        <w:rPr>
          <w:rFonts w:ascii="宋体" w:hAnsi="宋体" w:cs="宋体" w:eastAsia="宋体"/>
          <w:sz w:val="55"/>
          <w:spacing w:val="0"/>
          <w:color w:val="000000"/>
          <w:b w:val="off"/>
          <w:i w:val="off"/>
        </w:rPr>
        <w:t>护，给予每个人所应得，忠实于协约事务，或者蕴涵于崇高、不可战</w:t>
      </w:r>
      <w:r>
        <w:rPr>
          <w:rFonts w:ascii="宋体" w:hAnsi="宋体" w:cs="宋体" w:eastAsia="宋体"/>
          <w:sz w:val="55"/>
          <w:spacing w:val="0"/>
          <w:color w:val="000000"/>
          <w:b w:val="off"/>
          <w:i w:val="off"/>
        </w:rPr>
        <w:t>胜的心灵的伟大和坚强，或者蕴涵于一切行为和言论的秩序和分</w:t>
      </w:r>
      <w:r>
        <w:rPr>
          <w:rFonts w:ascii="宋体" w:hAnsi="宋体" w:cs="宋体" w:eastAsia="宋体"/>
          <w:sz w:val="55"/>
          <w:spacing w:val="0"/>
          <w:color w:val="000000"/>
          <w:b w:val="off"/>
          <w:i w:val="off"/>
        </w:rPr>
        <w:t>寸，这里包含节制和克己。尽管这四个方面彼此互相联系，互相交</w:t>
      </w:r>
      <w:r>
        <w:rPr>
          <w:rFonts w:ascii="宋体" w:hAnsi="宋体" w:cs="宋体" w:eastAsia="宋体"/>
          <w:sz w:val="55"/>
          <w:spacing w:val="0"/>
          <w:color w:val="000000"/>
          <w:b w:val="off"/>
          <w:i w:val="off"/>
        </w:rPr>
        <w:t>叉，但是其中每一个方面都产生一定类型的义务，例如在被列为第</w:t>
      </w:r>
      <w:r>
        <w:rPr>
          <w:rFonts w:ascii="宋体" w:hAnsi="宋体" w:cs="宋体" w:eastAsia="宋体"/>
          <w:sz w:val="55"/>
          <w:spacing w:val="0"/>
          <w:color w:val="000000"/>
          <w:b w:val="off"/>
          <w:i w:val="off"/>
        </w:rPr>
        <w:t>一个方面，我们把智慧和谨慎归入其中的那部分，便包含对真理的</w:t>
      </w:r>
      <w:r>
        <w:rPr>
          <w:rFonts w:ascii="宋体" w:hAnsi="宋体" w:cs="宋体" w:eastAsia="宋体"/>
          <w:sz w:val="55"/>
          <w:spacing w:val="0"/>
          <w:color w:val="000000"/>
          <w:b w:val="off"/>
          <w:i w:val="off"/>
        </w:rPr>
        <w:t>追求和探索，并且这种职能正是这种德性的特点。实际上，一个人16</w:t>
      </w:r>
      <w:r>
        <w:rPr>
          <w:rFonts w:ascii="宋体" w:hAnsi="宋体" w:cs="宋体" w:eastAsia="宋体"/>
          <w:sz w:val="55"/>
          <w:spacing w:val="0"/>
          <w:color w:val="000000"/>
          <w:b w:val="off"/>
          <w:i w:val="off"/>
        </w:rPr>
        <w:t>愈是能最好地区分每个事物中什么是最本质的，一个人愈是能比</w:t>
      </w:r>
      <w:r>
        <w:rPr>
          <w:rFonts w:ascii="宋体" w:hAnsi="宋体" w:cs="宋体" w:eastAsia="宋体"/>
          <w:sz w:val="55"/>
          <w:spacing w:val="0"/>
          <w:color w:val="000000"/>
          <w:b w:val="off"/>
          <w:i w:val="off"/>
        </w:rPr>
        <w:t>其他人更清楚、更迅速地发现并说明每个事物的原因，这样的人理</w:t>
      </w:r>
      <w:r>
        <w:rPr>
          <w:rFonts w:ascii="宋体" w:hAnsi="宋体" w:cs="宋体" w:eastAsia="宋体"/>
          <w:sz w:val="55"/>
          <w:spacing w:val="0"/>
          <w:color w:val="000000"/>
          <w:b w:val="off"/>
          <w:i w:val="off"/>
        </w:rPr>
        <w:t>应被称为最明睿、最智慧的人。因此，真理有如它所探索并蕴涵其</w:t>
      </w:r>
      <w:r>
        <w:rPr>
          <w:rFonts w:ascii="宋体" w:hAnsi="宋体" w:cs="宋体" w:eastAsia="宋体"/>
          <w:sz w:val="55"/>
          <w:spacing w:val="0"/>
          <w:color w:val="000000"/>
          <w:b w:val="off"/>
          <w:i w:val="off"/>
        </w:rPr>
        <w:t>中的物质那样从属于这种德性。其他三种德性的任务在于筹备和17</w:t>
      </w:r>
      <w:r>
        <w:rPr>
          <w:rFonts w:ascii="宋体" w:hAnsi="宋体" w:cs="宋体" w:eastAsia="宋体"/>
          <w:sz w:val="55"/>
          <w:spacing w:val="0"/>
          <w:color w:val="000000"/>
          <w:b w:val="off"/>
          <w:i w:val="off"/>
        </w:rPr>
        <w:t>提供维持生命所需要的各种物质，以便保持人类社会和联系，表现</w:t>
      </w:r>
      <w:r>
        <w:rPr>
          <w:rFonts w:ascii="宋体" w:hAnsi="宋体" w:cs="宋体" w:eastAsia="宋体"/>
          <w:sz w:val="55"/>
          <w:spacing w:val="0"/>
          <w:color w:val="000000"/>
          <w:b w:val="off"/>
          <w:i w:val="off"/>
        </w:rPr>
        <w:t>心灵的高尚和伟大，并且不仅在于既为自己，也为了自己的亲人增</w:t>
      </w:r>
      <w:bookmarkEnd w:id="1398"/>
    </w:p>
    <w:p>
      <w:pPr>
        <w:pageBreakBefore w:val="off"/>
        <w:tabs/>
        <w:wordWrap w:val="off"/>
        <w:spacing w:before="0" w:after="0" w:line="900" w:lineRule="atLeast"/>
        <w:ind w:left="20" w:right="0"/>
        <w:jc w:val="both"/>
        <w:textAlignment w:val="baseline"/>
        <w:rPr>
          <w:sz w:val="55"/>
        </w:rPr>
      </w:pPr>
      <w:bookmarkStart w:name="" w:id="1399"/>
      <w:r>
        <w:rPr>
          <w:rFonts w:ascii="宋体" w:hAnsi="宋体" w:cs="宋体" w:eastAsia="宋体"/>
          <w:sz w:val="55"/>
          <w:spacing w:val="0"/>
          <w:color w:val="000000"/>
          <w:u w:val="single"/>
          <w:b w:val="off"/>
          <w:i w:val="off"/>
        </w:rPr>
        <w:t xml:space="preserve">              </w:t>
      </w:r>
      <w:bookmarkEnd w:id="1399"/>
    </w:p>
    <w:p>
      <w:pPr>
        <w:pageBreakBefore w:val="off"/>
        <w:tabs/>
        <w:wordWrap w:val="off"/>
        <w:spacing w:before="0" w:after="0" w:line="480" w:lineRule="exact"/>
        <w:ind w:left="0" w:right="0"/>
        <w:jc w:val="both"/>
        <w:textAlignment w:val="baseline"/>
        <w:rPr>
          <w:sz w:val="40"/>
        </w:rPr>
      </w:pPr>
      <w:bookmarkStart w:name="" w:id="1400"/>
      <w:r>
        <w:rPr>
          <w:rFonts w:ascii="宋体" w:hAnsi="宋体" w:cs="宋体" w:eastAsia="宋体"/>
          <w:sz w:val="40"/>
          <w:spacing w:val="0"/>
          <w:color w:val="000000"/>
          <w:b w:val="off"/>
          <w:i w:val="off"/>
        </w:rPr>
        <w:t/>
      </w:r>
      <w:bookmarkEnd w:id="1400"/>
    </w:p>
    <w:p>
      <w:pPr>
        <w:pageBreakBefore w:val="off"/>
        <w:tabs/>
        <w:wordWrap w:val="off"/>
        <w:spacing w:before="0" w:after="0" w:line="540" w:lineRule="atLeast"/>
        <w:ind w:left="40" w:right="0"/>
        <w:jc w:val="both"/>
        <w:textAlignment w:val="baseline"/>
        <w:rPr>
          <w:sz w:val="40"/>
        </w:rPr>
      </w:pPr>
      <w:bookmarkStart w:name="" w:id="1401"/>
      <w:r>
        <w:rPr>
          <w:rFonts w:ascii="宋体" w:hAnsi="宋体" w:cs="宋体" w:eastAsia="宋体"/>
          <w:sz w:val="40"/>
          <w:spacing w:val="0"/>
          <w:color w:val="000000"/>
          <w:b w:val="off"/>
          <w:i w:val="off"/>
        </w:rPr>
        <w:t>〔1〕见柏拉图《斐德若篇》,250d。</w:t>
      </w:r>
      <w:bookmarkEnd w:id="1401"/>
    </w:p>
    <w:p>
      <w:r>
        <w:t/>
      </w:r>
    </w:p>
    <w:p>
      <w:pPr>
        <w:sectPr>
          <w:footerReference r:id="rId79"/>
          <w:headerReference r:id="rId80" w:type="default"/>
          <w:type w:val="nextPage"/>
          <w:pgSz w:w="22000" w:h="31680"/>
          <w:pgMar w:left="2440" w:top="2700" w:right="2440" w:bottom="2700" w:header="2400" w:footer="2400"/>
          <w:cols w:num="1"/>
        </w:sectPr>
      </w:pPr>
    </w:p>
    <w:p>
      <w:pPr>
        <w:pageBreakBefore w:val="off"/>
        <w:tabs>
          <w:tab w:pos="8160" w:val="left" w:leader="none"/>
        </w:tabs>
        <w:wordWrap w:val="off"/>
        <w:spacing w:before="920" w:after="0" w:line="980" w:lineRule="atLeast"/>
        <w:ind w:left="1360" w:right="0"/>
        <w:jc w:val="both"/>
        <w:textAlignment w:val="baseline"/>
        <w:rPr>
          <w:sz w:val="59"/>
        </w:rPr>
      </w:pPr>
      <w:bookmarkStart w:name="" w:id="1402"/>
      <w:r>
        <w:rPr>
          <w:rFonts w:ascii="TimesNewRoman" w:hAnsi="TimesNewRoman" w:cs="TimesNewRoman" w:eastAsia="TimesNewRoman"/>
          <w:sz w:val="59"/>
          <w:spacing w:val="0"/>
          <w:color w:val="000000"/>
          <w:b w:val="off"/>
          <w:i w:val="off"/>
        </w:rPr>
        <w:t>18</w:t>
      </w:r>
      <w:r>
        <w:t xml:space="preserve">	</w:t>
      </w:r>
      <w:r>
        <w:rPr>
          <w:rFonts w:ascii="TimesNewRoman" w:hAnsi="TimesNewRoman" w:cs="TimesNewRoman" w:eastAsia="TimesNewRoman"/>
          <w:sz w:val="59"/>
          <w:spacing w:val="0"/>
          <w:color w:val="000000"/>
          <w:b w:val="off"/>
          <w:i w:val="off"/>
        </w:rPr>
        <w:t>LIBER I</w:t>
      </w:r>
      <w:bookmarkEnd w:id="1402"/>
    </w:p>
    <w:p>
      <w:pPr>
        <w:pageBreakBefore w:val="off"/>
        <w:tabs/>
        <w:wordWrap w:val="off"/>
        <w:spacing w:before="760" w:after="0" w:line="980" w:lineRule="atLeast"/>
        <w:ind w:left="700" w:right="0"/>
        <w:jc w:val="both"/>
        <w:textAlignment w:val="baseline"/>
        <w:rPr>
          <w:sz w:val="59"/>
        </w:rPr>
      </w:pPr>
      <w:bookmarkStart w:name="" w:id="1403"/>
      <w:r>
        <w:rPr>
          <w:rFonts w:ascii="TimesNewRoman" w:hAnsi="TimesNewRoman" w:cs="TimesNewRoman" w:eastAsia="TimesNewRoman"/>
          <w:sz w:val="59"/>
          <w:spacing w:val="0"/>
          <w:color w:val="000000"/>
          <w:b w:val="off"/>
          <w:i w:val="off"/>
        </w:rPr>
        <w:t xml:space="preserve">magis in his ipsis despiciendis eluceat. Ordo autem et constantia et </w:t>
      </w:r>
      <w:r>
        <w:rPr>
          <w:rFonts w:ascii="TimesNewRoman" w:hAnsi="TimesNewRoman" w:cs="TimesNewRoman" w:eastAsia="TimesNewRoman"/>
          <w:sz w:val="59"/>
          <w:spacing w:val="0"/>
          <w:color w:val="000000"/>
          <w:b w:val="off"/>
          <w:i w:val="off"/>
        </w:rPr>
        <w:t xml:space="preserve">moderatio et ea, quae sunt his similia, uersantur in eo genere, ad quod </w:t>
      </w:r>
      <w:r>
        <w:rPr>
          <w:rFonts w:ascii="TimesNewRoman" w:hAnsi="TimesNewRoman" w:cs="TimesNewRoman" w:eastAsia="TimesNewRoman"/>
          <w:sz w:val="59"/>
          <w:spacing w:val="0"/>
          <w:color w:val="000000"/>
          <w:b w:val="off"/>
          <w:i w:val="off"/>
        </w:rPr>
        <w:t>est adhibenda actio quaedam, non solum mentis agitatio; iis enim rebus,</w:t>
      </w:r>
      <w:r>
        <w:rPr>
          <w:rFonts w:ascii="TimesNewRoman" w:hAnsi="TimesNewRoman" w:cs="TimesNewRoman" w:eastAsia="TimesNewRoman"/>
          <w:sz w:val="59"/>
          <w:spacing w:val="0"/>
          <w:color w:val="000000"/>
          <w:b w:val="off"/>
          <w:i w:val="off"/>
        </w:rPr>
        <w:t>quae tractantur in uita,  modum quendam et ordinem adhibentes,</w:t>
      </w:r>
      <w:r>
        <w:rPr>
          <w:rFonts w:ascii="TimesNewRoman" w:hAnsi="TimesNewRoman" w:cs="TimesNewRoman" w:eastAsia="TimesNewRoman"/>
          <w:sz w:val="59"/>
          <w:spacing w:val="0"/>
          <w:color w:val="000000"/>
          <w:b w:val="off"/>
          <w:i w:val="off"/>
        </w:rPr>
        <w:t>honestatem et decus consuruabimus.</w:t>
      </w:r>
      <w:bookmarkEnd w:id="1403"/>
    </w:p>
    <w:p>
      <w:pPr>
        <w:pageBreakBefore w:val="off"/>
        <w:tabs/>
        <w:wordWrap w:val="off"/>
        <w:spacing w:before="0" w:after="0" w:line="1180" w:lineRule="exact"/>
        <w:ind w:left="0" w:right="0"/>
        <w:jc w:val="both"/>
        <w:textAlignment w:val="baseline"/>
        <w:rPr>
          <w:sz w:val="90"/>
        </w:rPr>
      </w:pPr>
      <w:bookmarkStart w:name="" w:id="1404"/>
      <w:r>
        <w:rPr>
          <w:rFonts w:ascii="宋体" w:hAnsi="宋体" w:cs="宋体" w:eastAsia="宋体"/>
          <w:sz w:val="90"/>
          <w:spacing w:val="0"/>
          <w:color w:val="000000"/>
          <w:b w:val="off"/>
          <w:i w:val="off"/>
        </w:rPr>
        <w:t/>
      </w:r>
      <w:bookmarkEnd w:id="1404"/>
    </w:p>
    <w:p>
      <w:pPr>
        <w:pageBreakBefore w:val="off"/>
        <w:tabs/>
        <w:wordWrap w:val="off"/>
        <w:spacing w:before="0" w:after="0" w:line="1220" w:lineRule="atLeast"/>
        <w:ind w:left="0" w:right="0"/>
        <w:jc w:val="center"/>
        <w:textAlignment w:val="baseline"/>
        <w:rPr>
          <w:sz w:val="90"/>
        </w:rPr>
      </w:pPr>
      <w:bookmarkStart w:name="" w:id="1405"/>
      <w:r>
        <w:rPr>
          <w:rFonts w:ascii="TimesNewRoman" w:hAnsi="TimesNewRoman" w:cs="TimesNewRoman" w:eastAsia="TimesNewRoman"/>
          <w:sz w:val="90"/>
          <w:spacing w:val="0"/>
          <w:color w:val="000000"/>
          <w:b w:val="on"/>
          <w:i w:val="off"/>
        </w:rPr>
        <w:t>VI</w:t>
      </w:r>
      <w:bookmarkEnd w:id="1405"/>
    </w:p>
    <w:p>
      <w:pPr>
        <w:pageBreakBefore w:val="off"/>
        <w:tabs/>
        <w:wordWrap w:val="off"/>
        <w:spacing w:before="0" w:after="0" w:line="1180" w:lineRule="exact"/>
        <w:ind w:left="0" w:right="0"/>
        <w:jc w:val="center"/>
        <w:textAlignment w:val="baseline"/>
        <w:rPr>
          <w:sz w:val="90"/>
        </w:rPr>
      </w:pPr>
      <w:bookmarkStart w:name="" w:id="1406"/>
      <w:r>
        <w:rPr>
          <w:rFonts w:ascii="宋体" w:hAnsi="宋体" w:cs="宋体" w:eastAsia="宋体"/>
          <w:sz w:val="90"/>
          <w:spacing w:val="0"/>
          <w:color w:val="000000"/>
          <w:b w:val="off"/>
          <w:i w:val="off"/>
        </w:rPr>
        <w:t/>
      </w:r>
      <w:bookmarkEnd w:id="1406"/>
    </w:p>
    <w:p>
      <w:pPr>
        <w:pageBreakBefore w:val="off"/>
        <w:tabs/>
        <w:wordWrap w:val="off"/>
        <w:spacing w:before="0" w:after="0" w:line="980" w:lineRule="atLeast"/>
        <w:ind w:left="100" w:right="60" w:hanging="100"/>
        <w:jc w:val="both"/>
        <w:textAlignment w:val="baseline"/>
        <w:rPr>
          <w:sz w:val="59"/>
        </w:rPr>
      </w:pPr>
      <w:bookmarkStart w:name="" w:id="1407"/>
      <w:r>
        <w:rPr>
          <w:rFonts w:ascii="TimesNewRoman" w:hAnsi="TimesNewRoman" w:cs="TimesNewRoman" w:eastAsia="TimesNewRoman"/>
          <w:sz w:val="59"/>
          <w:spacing w:val="0"/>
          <w:color w:val="000000"/>
          <w:b w:val="off"/>
          <w:i w:val="off"/>
        </w:rPr>
        <w:t>18</w:t>
      </w:r>
      <w:r>
        <w:rPr>
          <w:rFonts w:ascii="TimesNewRoman" w:hAnsi="TimesNewRoman" w:cs="TimesNewRoman" w:eastAsia="TimesNewRoman"/>
          <w:sz w:val="59"/>
          <w:spacing w:val="0"/>
          <w:color w:val="000000"/>
          <w:b w:val="off"/>
          <w:i w:val="off"/>
        </w:rPr>
        <w:t xml:space="preserve">        Ex quattuor autem locis, in quos honesti naturam uimque diuisimus,</w:t>
      </w:r>
      <w:r>
        <w:rPr>
          <w:rFonts w:ascii="TimesNewRoman" w:hAnsi="TimesNewRoman" w:cs="TimesNewRoman" w:eastAsia="TimesNewRoman"/>
          <w:sz w:val="59"/>
          <w:spacing w:val="0"/>
          <w:color w:val="000000"/>
          <w:b w:val="off"/>
          <w:i w:val="off"/>
        </w:rPr>
        <w:t xml:space="preserve">primus ille, qui in ueri cognitione consistit, maxime naturam attingit </w:t>
      </w:r>
      <w:r>
        <w:rPr>
          <w:rFonts w:ascii="TimesNewRoman" w:hAnsi="TimesNewRoman" w:cs="TimesNewRoman" w:eastAsia="TimesNewRoman"/>
          <w:sz w:val="59"/>
          <w:spacing w:val="0"/>
          <w:color w:val="000000"/>
          <w:b w:val="off"/>
          <w:i w:val="off"/>
        </w:rPr>
        <w:t xml:space="preserve">humanam: omnes enim trahimur et ducimur ad cognitionis et scientiae </w:t>
      </w:r>
      <w:r>
        <w:rPr>
          <w:rFonts w:ascii="TimesNewRoman" w:hAnsi="TimesNewRoman" w:cs="TimesNewRoman" w:eastAsia="TimesNewRoman"/>
          <w:sz w:val="59"/>
          <w:spacing w:val="0"/>
          <w:color w:val="000000"/>
          <w:b w:val="off"/>
          <w:i w:val="off"/>
        </w:rPr>
        <w:t>cupiditatem, in qua excellere pulchrum putamus, labi autem, errare,</w:t>
      </w:r>
      <w:r>
        <w:rPr>
          <w:rFonts w:ascii="TimesNewRoman" w:hAnsi="TimesNewRoman" w:cs="TimesNewRoman" w:eastAsia="TimesNewRoman"/>
          <w:sz w:val="59"/>
          <w:spacing w:val="0"/>
          <w:color w:val="000000"/>
          <w:b w:val="off"/>
          <w:i w:val="off"/>
        </w:rPr>
        <w:t xml:space="preserve">nescire, decipi et malum et turpe dicimus. In hoc genere et naturali et </w:t>
      </w:r>
      <w:r>
        <w:rPr>
          <w:rFonts w:ascii="TimesNewRoman" w:hAnsi="TimesNewRoman" w:cs="TimesNewRoman" w:eastAsia="TimesNewRoman"/>
          <w:sz w:val="59"/>
          <w:spacing w:val="0"/>
          <w:color w:val="000000"/>
          <w:b w:val="off"/>
          <w:i w:val="off"/>
        </w:rPr>
        <w:t xml:space="preserve">honesto duo uitia uitanda sunt, unum, ne incognita pro cognitis habeamus </w:t>
      </w:r>
      <w:r>
        <w:rPr>
          <w:rFonts w:ascii="TimesNewRoman" w:hAnsi="TimesNewRoman" w:cs="TimesNewRoman" w:eastAsia="TimesNewRoman"/>
          <w:sz w:val="59"/>
          <w:spacing w:val="0"/>
          <w:color w:val="000000"/>
          <w:b w:val="off"/>
          <w:i w:val="off"/>
        </w:rPr>
        <w:t xml:space="preserve">hisque temere assentiamur; quod uitium effugere qui uolet - omnes </w:t>
      </w:r>
      <w:r>
        <w:rPr>
          <w:rFonts w:ascii="TimesNewRoman" w:hAnsi="TimesNewRoman" w:cs="TimesNewRoman" w:eastAsia="TimesNewRoman"/>
          <w:sz w:val="59"/>
          <w:spacing w:val="0"/>
          <w:color w:val="000000"/>
          <w:b w:val="off"/>
          <w:i w:val="off"/>
        </w:rPr>
        <w:t>autem uelle debent  - adhibebit ad considerandas res et tempus et</w:t>
      </w:r>
      <w:r>
        <w:rPr>
          <w:rFonts w:ascii="TimesNewRoman" w:hAnsi="TimesNewRoman" w:cs="TimesNewRoman" w:eastAsia="TimesNewRoman"/>
          <w:sz w:val="59"/>
          <w:spacing w:val="0"/>
          <w:color w:val="000000"/>
          <w:b w:val="off"/>
          <w:i w:val="off"/>
        </w:rPr>
        <w:t xml:space="preserve">19diligentiam. Alterum est uitium, quod quidam nimis magnum studium </w:t>
      </w:r>
      <w:r>
        <w:rPr>
          <w:rFonts w:ascii="TimesNewRoman" w:hAnsi="TimesNewRoman" w:cs="TimesNewRoman" w:eastAsia="TimesNewRoman"/>
          <w:sz w:val="59"/>
          <w:spacing w:val="0"/>
          <w:color w:val="000000"/>
          <w:b w:val="off"/>
          <w:i w:val="off"/>
        </w:rPr>
        <w:t xml:space="preserve">multamque operam in res obscuras atque difficultes conferunt easdemque </w:t>
      </w:r>
      <w:r>
        <w:rPr>
          <w:rFonts w:ascii="TimesNewRoman" w:hAnsi="TimesNewRoman" w:cs="TimesNewRoman" w:eastAsia="TimesNewRoman"/>
          <w:sz w:val="59"/>
          <w:spacing w:val="0"/>
          <w:color w:val="000000"/>
          <w:b w:val="off"/>
          <w:i w:val="off"/>
        </w:rPr>
        <w:t xml:space="preserve">non necessarias. Quibus uitiis declinatis quod in rebus honestis et </w:t>
      </w:r>
      <w:r>
        <w:rPr>
          <w:rFonts w:ascii="TimesNewRoman" w:hAnsi="TimesNewRoman" w:cs="TimesNewRoman" w:eastAsia="TimesNewRoman"/>
          <w:sz w:val="59"/>
          <w:spacing w:val="0"/>
          <w:color w:val="000000"/>
          <w:b w:val="off"/>
          <w:i w:val="off"/>
        </w:rPr>
        <w:t xml:space="preserve">cognitione dignis opera e curaeque ponetur, id iure laudabitur,  ut in </w:t>
      </w:r>
      <w:r>
        <w:rPr>
          <w:rFonts w:ascii="TimesNewRoman" w:hAnsi="TimesNewRoman" w:cs="TimesNewRoman" w:eastAsia="TimesNewRoman"/>
          <w:sz w:val="59"/>
          <w:spacing w:val="0"/>
          <w:color w:val="000000"/>
          <w:b w:val="off"/>
          <w:i w:val="off"/>
        </w:rPr>
        <w:t xml:space="preserve">astrologia C. Sulpicium audimus,  in geometria Sex. Pompeium ipsi </w:t>
      </w:r>
      <w:r>
        <w:rPr>
          <w:rFonts w:ascii="TimesNewRoman" w:hAnsi="TimesNewRoman" w:cs="TimesNewRoman" w:eastAsia="TimesNewRoman"/>
          <w:sz w:val="59"/>
          <w:spacing w:val="0"/>
          <w:color w:val="000000"/>
          <w:b w:val="off"/>
          <w:i w:val="off"/>
        </w:rPr>
        <w:t xml:space="preserve">cognouimus, multus in dialecticis, plures in iure ciiali; quae omnes artes </w:t>
      </w:r>
      <w:r>
        <w:rPr>
          <w:rFonts w:ascii="TimesNewRoman" w:hAnsi="TimesNewRoman" w:cs="TimesNewRoman" w:eastAsia="TimesNewRoman"/>
          <w:sz w:val="59"/>
          <w:spacing w:val="0"/>
          <w:color w:val="000000"/>
          <w:b w:val="off"/>
          <w:i w:val="off"/>
        </w:rPr>
        <w:t>in ueri inuestigatio ne uersantur, cuius studio a rebus gerendis abduci</w:t>
      </w:r>
      <w:bookmarkEnd w:id="1407"/>
    </w:p>
    <w:p>
      <w:r>
        <w:t/>
      </w:r>
    </w:p>
    <w:p>
      <w:pPr>
        <w:sectPr>
          <w:footerReference r:id="rId81"/>
          <w:headerReference r:id="rId82" w:type="default"/>
          <w:type w:val="nextPage"/>
          <w:pgSz w:w="22000" w:h="31680"/>
          <w:pgMar w:left="2340" w:top="2700" w:right="2340" w:bottom="2700" w:header="2400" w:footer="2400"/>
          <w:cols w:num="1"/>
        </w:sectPr>
      </w:pPr>
    </w:p>
    <w:p>
      <w:pPr>
        <w:pageBreakBefore w:val="off"/>
        <w:tabs>
          <w:tab w:pos="15320" w:val="left" w:leader="none"/>
        </w:tabs>
        <w:wordWrap w:val="off"/>
        <w:spacing w:before="520" w:after="0" w:line="760" w:lineRule="atLeast"/>
        <w:ind w:left="7440" w:right="0"/>
        <w:jc w:val="both"/>
        <w:textAlignment w:val="baseline"/>
        <w:rPr>
          <w:sz w:val="56"/>
        </w:rPr>
      </w:pPr>
      <w:bookmarkStart w:name="" w:id="1408"/>
      <w:r>
        <w:rPr>
          <w:rFonts w:ascii="宋体" w:hAnsi="宋体" w:cs="宋体" w:eastAsia="宋体"/>
          <w:sz w:val="56"/>
          <w:spacing w:val="0"/>
          <w:color w:val="000000"/>
          <w:b w:val="off"/>
          <w:i w:val="off"/>
        </w:rPr>
        <w:t>第一卷</w:t>
      </w:r>
      <w:r>
        <w:t xml:space="preserve">	</w:t>
      </w:r>
      <w:r>
        <w:rPr>
          <w:rFonts w:ascii="宋体" w:hAnsi="宋体" w:cs="宋体" w:eastAsia="宋体"/>
          <w:sz w:val="56"/>
          <w:spacing w:val="0"/>
          <w:color w:val="000000"/>
          <w:b w:val="off"/>
          <w:i w:val="off"/>
        </w:rPr>
        <w:t>19</w:t>
      </w:r>
      <w:bookmarkEnd w:id="1408"/>
    </w:p>
    <w:p>
      <w:pPr>
        <w:pageBreakBefore w:val="off"/>
        <w:tabs/>
        <w:wordWrap w:val="off"/>
        <w:spacing w:before="0" w:after="0" w:line="680" w:lineRule="exact"/>
        <w:ind w:left="0" w:right="0"/>
        <w:jc w:val="both"/>
        <w:textAlignment w:val="baseline"/>
        <w:rPr>
          <w:sz w:val="56"/>
        </w:rPr>
      </w:pPr>
      <w:bookmarkStart w:name="" w:id="1409"/>
      <w:r>
        <w:rPr>
          <w:rFonts w:ascii="宋体" w:hAnsi="宋体" w:cs="宋体" w:eastAsia="宋体"/>
          <w:sz w:val="56"/>
          <w:spacing w:val="0"/>
          <w:color w:val="000000"/>
          <w:b w:val="off"/>
          <w:i w:val="off"/>
        </w:rPr>
        <w:t/>
      </w:r>
      <w:bookmarkEnd w:id="1409"/>
    </w:p>
    <w:p>
      <w:pPr>
        <w:pageBreakBefore w:val="off"/>
        <w:tabs/>
        <w:wordWrap w:val="off"/>
        <w:spacing w:before="0" w:after="0" w:line="940" w:lineRule="atLeast"/>
        <w:ind w:left="60" w:right="580" w:firstLine="20"/>
        <w:jc w:val="both"/>
        <w:textAlignment w:val="baseline"/>
        <w:rPr>
          <w:sz w:val="51"/>
        </w:rPr>
      </w:pPr>
      <w:bookmarkStart w:name="" w:id="1410"/>
      <w:r>
        <w:rPr>
          <w:rFonts w:ascii="宋体" w:hAnsi="宋体" w:cs="宋体" w:eastAsia="宋体"/>
          <w:sz w:val="51"/>
          <w:spacing w:val="0"/>
          <w:color w:val="000000"/>
          <w:b w:val="off"/>
          <w:i w:val="off"/>
        </w:rPr>
        <w:t>加和积聚财富和一切有益的东西，而且更在于蔑视它们。但是，秩</w:t>
      </w:r>
      <w:r>
        <w:rPr>
          <w:rFonts w:ascii="宋体" w:hAnsi="宋体" w:cs="宋体" w:eastAsia="宋体"/>
          <w:sz w:val="51"/>
          <w:spacing w:val="0"/>
          <w:color w:val="000000"/>
          <w:b w:val="off"/>
          <w:i w:val="off"/>
        </w:rPr>
        <w:t>序、坚定、节制以及一切与它们类似的品质属于需要行动的范畴，</w:t>
      </w:r>
      <w:r>
        <w:rPr>
          <w:rFonts w:ascii="宋体" w:hAnsi="宋体" w:cs="宋体" w:eastAsia="宋体"/>
          <w:sz w:val="51"/>
          <w:spacing w:val="0"/>
          <w:color w:val="000000"/>
          <w:b w:val="off"/>
          <w:i w:val="off"/>
        </w:rPr>
        <w:t>而不只是进行智力的思考。只要我们对日常生活中各种事情能保</w:t>
      </w:r>
      <w:r>
        <w:rPr>
          <w:rFonts w:ascii="宋体" w:hAnsi="宋体" w:cs="宋体" w:eastAsia="宋体"/>
          <w:sz w:val="51"/>
          <w:spacing w:val="0"/>
          <w:color w:val="000000"/>
          <w:b w:val="off"/>
          <w:i w:val="off"/>
        </w:rPr>
        <w:t>持一定的分寸和秩序，我们便能保持道德的高尚和尊严。</w:t>
      </w:r>
      <w:bookmarkEnd w:id="1410"/>
    </w:p>
    <w:p>
      <w:pPr>
        <w:pageBreakBefore w:val="off"/>
        <w:tabs/>
        <w:wordWrap w:val="off"/>
        <w:spacing w:before="0" w:after="0" w:line="1040" w:lineRule="exact"/>
        <w:ind w:left="0" w:right="0"/>
        <w:jc w:val="both"/>
        <w:textAlignment w:val="baseline"/>
        <w:rPr>
          <w:sz w:val="87"/>
        </w:rPr>
      </w:pPr>
      <w:bookmarkStart w:name="" w:id="1411"/>
      <w:r>
        <w:rPr>
          <w:rFonts w:ascii="宋体" w:hAnsi="宋体" w:cs="宋体" w:eastAsia="宋体"/>
          <w:sz w:val="87"/>
          <w:spacing w:val="0"/>
          <w:color w:val="000000"/>
          <w:b w:val="off"/>
          <w:i w:val="off"/>
        </w:rPr>
        <w:t/>
      </w:r>
      <w:bookmarkEnd w:id="1411"/>
    </w:p>
    <w:p>
      <w:pPr>
        <w:pageBreakBefore w:val="off"/>
        <w:tabs/>
        <w:wordWrap w:val="off"/>
        <w:spacing w:before="0" w:after="0" w:line="1180" w:lineRule="atLeast"/>
        <w:ind w:left="0" w:right="0"/>
        <w:jc w:val="center"/>
        <w:textAlignment w:val="baseline"/>
        <w:rPr>
          <w:sz w:val="87"/>
        </w:rPr>
      </w:pPr>
      <w:bookmarkStart w:name="" w:id="1412"/>
      <w:r>
        <w:rPr>
          <w:rFonts w:ascii="仿宋" w:hAnsi="仿宋" w:cs="仿宋" w:eastAsia="仿宋"/>
          <w:sz w:val="87"/>
          <w:spacing w:val="0"/>
          <w:color w:val="000000"/>
          <w:b w:val="off"/>
          <w:i w:val="off"/>
        </w:rPr>
        <w:t>六</w:t>
      </w:r>
      <w:bookmarkEnd w:id="1412"/>
    </w:p>
    <w:p>
      <w:pPr>
        <w:pageBreakBefore w:val="off"/>
        <w:tabs/>
        <w:wordWrap w:val="off"/>
        <w:spacing w:before="0" w:after="0" w:line="1040" w:lineRule="exact"/>
        <w:ind w:left="0" w:right="0"/>
        <w:jc w:val="center"/>
        <w:textAlignment w:val="baseline"/>
        <w:rPr>
          <w:sz w:val="87"/>
        </w:rPr>
      </w:pPr>
      <w:bookmarkStart w:name="" w:id="1413"/>
      <w:r>
        <w:rPr>
          <w:rFonts w:ascii="宋体" w:hAnsi="宋体" w:cs="宋体" w:eastAsia="宋体"/>
          <w:sz w:val="87"/>
          <w:spacing w:val="0"/>
          <w:color w:val="000000"/>
          <w:b w:val="off"/>
          <w:i w:val="off"/>
        </w:rPr>
        <w:t/>
      </w:r>
      <w:bookmarkEnd w:id="1413"/>
    </w:p>
    <w:p>
      <w:pPr>
        <w:pageBreakBefore w:val="off"/>
        <w:tabs/>
        <w:wordWrap w:val="off"/>
        <w:spacing w:before="0" w:after="0" w:line="940" w:lineRule="atLeast"/>
        <w:ind w:left="60" w:right="0" w:firstLine="1180"/>
        <w:jc w:val="both"/>
        <w:textAlignment w:val="baseline"/>
        <w:rPr>
          <w:sz w:val="51"/>
        </w:rPr>
      </w:pPr>
      <w:bookmarkStart w:name="" w:id="1414"/>
      <w:r>
        <w:rPr>
          <w:rFonts w:ascii="宋体" w:hAnsi="宋体" w:cs="宋体" w:eastAsia="宋体"/>
          <w:sz w:val="51"/>
          <w:spacing w:val="0"/>
          <w:color w:val="000000"/>
          <w:b w:val="off"/>
          <w:i w:val="off"/>
        </w:rPr>
        <w:t>在我们对高尚性的本质和意义进行划分的四个方面中，第一18</w:t>
      </w:r>
      <w:r>
        <w:rPr>
          <w:rFonts w:ascii="宋体" w:hAnsi="宋体" w:cs="宋体" w:eastAsia="宋体"/>
          <w:sz w:val="51"/>
          <w:spacing w:val="0"/>
          <w:color w:val="000000"/>
          <w:b w:val="off"/>
          <w:i w:val="off"/>
        </w:rPr>
        <w:t>个方面在于认识真理，它与人的天性的关系最密切。事实上，我们</w:t>
      </w:r>
      <w:r>
        <w:rPr>
          <w:rFonts w:ascii="宋体" w:hAnsi="宋体" w:cs="宋体" w:eastAsia="宋体"/>
          <w:sz w:val="51"/>
          <w:spacing w:val="0"/>
          <w:color w:val="000000"/>
          <w:b w:val="off"/>
          <w:i w:val="off"/>
        </w:rPr>
        <w:t>所有的人都被强烈的认识和求知欲望所吸引和驱动，认为能在这</w:t>
      </w:r>
      <w:r>
        <w:rPr>
          <w:rFonts w:ascii="宋体" w:hAnsi="宋体" w:cs="宋体" w:eastAsia="宋体"/>
          <w:sz w:val="51"/>
          <w:spacing w:val="0"/>
          <w:color w:val="000000"/>
          <w:b w:val="off"/>
          <w:i w:val="off"/>
        </w:rPr>
        <w:t>方面出类拔萃是美好的事情，视谬见、错误、无知、被蒙骗为不光彩</w:t>
      </w:r>
      <w:r>
        <w:rPr>
          <w:rFonts w:ascii="宋体" w:hAnsi="宋体" w:cs="宋体" w:eastAsia="宋体"/>
          <w:sz w:val="51"/>
          <w:spacing w:val="0"/>
          <w:color w:val="000000"/>
          <w:b w:val="off"/>
          <w:i w:val="off"/>
        </w:rPr>
        <w:t>和可耻。在这种既符合自然，又是高尚的活动中应避免两方面的</w:t>
      </w:r>
      <w:r>
        <w:rPr>
          <w:rFonts w:ascii="宋体" w:hAnsi="宋体" w:cs="宋体" w:eastAsia="宋体"/>
          <w:sz w:val="51"/>
          <w:spacing w:val="0"/>
          <w:color w:val="000000"/>
          <w:b w:val="off"/>
          <w:i w:val="off"/>
        </w:rPr>
        <w:t>错误。其一是让我们不要以不知为知之，并且盲目地表示赞同；谁</w:t>
      </w:r>
      <w:r>
        <w:rPr>
          <w:rFonts w:ascii="宋体" w:hAnsi="宋体" w:cs="宋体" w:eastAsia="宋体"/>
          <w:sz w:val="51"/>
          <w:spacing w:val="0"/>
          <w:color w:val="000000"/>
          <w:b w:val="off"/>
          <w:i w:val="off"/>
        </w:rPr>
        <w:t>想避免这种错误——其实所有的人都应该避免这种错误，———谁</w:t>
      </w:r>
      <w:r>
        <w:rPr>
          <w:rFonts w:ascii="宋体" w:hAnsi="宋体" w:cs="宋体" w:eastAsia="宋体"/>
          <w:sz w:val="51"/>
          <w:spacing w:val="0"/>
          <w:color w:val="000000"/>
          <w:b w:val="off"/>
          <w:i w:val="off"/>
        </w:rPr>
        <w:t>就要花些时间和精力去观察事物。其二是有些人把过分巨大的努19</w:t>
      </w:r>
      <w:r>
        <w:rPr>
          <w:rFonts w:ascii="宋体" w:hAnsi="宋体" w:cs="宋体" w:eastAsia="宋体"/>
          <w:sz w:val="51"/>
          <w:spacing w:val="0"/>
          <w:color w:val="000000"/>
          <w:b w:val="off"/>
          <w:i w:val="off"/>
        </w:rPr>
        <w:t>力和过多的辛劳花在晦涩难懂，其实并不需要理解的问题上。应</w:t>
      </w:r>
      <w:r>
        <w:rPr>
          <w:rFonts w:ascii="宋体" w:hAnsi="宋体" w:cs="宋体" w:eastAsia="宋体"/>
          <w:sz w:val="51"/>
          <w:spacing w:val="0"/>
          <w:color w:val="000000"/>
          <w:b w:val="off"/>
          <w:i w:val="off"/>
        </w:rPr>
        <w:t>该受到称赞的是既能避免这些错误，同时又能把精力和用心放在</w:t>
      </w:r>
      <w:r>
        <w:rPr>
          <w:rFonts w:ascii="宋体" w:hAnsi="宋体" w:cs="宋体" w:eastAsia="宋体"/>
          <w:sz w:val="51"/>
          <w:spacing w:val="0"/>
          <w:color w:val="000000"/>
          <w:b w:val="off"/>
          <w:i w:val="off"/>
        </w:rPr>
        <w:t>高尚而值得认识的问题上，例如我们听说在星象学方面有盖尤斯·</w:t>
      </w:r>
      <w:r>
        <w:rPr>
          <w:rFonts w:ascii="宋体" w:hAnsi="宋体" w:cs="宋体" w:eastAsia="宋体"/>
          <w:sz w:val="51"/>
          <w:spacing w:val="0"/>
          <w:color w:val="000000"/>
          <w:b w:val="off"/>
          <w:i w:val="off"/>
        </w:rPr>
        <w:t>苏尔皮基乌斯，〔1〕我们知道在几何学方面有塞克斯图斯·庞</w:t>
      </w:r>
      <w:r>
        <w:rPr>
          <w:rFonts w:ascii="宋体" w:hAnsi="宋体" w:cs="宋体" w:eastAsia="宋体"/>
          <w:sz w:val="51"/>
          <w:spacing w:val="0"/>
          <w:color w:val="000000"/>
          <w:b w:val="off"/>
          <w:i w:val="off"/>
        </w:rPr>
        <w:t>培，〔2〕有许多人精通论辩法，更有许多人精通市民法。所有这些</w:t>
      </w:r>
      <w:r>
        <w:rPr>
          <w:rFonts w:ascii="宋体" w:hAnsi="宋体" w:cs="宋体" w:eastAsia="宋体"/>
          <w:sz w:val="51"/>
          <w:spacing w:val="0"/>
          <w:color w:val="000000"/>
          <w:b w:val="off"/>
          <w:i w:val="off"/>
        </w:rPr>
        <w:t>科学都在于探索真理，不过如果因研究它们而脱离事务活动，则是</w:t>
      </w:r>
      <w:bookmarkEnd w:id="1414"/>
    </w:p>
    <w:p>
      <w:pPr>
        <w:pageBreakBefore w:val="off"/>
        <w:tabs/>
        <w:wordWrap w:val="off"/>
        <w:spacing w:before="0" w:after="0" w:line="940" w:lineRule="atLeast"/>
        <w:ind w:left="60" w:right="0"/>
        <w:jc w:val="both"/>
        <w:textAlignment w:val="baseline"/>
        <w:rPr>
          <w:sz w:val="51"/>
        </w:rPr>
      </w:pPr>
      <w:bookmarkStart w:name="" w:id="1415"/>
      <w:r>
        <w:rPr>
          <w:rFonts w:ascii="宋体" w:hAnsi="宋体" w:cs="宋体" w:eastAsia="宋体"/>
          <w:sz w:val="51"/>
          <w:spacing w:val="0"/>
          <w:color w:val="000000"/>
          <w:u w:val="single"/>
          <w:b w:val="off"/>
          <w:i w:val="off"/>
        </w:rPr>
        <w:t xml:space="preserve">                </w:t>
      </w:r>
      <w:bookmarkEnd w:id="1415"/>
    </w:p>
    <w:p>
      <w:pPr>
        <w:pageBreakBefore w:val="off"/>
        <w:tabs/>
        <w:wordWrap w:val="off"/>
        <w:spacing w:before="400" w:after="0" w:line="680" w:lineRule="atLeast"/>
        <w:ind w:left="1160" w:right="720" w:hanging="1100"/>
        <w:jc w:val="both"/>
        <w:textAlignment w:val="baseline"/>
        <w:rPr>
          <w:sz w:val="42"/>
        </w:rPr>
      </w:pPr>
      <w:bookmarkStart w:name="" w:id="1416"/>
      <w:r>
        <w:rPr>
          <w:rFonts w:ascii="宋体" w:hAnsi="宋体" w:cs="宋体" w:eastAsia="宋体"/>
          <w:sz w:val="42"/>
          <w:spacing w:val="0"/>
          <w:color w:val="000000"/>
          <w:b w:val="off"/>
          <w:i w:val="off"/>
        </w:rPr>
        <w:t>〔1〕盖尤斯·苏尔皮基乌斯·盖卢斯，曾任公元前166年执政官，公元前168年曾作为</w:t>
      </w:r>
      <w:r>
        <w:rPr>
          <w:rFonts w:ascii="宋体" w:hAnsi="宋体" w:cs="宋体" w:eastAsia="宋体"/>
          <w:sz w:val="42"/>
          <w:spacing w:val="0"/>
          <w:color w:val="000000"/>
          <w:b w:val="off"/>
          <w:i w:val="off"/>
        </w:rPr>
        <w:t>天文学家，随卢基乌斯·艾弥利乌斯·鲍卢斯出征马其顿，预告皮得那战役前夜会</w:t>
      </w:r>
      <w:r>
        <w:rPr>
          <w:rFonts w:ascii="宋体" w:hAnsi="宋体" w:cs="宋体" w:eastAsia="宋体"/>
          <w:sz w:val="42"/>
          <w:spacing w:val="0"/>
          <w:color w:val="000000"/>
          <w:b w:val="off"/>
          <w:i w:val="off"/>
        </w:rPr>
        <w:t>有月蚀。</w:t>
      </w:r>
      <w:bookmarkEnd w:id="1416"/>
    </w:p>
    <w:p>
      <w:pPr>
        <w:pageBreakBefore w:val="off"/>
        <w:tabs/>
        <w:wordWrap w:val="off"/>
        <w:spacing w:before="0" w:after="0" w:line="680" w:lineRule="atLeast"/>
        <w:ind w:left="1160" w:right="720" w:hanging="1100"/>
        <w:jc w:val="both"/>
        <w:textAlignment w:val="baseline"/>
        <w:rPr>
          <w:sz w:val="42"/>
        </w:rPr>
      </w:pPr>
      <w:bookmarkStart w:name="" w:id="1417"/>
      <w:r>
        <w:rPr>
          <w:rFonts w:ascii="宋体" w:hAnsi="宋体" w:cs="宋体" w:eastAsia="宋体"/>
          <w:sz w:val="42"/>
          <w:spacing w:val="0"/>
          <w:color w:val="000000"/>
          <w:b w:val="off"/>
          <w:i w:val="off"/>
        </w:rPr>
        <w:t>〔2〕塞克斯图斯·庞培，著名的民众派首领格奈乌斯·庞培的叔父，曾任公元前70、前</w:t>
      </w:r>
      <w:r>
        <w:rPr>
          <w:rFonts w:ascii="宋体" w:hAnsi="宋体" w:cs="宋体" w:eastAsia="宋体"/>
          <w:sz w:val="42"/>
          <w:spacing w:val="0"/>
          <w:color w:val="000000"/>
          <w:b w:val="off"/>
          <w:i w:val="off"/>
        </w:rPr>
        <w:t>55、前52年的执政官。西塞罗在《布鲁图斯》中也曾称赞他的几何知识。</w:t>
      </w:r>
      <w:bookmarkEnd w:id="1417"/>
    </w:p>
    <w:p>
      <w:r>
        <w:t/>
      </w:r>
    </w:p>
    <w:p>
      <w:pPr>
        <w:sectPr>
          <w:footerReference r:id="rId83"/>
          <w:headerReference r:id="rId84" w:type="default"/>
          <w:type w:val="nextPage"/>
          <w:pgSz w:w="22000" w:h="31680"/>
          <w:pgMar w:left="2420" w:top="2700" w:right="2420" w:bottom="2700" w:header="2400" w:footer="2400"/>
          <w:cols w:num="1"/>
        </w:sectPr>
      </w:pPr>
    </w:p>
    <w:p>
      <w:pPr>
        <w:pageBreakBefore w:val="off"/>
        <w:tabs>
          <w:tab w:pos="8240" w:val="left" w:leader="none"/>
        </w:tabs>
        <w:wordWrap w:val="off"/>
        <w:spacing w:before="660" w:after="0" w:line="820" w:lineRule="atLeast"/>
        <w:ind w:left="1360" w:right="0"/>
        <w:jc w:val="both"/>
        <w:textAlignment w:val="baseline"/>
        <w:rPr>
          <w:sz w:val="60"/>
        </w:rPr>
      </w:pPr>
      <w:bookmarkStart w:name="" w:id="1418"/>
      <w:r>
        <w:rPr>
          <w:rFonts w:ascii="TimesNewRoman" w:hAnsi="TimesNewRoman" w:cs="TimesNewRoman" w:eastAsia="TimesNewRoman"/>
          <w:sz w:val="60"/>
          <w:spacing w:val="0"/>
          <w:color w:val="000000"/>
          <w:b w:val="off"/>
          <w:i w:val="off"/>
        </w:rPr>
        <w:t>20</w:t>
      </w:r>
      <w:r>
        <w:t xml:space="preserve">	</w:t>
      </w:r>
      <w:r>
        <w:rPr>
          <w:rFonts w:ascii="TimesNewRoman" w:hAnsi="TimesNewRoman" w:cs="TimesNewRoman" w:eastAsia="TimesNewRoman"/>
          <w:sz w:val="60"/>
          <w:spacing w:val="0"/>
          <w:color w:val="000000"/>
          <w:b w:val="off"/>
          <w:i w:val="off"/>
        </w:rPr>
        <w:t>LIBER I</w:t>
      </w:r>
      <w:bookmarkEnd w:id="1418"/>
    </w:p>
    <w:p>
      <w:pPr>
        <w:pageBreakBefore w:val="off"/>
        <w:tabs/>
        <w:wordWrap w:val="off"/>
        <w:spacing w:before="0" w:after="0" w:line="820" w:lineRule="exact"/>
        <w:ind w:left="0" w:right="0"/>
        <w:jc w:val="both"/>
        <w:textAlignment w:val="baseline"/>
        <w:rPr>
          <w:sz w:val="60"/>
        </w:rPr>
      </w:pPr>
      <w:bookmarkStart w:name="" w:id="1419"/>
      <w:r>
        <w:rPr>
          <w:rFonts w:ascii="宋体" w:hAnsi="宋体" w:cs="宋体" w:eastAsia="宋体"/>
          <w:sz w:val="60"/>
          <w:spacing w:val="0"/>
          <w:color w:val="000000"/>
          <w:b w:val="off"/>
          <w:i w:val="off"/>
        </w:rPr>
        <w:t/>
      </w:r>
      <w:bookmarkEnd w:id="1419"/>
    </w:p>
    <w:p>
      <w:pPr>
        <w:pageBreakBefore w:val="off"/>
        <w:tabs/>
        <w:wordWrap w:val="off"/>
        <w:spacing w:before="0" w:after="0" w:line="1040" w:lineRule="atLeast"/>
        <w:ind w:left="740" w:right="0" w:firstLine="40"/>
        <w:jc w:val="both"/>
        <w:textAlignment w:val="baseline"/>
        <w:rPr>
          <w:sz w:val="48"/>
        </w:rPr>
      </w:pPr>
      <w:bookmarkStart w:name="" w:id="1420"/>
      <w:r>
        <w:rPr>
          <w:rFonts w:ascii="TimesNewRoman" w:hAnsi="TimesNewRoman" w:cs="TimesNewRoman" w:eastAsia="TimesNewRoman"/>
          <w:sz w:val="48"/>
          <w:spacing w:val="0"/>
          <w:color w:val="000000"/>
          <w:b w:val="off"/>
          <w:i w:val="off"/>
        </w:rPr>
        <w:t xml:space="preserve">contra officium est. Virtutis enim laus omnis in action e consistit: a qua </w:t>
      </w:r>
      <w:r>
        <w:rPr>
          <w:rFonts w:ascii="TimesNewRoman" w:hAnsi="TimesNewRoman" w:cs="TimesNewRoman" w:eastAsia="TimesNewRoman"/>
          <w:sz w:val="48"/>
          <w:spacing w:val="0"/>
          <w:color w:val="000000"/>
          <w:b w:val="off"/>
          <w:i w:val="off"/>
        </w:rPr>
        <w:t xml:space="preserve">tamen fit intermissio saepe multique dantur ad studia reditus; turn agitatio </w:t>
      </w:r>
      <w:r>
        <w:rPr>
          <w:rFonts w:ascii="TimesNewRoman" w:hAnsi="TimesNewRoman" w:cs="TimesNewRoman" w:eastAsia="TimesNewRoman"/>
          <w:sz w:val="48"/>
          <w:spacing w:val="0"/>
          <w:color w:val="000000"/>
          <w:b w:val="off"/>
          <w:i w:val="off"/>
        </w:rPr>
        <w:t xml:space="preserve">mentis, quae numquam adquiescit, potest nos in studii s cognitionis etiam </w:t>
      </w:r>
      <w:r>
        <w:rPr>
          <w:rFonts w:ascii="TimesNewRoman" w:hAnsi="TimesNewRoman" w:cs="TimesNewRoman" w:eastAsia="TimesNewRoman"/>
          <w:sz w:val="48"/>
          <w:spacing w:val="0"/>
          <w:color w:val="000000"/>
          <w:b w:val="off"/>
          <w:i w:val="off"/>
        </w:rPr>
        <w:t xml:space="preserve">sine opera nostra continere. Omnis autem cogitatio motusque animi aut in </w:t>
      </w:r>
      <w:r>
        <w:rPr>
          <w:rFonts w:ascii="TimesNewRoman" w:hAnsi="TimesNewRoman" w:cs="TimesNewRoman" w:eastAsia="TimesNewRoman"/>
          <w:sz w:val="48"/>
          <w:spacing w:val="0"/>
          <w:color w:val="000000"/>
          <w:b w:val="off"/>
          <w:i w:val="off"/>
        </w:rPr>
        <w:t xml:space="preserve">consiliis capiendis de rebus honestis et pertinentibus ad bene beateque </w:t>
      </w:r>
      <w:r>
        <w:rPr>
          <w:rFonts w:ascii="TimesNewRoman" w:hAnsi="TimesNewRoman" w:cs="TimesNewRoman" w:eastAsia="TimesNewRoman"/>
          <w:sz w:val="48"/>
          <w:spacing w:val="0"/>
          <w:color w:val="000000"/>
          <w:b w:val="off"/>
          <w:i w:val="off"/>
        </w:rPr>
        <w:t xml:space="preserve">uiuendum aut in studii s scientiae cognitionisque uersabitur. Ac de primo </w:t>
      </w:r>
      <w:r>
        <w:rPr>
          <w:rFonts w:ascii="TimesNewRoman" w:hAnsi="TimesNewRoman" w:cs="TimesNewRoman" w:eastAsia="TimesNewRoman"/>
          <w:sz w:val="48"/>
          <w:spacing w:val="0"/>
          <w:color w:val="000000"/>
          <w:b w:val="off"/>
          <w:i w:val="off"/>
        </w:rPr>
        <w:t>quidem officii fonte diximus.</w:t>
      </w:r>
      <w:bookmarkEnd w:id="1420"/>
    </w:p>
    <w:p>
      <w:pPr>
        <w:pageBreakBefore w:val="off"/>
        <w:tabs/>
        <w:wordWrap w:val="off"/>
        <w:spacing w:before="0" w:after="0" w:line="1040" w:lineRule="exact"/>
        <w:ind w:left="0" w:right="0"/>
        <w:jc w:val="both"/>
        <w:textAlignment w:val="baseline"/>
        <w:rPr>
          <w:sz w:val="48"/>
        </w:rPr>
      </w:pPr>
      <w:bookmarkStart w:name="" w:id="1421"/>
      <w:r>
        <w:rPr>
          <w:rFonts w:ascii="宋体" w:hAnsi="宋体" w:cs="宋体" w:eastAsia="宋体"/>
          <w:sz w:val="48"/>
          <w:spacing w:val="0"/>
          <w:color w:val="000000"/>
          <w:b w:val="off"/>
          <w:i w:val="off"/>
        </w:rPr>
        <w:t/>
      </w:r>
      <w:bookmarkEnd w:id="1421"/>
    </w:p>
    <w:p>
      <w:pPr>
        <w:pageBreakBefore w:val="off"/>
        <w:tabs/>
        <w:wordWrap w:val="off"/>
        <w:spacing w:before="0" w:after="0" w:line="1700" w:lineRule="atLeast"/>
        <w:ind w:left="0" w:right="0"/>
        <w:jc w:val="center"/>
        <w:textAlignment w:val="baseline"/>
        <w:rPr>
          <w:sz w:val="126"/>
        </w:rPr>
      </w:pPr>
      <w:bookmarkStart w:name="" w:id="1422"/>
      <w:r>
        <w:rPr>
          <w:rFonts w:ascii="宋体" w:hAnsi="宋体" w:cs="宋体" w:eastAsia="宋体"/>
          <w:sz w:val="126"/>
          <w:spacing w:val="0"/>
          <w:color w:val="000000"/>
          <w:b w:val="off"/>
          <w:i w:val="off"/>
        </w:rPr>
        <w:t>Ⅶ</w:t>
      </w:r>
      <w:bookmarkEnd w:id="1422"/>
    </w:p>
    <w:p>
      <w:pPr>
        <w:pageBreakBefore w:val="off"/>
        <w:tabs/>
        <w:wordWrap w:val="off"/>
        <w:spacing w:before="1340" w:after="0" w:line="1040" w:lineRule="atLeast"/>
        <w:ind w:left="160" w:right="40" w:hanging="160"/>
        <w:jc w:val="both"/>
        <w:textAlignment w:val="baseline"/>
        <w:rPr>
          <w:sz w:val="48"/>
        </w:rPr>
      </w:pPr>
      <w:bookmarkStart w:name="" w:id="1423"/>
      <w:r>
        <w:rPr>
          <w:rFonts w:ascii="TimesNewRoman" w:hAnsi="TimesNewRoman" w:cs="TimesNewRoman" w:eastAsia="TimesNewRoman"/>
          <w:sz w:val="48"/>
          <w:spacing w:val="0"/>
          <w:color w:val="000000"/>
          <w:b w:val="off"/>
          <w:i w:val="off"/>
        </w:rPr>
        <w:t>20</w:t>
      </w:r>
      <w:r>
        <w:rPr>
          <w:rFonts w:ascii="TimesNewRoman" w:hAnsi="TimesNewRoman" w:cs="TimesNewRoman" w:eastAsia="TimesNewRoman"/>
          <w:sz w:val="48"/>
          <w:spacing w:val="0"/>
          <w:color w:val="000000"/>
          <w:b w:val="off"/>
          <w:i w:val="off"/>
        </w:rPr>
        <w:t xml:space="preserve">         De tribus autem reliquis latissime patet ea ratio, qua societas </w:t>
      </w:r>
      <w:r>
        <w:rPr>
          <w:rFonts w:ascii="TimesNewRoman" w:hAnsi="TimesNewRoman" w:cs="TimesNewRoman" w:eastAsia="TimesNewRoman"/>
          <w:sz w:val="48"/>
          <w:spacing w:val="0"/>
          <w:color w:val="000000"/>
          <w:b w:val="off"/>
          <w:i w:val="off"/>
        </w:rPr>
        <w:t xml:space="preserve">hominum inter ipsos et uitae quasi communitas continetur; cuius partes </w:t>
      </w:r>
      <w:r>
        <w:rPr>
          <w:rFonts w:ascii="TimesNewRoman" w:hAnsi="TimesNewRoman" w:cs="TimesNewRoman" w:eastAsia="TimesNewRoman"/>
          <w:sz w:val="48"/>
          <w:spacing w:val="0"/>
          <w:color w:val="000000"/>
          <w:b w:val="off"/>
          <w:i w:val="off"/>
        </w:rPr>
        <w:t xml:space="preserve">duae: iustitia, in qua uirtutis splendor est maximus, ex qua uiri boni </w:t>
      </w:r>
      <w:r>
        <w:rPr>
          <w:rFonts w:ascii="TimesNewRoman" w:hAnsi="TimesNewRoman" w:cs="TimesNewRoman" w:eastAsia="TimesNewRoman"/>
          <w:sz w:val="48"/>
          <w:spacing w:val="0"/>
          <w:color w:val="000000"/>
          <w:b w:val="off"/>
          <w:i w:val="off"/>
        </w:rPr>
        <w:t xml:space="preserve">nominantur,    et huic conjuncta beneficentia,    quarn eandern uel </w:t>
      </w:r>
      <w:r>
        <w:rPr>
          <w:rFonts w:ascii="TimesNewRoman" w:hAnsi="TimesNewRoman" w:cs="TimesNewRoman" w:eastAsia="TimesNewRoman"/>
          <w:sz w:val="48"/>
          <w:spacing w:val="0"/>
          <w:color w:val="000000"/>
          <w:b w:val="off"/>
          <w:i w:val="off"/>
        </w:rPr>
        <w:t xml:space="preserve">benignitatem uel liberalitatem appellari licet. Sed iustitiae pr imum munus </w:t>
      </w:r>
      <w:r>
        <w:rPr>
          <w:rFonts w:ascii="TimesNewRoman" w:hAnsi="TimesNewRoman" w:cs="TimesNewRoman" w:eastAsia="TimesNewRoman"/>
          <w:sz w:val="48"/>
          <w:spacing w:val="0"/>
          <w:color w:val="000000"/>
          <w:b w:val="off"/>
          <w:i w:val="off"/>
        </w:rPr>
        <w:t>est, ut ne cui quis noceat, nisi lacessitus iniuria, deinde ut communibus</w:t>
      </w:r>
      <w:r>
        <w:rPr>
          <w:rFonts w:ascii="TimesNewRoman" w:hAnsi="TimesNewRoman" w:cs="TimesNewRoman" w:eastAsia="TimesNewRoman"/>
          <w:sz w:val="48"/>
          <w:spacing w:val="0"/>
          <w:color w:val="000000"/>
          <w:b w:val="off"/>
          <w:i w:val="off"/>
        </w:rPr>
        <w:t>21 pro communibus utatur, priuatis ut suis. Sunt autem priuata nulla natura,</w:t>
      </w:r>
      <w:r>
        <w:rPr>
          <w:rFonts w:ascii="TimesNewRoman" w:hAnsi="TimesNewRoman" w:cs="TimesNewRoman" w:eastAsia="TimesNewRoman"/>
          <w:sz w:val="48"/>
          <w:spacing w:val="0"/>
          <w:color w:val="000000"/>
          <w:b w:val="off"/>
          <w:i w:val="off"/>
        </w:rPr>
        <w:t xml:space="preserve">sed aut uetere occupatione, ut qui quondam in uacua uenerunt, aut </w:t>
      </w:r>
      <w:r>
        <w:rPr>
          <w:rFonts w:ascii="TimesNewRoman" w:hAnsi="TimesNewRoman" w:cs="TimesNewRoman" w:eastAsia="TimesNewRoman"/>
          <w:sz w:val="48"/>
          <w:spacing w:val="0"/>
          <w:color w:val="000000"/>
          <w:b w:val="off"/>
          <w:i w:val="off"/>
        </w:rPr>
        <w:t>uictoria, ut qui bello potiti sunt, aut lege, pactione, condicione, sorte;</w:t>
      </w:r>
      <w:r>
        <w:rPr>
          <w:rFonts w:ascii="TimesNewRoman" w:hAnsi="TimesNewRoman" w:cs="TimesNewRoman" w:eastAsia="TimesNewRoman"/>
          <w:sz w:val="48"/>
          <w:spacing w:val="0"/>
          <w:color w:val="000000"/>
          <w:b w:val="off"/>
          <w:i w:val="off"/>
        </w:rPr>
        <w:t>ex quo fit,     ut ager Arpinas Arpinatium dicatur,  Tusculanus</w:t>
      </w:r>
      <w:r>
        <w:rPr>
          <w:rFonts w:ascii="TimesNewRoman" w:hAnsi="TimesNewRoman" w:cs="TimesNewRoman" w:eastAsia="TimesNewRoman"/>
          <w:sz w:val="48"/>
          <w:spacing w:val="0"/>
          <w:color w:val="000000"/>
          <w:b w:val="off"/>
          <w:i w:val="off"/>
        </w:rPr>
        <w:t xml:space="preserve">Tusculanorum; similisque est priuatarum possessionum discriptio. Ex </w:t>
      </w:r>
      <w:r>
        <w:rPr>
          <w:rFonts w:ascii="TimesNewRoman" w:hAnsi="TimesNewRoman" w:cs="TimesNewRoman" w:eastAsia="TimesNewRoman"/>
          <w:sz w:val="48"/>
          <w:spacing w:val="0"/>
          <w:color w:val="000000"/>
          <w:b w:val="off"/>
          <w:i w:val="off"/>
        </w:rPr>
        <w:t xml:space="preserve">quo, quia suum cuiusque fit eorum, quae na tura fuerant communia, quod </w:t>
      </w:r>
      <w:r>
        <w:rPr>
          <w:rFonts w:ascii="TimesNewRoman" w:hAnsi="TimesNewRoman" w:cs="TimesNewRoman" w:eastAsia="TimesNewRoman"/>
          <w:sz w:val="48"/>
          <w:spacing w:val="0"/>
          <w:color w:val="000000"/>
          <w:b w:val="off"/>
          <w:i w:val="off"/>
        </w:rPr>
        <w:t>cuique optigit, id quisque teneat; e quo si quis sibi appetet, uiolabit ius</w:t>
      </w:r>
      <w:bookmarkEnd w:id="1423"/>
    </w:p>
    <w:p>
      <w:r>
        <w:t/>
      </w:r>
    </w:p>
    <w:p>
      <w:pPr>
        <w:sectPr>
          <w:footerReference r:id="rId85"/>
          <w:headerReference r:id="rId86" w:type="default"/>
          <w:type w:val="nextPage"/>
          <w:pgSz w:w="22000" w:h="31680"/>
          <w:pgMar w:left="2280" w:top="2700" w:right="2280" w:bottom="2700" w:header="2400" w:footer="2400"/>
          <w:cols w:num="1"/>
        </w:sectPr>
      </w:pPr>
    </w:p>
    <w:p>
      <w:pPr>
        <w:pageBreakBefore w:val="off"/>
        <w:tabs>
          <w:tab w:pos="15360" w:val="left" w:leader="none"/>
        </w:tabs>
        <w:wordWrap w:val="off"/>
        <w:spacing w:before="700" w:after="0" w:line="760" w:lineRule="atLeast"/>
        <w:ind w:left="7540" w:right="0"/>
        <w:jc w:val="both"/>
        <w:textAlignment w:val="baseline"/>
        <w:rPr>
          <w:sz w:val="57"/>
        </w:rPr>
      </w:pPr>
      <w:bookmarkStart w:name="" w:id="1424"/>
      <w:r>
        <w:rPr>
          <w:rFonts w:ascii="宋体" w:hAnsi="宋体" w:cs="宋体" w:eastAsia="宋体"/>
          <w:sz w:val="57"/>
          <w:spacing w:val="0"/>
          <w:color w:val="000000"/>
          <w:b w:val="off"/>
          <w:i w:val="off"/>
        </w:rPr>
        <w:t>第一卷</w:t>
      </w:r>
      <w:r>
        <w:t xml:space="preserve">	</w:t>
      </w:r>
      <w:r>
        <w:rPr>
          <w:rFonts w:ascii="楷体" w:hAnsi="楷体" w:cs="楷体" w:eastAsia="楷体"/>
          <w:sz w:val="57"/>
          <w:spacing w:val="0"/>
          <w:color w:val="000000"/>
          <w:b w:val="off"/>
          <w:i w:val="off"/>
        </w:rPr>
        <w:t>21</w:t>
      </w:r>
      <w:bookmarkEnd w:id="1424"/>
    </w:p>
    <w:p>
      <w:pPr>
        <w:pageBreakBefore w:val="off"/>
        <w:tabs/>
        <w:wordWrap w:val="off"/>
        <w:spacing w:before="0" w:after="0" w:line="680" w:lineRule="exact"/>
        <w:ind w:left="0" w:right="0"/>
        <w:jc w:val="both"/>
        <w:textAlignment w:val="baseline"/>
        <w:rPr>
          <w:sz w:val="57"/>
        </w:rPr>
      </w:pPr>
      <w:bookmarkStart w:name="" w:id="1425"/>
      <w:r>
        <w:rPr>
          <w:rFonts w:ascii="宋体" w:hAnsi="宋体" w:cs="宋体" w:eastAsia="宋体"/>
          <w:sz w:val="57"/>
          <w:spacing w:val="0"/>
          <w:color w:val="000000"/>
          <w:b w:val="off"/>
          <w:i w:val="off"/>
        </w:rPr>
        <w:t/>
      </w:r>
      <w:bookmarkEnd w:id="1425"/>
    </w:p>
    <w:p>
      <w:pPr>
        <w:pageBreakBefore w:val="off"/>
        <w:tabs/>
        <w:wordWrap w:val="off"/>
        <w:spacing w:before="0" w:after="0" w:line="920" w:lineRule="atLeast"/>
        <w:ind w:left="120" w:right="480" w:firstLine="40"/>
        <w:jc w:val="both"/>
        <w:textAlignment w:val="baseline"/>
        <w:rPr>
          <w:sz w:val="56"/>
        </w:rPr>
      </w:pPr>
      <w:bookmarkStart w:name="" w:id="1426"/>
      <w:r>
        <w:rPr>
          <w:rFonts w:ascii="宋体" w:hAnsi="宋体" w:cs="宋体" w:eastAsia="宋体"/>
          <w:sz w:val="56"/>
          <w:spacing w:val="0"/>
          <w:color w:val="000000"/>
          <w:b w:val="off"/>
          <w:i w:val="off"/>
        </w:rPr>
        <w:t>与义务相悖的。德性的全部荣誉在于行动，然而行动又常常被打</w:t>
      </w:r>
      <w:r>
        <w:rPr>
          <w:rFonts w:ascii="宋体" w:hAnsi="宋体" w:cs="宋体" w:eastAsia="宋体"/>
          <w:sz w:val="56"/>
          <w:spacing w:val="0"/>
          <w:color w:val="000000"/>
          <w:b w:val="off"/>
          <w:i w:val="off"/>
        </w:rPr>
        <w:t>断，这便给许多人提供了恢复从事科学研究的可能。这时永不知</w:t>
      </w:r>
      <w:r>
        <w:rPr>
          <w:rFonts w:ascii="宋体" w:hAnsi="宋体" w:cs="宋体" w:eastAsia="宋体"/>
          <w:sz w:val="56"/>
          <w:spacing w:val="0"/>
          <w:color w:val="000000"/>
          <w:b w:val="off"/>
          <w:i w:val="off"/>
        </w:rPr>
        <w:t>静息的智力活动甚至无需我们自己努力，便可以使我们沉湎于认</w:t>
      </w:r>
      <w:r>
        <w:rPr>
          <w:rFonts w:ascii="宋体" w:hAnsi="宋体" w:cs="宋体" w:eastAsia="宋体"/>
          <w:sz w:val="56"/>
          <w:spacing w:val="0"/>
          <w:color w:val="000000"/>
          <w:b w:val="off"/>
          <w:i w:val="off"/>
        </w:rPr>
        <w:t>识事物的研究之中。而且这时我们的全部思考和心灵活动将在于</w:t>
      </w:r>
      <w:r>
        <w:rPr>
          <w:rFonts w:ascii="宋体" w:hAnsi="宋体" w:cs="宋体" w:eastAsia="宋体"/>
          <w:sz w:val="56"/>
          <w:spacing w:val="0"/>
          <w:color w:val="000000"/>
          <w:b w:val="off"/>
          <w:i w:val="off"/>
        </w:rPr>
        <w:t>或者就高尚的、与美好而幸福地生活有关的事情进行筹划，或者从</w:t>
      </w:r>
      <w:r>
        <w:rPr>
          <w:rFonts w:ascii="宋体" w:hAnsi="宋体" w:cs="宋体" w:eastAsia="宋体"/>
          <w:sz w:val="56"/>
          <w:spacing w:val="0"/>
          <w:color w:val="000000"/>
          <w:b w:val="off"/>
          <w:i w:val="off"/>
        </w:rPr>
        <w:t>事与科学和认识事物有关的研究工作。我们刚才谈的是关于义务</w:t>
      </w:r>
      <w:r>
        <w:rPr>
          <w:rFonts w:ascii="宋体" w:hAnsi="宋体" w:cs="宋体" w:eastAsia="宋体"/>
          <w:sz w:val="56"/>
          <w:spacing w:val="0"/>
          <w:color w:val="000000"/>
          <w:b w:val="off"/>
          <w:i w:val="off"/>
        </w:rPr>
        <w:t>的第一种源泉。</w:t>
      </w:r>
      <w:bookmarkEnd w:id="1426"/>
    </w:p>
    <w:p>
      <w:pPr>
        <w:pageBreakBefore w:val="off"/>
        <w:tabs/>
        <w:wordWrap w:val="off"/>
        <w:spacing w:before="0" w:after="0" w:line="940" w:lineRule="exact"/>
        <w:ind w:left="0" w:right="0"/>
        <w:jc w:val="both"/>
        <w:textAlignment w:val="baseline"/>
        <w:rPr>
          <w:sz w:val="56"/>
        </w:rPr>
      </w:pPr>
      <w:bookmarkStart w:name="" w:id="1427"/>
      <w:r>
        <w:rPr>
          <w:rFonts w:ascii="宋体" w:hAnsi="宋体" w:cs="宋体" w:eastAsia="宋体"/>
          <w:sz w:val="56"/>
          <w:spacing w:val="0"/>
          <w:color w:val="000000"/>
          <w:b w:val="off"/>
          <w:i w:val="off"/>
        </w:rPr>
        <w:t/>
      </w:r>
      <w:bookmarkEnd w:id="1427"/>
    </w:p>
    <w:p>
      <w:pPr>
        <w:pageBreakBefore w:val="off"/>
        <w:tabs/>
        <w:wordWrap w:val="off"/>
        <w:spacing w:before="0" w:after="0" w:line="920" w:lineRule="atLeast"/>
        <w:ind w:left="0" w:right="0"/>
        <w:jc w:val="center"/>
        <w:textAlignment w:val="baseline"/>
        <w:rPr>
          <w:sz w:val="68"/>
        </w:rPr>
      </w:pPr>
      <w:bookmarkStart w:name="" w:id="1428"/>
      <w:r>
        <w:rPr>
          <w:rFonts w:ascii="仿宋" w:hAnsi="仿宋" w:cs="仿宋" w:eastAsia="仿宋"/>
          <w:sz w:val="68"/>
          <w:spacing w:val="0"/>
          <w:color w:val="000000"/>
          <w:b w:val="off"/>
          <w:i w:val="off"/>
        </w:rPr>
        <w:t>七</w:t>
      </w:r>
      <w:bookmarkEnd w:id="1428"/>
    </w:p>
    <w:p>
      <w:pPr>
        <w:pageBreakBefore w:val="off"/>
        <w:tabs/>
        <w:wordWrap w:val="off"/>
        <w:spacing w:before="0" w:after="0" w:line="940" w:lineRule="exact"/>
        <w:ind w:left="0" w:right="0"/>
        <w:jc w:val="center"/>
        <w:textAlignment w:val="baseline"/>
        <w:rPr>
          <w:sz w:val="56"/>
        </w:rPr>
      </w:pPr>
      <w:bookmarkStart w:name="" w:id="1429"/>
      <w:r>
        <w:rPr>
          <w:rFonts w:ascii="宋体" w:hAnsi="宋体" w:cs="宋体" w:eastAsia="宋体"/>
          <w:sz w:val="56"/>
          <w:spacing w:val="0"/>
          <w:color w:val="000000"/>
          <w:b w:val="off"/>
          <w:i w:val="off"/>
        </w:rPr>
        <w:t/>
      </w:r>
      <w:bookmarkEnd w:id="1429"/>
    </w:p>
    <w:p>
      <w:pPr>
        <w:pageBreakBefore w:val="off"/>
        <w:tabs/>
        <w:wordWrap w:val="off"/>
        <w:spacing w:before="0" w:after="0" w:line="920" w:lineRule="atLeast"/>
        <w:ind w:left="0" w:right="0" w:firstLine="1220"/>
        <w:jc w:val="both"/>
        <w:textAlignment w:val="baseline"/>
        <w:rPr>
          <w:sz w:val="56"/>
        </w:rPr>
      </w:pPr>
      <w:bookmarkStart w:name="" w:id="1430"/>
      <w:r>
        <w:rPr>
          <w:rFonts w:ascii="宋体" w:hAnsi="宋体" w:cs="宋体" w:eastAsia="宋体"/>
          <w:sz w:val="56"/>
          <w:spacing w:val="0"/>
          <w:color w:val="000000"/>
          <w:b w:val="off"/>
          <w:i w:val="off"/>
        </w:rPr>
        <w:t>在其他三个方面中，范围最广的是涉及人们之间的联系和有20</w:t>
      </w:r>
      <w:r>
        <w:rPr>
          <w:rFonts w:ascii="宋体" w:hAnsi="宋体" w:cs="宋体" w:eastAsia="宋体"/>
          <w:sz w:val="56"/>
          <w:spacing w:val="0"/>
          <w:color w:val="000000"/>
          <w:b w:val="off"/>
          <w:i w:val="off"/>
        </w:rPr>
        <w:t>如生活的共同准则的那个方面。它包括两点：第一是公正，德性的</w:t>
      </w:r>
      <w:r>
        <w:rPr>
          <w:rFonts w:ascii="宋体" w:hAnsi="宋体" w:cs="宋体" w:eastAsia="宋体"/>
          <w:sz w:val="56"/>
          <w:spacing w:val="0"/>
          <w:color w:val="000000"/>
          <w:b w:val="off"/>
          <w:i w:val="off"/>
        </w:rPr>
        <w:t>光辉在其中最为耀眼夺目，人们因它而被誉为高尚之人；其二是与</w:t>
      </w:r>
      <w:r>
        <w:rPr>
          <w:rFonts w:ascii="宋体" w:hAnsi="宋体" w:cs="宋体" w:eastAsia="宋体"/>
          <w:sz w:val="56"/>
          <w:spacing w:val="0"/>
          <w:color w:val="000000"/>
          <w:b w:val="off"/>
          <w:i w:val="off"/>
        </w:rPr>
        <w:t>其相联系的善行，善行本身也可称之为善惠或慷慨。公正的首要</w:t>
      </w:r>
      <w:r>
        <w:rPr>
          <w:rFonts w:ascii="宋体" w:hAnsi="宋体" w:cs="宋体" w:eastAsia="宋体"/>
          <w:sz w:val="56"/>
          <w:spacing w:val="0"/>
          <w:color w:val="000000"/>
          <w:b w:val="off"/>
          <w:i w:val="off"/>
        </w:rPr>
        <w:t>责任在于任何人都不要伤害他人，如果自己并未受到不公正对待；</w:t>
      </w:r>
      <w:r>
        <w:rPr>
          <w:rFonts w:ascii="宋体" w:hAnsi="宋体" w:cs="宋体" w:eastAsia="宋体"/>
          <w:sz w:val="56"/>
          <w:spacing w:val="0"/>
          <w:color w:val="000000"/>
          <w:b w:val="off"/>
          <w:i w:val="off"/>
        </w:rPr>
        <w:t>其次在于为了公共利益使用公共所有，为了个人利益使用个人所</w:t>
      </w:r>
      <w:r>
        <w:rPr>
          <w:rFonts w:ascii="宋体" w:hAnsi="宋体" w:cs="宋体" w:eastAsia="宋体"/>
          <w:sz w:val="56"/>
          <w:spacing w:val="0"/>
          <w:color w:val="000000"/>
          <w:b w:val="off"/>
          <w:i w:val="off"/>
        </w:rPr>
        <w:t>有。不存在任何天然形成的个人所有，它或是由于古远的占有，例21</w:t>
      </w:r>
      <w:r>
        <w:rPr>
          <w:rFonts w:ascii="宋体" w:hAnsi="宋体" w:cs="宋体" w:eastAsia="宋体"/>
          <w:sz w:val="56"/>
          <w:spacing w:val="0"/>
          <w:color w:val="000000"/>
          <w:b w:val="off"/>
          <w:i w:val="off"/>
        </w:rPr>
        <w:t>如从前有人去到荒无人烟的地域，或是由于胜利，例如有人通过战</w:t>
      </w:r>
      <w:r>
        <w:rPr>
          <w:rFonts w:ascii="宋体" w:hAnsi="宋体" w:cs="宋体" w:eastAsia="宋体"/>
          <w:sz w:val="56"/>
          <w:spacing w:val="0"/>
          <w:color w:val="000000"/>
          <w:b w:val="off"/>
          <w:i w:val="off"/>
        </w:rPr>
        <w:t>争占领某处地方，或是根据法律、契约、协议、阄签等。这样就形成</w:t>
      </w:r>
      <w:r>
        <w:rPr>
          <w:rFonts w:ascii="宋体" w:hAnsi="宋体" w:cs="宋体" w:eastAsia="宋体"/>
          <w:sz w:val="56"/>
          <w:spacing w:val="0"/>
          <w:color w:val="000000"/>
          <w:b w:val="off"/>
          <w:i w:val="off"/>
        </w:rPr>
        <w:t>了：阿尔皮努姆地区被称为属于阿尔皮努姆人，〔1〕图斯库卢姆地</w:t>
      </w:r>
      <w:r>
        <w:rPr>
          <w:rFonts w:ascii="宋体" w:hAnsi="宋体" w:cs="宋体" w:eastAsia="宋体"/>
          <w:sz w:val="56"/>
          <w:spacing w:val="0"/>
          <w:color w:val="000000"/>
          <w:b w:val="off"/>
          <w:i w:val="off"/>
        </w:rPr>
        <w:t>区被称为属于图斯库卢姆人。〔2〕类似的情形也发生在分配个人</w:t>
      </w:r>
      <w:r>
        <w:rPr>
          <w:rFonts w:ascii="宋体" w:hAnsi="宋体" w:cs="宋体" w:eastAsia="宋体"/>
          <w:sz w:val="56"/>
          <w:spacing w:val="0"/>
          <w:color w:val="000000"/>
          <w:b w:val="off"/>
          <w:i w:val="off"/>
        </w:rPr>
        <w:t>所有时。因此，本来属公共所有的东西现在已成为个人所有，那就</w:t>
      </w:r>
      <w:r>
        <w:rPr>
          <w:rFonts w:ascii="宋体" w:hAnsi="宋体" w:cs="宋体" w:eastAsia="宋体"/>
          <w:sz w:val="56"/>
          <w:spacing w:val="0"/>
          <w:color w:val="000000"/>
          <w:b w:val="off"/>
          <w:i w:val="off"/>
        </w:rPr>
        <w:t>让每个人拥有已经分配给他的东西；如果有人企图从他人那里攫</w:t>
      </w:r>
      <w:bookmarkEnd w:id="1430"/>
    </w:p>
    <w:p>
      <w:pPr>
        <w:pageBreakBefore w:val="off"/>
        <w:tabs/>
        <w:wordWrap w:val="off"/>
        <w:spacing w:before="0" w:after="0" w:line="920" w:lineRule="atLeast"/>
        <w:ind w:left="60" w:right="0"/>
        <w:jc w:val="both"/>
        <w:textAlignment w:val="baseline"/>
        <w:rPr>
          <w:sz w:val="56"/>
        </w:rPr>
      </w:pPr>
      <w:bookmarkStart w:name="" w:id="1431"/>
      <w:r>
        <w:rPr>
          <w:rFonts w:ascii="宋体" w:hAnsi="宋体" w:cs="宋体" w:eastAsia="宋体"/>
          <w:sz w:val="56"/>
          <w:spacing w:val="0"/>
          <w:color w:val="000000"/>
          <w:u w:val="single"/>
          <w:b w:val="off"/>
          <w:i w:val="off"/>
        </w:rPr>
        <w:t xml:space="preserve">              </w:t>
      </w:r>
      <w:bookmarkEnd w:id="1431"/>
    </w:p>
    <w:p>
      <w:pPr>
        <w:pageBreakBefore w:val="off"/>
        <w:tabs/>
        <w:wordWrap w:val="off"/>
        <w:spacing w:before="0" w:after="0" w:line="500" w:lineRule="exact"/>
        <w:ind w:left="0" w:right="0"/>
        <w:jc w:val="both"/>
        <w:textAlignment w:val="baseline"/>
        <w:rPr>
          <w:sz w:val="42"/>
        </w:rPr>
      </w:pPr>
      <w:bookmarkStart w:name="" w:id="1432"/>
      <w:r>
        <w:rPr>
          <w:rFonts w:ascii="宋体" w:hAnsi="宋体" w:cs="宋体" w:eastAsia="宋体"/>
          <w:sz w:val="42"/>
          <w:spacing w:val="0"/>
          <w:color w:val="000000"/>
          <w:b w:val="off"/>
          <w:i w:val="off"/>
        </w:rPr>
        <w:t/>
      </w:r>
      <w:bookmarkEnd w:id="1432"/>
    </w:p>
    <w:p>
      <w:pPr>
        <w:pageBreakBefore w:val="off"/>
        <w:tabs/>
        <w:wordWrap w:val="off"/>
        <w:spacing w:before="0" w:after="0" w:line="560" w:lineRule="atLeast"/>
        <w:ind w:left="120" w:right="0"/>
        <w:jc w:val="both"/>
        <w:textAlignment w:val="baseline"/>
        <w:rPr>
          <w:sz w:val="42"/>
        </w:rPr>
      </w:pPr>
      <w:bookmarkStart w:name="" w:id="1433"/>
      <w:r>
        <w:rPr>
          <w:rFonts w:ascii="仿宋" w:hAnsi="仿宋" w:cs="仿宋" w:eastAsia="仿宋"/>
          <w:sz w:val="42"/>
          <w:spacing w:val="0"/>
          <w:color w:val="000000"/>
          <w:b w:val="off"/>
          <w:i w:val="off"/>
        </w:rPr>
        <w:t>〔1〕阿尔皮努姆在拉丁地区东南部，为西塞罗的故乡。</w:t>
      </w:r>
      <w:bookmarkEnd w:id="1433"/>
    </w:p>
    <w:p>
      <w:pPr>
        <w:pageBreakBefore w:val="off"/>
        <w:tabs/>
        <w:wordWrap w:val="off"/>
        <w:spacing w:before="0" w:after="0" w:line="560" w:lineRule="atLeast"/>
        <w:ind w:left="120" w:right="0"/>
        <w:jc w:val="both"/>
        <w:textAlignment w:val="baseline"/>
        <w:rPr>
          <w:sz w:val="42"/>
        </w:rPr>
      </w:pPr>
      <w:bookmarkStart w:name="" w:id="1434"/>
      <w:r>
        <w:rPr>
          <w:rFonts w:ascii="仿宋" w:hAnsi="仿宋" w:cs="仿宋" w:eastAsia="仿宋"/>
          <w:sz w:val="42"/>
          <w:spacing w:val="0"/>
          <w:color w:val="000000"/>
          <w:b w:val="off"/>
          <w:i w:val="off"/>
        </w:rPr>
        <w:t>〔2〕图斯库卢姆在罗马东南方，距罗马不远，西塞罗在那里有一座庄园。</w:t>
      </w:r>
      <w:bookmarkEnd w:id="1434"/>
    </w:p>
    <w:p>
      <w:r>
        <w:t/>
      </w:r>
    </w:p>
    <w:p>
      <w:pPr>
        <w:sectPr>
          <w:footerReference r:id="rId87"/>
          <w:headerReference r:id="rId88" w:type="default"/>
          <w:type w:val="nextPage"/>
          <w:pgSz w:w="22000" w:h="31680"/>
          <w:pgMar w:left="2440" w:top="2700" w:right="2440" w:bottom="2700" w:header="2400" w:footer="2400"/>
          <w:cols w:num="1"/>
        </w:sectPr>
      </w:pPr>
    </w:p>
    <w:p>
      <w:pPr>
        <w:pageBreakBefore w:val="off"/>
        <w:tabs>
          <w:tab w:pos="8100" w:val="left" w:leader="none"/>
        </w:tabs>
        <w:wordWrap w:val="off"/>
        <w:spacing w:before="940" w:after="0" w:line="1040" w:lineRule="atLeast"/>
        <w:ind w:left="1280" w:right="0"/>
        <w:jc w:val="both"/>
        <w:textAlignment w:val="baseline"/>
        <w:rPr>
          <w:sz w:val="46"/>
        </w:rPr>
      </w:pPr>
      <w:bookmarkStart w:name="" w:id="1435"/>
      <w:r>
        <w:rPr>
          <w:rFonts w:ascii="TimesNewRoman" w:hAnsi="TimesNewRoman" w:cs="TimesNewRoman" w:eastAsia="TimesNewRoman"/>
          <w:sz w:val="46"/>
          <w:spacing w:val="0"/>
          <w:color w:val="000000"/>
          <w:b w:val="off"/>
          <w:i w:val="off"/>
        </w:rPr>
        <w:t>22</w:t>
      </w:r>
      <w:r>
        <w:t xml:space="preserve">	</w:t>
      </w:r>
      <w:r>
        <w:rPr>
          <w:rFonts w:ascii="TimesNewRoman" w:hAnsi="TimesNewRoman" w:cs="TimesNewRoman" w:eastAsia="TimesNewRoman"/>
          <w:sz w:val="46"/>
          <w:spacing w:val="0"/>
          <w:color w:val="000000"/>
          <w:b w:val="off"/>
          <w:i w:val="off"/>
        </w:rPr>
        <w:t>LIBER I</w:t>
      </w:r>
      <w:bookmarkEnd w:id="1435"/>
    </w:p>
    <w:p>
      <w:pPr>
        <w:pageBreakBefore w:val="off"/>
        <w:tabs/>
        <w:wordWrap w:val="off"/>
        <w:spacing w:before="780" w:after="0" w:line="1040" w:lineRule="atLeast"/>
        <w:ind w:left="40" w:right="0" w:hanging="20"/>
        <w:jc w:val="both"/>
        <w:textAlignment w:val="baseline"/>
        <w:rPr>
          <w:sz w:val="46"/>
        </w:rPr>
      </w:pPr>
      <w:bookmarkStart w:name="" w:id="1436"/>
      <w:r>
        <w:rPr>
          <w:rFonts w:ascii="TimesNewRoman" w:hAnsi="TimesNewRoman" w:cs="TimesNewRoman" w:eastAsia="TimesNewRoman"/>
          <w:sz w:val="46"/>
          <w:spacing w:val="0"/>
          <w:color w:val="000000"/>
          <w:b w:val="off"/>
          <w:i w:val="off"/>
        </w:rPr>
        <w:t>22 humanae societatis. Sed quoniam, ut praeclare scriptum est a Platone,</w:t>
      </w:r>
      <w:r>
        <w:rPr>
          <w:rFonts w:ascii="TimesNewRoman" w:hAnsi="TimesNewRoman" w:cs="TimesNewRoman" w:eastAsia="TimesNewRoman"/>
          <w:sz w:val="46"/>
          <w:spacing w:val="0"/>
          <w:color w:val="000000"/>
          <w:b w:val="off"/>
          <w:i w:val="off"/>
        </w:rPr>
        <w:t>“non nobis solum nati sumus ortusque nostri partem patria uindicat,</w:t>
      </w:r>
      <w:r>
        <w:rPr>
          <w:rFonts w:ascii="TimesNewRoman" w:hAnsi="TimesNewRoman" w:cs="TimesNewRoman" w:eastAsia="TimesNewRoman"/>
          <w:sz w:val="46"/>
          <w:spacing w:val="0"/>
          <w:color w:val="000000"/>
          <w:b w:val="off"/>
          <w:i w:val="off"/>
        </w:rPr>
        <w:t xml:space="preserve">partem amici”, atque, ut place t Stoicis, quae in terris gignantur, ad </w:t>
      </w:r>
      <w:r>
        <w:rPr>
          <w:rFonts w:ascii="TimesNewRoman" w:hAnsi="TimesNewRoman" w:cs="TimesNewRoman" w:eastAsia="TimesNewRoman"/>
          <w:sz w:val="46"/>
          <w:spacing w:val="0"/>
          <w:color w:val="000000"/>
          <w:b w:val="off"/>
          <w:i w:val="off"/>
        </w:rPr>
        <w:t xml:space="preserve">usum hominum omnia creari, homines autem hominum causa esse </w:t>
      </w:r>
      <w:r>
        <w:rPr>
          <w:rFonts w:ascii="TimesNewRoman" w:hAnsi="TimesNewRoman" w:cs="TimesNewRoman" w:eastAsia="TimesNewRoman"/>
          <w:sz w:val="46"/>
          <w:spacing w:val="0"/>
          <w:color w:val="000000"/>
          <w:b w:val="off"/>
          <w:i w:val="off"/>
        </w:rPr>
        <w:t xml:space="preserve">generatos, ut ipsi inter se aliis alii prodesse possent, in hoc naturam </w:t>
      </w:r>
      <w:r>
        <w:rPr>
          <w:rFonts w:ascii="TimesNewRoman" w:hAnsi="TimesNewRoman" w:cs="TimesNewRoman" w:eastAsia="TimesNewRoman"/>
          <w:sz w:val="46"/>
          <w:spacing w:val="0"/>
          <w:color w:val="000000"/>
          <w:b w:val="off"/>
          <w:i w:val="off"/>
        </w:rPr>
        <w:t xml:space="preserve">debemus ducem sequi, communes utilitates in medium adferre, mutatione </w:t>
      </w:r>
      <w:r>
        <w:rPr>
          <w:rFonts w:ascii="TimesNewRoman" w:hAnsi="TimesNewRoman" w:cs="TimesNewRoman" w:eastAsia="TimesNewRoman"/>
          <w:sz w:val="46"/>
          <w:spacing w:val="0"/>
          <w:color w:val="000000"/>
          <w:b w:val="off"/>
          <w:i w:val="off"/>
        </w:rPr>
        <w:t>officiorum, dando accipiend o, tum artibus, tum opera, tum facultatibus</w:t>
      </w:r>
      <w:r>
        <w:rPr>
          <w:rFonts w:ascii="TimesNewRoman" w:hAnsi="TimesNewRoman" w:cs="TimesNewRoman" w:eastAsia="TimesNewRoman"/>
          <w:sz w:val="46"/>
          <w:spacing w:val="0"/>
          <w:color w:val="000000"/>
          <w:b w:val="off"/>
          <w:i w:val="off"/>
        </w:rPr>
        <w:t xml:space="preserve">23 devincire hominum inter homines societatem. Fundamentum autem est </w:t>
      </w:r>
      <w:r>
        <w:rPr>
          <w:rFonts w:ascii="TimesNewRoman" w:hAnsi="TimesNewRoman" w:cs="TimesNewRoman" w:eastAsia="TimesNewRoman"/>
          <w:sz w:val="46"/>
          <w:spacing w:val="0"/>
          <w:color w:val="000000"/>
          <w:b w:val="off"/>
          <w:i w:val="off"/>
        </w:rPr>
        <w:t xml:space="preserve">iustitiae fides, id est dictorum conuentorumque constantia et ueritas. Ex </w:t>
      </w:r>
      <w:r>
        <w:rPr>
          <w:rFonts w:ascii="TimesNewRoman" w:hAnsi="TimesNewRoman" w:cs="TimesNewRoman" w:eastAsia="TimesNewRoman"/>
          <w:sz w:val="46"/>
          <w:spacing w:val="0"/>
          <w:color w:val="000000"/>
          <w:b w:val="off"/>
          <w:i w:val="off"/>
        </w:rPr>
        <w:t xml:space="preserve">qu o, quamquam hoc uidebitur fortasse cuipiam durius, tamen audefamus </w:t>
      </w:r>
      <w:r>
        <w:rPr>
          <w:rFonts w:ascii="TimesNewRoman" w:hAnsi="TimesNewRoman" w:cs="TimesNewRoman" w:eastAsia="TimesNewRoman"/>
          <w:sz w:val="46"/>
          <w:spacing w:val="0"/>
          <w:color w:val="000000"/>
          <w:b w:val="off"/>
          <w:i w:val="off"/>
        </w:rPr>
        <w:t>imitari  Stoicos,     qui  studi ose exquirunt  unde  uerba sint ducta,</w:t>
      </w:r>
      <w:r>
        <w:rPr>
          <w:rFonts w:ascii="TimesNewRoman" w:hAnsi="TimesNewRoman" w:cs="TimesNewRoman" w:eastAsia="TimesNewRoman"/>
          <w:sz w:val="46"/>
          <w:spacing w:val="0"/>
          <w:color w:val="000000"/>
          <w:b w:val="off"/>
          <w:i w:val="off"/>
        </w:rPr>
        <w:t>credamusque, quia fiat quod dictum est, appellatam fidem.</w:t>
      </w:r>
      <w:bookmarkEnd w:id="1436"/>
    </w:p>
    <w:p>
      <w:pPr>
        <w:pageBreakBefore w:val="off"/>
        <w:tabs/>
        <w:wordWrap w:val="off"/>
        <w:spacing w:before="0" w:after="0" w:line="1040" w:lineRule="atLeast"/>
        <w:ind w:left="0" w:right="60" w:firstLine="1760"/>
        <w:jc w:val="both"/>
        <w:textAlignment w:val="baseline"/>
        <w:rPr>
          <w:sz w:val="46"/>
        </w:rPr>
      </w:pPr>
      <w:bookmarkStart w:name="" w:id="1437"/>
      <w:r>
        <w:rPr>
          <w:rFonts w:ascii="TimesNewRoman" w:hAnsi="TimesNewRoman" w:cs="TimesNewRoman" w:eastAsia="TimesNewRoman"/>
          <w:sz w:val="46"/>
          <w:spacing w:val="0"/>
          <w:color w:val="000000"/>
          <w:b w:val="off"/>
          <w:i w:val="off"/>
        </w:rPr>
        <w:t xml:space="preserve">Sed in iustitiae genera duo sunt, unum eorum, qui inferunt, alterum </w:t>
      </w:r>
      <w:r>
        <w:rPr>
          <w:rFonts w:ascii="TimesNewRoman" w:hAnsi="TimesNewRoman" w:cs="TimesNewRoman" w:eastAsia="TimesNewRoman"/>
          <w:sz w:val="46"/>
          <w:spacing w:val="0"/>
          <w:color w:val="000000"/>
          <w:b w:val="off"/>
          <w:i w:val="off"/>
        </w:rPr>
        <w:t>eorum, qui ab iis, quibus infertur, si possunt, non propulsant iniuriam.</w:t>
      </w:r>
      <w:r>
        <w:rPr>
          <w:rFonts w:ascii="TimesNewRoman" w:hAnsi="TimesNewRoman" w:cs="TimesNewRoman" w:eastAsia="TimesNewRoman"/>
          <w:sz w:val="46"/>
          <w:spacing w:val="0"/>
          <w:color w:val="000000"/>
          <w:b w:val="off"/>
          <w:i w:val="off"/>
        </w:rPr>
        <w:t>Nam qui in iust e impetum in quempiam facit aut ir a aut aliqua</w:t>
      </w:r>
      <w:r>
        <w:rPr>
          <w:rFonts w:ascii="TimesNewRoman" w:hAnsi="TimesNewRoman" w:cs="TimesNewRoman" w:eastAsia="TimesNewRoman"/>
          <w:sz w:val="46"/>
          <w:spacing w:val="0"/>
          <w:color w:val="000000"/>
          <w:b w:val="off"/>
          <w:i w:val="off"/>
        </w:rPr>
        <w:t xml:space="preserve">24 perturbatione incitatus, is quasi man us afferre uidetur socio; qui autem </w:t>
      </w:r>
      <w:r>
        <w:rPr>
          <w:rFonts w:ascii="TimesNewRoman" w:hAnsi="TimesNewRoman" w:cs="TimesNewRoman" w:eastAsia="TimesNewRoman"/>
          <w:sz w:val="46"/>
          <w:spacing w:val="0"/>
          <w:color w:val="000000"/>
          <w:b w:val="off"/>
          <w:i w:val="off"/>
        </w:rPr>
        <w:t xml:space="preserve">non defendit nec obsistit, si potest, in iuriae, tam est in uitio, quam si </w:t>
      </w:r>
      <w:r>
        <w:rPr>
          <w:rFonts w:ascii="TimesNewRoman" w:hAnsi="TimesNewRoman" w:cs="TimesNewRoman" w:eastAsia="TimesNewRoman"/>
          <w:sz w:val="46"/>
          <w:spacing w:val="0"/>
          <w:color w:val="000000"/>
          <w:b w:val="off"/>
          <w:i w:val="off"/>
        </w:rPr>
        <w:t>parentes aut amicos aut pat riam deserat. Atque illae quidem in iuriae,</w:t>
      </w:r>
      <w:r>
        <w:rPr>
          <w:rFonts w:ascii="TimesNewRoman" w:hAnsi="TimesNewRoman" w:cs="TimesNewRoman" w:eastAsia="TimesNewRoman"/>
          <w:sz w:val="46"/>
          <w:spacing w:val="0"/>
          <w:color w:val="000000"/>
          <w:b w:val="off"/>
          <w:i w:val="off"/>
        </w:rPr>
        <w:t>quae nocendi causa de industri a inferuntur, saepe a metu proficiscuntur,</w:t>
      </w:r>
      <w:r>
        <w:rPr>
          <w:rFonts w:ascii="TimesNewRoman" w:hAnsi="TimesNewRoman" w:cs="TimesNewRoman" w:eastAsia="TimesNewRoman"/>
          <w:sz w:val="46"/>
          <w:spacing w:val="0"/>
          <w:color w:val="000000"/>
          <w:b w:val="off"/>
          <w:i w:val="off"/>
        </w:rPr>
        <w:t xml:space="preserve">cum is, qui nocere alteri cogitat, timet, ne, n is i d fecerit, ipse aliquo </w:t>
      </w:r>
      <w:r>
        <w:rPr>
          <w:rFonts w:ascii="TimesNewRoman" w:hAnsi="TimesNewRoman" w:cs="TimesNewRoman" w:eastAsia="TimesNewRoman"/>
          <w:sz w:val="46"/>
          <w:spacing w:val="0"/>
          <w:color w:val="000000"/>
          <w:b w:val="off"/>
          <w:i w:val="off"/>
        </w:rPr>
        <w:t xml:space="preserve">afficiatur incomm odo. Maximam autem partem ad in iuriam faciendam </w:t>
      </w:r>
      <w:r>
        <w:rPr>
          <w:rFonts w:ascii="TimesNewRoman" w:hAnsi="TimesNewRoman" w:cs="TimesNewRoman" w:eastAsia="TimesNewRoman"/>
          <w:sz w:val="46"/>
          <w:spacing w:val="0"/>
          <w:color w:val="000000"/>
          <w:b w:val="off"/>
          <w:i w:val="off"/>
        </w:rPr>
        <w:t xml:space="preserve">aggred iuntur,  ut ad i pscantur ea, quae con cupiuerunt; in quo uitio </w:t>
      </w:r>
      <w:r>
        <w:rPr>
          <w:rFonts w:ascii="TimesNewRoman" w:hAnsi="TimesNewRoman" w:cs="TimesNewRoman" w:eastAsia="TimesNewRoman"/>
          <w:sz w:val="46"/>
          <w:spacing w:val="0"/>
          <w:color w:val="000000"/>
          <w:b w:val="off"/>
          <w:i w:val="off"/>
        </w:rPr>
        <w:t>latissime patet auaritia.</w:t>
      </w:r>
      <w:bookmarkEnd w:id="1437"/>
    </w:p>
    <w:p>
      <w:r>
        <w:t/>
      </w:r>
    </w:p>
    <w:p>
      <w:pPr>
        <w:sectPr>
          <w:footerReference r:id="rId89"/>
          <w:headerReference r:id="rId90" w:type="default"/>
          <w:type w:val="nextPage"/>
          <w:pgSz w:w="22000" w:h="31680"/>
          <w:pgMar w:left="2400" w:top="2700" w:right="2400" w:bottom="2700" w:header="2400" w:footer="2400"/>
          <w:cols w:num="1"/>
        </w:sectPr>
      </w:pPr>
    </w:p>
    <w:p>
      <w:pPr>
        <w:pageBreakBefore w:val="off"/>
        <w:tabs/>
        <w:wordWrap w:val="off"/>
        <w:spacing w:before="740" w:after="0" w:line="780" w:lineRule="atLeast"/>
        <w:ind w:left="0" w:right="720"/>
        <w:jc w:val="right"/>
        <w:textAlignment w:val="baseline"/>
        <w:rPr>
          <w:sz w:val="45"/>
        </w:rPr>
      </w:pPr>
      <w:bookmarkStart w:name="" w:id="1438"/>
      <w:r>
        <w:rPr>
          <w:rFonts w:ascii="宋体" w:hAnsi="宋体" w:cs="宋体" w:eastAsia="宋体"/>
          <w:sz w:val="45"/>
          <w:spacing w:val="0"/>
          <w:color w:val="000000"/>
          <w:u w:val="single"/>
          <w:b w:val="off"/>
          <w:i w:val="off"/>
        </w:rPr>
        <w:t xml:space="preserve">                                第一卷                           23 </w:t>
      </w:r>
      <w:bookmarkEnd w:id="1438"/>
    </w:p>
    <w:p>
      <w:pPr>
        <w:pageBreakBefore w:val="off"/>
        <w:tabs/>
        <w:wordWrap w:val="off"/>
        <w:spacing w:before="0" w:after="0" w:line="780" w:lineRule="exact"/>
        <w:ind w:left="0" w:right="0"/>
        <w:jc w:val="right"/>
        <w:textAlignment w:val="baseline"/>
        <w:rPr>
          <w:sz w:val="45"/>
        </w:rPr>
      </w:pPr>
      <w:bookmarkStart w:name="" w:id="1439"/>
      <w:r>
        <w:rPr>
          <w:rFonts w:ascii="宋体" w:hAnsi="宋体" w:cs="宋体" w:eastAsia="宋体"/>
          <w:sz w:val="45"/>
          <w:spacing w:val="0"/>
          <w:color w:val="000000"/>
          <w:b w:val="off"/>
          <w:i w:val="off"/>
        </w:rPr>
        <w:t/>
      </w:r>
      <w:bookmarkEnd w:id="1439"/>
    </w:p>
    <w:p>
      <w:pPr>
        <w:pageBreakBefore w:val="off"/>
        <w:tabs/>
        <w:wordWrap w:val="off"/>
        <w:spacing w:before="0" w:after="0" w:line="960" w:lineRule="atLeast"/>
        <w:ind w:left="20" w:right="0"/>
        <w:jc w:val="both"/>
        <w:textAlignment w:val="baseline"/>
        <w:rPr>
          <w:sz w:val="56"/>
        </w:rPr>
      </w:pPr>
      <w:bookmarkStart w:name="" w:id="1440"/>
      <w:r>
        <w:rPr>
          <w:rFonts w:ascii="宋体" w:hAnsi="宋体" w:cs="宋体" w:eastAsia="宋体"/>
          <w:sz w:val="56"/>
          <w:spacing w:val="0"/>
          <w:color w:val="000000"/>
          <w:b w:val="off"/>
          <w:i w:val="off"/>
        </w:rPr>
        <w:t>取什么，那他就会破坏人类社会的法权。但是因为我们，正如柏拉22</w:t>
      </w:r>
      <w:r>
        <w:rPr>
          <w:rFonts w:ascii="宋体" w:hAnsi="宋体" w:cs="宋体" w:eastAsia="宋体"/>
          <w:sz w:val="56"/>
          <w:spacing w:val="0"/>
          <w:color w:val="000000"/>
          <w:b w:val="off"/>
          <w:i w:val="off"/>
        </w:rPr>
        <w:t>图出色地表述的那样，我们出生不只是为了自己，祖国对我们的出</w:t>
      </w:r>
      <w:r>
        <w:rPr>
          <w:rFonts w:ascii="宋体" w:hAnsi="宋体" w:cs="宋体" w:eastAsia="宋体"/>
          <w:sz w:val="56"/>
          <w:spacing w:val="0"/>
          <w:color w:val="000000"/>
          <w:b w:val="off"/>
          <w:i w:val="off"/>
        </w:rPr>
        <w:t>生有所期求，朋友们对我们的出生也有所期求；〔1〕又如斯多葛派</w:t>
      </w:r>
      <w:r>
        <w:rPr>
          <w:rFonts w:ascii="宋体" w:hAnsi="宋体" w:cs="宋体" w:eastAsia="宋体"/>
          <w:sz w:val="56"/>
          <w:spacing w:val="0"/>
          <w:color w:val="000000"/>
          <w:b w:val="off"/>
          <w:i w:val="off"/>
        </w:rPr>
        <w:t>所认为的大地上生长的一切都是为了满足人类的需要，而人类是</w:t>
      </w:r>
      <w:r>
        <w:rPr>
          <w:rFonts w:ascii="宋体" w:hAnsi="宋体" w:cs="宋体" w:eastAsia="宋体"/>
          <w:sz w:val="56"/>
          <w:spacing w:val="0"/>
          <w:color w:val="000000"/>
          <w:b w:val="off"/>
          <w:i w:val="off"/>
        </w:rPr>
        <w:t>为了人类而出生，为了人们之间能互相帮助，由此我们应该遵从自</w:t>
      </w:r>
      <w:r>
        <w:rPr>
          <w:rFonts w:ascii="宋体" w:hAnsi="宋体" w:cs="宋体" w:eastAsia="宋体"/>
          <w:sz w:val="56"/>
          <w:spacing w:val="0"/>
          <w:color w:val="000000"/>
          <w:b w:val="off"/>
          <w:i w:val="off"/>
        </w:rPr>
        <w:t>然作为指导者，为公共利益服务，互相尽义务，给予和得到，或用技</w:t>
      </w:r>
      <w:r>
        <w:rPr>
          <w:rFonts w:ascii="宋体" w:hAnsi="宋体" w:cs="宋体" w:eastAsia="宋体"/>
          <w:sz w:val="56"/>
          <w:spacing w:val="0"/>
          <w:color w:val="000000"/>
          <w:b w:val="off"/>
          <w:i w:val="off"/>
        </w:rPr>
        <w:t>艺、或用劳动、或尽自己的能力使人们相互更紧密地联系起来。公23</w:t>
      </w:r>
      <w:r>
        <w:rPr>
          <w:rFonts w:ascii="宋体" w:hAnsi="宋体" w:cs="宋体" w:eastAsia="宋体"/>
          <w:sz w:val="56"/>
          <w:spacing w:val="0"/>
          <w:color w:val="000000"/>
          <w:b w:val="off"/>
          <w:i w:val="off"/>
        </w:rPr>
        <w:t>正的基础是信诚，亦即对承诺和契约的遵行和守信。因此，尽管或</w:t>
      </w:r>
      <w:r>
        <w:rPr>
          <w:rFonts w:ascii="宋体" w:hAnsi="宋体" w:cs="宋体" w:eastAsia="宋体"/>
          <w:sz w:val="56"/>
          <w:spacing w:val="0"/>
          <w:color w:val="000000"/>
          <w:b w:val="off"/>
          <w:i w:val="off"/>
        </w:rPr>
        <w:t>许有人会觉得这样有些生硬，不过我们仍决意仿效斯多葛派，他们</w:t>
      </w:r>
      <w:r>
        <w:rPr>
          <w:rFonts w:ascii="宋体" w:hAnsi="宋体" w:cs="宋体" w:eastAsia="宋体"/>
          <w:sz w:val="56"/>
          <w:spacing w:val="0"/>
          <w:color w:val="000000"/>
          <w:b w:val="off"/>
          <w:i w:val="off"/>
        </w:rPr>
        <w:t>努力探寻词语产生的渊源，并且相信信诚(fides)之所以这样称呼，</w:t>
      </w:r>
      <w:r>
        <w:rPr>
          <w:rFonts w:ascii="宋体" w:hAnsi="宋体" w:cs="宋体" w:eastAsia="宋体"/>
          <w:sz w:val="56"/>
          <w:spacing w:val="0"/>
          <w:color w:val="000000"/>
          <w:b w:val="off"/>
          <w:i w:val="off"/>
        </w:rPr>
        <w:t>是因为说过的话应该兑现(fiat)。〔2〕</w:t>
      </w:r>
      <w:bookmarkEnd w:id="1440"/>
    </w:p>
    <w:p>
      <w:pPr>
        <w:pageBreakBefore w:val="off"/>
        <w:tabs/>
        <w:wordWrap w:val="off"/>
        <w:spacing w:before="0" w:after="0" w:line="960" w:lineRule="atLeast"/>
        <w:ind w:left="0" w:right="60" w:firstLine="1160"/>
        <w:jc w:val="both"/>
        <w:textAlignment w:val="baseline"/>
        <w:rPr>
          <w:sz w:val="56"/>
        </w:rPr>
      </w:pPr>
      <w:bookmarkStart w:name="" w:id="1441"/>
      <w:r>
        <w:rPr>
          <w:rFonts w:ascii="宋体" w:hAnsi="宋体" w:cs="宋体" w:eastAsia="宋体"/>
          <w:sz w:val="56"/>
          <w:spacing w:val="0"/>
          <w:color w:val="000000"/>
          <w:b w:val="off"/>
          <w:i w:val="off"/>
        </w:rPr>
        <w:t>不公正有两种类型，其一是有些人行不公正行为，其二是有些</w:t>
      </w:r>
      <w:r>
        <w:rPr>
          <w:rFonts w:ascii="宋体" w:hAnsi="宋体" w:cs="宋体" w:eastAsia="宋体"/>
          <w:sz w:val="56"/>
          <w:spacing w:val="0"/>
          <w:color w:val="000000"/>
          <w:b w:val="off"/>
          <w:i w:val="off"/>
        </w:rPr>
        <w:t>人虽然可能，但也不使受到不公正对待的人免遭不公正行为。要</w:t>
      </w:r>
      <w:r>
        <w:rPr>
          <w:rFonts w:ascii="宋体" w:hAnsi="宋体" w:cs="宋体" w:eastAsia="宋体"/>
          <w:sz w:val="56"/>
          <w:spacing w:val="0"/>
          <w:color w:val="000000"/>
          <w:b w:val="off"/>
          <w:i w:val="off"/>
        </w:rPr>
        <w:t>知道，一个人不公正地攻击某个人，不管是由于愤怒，或者是由于24</w:t>
      </w:r>
      <w:r>
        <w:rPr>
          <w:rFonts w:ascii="宋体" w:hAnsi="宋体" w:cs="宋体" w:eastAsia="宋体"/>
          <w:sz w:val="56"/>
          <w:spacing w:val="0"/>
          <w:color w:val="000000"/>
          <w:b w:val="off"/>
          <w:i w:val="off"/>
        </w:rPr>
        <w:t>其他冲动，那他显然有如把手举向自己的同伴；如果有人虽然可</w:t>
      </w:r>
      <w:r>
        <w:rPr>
          <w:rFonts w:ascii="宋体" w:hAnsi="宋体" w:cs="宋体" w:eastAsia="宋体"/>
          <w:sz w:val="56"/>
          <w:spacing w:val="0"/>
          <w:color w:val="000000"/>
          <w:b w:val="off"/>
          <w:i w:val="off"/>
        </w:rPr>
        <w:t>能，却不回击、不对抗不公正行为，其错误在于有如他抛弃双亲、朋</w:t>
      </w:r>
      <w:r>
        <w:rPr>
          <w:rFonts w:ascii="宋体" w:hAnsi="宋体" w:cs="宋体" w:eastAsia="宋体"/>
          <w:sz w:val="56"/>
          <w:spacing w:val="0"/>
          <w:color w:val="000000"/>
          <w:b w:val="off"/>
          <w:i w:val="off"/>
        </w:rPr>
        <w:t>友或者祖国。那些为了伤害而故意作出的不公正行为常常产生于</w:t>
      </w:r>
      <w:r>
        <w:rPr>
          <w:rFonts w:ascii="宋体" w:hAnsi="宋体" w:cs="宋体" w:eastAsia="宋体"/>
          <w:sz w:val="56"/>
          <w:spacing w:val="0"/>
          <w:color w:val="000000"/>
          <w:b w:val="off"/>
          <w:i w:val="off"/>
        </w:rPr>
        <w:t>恐惧，当一个人企图伤害另一个人时，他担心自己如果不这样做，</w:t>
      </w:r>
      <w:r>
        <w:rPr>
          <w:rFonts w:ascii="宋体" w:hAnsi="宋体" w:cs="宋体" w:eastAsia="宋体"/>
          <w:sz w:val="56"/>
          <w:spacing w:val="0"/>
          <w:color w:val="000000"/>
          <w:b w:val="off"/>
          <w:i w:val="off"/>
        </w:rPr>
        <w:t>他会遭受某种不测。但是在大部分情况下，人们作出不公正行为</w:t>
      </w:r>
      <w:r>
        <w:rPr>
          <w:rFonts w:ascii="宋体" w:hAnsi="宋体" w:cs="宋体" w:eastAsia="宋体"/>
          <w:sz w:val="56"/>
          <w:spacing w:val="0"/>
          <w:color w:val="000000"/>
          <w:b w:val="off"/>
          <w:i w:val="off"/>
        </w:rPr>
        <w:t>是想得到他强烈希望得到的东西，贪婪在这种行为中得到最明显</w:t>
      </w:r>
      <w:r>
        <w:rPr>
          <w:rFonts w:ascii="宋体" w:hAnsi="宋体" w:cs="宋体" w:eastAsia="宋体"/>
          <w:sz w:val="56"/>
          <w:spacing w:val="0"/>
          <w:color w:val="000000"/>
          <w:b w:val="off"/>
          <w:i w:val="off"/>
        </w:rPr>
        <w:t>的表露。</w:t>
      </w:r>
      <w:bookmarkEnd w:id="1441"/>
    </w:p>
    <w:p>
      <w:pPr>
        <w:pageBreakBefore w:val="off"/>
        <w:tabs/>
        <w:wordWrap w:val="off"/>
        <w:spacing w:before="0" w:after="0" w:line="960" w:lineRule="exact"/>
        <w:ind w:left="0" w:right="0"/>
        <w:jc w:val="both"/>
        <w:textAlignment w:val="baseline"/>
        <w:rPr>
          <w:sz w:val="56"/>
        </w:rPr>
      </w:pPr>
      <w:bookmarkStart w:name="" w:id="1442"/>
      <w:r>
        <w:rPr>
          <w:rFonts w:ascii="宋体" w:hAnsi="宋体" w:cs="宋体" w:eastAsia="宋体"/>
          <w:sz w:val="56"/>
          <w:spacing w:val="0"/>
          <w:color w:val="000000"/>
          <w:b w:val="off"/>
          <w:i w:val="off"/>
        </w:rPr>
        <w:t/>
      </w:r>
      <w:bookmarkEnd w:id="1442"/>
    </w:p>
    <w:p>
      <w:pPr>
        <w:pageBreakBefore w:val="off"/>
        <w:tabs/>
        <w:wordWrap w:val="off"/>
        <w:spacing w:before="0" w:after="0" w:line="960" w:lineRule="exact"/>
        <w:ind w:left="0" w:right="0"/>
        <w:jc w:val="both"/>
        <w:textAlignment w:val="baseline"/>
        <w:rPr>
          <w:sz w:val="56"/>
        </w:rPr>
      </w:pPr>
      <w:bookmarkStart w:name="" w:id="1443"/>
      <w:r>
        <w:rPr>
          <w:rFonts w:ascii="宋体" w:hAnsi="宋体" w:cs="宋体" w:eastAsia="宋体"/>
          <w:sz w:val="56"/>
          <w:spacing w:val="0"/>
          <w:color w:val="000000"/>
          <w:b w:val="off"/>
          <w:i w:val="off"/>
        </w:rPr>
        <w:t/>
      </w:r>
      <w:bookmarkEnd w:id="1443"/>
    </w:p>
    <w:p>
      <w:pPr>
        <w:pageBreakBefore w:val="off"/>
        <w:tabs/>
        <w:wordWrap w:val="off"/>
        <w:spacing w:before="0" w:after="0" w:line="960" w:lineRule="atLeast"/>
        <w:ind w:left="20" w:right="0"/>
        <w:jc w:val="both"/>
        <w:textAlignment w:val="baseline"/>
        <w:rPr>
          <w:sz w:val="56"/>
        </w:rPr>
      </w:pPr>
      <w:bookmarkStart w:name="" w:id="1444"/>
      <w:r>
        <w:rPr>
          <w:rFonts w:ascii="宋体" w:hAnsi="宋体" w:cs="宋体" w:eastAsia="宋体"/>
          <w:sz w:val="56"/>
          <w:spacing w:val="0"/>
          <w:color w:val="000000"/>
          <w:u w:val="single"/>
          <w:b w:val="off"/>
          <w:i w:val="off"/>
        </w:rPr>
        <w:t xml:space="preserve">              </w:t>
      </w:r>
      <w:bookmarkEnd w:id="1444"/>
    </w:p>
    <w:p>
      <w:pPr>
        <w:pageBreakBefore w:val="off"/>
        <w:tabs/>
        <w:wordWrap w:val="off"/>
        <w:spacing w:before="400" w:after="0" w:line="640" w:lineRule="atLeast"/>
        <w:ind w:left="80" w:right="0"/>
        <w:jc w:val="both"/>
        <w:textAlignment w:val="baseline"/>
        <w:rPr>
          <w:sz w:val="40"/>
        </w:rPr>
      </w:pPr>
      <w:bookmarkStart w:name="" w:id="1445"/>
      <w:r>
        <w:rPr>
          <w:rFonts w:ascii="宋体" w:hAnsi="宋体" w:cs="宋体" w:eastAsia="宋体"/>
          <w:sz w:val="40"/>
          <w:spacing w:val="0"/>
          <w:color w:val="000000"/>
          <w:b w:val="off"/>
          <w:i w:val="off"/>
        </w:rPr>
        <w:t>〔1〕 柏拉图《书信》,,358a;参阅西塞罗《论共和国》,Ⅰ,8。</w:t>
      </w:r>
      <w:bookmarkEnd w:id="1445"/>
    </w:p>
    <w:p>
      <w:pPr>
        <w:pageBreakBefore w:val="off"/>
        <w:tabs/>
        <w:wordWrap w:val="off"/>
        <w:spacing w:before="0" w:after="0" w:line="540" w:lineRule="atLeast"/>
        <w:ind w:left="80" w:right="0"/>
        <w:jc w:val="both"/>
        <w:textAlignment w:val="baseline"/>
        <w:rPr>
          <w:sz w:val="40"/>
        </w:rPr>
      </w:pPr>
      <w:bookmarkStart w:name="" w:id="1446"/>
      <w:r>
        <w:rPr>
          <w:rFonts w:ascii="宋体" w:hAnsi="宋体" w:cs="宋体" w:eastAsia="宋体"/>
          <w:sz w:val="40"/>
          <w:spacing w:val="0"/>
          <w:color w:val="000000"/>
          <w:b w:val="off"/>
          <w:i w:val="off"/>
        </w:rPr>
        <w:t>〔2〕 即认为 fides 源自动词 fieri;参阅西塞罗《论共和国》,Ⅳ,7。</w:t>
      </w:r>
      <w:bookmarkEnd w:id="1446"/>
    </w:p>
    <w:p>
      <w:r>
        <w:t/>
      </w:r>
    </w:p>
    <w:p>
      <w:pPr>
        <w:sectPr>
          <w:footerReference r:id="rId91"/>
          <w:headerReference r:id="rId92" w:type="default"/>
          <w:type w:val="nextPage"/>
          <w:pgSz w:w="22000" w:h="31680"/>
          <w:pgMar w:left="2460" w:top="2700" w:right="2460" w:bottom="2700" w:header="2400" w:footer="2400"/>
          <w:cols w:num="1"/>
        </w:sectPr>
      </w:pPr>
    </w:p>
    <w:p>
      <w:pPr>
        <w:pageBreakBefore w:val="off"/>
        <w:tabs/>
        <w:wordWrap w:val="off"/>
        <w:spacing w:before="820" w:after="0" w:line="1060" w:lineRule="atLeast"/>
        <w:ind w:left="0" w:right="0"/>
        <w:jc w:val="center"/>
        <w:textAlignment w:val="baseline"/>
        <w:rPr>
          <w:sz w:val="48"/>
        </w:rPr>
      </w:pPr>
      <w:bookmarkStart w:name="" w:id="1447"/>
      <w:r>
        <w:rPr>
          <w:rFonts w:ascii="TimesNewRoman" w:hAnsi="TimesNewRoman" w:cs="TimesNewRoman" w:eastAsia="TimesNewRoman"/>
          <w:sz w:val="48"/>
          <w:spacing w:val="0"/>
          <w:color w:val="000000"/>
          <w:u w:val="single"/>
          <w:b w:val="off"/>
          <w:i w:val="off"/>
        </w:rPr>
        <w:t xml:space="preserve"> 24                                                    LIBER I                                                           </w:t>
      </w:r>
      <w:bookmarkEnd w:id="1447"/>
    </w:p>
    <w:p>
      <w:pPr>
        <w:pageBreakBefore w:val="off"/>
        <w:tabs/>
        <w:wordWrap w:val="off"/>
        <w:spacing w:before="0" w:after="0" w:line="1060" w:lineRule="exact"/>
        <w:ind w:left="0" w:right="0"/>
        <w:jc w:val="center"/>
        <w:textAlignment w:val="baseline"/>
        <w:rPr>
          <w:sz w:val="48"/>
        </w:rPr>
      </w:pPr>
      <w:bookmarkStart w:name="" w:id="1448"/>
      <w:r>
        <w:rPr>
          <w:rFonts w:ascii="宋体" w:hAnsi="宋体" w:cs="宋体" w:eastAsia="宋体"/>
          <w:sz w:val="48"/>
          <w:spacing w:val="0"/>
          <w:color w:val="000000"/>
          <w:b w:val="off"/>
          <w:i w:val="off"/>
        </w:rPr>
        <w:t/>
      </w:r>
      <w:bookmarkEnd w:id="1448"/>
    </w:p>
    <w:p>
      <w:pPr>
        <w:pageBreakBefore w:val="off"/>
        <w:tabs/>
        <w:wordWrap w:val="off"/>
        <w:spacing w:before="0" w:after="0" w:line="1060" w:lineRule="exact"/>
        <w:ind w:left="0" w:right="0"/>
        <w:jc w:val="center"/>
        <w:textAlignment w:val="baseline"/>
        <w:rPr>
          <w:sz w:val="48"/>
        </w:rPr>
      </w:pPr>
      <w:bookmarkStart w:name="" w:id="1449"/>
      <w:r>
        <w:rPr>
          <w:rFonts w:ascii="宋体" w:hAnsi="宋体" w:cs="宋体" w:eastAsia="宋体"/>
          <w:sz w:val="48"/>
          <w:spacing w:val="0"/>
          <w:color w:val="000000"/>
          <w:b w:val="off"/>
          <w:i w:val="off"/>
        </w:rPr>
        <w:t/>
      </w:r>
      <w:bookmarkEnd w:id="1449"/>
    </w:p>
    <w:p>
      <w:pPr>
        <w:pageBreakBefore w:val="off"/>
        <w:tabs/>
        <w:wordWrap w:val="off"/>
        <w:spacing w:before="0" w:after="0" w:line="1180" w:lineRule="atLeast"/>
        <w:ind w:left="0" w:right="0"/>
        <w:jc w:val="center"/>
        <w:textAlignment w:val="baseline"/>
        <w:rPr>
          <w:sz w:val="88"/>
        </w:rPr>
      </w:pPr>
      <w:bookmarkStart w:name="" w:id="1450"/>
      <w:r>
        <w:rPr>
          <w:rFonts w:ascii="TimesNewRoman" w:hAnsi="TimesNewRoman" w:cs="TimesNewRoman" w:eastAsia="TimesNewRoman"/>
          <w:sz w:val="88"/>
          <w:spacing w:val="0"/>
          <w:color w:val="000000"/>
          <w:b w:val="on"/>
          <w:i w:val="off"/>
        </w:rPr>
        <w:t>VIII</w:t>
      </w:r>
      <w:bookmarkEnd w:id="1450"/>
    </w:p>
    <w:p>
      <w:pPr>
        <w:pageBreakBefore w:val="off"/>
        <w:tabs/>
        <w:wordWrap w:val="off"/>
        <w:spacing w:before="0" w:after="0" w:line="1180" w:lineRule="exact"/>
        <w:ind w:left="0" w:right="0"/>
        <w:jc w:val="center"/>
        <w:textAlignment w:val="baseline"/>
        <w:rPr>
          <w:sz w:val="88"/>
        </w:rPr>
      </w:pPr>
      <w:bookmarkStart w:name="" w:id="1451"/>
      <w:r>
        <w:rPr>
          <w:rFonts w:ascii="宋体" w:hAnsi="宋体" w:cs="宋体" w:eastAsia="宋体"/>
          <w:sz w:val="88"/>
          <w:spacing w:val="0"/>
          <w:color w:val="000000"/>
          <w:b w:val="off"/>
          <w:i w:val="off"/>
        </w:rPr>
        <w:t/>
      </w:r>
      <w:bookmarkEnd w:id="1451"/>
    </w:p>
    <w:p>
      <w:pPr>
        <w:pageBreakBefore w:val="off"/>
        <w:tabs/>
        <w:wordWrap w:val="off"/>
        <w:spacing w:before="0" w:after="0" w:line="1060" w:lineRule="atLeast"/>
        <w:ind w:left="0" w:right="0"/>
        <w:jc w:val="both"/>
        <w:textAlignment w:val="baseline"/>
        <w:rPr>
          <w:sz w:val="48"/>
        </w:rPr>
      </w:pPr>
      <w:bookmarkStart w:name="" w:id="1452"/>
      <w:r>
        <w:rPr>
          <w:rFonts w:ascii="TimesNewRoman" w:hAnsi="TimesNewRoman" w:cs="TimesNewRoman" w:eastAsia="TimesNewRoman"/>
          <w:sz w:val="48"/>
          <w:spacing w:val="0"/>
          <w:color w:val="000000"/>
          <w:b w:val="off"/>
          <w:i w:val="off"/>
        </w:rPr>
        <w:t>25</w:t>
      </w:r>
      <w:r>
        <w:rPr>
          <w:rFonts w:ascii="TimesNewRoman" w:hAnsi="TimesNewRoman" w:cs="TimesNewRoman" w:eastAsia="TimesNewRoman"/>
          <w:sz w:val="48"/>
          <w:spacing w:val="0"/>
          <w:color w:val="000000"/>
          <w:b w:val="off"/>
          <w:i w:val="off"/>
        </w:rPr>
        <w:t xml:space="preserve">         Expetuntur autem diuitiae cum ad usus uitae necessarios, tum ad </w:t>
      </w:r>
      <w:r>
        <w:rPr>
          <w:rFonts w:ascii="TimesNewRoman" w:hAnsi="TimesNewRoman" w:cs="TimesNewRoman" w:eastAsia="TimesNewRoman"/>
          <w:sz w:val="48"/>
          <w:spacing w:val="0"/>
          <w:color w:val="000000"/>
          <w:b w:val="off"/>
          <w:i w:val="off"/>
        </w:rPr>
        <w:t xml:space="preserve">perfruendas uoluptates.  In quibus autem maior est animus,  in iis </w:t>
      </w:r>
      <w:r>
        <w:rPr>
          <w:rFonts w:ascii="TimesNewRoman" w:hAnsi="TimesNewRoman" w:cs="TimesNewRoman" w:eastAsia="TimesNewRoman"/>
          <w:sz w:val="48"/>
          <w:spacing w:val="0"/>
          <w:color w:val="000000"/>
          <w:b w:val="off"/>
          <w:i w:val="off"/>
        </w:rPr>
        <w:t>pecuniae cupiditas spectat ad opes et ad gratificandi facultatem, ut nuper</w:t>
      </w:r>
      <w:r>
        <w:rPr>
          <w:rFonts w:ascii="TimesNewRoman" w:hAnsi="TimesNewRoman" w:cs="TimesNewRoman" w:eastAsia="TimesNewRoman"/>
          <w:sz w:val="48"/>
          <w:spacing w:val="0"/>
          <w:color w:val="000000"/>
          <w:b w:val="off"/>
          <w:i w:val="off"/>
        </w:rPr>
        <w:t xml:space="preserve">M. Crassus negabat ullam satis magnam pecuniann esse ei, qui in re </w:t>
      </w:r>
      <w:r>
        <w:rPr>
          <w:rFonts w:ascii="TimesNewRoman" w:hAnsi="TimesNewRoman" w:cs="TimesNewRoman" w:eastAsia="TimesNewRoman"/>
          <w:sz w:val="48"/>
          <w:spacing w:val="0"/>
          <w:color w:val="000000"/>
          <w:b w:val="off"/>
          <w:i w:val="off"/>
        </w:rPr>
        <w:t>publica princeps uellet esse, cuius fructibus exercitum alere non posset.</w:t>
      </w:r>
      <w:r>
        <w:rPr>
          <w:rFonts w:ascii="TimesNewRoman" w:hAnsi="TimesNewRoman" w:cs="TimesNewRoman" w:eastAsia="TimesNewRoman"/>
          <w:sz w:val="48"/>
          <w:spacing w:val="0"/>
          <w:color w:val="000000"/>
          <w:b w:val="off"/>
          <w:i w:val="off"/>
        </w:rPr>
        <w:t xml:space="preserve">Delectant etiam magnifici apparatus uitaeque cultus cum elegantia et </w:t>
      </w:r>
      <w:r>
        <w:rPr>
          <w:rFonts w:ascii="TimesNewRoman" w:hAnsi="TimesNewRoman" w:cs="TimesNewRoman" w:eastAsia="TimesNewRoman"/>
          <w:sz w:val="48"/>
          <w:spacing w:val="0"/>
          <w:color w:val="000000"/>
          <w:b w:val="off"/>
          <w:i w:val="off"/>
        </w:rPr>
        <w:t>copia, quibus rebus effectum est, ut infinita pecuniae cupiditas esset.</w:t>
      </w:r>
      <w:r>
        <w:rPr>
          <w:rFonts w:ascii="TimesNewRoman" w:hAnsi="TimesNewRoman" w:cs="TimesNewRoman" w:eastAsia="TimesNewRoman"/>
          <w:sz w:val="48"/>
          <w:spacing w:val="0"/>
          <w:color w:val="000000"/>
          <w:b w:val="off"/>
          <w:i w:val="off"/>
        </w:rPr>
        <w:t>Nec uero rei familiaris amplificatio nemini nocens uituperanda est, sed</w:t>
      </w:r>
      <w:r>
        <w:rPr>
          <w:rFonts w:ascii="TimesNewRoman" w:hAnsi="TimesNewRoman" w:cs="TimesNewRoman" w:eastAsia="TimesNewRoman"/>
          <w:sz w:val="48"/>
          <w:spacing w:val="0"/>
          <w:color w:val="000000"/>
          <w:b w:val="off"/>
          <w:i w:val="off"/>
        </w:rPr>
        <w:t xml:space="preserve">26 f ugienda semper iniu iria est. Maxime autem adducuntur plerique, ut eos </w:t>
      </w:r>
      <w:r>
        <w:rPr>
          <w:rFonts w:ascii="TimesNewRoman" w:hAnsi="TimesNewRoman" w:cs="TimesNewRoman" w:eastAsia="TimesNewRoman"/>
          <w:sz w:val="48"/>
          <w:spacing w:val="0"/>
          <w:color w:val="000000"/>
          <w:b w:val="off"/>
          <w:i w:val="off"/>
        </w:rPr>
        <w:t xml:space="preserve">iustitiae capiat obliuio, cum in imperiorum, honorum, gloriae cupiditatem </w:t>
      </w:r>
      <w:r>
        <w:rPr>
          <w:rFonts w:ascii="TimesNewRoman" w:hAnsi="TimesNewRoman" w:cs="TimesNewRoman" w:eastAsia="TimesNewRoman"/>
          <w:sz w:val="48"/>
          <w:spacing w:val="0"/>
          <w:color w:val="000000"/>
          <w:b w:val="off"/>
          <w:i w:val="off"/>
        </w:rPr>
        <w:t>inciderunt. Quod enim est apud Ennium</w:t>
      </w:r>
      <w:bookmarkEnd w:id="1452"/>
    </w:p>
    <w:p>
      <w:pPr>
        <w:pageBreakBefore w:val="off"/>
        <w:tabs/>
        <w:wordWrap w:val="off"/>
        <w:spacing w:before="0" w:after="0" w:line="1060" w:lineRule="exact"/>
        <w:ind w:left="0" w:right="0"/>
        <w:jc w:val="both"/>
        <w:textAlignment w:val="baseline"/>
        <w:rPr>
          <w:sz w:val="48"/>
        </w:rPr>
      </w:pPr>
      <w:bookmarkStart w:name="" w:id="1453"/>
      <w:r>
        <w:rPr>
          <w:rFonts w:ascii="宋体" w:hAnsi="宋体" w:cs="宋体" w:eastAsia="宋体"/>
          <w:sz w:val="48"/>
          <w:spacing w:val="0"/>
          <w:color w:val="000000"/>
          <w:b w:val="off"/>
          <w:i w:val="off"/>
        </w:rPr>
        <w:t/>
      </w:r>
      <w:bookmarkEnd w:id="1453"/>
    </w:p>
    <w:p>
      <w:pPr>
        <w:pageBreakBefore w:val="off"/>
        <w:tabs/>
        <w:wordWrap w:val="off"/>
        <w:spacing w:before="0" w:after="0" w:line="1060" w:lineRule="atLeast"/>
        <w:ind w:left="4000" w:right="0"/>
        <w:jc w:val="both"/>
        <w:textAlignment w:val="baseline"/>
        <w:rPr>
          <w:sz w:val="48"/>
        </w:rPr>
      </w:pPr>
      <w:bookmarkStart w:name="" w:id="1454"/>
      <w:r>
        <w:rPr>
          <w:rFonts w:ascii="TimesNewRoman" w:hAnsi="TimesNewRoman" w:cs="TimesNewRoman" w:eastAsia="TimesNewRoman"/>
          <w:sz w:val="48"/>
          <w:spacing w:val="0"/>
          <w:color w:val="000000"/>
          <w:b w:val="off"/>
          <w:i w:val="off"/>
        </w:rPr>
        <w:t>nulla sancta societas nec fides regni est,</w:t>
      </w:r>
      <w:bookmarkEnd w:id="1454"/>
    </w:p>
    <w:p>
      <w:pPr>
        <w:pageBreakBefore w:val="off"/>
        <w:tabs/>
        <w:wordWrap w:val="off"/>
        <w:spacing w:before="0" w:after="0" w:line="1060" w:lineRule="exact"/>
        <w:ind w:left="0" w:right="0"/>
        <w:jc w:val="both"/>
        <w:textAlignment w:val="baseline"/>
        <w:rPr>
          <w:sz w:val="48"/>
        </w:rPr>
      </w:pPr>
      <w:bookmarkStart w:name="" w:id="1455"/>
      <w:r>
        <w:rPr>
          <w:rFonts w:ascii="宋体" w:hAnsi="宋体" w:cs="宋体" w:eastAsia="宋体"/>
          <w:sz w:val="48"/>
          <w:spacing w:val="0"/>
          <w:color w:val="000000"/>
          <w:b w:val="off"/>
          <w:i w:val="off"/>
        </w:rPr>
        <w:t/>
      </w:r>
      <w:bookmarkEnd w:id="1455"/>
    </w:p>
    <w:p>
      <w:pPr>
        <w:pageBreakBefore w:val="off"/>
        <w:tabs/>
        <w:wordWrap w:val="off"/>
        <w:spacing w:before="0" w:after="0" w:line="1060" w:lineRule="atLeast"/>
        <w:ind w:left="620" w:right="20" w:firstLine="1180"/>
        <w:jc w:val="both"/>
        <w:textAlignment w:val="baseline"/>
        <w:rPr>
          <w:sz w:val="48"/>
        </w:rPr>
      </w:pPr>
      <w:bookmarkStart w:name="" w:id="1456"/>
      <w:r>
        <w:rPr>
          <w:rFonts w:ascii="TimesNewRoman" w:hAnsi="TimesNewRoman" w:cs="TimesNewRoman" w:eastAsia="TimesNewRoman"/>
          <w:sz w:val="48"/>
          <w:spacing w:val="0"/>
          <w:color w:val="000000"/>
          <w:b w:val="off"/>
          <w:i w:val="off"/>
        </w:rPr>
        <w:t xml:space="preserve">id latius patet. Nam quicquid eiusmodi est, in quo non possint </w:t>
      </w:r>
      <w:r>
        <w:rPr>
          <w:rFonts w:ascii="TimesNewRoman" w:hAnsi="TimesNewRoman" w:cs="TimesNewRoman" w:eastAsia="TimesNewRoman"/>
          <w:sz w:val="48"/>
          <w:spacing w:val="0"/>
          <w:color w:val="000000"/>
          <w:b w:val="off"/>
          <w:i w:val="off"/>
        </w:rPr>
        <w:t xml:space="preserve">plures excelle re, in eo fit plerumque tanta contentio, ut difficultimum sit </w:t>
      </w:r>
      <w:r>
        <w:rPr>
          <w:rFonts w:ascii="TimesNewRoman" w:hAnsi="TimesNewRoman" w:cs="TimesNewRoman" w:eastAsia="TimesNewRoman"/>
          <w:sz w:val="48"/>
          <w:spacing w:val="0"/>
          <w:color w:val="000000"/>
          <w:b w:val="off"/>
          <w:i w:val="off"/>
        </w:rPr>
        <w:t>seruare sanctam societatem. Declarauit id modo temeritas C. Caesaris,</w:t>
      </w:r>
      <w:r>
        <w:rPr>
          <w:rFonts w:ascii="TimesNewRoman" w:hAnsi="TimesNewRoman" w:cs="TimesNewRoman" w:eastAsia="TimesNewRoman"/>
          <w:sz w:val="48"/>
          <w:spacing w:val="0"/>
          <w:color w:val="000000"/>
          <w:b w:val="off"/>
          <w:i w:val="off"/>
        </w:rPr>
        <w:t xml:space="preserve">qui omnia iura divina et humana peruertit propter eum, quem sibi ipse </w:t>
      </w:r>
      <w:r>
        <w:rPr>
          <w:rFonts w:ascii="TimesNewRoman" w:hAnsi="TimesNewRoman" w:cs="TimesNewRoman" w:eastAsia="TimesNewRoman"/>
          <w:sz w:val="48"/>
          <w:spacing w:val="0"/>
          <w:color w:val="000000"/>
          <w:b w:val="off"/>
          <w:i w:val="off"/>
        </w:rPr>
        <w:t>opinionis error e finxerat,    principatum.     Est autem in  hoc genere</w:t>
      </w:r>
      <w:bookmarkEnd w:id="1456"/>
    </w:p>
    <w:p>
      <w:r>
        <w:t/>
      </w:r>
    </w:p>
    <w:p>
      <w:pPr>
        <w:sectPr>
          <w:footerReference r:id="rId93"/>
          <w:headerReference r:id="rId94" w:type="default"/>
          <w:type w:val="nextPage"/>
          <w:pgSz w:w="22000" w:h="31680"/>
          <w:pgMar w:left="2320" w:top="2700" w:right="2320" w:bottom="2700" w:header="2400" w:footer="2400"/>
          <w:cols w:num="1"/>
        </w:sectPr>
      </w:pPr>
    </w:p>
    <w:p>
      <w:pPr>
        <w:pageBreakBefore w:val="off"/>
        <w:tabs/>
        <w:wordWrap w:val="off"/>
        <w:spacing w:before="740" w:after="0" w:line="720" w:lineRule="atLeast"/>
        <w:ind w:left="0" w:right="740"/>
        <w:jc w:val="right"/>
        <w:textAlignment w:val="baseline"/>
        <w:rPr>
          <w:sz w:val="49"/>
        </w:rPr>
      </w:pPr>
      <w:bookmarkStart w:name="" w:id="1457"/>
      <w:r>
        <w:rPr>
          <w:rFonts w:ascii="宋体" w:hAnsi="宋体" w:cs="宋体" w:eastAsia="宋体"/>
          <w:sz w:val="49"/>
          <w:spacing w:val="0"/>
          <w:color w:val="000000"/>
          <w:u w:val="single"/>
          <w:b w:val="off"/>
          <w:i w:val="off"/>
        </w:rPr>
        <w:t xml:space="preserve">                             第一卷                         25 </w:t>
      </w:r>
      <w:bookmarkEnd w:id="1457"/>
    </w:p>
    <w:p>
      <w:pPr>
        <w:pageBreakBefore w:val="off"/>
        <w:tabs/>
        <w:wordWrap w:val="off"/>
        <w:spacing w:before="0" w:after="0" w:line="980" w:lineRule="exact"/>
        <w:ind w:left="0" w:right="0"/>
        <w:jc w:val="right"/>
        <w:textAlignment w:val="baseline"/>
        <w:rPr>
          <w:sz w:val="84"/>
        </w:rPr>
      </w:pPr>
      <w:bookmarkStart w:name="" w:id="1458"/>
      <w:r>
        <w:rPr>
          <w:rFonts w:ascii="宋体" w:hAnsi="宋体" w:cs="宋体" w:eastAsia="宋体"/>
          <w:sz w:val="84"/>
          <w:spacing w:val="0"/>
          <w:color w:val="000000"/>
          <w:b w:val="off"/>
          <w:i w:val="off"/>
        </w:rPr>
        <w:t/>
      </w:r>
      <w:bookmarkEnd w:id="1458"/>
    </w:p>
    <w:p>
      <w:pPr>
        <w:pageBreakBefore w:val="off"/>
        <w:tabs/>
        <w:wordWrap w:val="off"/>
        <w:spacing w:before="0" w:after="0" w:line="980" w:lineRule="exact"/>
        <w:ind w:left="0" w:right="0"/>
        <w:jc w:val="right"/>
        <w:textAlignment w:val="baseline"/>
        <w:rPr>
          <w:sz w:val="84"/>
        </w:rPr>
      </w:pPr>
      <w:bookmarkStart w:name="" w:id="1459"/>
      <w:r>
        <w:rPr>
          <w:rFonts w:ascii="宋体" w:hAnsi="宋体" w:cs="宋体" w:eastAsia="宋体"/>
          <w:sz w:val="84"/>
          <w:spacing w:val="0"/>
          <w:color w:val="000000"/>
          <w:b w:val="off"/>
          <w:i w:val="off"/>
        </w:rPr>
        <w:t/>
      </w:r>
      <w:bookmarkEnd w:id="1459"/>
    </w:p>
    <w:p>
      <w:pPr>
        <w:pageBreakBefore w:val="off"/>
        <w:tabs/>
        <w:wordWrap w:val="off"/>
        <w:spacing w:before="0" w:after="0" w:line="1120" w:lineRule="atLeast"/>
        <w:ind w:left="0" w:right="0"/>
        <w:jc w:val="center"/>
        <w:textAlignment w:val="baseline"/>
        <w:rPr>
          <w:sz w:val="84"/>
        </w:rPr>
      </w:pPr>
      <w:bookmarkStart w:name="" w:id="1460"/>
      <w:r>
        <w:rPr>
          <w:rFonts w:ascii="仿宋" w:hAnsi="仿宋" w:cs="仿宋" w:eastAsia="仿宋"/>
          <w:sz w:val="84"/>
          <w:spacing w:val="0"/>
          <w:color w:val="000000"/>
          <w:b w:val="off"/>
          <w:i w:val="off"/>
        </w:rPr>
        <w:t>八</w:t>
      </w:r>
      <w:bookmarkEnd w:id="1460"/>
    </w:p>
    <w:p>
      <w:pPr>
        <w:pageBreakBefore w:val="off"/>
        <w:tabs/>
        <w:wordWrap w:val="off"/>
        <w:spacing w:before="0" w:after="0" w:line="980" w:lineRule="exact"/>
        <w:ind w:left="0" w:right="0"/>
        <w:jc w:val="center"/>
        <w:textAlignment w:val="baseline"/>
        <w:rPr>
          <w:sz w:val="84"/>
        </w:rPr>
      </w:pPr>
      <w:bookmarkStart w:name="" w:id="1461"/>
      <w:r>
        <w:rPr>
          <w:rFonts w:ascii="宋体" w:hAnsi="宋体" w:cs="宋体" w:eastAsia="宋体"/>
          <w:sz w:val="84"/>
          <w:spacing w:val="0"/>
          <w:color w:val="000000"/>
          <w:b w:val="off"/>
          <w:i w:val="off"/>
        </w:rPr>
        <w:t/>
      </w:r>
      <w:bookmarkEnd w:id="1461"/>
    </w:p>
    <w:p>
      <w:pPr>
        <w:pageBreakBefore w:val="off"/>
        <w:tabs/>
        <w:wordWrap w:val="off"/>
        <w:spacing w:before="0" w:after="0" w:line="880" w:lineRule="atLeast"/>
        <w:ind w:left="60" w:right="0" w:firstLine="1220"/>
        <w:jc w:val="both"/>
        <w:textAlignment w:val="baseline"/>
        <w:rPr>
          <w:sz w:val="56"/>
        </w:rPr>
      </w:pPr>
      <w:bookmarkStart w:name="" w:id="1462"/>
      <w:r>
        <w:rPr>
          <w:rFonts w:ascii="宋体" w:hAnsi="宋体" w:cs="宋体" w:eastAsia="宋体"/>
          <w:sz w:val="56"/>
          <w:spacing w:val="0"/>
          <w:color w:val="000000"/>
          <w:b w:val="off"/>
          <w:i w:val="off"/>
        </w:rPr>
        <w:t>人们追求财富既是为了必要的生活需要，也是为了感官享受。25</w:t>
      </w:r>
      <w:r>
        <w:rPr>
          <w:rFonts w:ascii="宋体" w:hAnsi="宋体" w:cs="宋体" w:eastAsia="宋体"/>
          <w:sz w:val="56"/>
          <w:spacing w:val="0"/>
          <w:color w:val="000000"/>
          <w:b w:val="off"/>
          <w:i w:val="off"/>
        </w:rPr>
        <w:t>心胸宏大之人追求财富是为了能够扩大权势和增加作善事的能</w:t>
      </w:r>
      <w:r>
        <w:rPr>
          <w:rFonts w:ascii="宋体" w:hAnsi="宋体" w:cs="宋体" w:eastAsia="宋体"/>
          <w:sz w:val="56"/>
          <w:spacing w:val="0"/>
          <w:color w:val="000000"/>
          <w:b w:val="off"/>
          <w:i w:val="off"/>
        </w:rPr>
        <w:t>力，例如不久前马尔库斯·克拉苏斯〔1〕曾经说，那个希望成为国</w:t>
      </w:r>
      <w:r>
        <w:rPr>
          <w:rFonts w:ascii="宋体" w:hAnsi="宋体" w:cs="宋体" w:eastAsia="宋体"/>
          <w:sz w:val="56"/>
          <w:spacing w:val="0"/>
          <w:color w:val="000000"/>
          <w:b w:val="off"/>
          <w:i w:val="off"/>
        </w:rPr>
        <w:t>家之首的人没有巨额钱财，无法靠自己的财产供养军队。豪华的</w:t>
      </w:r>
      <w:r>
        <w:rPr>
          <w:rFonts w:ascii="宋体" w:hAnsi="宋体" w:cs="宋体" w:eastAsia="宋体"/>
          <w:sz w:val="56"/>
          <w:spacing w:val="0"/>
          <w:color w:val="000000"/>
          <w:b w:val="off"/>
          <w:i w:val="off"/>
        </w:rPr>
        <w:t>陈设、雅致而富足的生活方式能使人感到愉快，然而这些会促使人</w:t>
      </w:r>
      <w:r>
        <w:rPr>
          <w:rFonts w:ascii="宋体" w:hAnsi="宋体" w:cs="宋体" w:eastAsia="宋体"/>
          <w:sz w:val="56"/>
          <w:spacing w:val="0"/>
          <w:color w:val="000000"/>
          <w:b w:val="off"/>
          <w:i w:val="off"/>
        </w:rPr>
        <w:t>们漫无止境地追求财富。既增加自己的财富，又不危害任何人，这</w:t>
      </w:r>
      <w:r>
        <w:rPr>
          <w:rFonts w:ascii="宋体" w:hAnsi="宋体" w:cs="宋体" w:eastAsia="宋体"/>
          <w:sz w:val="56"/>
          <w:spacing w:val="0"/>
          <w:color w:val="000000"/>
          <w:b w:val="off"/>
          <w:i w:val="off"/>
        </w:rPr>
        <w:t>无可指摘；不过应该永远避免不公正。然而有许多人，当他们堕入26</w:t>
      </w:r>
      <w:r>
        <w:rPr>
          <w:rFonts w:ascii="宋体" w:hAnsi="宋体" w:cs="宋体" w:eastAsia="宋体"/>
          <w:sz w:val="56"/>
          <w:spacing w:val="0"/>
          <w:color w:val="000000"/>
          <w:b w:val="off"/>
          <w:i w:val="off"/>
        </w:rPr>
        <w:t>权力、地位、名誉的欲望时，他们会陷入最大的狂热，甚至会使自己</w:t>
      </w:r>
      <w:r>
        <w:rPr>
          <w:rFonts w:ascii="宋体" w:hAnsi="宋体" w:cs="宋体" w:eastAsia="宋体"/>
          <w:sz w:val="56"/>
          <w:spacing w:val="0"/>
          <w:color w:val="000000"/>
          <w:b w:val="off"/>
          <w:i w:val="off"/>
        </w:rPr>
        <w:t>忘记公正。恩尼乌斯曾经说：</w:t>
      </w:r>
      <w:bookmarkEnd w:id="1462"/>
    </w:p>
    <w:p>
      <w:pPr>
        <w:pageBreakBefore w:val="off"/>
        <w:tabs/>
        <w:wordWrap w:val="off"/>
        <w:spacing w:before="0" w:after="0" w:line="900" w:lineRule="exact"/>
        <w:ind w:left="0" w:right="0"/>
        <w:jc w:val="both"/>
        <w:textAlignment w:val="baseline"/>
        <w:rPr>
          <w:sz w:val="56"/>
        </w:rPr>
      </w:pPr>
      <w:bookmarkStart w:name="" w:id="1463"/>
      <w:r>
        <w:rPr>
          <w:rFonts w:ascii="宋体" w:hAnsi="宋体" w:cs="宋体" w:eastAsia="宋体"/>
          <w:sz w:val="56"/>
          <w:spacing w:val="0"/>
          <w:color w:val="000000"/>
          <w:b w:val="off"/>
          <w:i w:val="off"/>
        </w:rPr>
        <w:t/>
      </w:r>
      <w:bookmarkEnd w:id="1463"/>
    </w:p>
    <w:p>
      <w:pPr>
        <w:pageBreakBefore w:val="off"/>
        <w:tabs/>
        <w:wordWrap w:val="off"/>
        <w:spacing w:before="0" w:after="0" w:line="720" w:lineRule="atLeast"/>
        <w:ind w:left="4680" w:right="0"/>
        <w:jc w:val="both"/>
        <w:textAlignment w:val="baseline"/>
        <w:rPr>
          <w:sz w:val="53"/>
        </w:rPr>
      </w:pPr>
      <w:bookmarkStart w:name="" w:id="1464"/>
      <w:r>
        <w:rPr>
          <w:rFonts w:ascii="仿宋" w:hAnsi="仿宋" w:cs="仿宋" w:eastAsia="仿宋"/>
          <w:sz w:val="53"/>
          <w:spacing w:val="0"/>
          <w:color w:val="000000"/>
          <w:b w:val="off"/>
          <w:i w:val="off"/>
        </w:rPr>
        <w:t>王权没有任何神圣的联盟，</w:t>
      </w:r>
      <w:bookmarkEnd w:id="1464"/>
    </w:p>
    <w:p>
      <w:pPr>
        <w:pageBreakBefore w:val="off"/>
        <w:tabs/>
        <w:wordWrap w:val="off"/>
        <w:spacing w:before="0" w:after="0" w:line="720" w:lineRule="atLeast"/>
        <w:ind w:left="2360" w:right="0"/>
        <w:jc w:val="both"/>
        <w:textAlignment w:val="baseline"/>
        <w:rPr>
          <w:sz w:val="53"/>
        </w:rPr>
      </w:pPr>
      <w:bookmarkStart w:name="" w:id="1465"/>
      <w:r>
        <w:rPr>
          <w:rFonts w:ascii="仿宋" w:hAnsi="仿宋" w:cs="仿宋" w:eastAsia="仿宋"/>
          <w:sz w:val="53"/>
          <w:spacing w:val="0"/>
          <w:color w:val="000000"/>
          <w:b w:val="off"/>
          <w:i w:val="off"/>
        </w:rPr>
        <w:t>没有任何信义，〔2〕</w:t>
      </w:r>
      <w:bookmarkEnd w:id="1465"/>
    </w:p>
    <w:p>
      <w:pPr>
        <w:pageBreakBefore w:val="off"/>
        <w:tabs/>
        <w:wordWrap w:val="off"/>
        <w:spacing w:before="0" w:after="0" w:line="900" w:lineRule="exact"/>
        <w:ind w:left="0" w:right="0"/>
        <w:jc w:val="both"/>
        <w:textAlignment w:val="baseline"/>
        <w:rPr>
          <w:sz w:val="56"/>
        </w:rPr>
      </w:pPr>
      <w:bookmarkStart w:name="" w:id="1466"/>
      <w:r>
        <w:rPr>
          <w:rFonts w:ascii="宋体" w:hAnsi="宋体" w:cs="宋体" w:eastAsia="宋体"/>
          <w:sz w:val="56"/>
          <w:spacing w:val="0"/>
          <w:color w:val="000000"/>
          <w:b w:val="off"/>
          <w:i w:val="off"/>
        </w:rPr>
        <w:t/>
      </w:r>
      <w:bookmarkEnd w:id="1466"/>
    </w:p>
    <w:p>
      <w:pPr>
        <w:pageBreakBefore w:val="off"/>
        <w:tabs/>
        <w:wordWrap w:val="off"/>
        <w:spacing w:before="0" w:after="0" w:line="880" w:lineRule="atLeast"/>
        <w:ind w:left="60" w:right="720" w:firstLine="1160"/>
        <w:jc w:val="both"/>
        <w:textAlignment w:val="baseline"/>
        <w:rPr>
          <w:sz w:val="56"/>
        </w:rPr>
      </w:pPr>
      <w:bookmarkStart w:name="" w:id="1467"/>
      <w:r>
        <w:rPr>
          <w:rFonts w:ascii="宋体" w:hAnsi="宋体" w:cs="宋体" w:eastAsia="宋体"/>
          <w:sz w:val="56"/>
          <w:spacing w:val="0"/>
          <w:color w:val="000000"/>
          <w:b w:val="off"/>
          <w:i w:val="off"/>
        </w:rPr>
        <w:t>这句话广泛地适用。要知道，当有许多人不可能出人头地的</w:t>
      </w:r>
      <w:r>
        <w:rPr>
          <w:rFonts w:ascii="宋体" w:hAnsi="宋体" w:cs="宋体" w:eastAsia="宋体"/>
          <w:sz w:val="56"/>
          <w:spacing w:val="0"/>
          <w:color w:val="000000"/>
          <w:b w:val="off"/>
          <w:i w:val="off"/>
        </w:rPr>
        <w:t>时候，便会发生激烈的竞争，以至于很难保持神圣的同盟。不久前</w:t>
      </w:r>
      <w:r>
        <w:rPr>
          <w:rFonts w:ascii="宋体" w:hAnsi="宋体" w:cs="宋体" w:eastAsia="宋体"/>
          <w:sz w:val="56"/>
          <w:spacing w:val="0"/>
          <w:color w:val="000000"/>
          <w:b w:val="off"/>
          <w:i w:val="off"/>
        </w:rPr>
        <w:t>盖尤斯·凯撒的厚颜无耻证明了这一点，他竟然不惜破坏了所有神</w:t>
      </w:r>
      <w:r>
        <w:rPr>
          <w:rFonts w:ascii="宋体" w:hAnsi="宋体" w:cs="宋体" w:eastAsia="宋体"/>
          <w:sz w:val="56"/>
          <w:spacing w:val="0"/>
          <w:color w:val="000000"/>
          <w:b w:val="off"/>
          <w:i w:val="off"/>
        </w:rPr>
        <w:t>界的和人间的法律，以求得到他错误地为自己构想的东西——最</w:t>
      </w:r>
      <w:bookmarkEnd w:id="1467"/>
    </w:p>
    <w:p>
      <w:pPr>
        <w:pageBreakBefore w:val="off"/>
        <w:tabs/>
        <w:wordWrap w:val="off"/>
        <w:spacing w:before="0" w:after="0" w:line="900" w:lineRule="exact"/>
        <w:ind w:left="0" w:right="0"/>
        <w:jc w:val="both"/>
        <w:textAlignment w:val="baseline"/>
        <w:rPr>
          <w:sz w:val="56"/>
        </w:rPr>
      </w:pPr>
      <w:bookmarkStart w:name="" w:id="1468"/>
      <w:r>
        <w:rPr>
          <w:rFonts w:ascii="宋体" w:hAnsi="宋体" w:cs="宋体" w:eastAsia="宋体"/>
          <w:sz w:val="56"/>
          <w:spacing w:val="0"/>
          <w:color w:val="000000"/>
          <w:b w:val="off"/>
          <w:i w:val="off"/>
        </w:rPr>
        <w:t/>
      </w:r>
      <w:bookmarkEnd w:id="1468"/>
    </w:p>
    <w:p>
      <w:pPr>
        <w:pageBreakBefore w:val="off"/>
        <w:tabs/>
        <w:wordWrap w:val="off"/>
        <w:spacing w:before="0" w:after="0" w:line="880" w:lineRule="atLeast"/>
        <w:ind w:left="40" w:right="0"/>
        <w:jc w:val="both"/>
        <w:textAlignment w:val="baseline"/>
        <w:rPr>
          <w:sz w:val="56"/>
        </w:rPr>
      </w:pPr>
      <w:bookmarkStart w:name="" w:id="1469"/>
      <w:r>
        <w:rPr>
          <w:rFonts w:ascii="宋体" w:hAnsi="宋体" w:cs="宋体" w:eastAsia="宋体"/>
          <w:sz w:val="56"/>
          <w:spacing w:val="0"/>
          <w:color w:val="000000"/>
          <w:u w:val="single"/>
          <w:b w:val="off"/>
          <w:i w:val="off"/>
        </w:rPr>
        <w:t xml:space="preserve">              </w:t>
      </w:r>
      <w:bookmarkEnd w:id="1469"/>
    </w:p>
    <w:p>
      <w:pPr>
        <w:pageBreakBefore w:val="off"/>
        <w:tabs/>
        <w:wordWrap w:val="off"/>
        <w:spacing w:before="380" w:after="0" w:line="660" w:lineRule="atLeast"/>
        <w:ind w:left="1200" w:right="740" w:hanging="1140"/>
        <w:jc w:val="both"/>
        <w:textAlignment w:val="baseline"/>
        <w:rPr>
          <w:sz w:val="41"/>
        </w:rPr>
      </w:pPr>
      <w:bookmarkStart w:name="" w:id="1470"/>
      <w:r>
        <w:rPr>
          <w:rFonts w:ascii="仿宋" w:hAnsi="仿宋" w:cs="仿宋" w:eastAsia="仿宋"/>
          <w:sz w:val="41"/>
          <w:spacing w:val="0"/>
          <w:color w:val="000000"/>
          <w:b w:val="off"/>
          <w:i w:val="off"/>
        </w:rPr>
        <w:t>〔1〕指马尔库斯·利基尼乌斯·克拉苏斯，外号“富有者”，公元前70年任执政官，公元</w:t>
      </w:r>
      <w:r>
        <w:rPr>
          <w:rFonts w:ascii="仿宋" w:hAnsi="仿宋" w:cs="仿宋" w:eastAsia="仿宋"/>
          <w:sz w:val="41"/>
          <w:spacing w:val="0"/>
          <w:color w:val="000000"/>
          <w:b w:val="off"/>
          <w:i w:val="off"/>
        </w:rPr>
        <w:t>前65年任监察官，公元前60年与凯撒、庞培组成“前三巨头”同盟，公元前53年</w:t>
      </w:r>
      <w:r>
        <w:rPr>
          <w:rFonts w:ascii="仿宋" w:hAnsi="仿宋" w:cs="仿宋" w:eastAsia="仿宋"/>
          <w:sz w:val="41"/>
          <w:spacing w:val="0"/>
          <w:color w:val="000000"/>
          <w:b w:val="off"/>
          <w:i w:val="off"/>
        </w:rPr>
        <w:t>死于对安息的战争。</w:t>
      </w:r>
      <w:bookmarkEnd w:id="1470"/>
    </w:p>
    <w:p>
      <w:pPr>
        <w:pageBreakBefore w:val="off"/>
        <w:tabs/>
        <w:wordWrap w:val="off"/>
        <w:spacing w:before="0" w:after="0" w:line="660" w:lineRule="atLeast"/>
        <w:ind w:left="60" w:right="0"/>
        <w:jc w:val="both"/>
        <w:textAlignment w:val="baseline"/>
        <w:rPr>
          <w:sz w:val="41"/>
        </w:rPr>
      </w:pPr>
      <w:bookmarkStart w:name="" w:id="1471"/>
      <w:r>
        <w:rPr>
          <w:rFonts w:ascii="仿宋" w:hAnsi="仿宋" w:cs="仿宋" w:eastAsia="仿宋"/>
          <w:sz w:val="41"/>
          <w:spacing w:val="0"/>
          <w:color w:val="000000"/>
          <w:b w:val="off"/>
          <w:i w:val="off"/>
        </w:rPr>
        <w:t>〔2〕恩尼乌斯(公元前239-前169)，古罗马诗人，悲剧家。</w:t>
      </w:r>
      <w:bookmarkEnd w:id="1471"/>
    </w:p>
    <w:p>
      <w:r>
        <w:t/>
      </w:r>
    </w:p>
    <w:p>
      <w:pPr>
        <w:sectPr>
          <w:footerReference r:id="rId95"/>
          <w:headerReference r:id="rId96" w:type="default"/>
          <w:type w:val="nextPage"/>
          <w:pgSz w:w="22000" w:h="31680"/>
          <w:pgMar w:left="2400" w:top="2700" w:right="2400" w:bottom="2700" w:header="2400" w:footer="2400"/>
          <w:cols w:num="1"/>
        </w:sectPr>
      </w:pPr>
    </w:p>
    <w:p>
      <w:pPr>
        <w:pageBreakBefore w:val="off"/>
        <w:tabs>
          <w:tab w:pos="8100" w:val="left" w:leader="none"/>
        </w:tabs>
        <w:wordWrap w:val="off"/>
        <w:spacing w:before="920" w:after="0" w:line="780" w:lineRule="atLeast"/>
        <w:ind w:left="1280" w:right="0"/>
        <w:jc w:val="both"/>
        <w:textAlignment w:val="baseline"/>
        <w:rPr>
          <w:sz w:val="58"/>
        </w:rPr>
      </w:pPr>
      <w:bookmarkStart w:name="" w:id="1472"/>
      <w:r>
        <w:rPr>
          <w:rFonts w:ascii="TimesNewRoman" w:hAnsi="TimesNewRoman" w:cs="TimesNewRoman" w:eastAsia="TimesNewRoman"/>
          <w:sz w:val="58"/>
          <w:spacing w:val="0"/>
          <w:color w:val="000000"/>
          <w:b w:val="off"/>
          <w:i w:val="off"/>
        </w:rPr>
        <w:t>26</w:t>
      </w:r>
      <w:r>
        <w:t xml:space="preserve">	</w:t>
      </w:r>
      <w:r>
        <w:rPr>
          <w:rFonts w:ascii="TimesNewRoman" w:hAnsi="TimesNewRoman" w:cs="TimesNewRoman" w:eastAsia="TimesNewRoman"/>
          <w:sz w:val="58"/>
          <w:spacing w:val="0"/>
          <w:color w:val="000000"/>
          <w:b w:val="off"/>
          <w:i w:val="off"/>
        </w:rPr>
        <w:t>LIBER I</w:t>
      </w:r>
      <w:bookmarkEnd w:id="1472"/>
    </w:p>
    <w:p>
      <w:pPr>
        <w:pageBreakBefore w:val="off"/>
        <w:tabs/>
        <w:wordWrap w:val="off"/>
        <w:spacing w:before="0" w:after="0" w:line="780" w:lineRule="exact"/>
        <w:ind w:left="0" w:right="0"/>
        <w:jc w:val="both"/>
        <w:textAlignment w:val="baseline"/>
        <w:rPr>
          <w:sz w:val="58"/>
        </w:rPr>
      </w:pPr>
      <w:bookmarkStart w:name="" w:id="1473"/>
      <w:r>
        <w:rPr>
          <w:rFonts w:ascii="宋体" w:hAnsi="宋体" w:cs="宋体" w:eastAsia="宋体"/>
          <w:sz w:val="58"/>
          <w:spacing w:val="0"/>
          <w:color w:val="000000"/>
          <w:b w:val="off"/>
          <w:i w:val="off"/>
        </w:rPr>
        <w:t/>
      </w:r>
      <w:bookmarkEnd w:id="1473"/>
    </w:p>
    <w:p>
      <w:pPr>
        <w:pageBreakBefore w:val="off"/>
        <w:tabs/>
        <w:wordWrap w:val="off"/>
        <w:spacing w:before="0" w:after="0" w:line="1040" w:lineRule="atLeast"/>
        <w:ind w:left="60" w:right="40" w:firstLine="580"/>
        <w:jc w:val="both"/>
        <w:textAlignment w:val="baseline"/>
        <w:rPr>
          <w:sz w:val="46"/>
        </w:rPr>
      </w:pPr>
      <w:bookmarkStart w:name="" w:id="1474"/>
      <w:r>
        <w:rPr>
          <w:rFonts w:ascii="TimesNewRoman" w:hAnsi="TimesNewRoman" w:cs="TimesNewRoman" w:eastAsia="TimesNewRoman"/>
          <w:sz w:val="46"/>
          <w:spacing w:val="0"/>
          <w:color w:val="000000"/>
          <w:b w:val="off"/>
          <w:i w:val="off"/>
        </w:rPr>
        <w:t xml:space="preserve">molestum, quod in maximis animis splendidissimisque ingeniis plerumque </w:t>
      </w:r>
      <w:r>
        <w:rPr>
          <w:rFonts w:ascii="TimesNewRoman" w:hAnsi="TimesNewRoman" w:cs="TimesNewRoman" w:eastAsia="TimesNewRoman"/>
          <w:sz w:val="46"/>
          <w:spacing w:val="0"/>
          <w:color w:val="000000"/>
          <w:b w:val="off"/>
          <w:i w:val="off"/>
        </w:rPr>
        <w:t>existunt honoris,  imperii,  potentiae,  gloriae cupiditates.  Quo magis</w:t>
      </w:r>
      <w:r>
        <w:rPr>
          <w:rFonts w:ascii="TimesNewRoman" w:hAnsi="TimesNewRoman" w:cs="TimesNewRoman" w:eastAsia="TimesNewRoman"/>
          <w:sz w:val="46"/>
          <w:spacing w:val="0"/>
          <w:color w:val="000000"/>
          <w:b w:val="off"/>
          <w:i w:val="off"/>
        </w:rPr>
        <w:t xml:space="preserve">27 cauendum est, ne quid in eo genere peccetur. Sed in omni iniustitia </w:t>
      </w:r>
      <w:r>
        <w:rPr>
          <w:rFonts w:ascii="TimesNewRoman" w:hAnsi="TimesNewRoman" w:cs="TimesNewRoman" w:eastAsia="TimesNewRoman"/>
          <w:sz w:val="46"/>
          <w:spacing w:val="0"/>
          <w:color w:val="000000"/>
          <w:b w:val="off"/>
          <w:i w:val="off"/>
        </w:rPr>
        <w:t xml:space="preserve">permultum interest, utrum perturbatione aliqua animi, quae plerumque </w:t>
      </w:r>
      <w:r>
        <w:rPr>
          <w:rFonts w:ascii="TimesNewRoman" w:hAnsi="TimesNewRoman" w:cs="TimesNewRoman" w:eastAsia="TimesNewRoman"/>
          <w:sz w:val="46"/>
          <w:spacing w:val="0"/>
          <w:color w:val="000000"/>
          <w:b w:val="off"/>
          <w:i w:val="off"/>
        </w:rPr>
        <w:t xml:space="preserve">breuis est et ad tempus, an consulto et cogitata fiat inuria. Leuiora enim </w:t>
      </w:r>
      <w:r>
        <w:rPr>
          <w:rFonts w:ascii="TimesNewRoman" w:hAnsi="TimesNewRoman" w:cs="TimesNewRoman" w:eastAsia="TimesNewRoman"/>
          <w:sz w:val="46"/>
          <w:spacing w:val="0"/>
          <w:color w:val="000000"/>
          <w:b w:val="off"/>
          <w:i w:val="off"/>
        </w:rPr>
        <w:t xml:space="preserve">sunt ea, quae repentino aliquo motu accidunt, quam ea, quae meditata et </w:t>
      </w:r>
      <w:r>
        <w:rPr>
          <w:rFonts w:ascii="TimesNewRoman" w:hAnsi="TimesNewRoman" w:cs="TimesNewRoman" w:eastAsia="TimesNewRoman"/>
          <w:sz w:val="46"/>
          <w:spacing w:val="0"/>
          <w:color w:val="000000"/>
          <w:b w:val="off"/>
          <w:i w:val="off"/>
        </w:rPr>
        <w:t>praeparata inferuntur. Ac de inferenda quidem inuria satis dictum est.</w:t>
      </w:r>
      <w:bookmarkEnd w:id="1474"/>
    </w:p>
    <w:p>
      <w:pPr>
        <w:pageBreakBefore w:val="off"/>
        <w:tabs/>
        <w:wordWrap w:val="off"/>
        <w:spacing w:before="0" w:after="0" w:line="1040" w:lineRule="exact"/>
        <w:ind w:left="0" w:right="0"/>
        <w:jc w:val="both"/>
        <w:textAlignment w:val="baseline"/>
        <w:rPr>
          <w:sz w:val="46"/>
        </w:rPr>
      </w:pPr>
      <w:bookmarkStart w:name="" w:id="1475"/>
      <w:r>
        <w:rPr>
          <w:rFonts w:ascii="宋体" w:hAnsi="宋体" w:cs="宋体" w:eastAsia="宋体"/>
          <w:sz w:val="46"/>
          <w:spacing w:val="0"/>
          <w:color w:val="000000"/>
          <w:b w:val="off"/>
          <w:i w:val="off"/>
        </w:rPr>
        <w:t/>
      </w:r>
      <w:bookmarkEnd w:id="1475"/>
    </w:p>
    <w:p>
      <w:pPr>
        <w:pageBreakBefore w:val="off"/>
        <w:tabs/>
        <w:wordWrap w:val="off"/>
        <w:spacing w:before="0" w:after="0" w:line="1040" w:lineRule="atLeast"/>
        <w:ind w:left="0" w:right="0"/>
        <w:jc w:val="center"/>
        <w:textAlignment w:val="baseline"/>
        <w:rPr>
          <w:sz w:val="46"/>
        </w:rPr>
      </w:pPr>
      <w:bookmarkStart w:name="" w:id="1476"/>
      <w:r>
        <w:rPr>
          <w:rFonts w:ascii="TimesNewRoman" w:hAnsi="TimesNewRoman" w:cs="TimesNewRoman" w:eastAsia="TimesNewRoman"/>
          <w:sz w:val="46"/>
          <w:spacing w:val="0"/>
          <w:color w:val="000000"/>
          <w:b w:val="off"/>
          <w:i w:val="off"/>
        </w:rPr>
        <w:t>IX</w:t>
      </w:r>
      <w:bookmarkEnd w:id="1476"/>
    </w:p>
    <w:p>
      <w:pPr>
        <w:pageBreakBefore w:val="off"/>
        <w:tabs/>
        <w:wordWrap w:val="off"/>
        <w:spacing w:before="0" w:after="0" w:line="1040" w:lineRule="exact"/>
        <w:ind w:left="0" w:right="0"/>
        <w:jc w:val="center"/>
        <w:textAlignment w:val="baseline"/>
        <w:rPr>
          <w:sz w:val="46"/>
        </w:rPr>
      </w:pPr>
      <w:bookmarkStart w:name="" w:id="1477"/>
      <w:r>
        <w:rPr>
          <w:rFonts w:ascii="宋体" w:hAnsi="宋体" w:cs="宋体" w:eastAsia="宋体"/>
          <w:sz w:val="46"/>
          <w:spacing w:val="0"/>
          <w:color w:val="000000"/>
          <w:b w:val="off"/>
          <w:i w:val="off"/>
        </w:rPr>
        <w:t/>
      </w:r>
      <w:bookmarkEnd w:id="1477"/>
    </w:p>
    <w:p>
      <w:pPr>
        <w:pageBreakBefore w:val="off"/>
        <w:tabs/>
        <w:wordWrap w:val="off"/>
        <w:spacing w:before="0" w:after="0" w:line="1040" w:lineRule="atLeast"/>
        <w:ind w:left="580" w:right="140" w:hanging="580"/>
        <w:jc w:val="both"/>
        <w:textAlignment w:val="baseline"/>
        <w:rPr>
          <w:sz w:val="46"/>
        </w:rPr>
      </w:pPr>
      <w:bookmarkStart w:name="" w:id="1478"/>
      <w:r>
        <w:rPr>
          <w:rFonts w:ascii="宋体" w:hAnsi="宋体" w:cs="宋体" w:eastAsia="宋体"/>
          <w:sz w:val="46"/>
          <w:spacing w:val="0"/>
          <w:color w:val="000000"/>
          <w:b w:val="off"/>
          <w:i w:val="off"/>
        </w:rPr>
        <w:t>28</w:t>
      </w:r>
      <w:r>
        <w:rPr>
          <w:rFonts w:ascii="TimesNewRoman" w:hAnsi="TimesNewRoman" w:cs="TimesNewRoman" w:eastAsia="TimesNewRoman"/>
          <w:sz w:val="46"/>
          <w:spacing w:val="0"/>
          <w:color w:val="000000"/>
          <w:b w:val="off"/>
          <w:i w:val="off"/>
        </w:rPr>
        <w:t xml:space="preserve">         Praetermittendae autem defensionis deserendique officii plures solent </w:t>
      </w:r>
      <w:r>
        <w:rPr>
          <w:rFonts w:ascii="TimesNewRoman" w:hAnsi="TimesNewRoman" w:cs="TimesNewRoman" w:eastAsia="TimesNewRoman"/>
          <w:sz w:val="46"/>
          <w:spacing w:val="0"/>
          <w:color w:val="000000"/>
          <w:b w:val="off"/>
          <w:i w:val="off"/>
        </w:rPr>
        <w:t xml:space="preserve">esse causae; nam aut inimicitias aut laborem aut sumptus suscipere nolunt </w:t>
      </w:r>
      <w:r>
        <w:rPr>
          <w:rFonts w:ascii="TimesNewRoman" w:hAnsi="TimesNewRoman" w:cs="TimesNewRoman" w:eastAsia="TimesNewRoman"/>
          <w:sz w:val="46"/>
          <w:spacing w:val="0"/>
          <w:color w:val="000000"/>
          <w:b w:val="off"/>
          <w:i w:val="off"/>
        </w:rPr>
        <w:t xml:space="preserve">aut etiam neglegentia,  pigritia,     inertia aut suis studiis quibusdam </w:t>
      </w:r>
      <w:r>
        <w:rPr>
          <w:rFonts w:ascii="TimesNewRoman" w:hAnsi="TimesNewRoman" w:cs="TimesNewRoman" w:eastAsia="TimesNewRoman"/>
          <w:sz w:val="46"/>
          <w:spacing w:val="0"/>
          <w:color w:val="000000"/>
          <w:b w:val="off"/>
          <w:i w:val="off"/>
        </w:rPr>
        <w:t xml:space="preserve">occupationibusque sic impediuntur, ut eos, quos tutari debeant, desertos </w:t>
      </w:r>
      <w:r>
        <w:rPr>
          <w:rFonts w:ascii="TimesNewRoman" w:hAnsi="TimesNewRoman" w:cs="TimesNewRoman" w:eastAsia="TimesNewRoman"/>
          <w:sz w:val="46"/>
          <w:spacing w:val="0"/>
          <w:color w:val="000000"/>
          <w:b w:val="off"/>
          <w:i w:val="off"/>
        </w:rPr>
        <w:t>esse patiantur. Itaque uidendum est, ne non satis sit id, quod apud</w:t>
      </w:r>
      <w:r>
        <w:rPr>
          <w:rFonts w:ascii="TimesNewRoman" w:hAnsi="TimesNewRoman" w:cs="TimesNewRoman" w:eastAsia="TimesNewRoman"/>
          <w:sz w:val="46"/>
          <w:spacing w:val="0"/>
          <w:color w:val="000000"/>
          <w:b w:val="off"/>
          <w:i w:val="off"/>
        </w:rPr>
        <w:t xml:space="preserve">Platonem est in philosophos dictum, quod in ueri inuestigatione uersentur </w:t>
      </w:r>
      <w:r>
        <w:rPr>
          <w:rFonts w:ascii="TimesNewRoman" w:hAnsi="TimesNewRoman" w:cs="TimesNewRoman" w:eastAsia="TimesNewRoman"/>
          <w:sz w:val="46"/>
          <w:spacing w:val="0"/>
          <w:color w:val="000000"/>
          <w:b w:val="off"/>
          <w:i w:val="off"/>
        </w:rPr>
        <w:t xml:space="preserve">quodque ea, quae plerique uehementer expetant,  de quibus inter se </w:t>
      </w:r>
      <w:r>
        <w:rPr>
          <w:rFonts w:ascii="TimesNewRoman" w:hAnsi="TimesNewRoman" w:cs="TimesNewRoman" w:eastAsia="TimesNewRoman"/>
          <w:sz w:val="46"/>
          <w:spacing w:val="0"/>
          <w:color w:val="000000"/>
          <w:b w:val="off"/>
          <w:i w:val="off"/>
        </w:rPr>
        <w:t>digladiari soleant, contemnant et pro nihilo putent, propterea iustos esse.</w:t>
      </w:r>
      <w:r>
        <w:rPr>
          <w:rFonts w:ascii="TimesNewRoman" w:hAnsi="TimesNewRoman" w:cs="TimesNewRoman" w:eastAsia="TimesNewRoman"/>
          <w:sz w:val="46"/>
          <w:spacing w:val="0"/>
          <w:color w:val="000000"/>
          <w:b w:val="off"/>
          <w:i w:val="off"/>
        </w:rPr>
        <w:t>Nam alterum [iustitiae genus] assequuntur, in inferenda ne cui noceant</w:t>
      </w:r>
      <w:bookmarkEnd w:id="1478"/>
    </w:p>
    <w:p>
      <w:r>
        <w:t/>
      </w:r>
    </w:p>
    <w:p>
      <w:pPr>
        <w:sectPr>
          <w:footerReference r:id="rId97"/>
          <w:headerReference r:id="rId98" w:type="default"/>
          <w:type w:val="nextPage"/>
          <w:pgSz w:w="22000" w:h="31680"/>
          <w:pgMar w:left="2320" w:top="2700" w:right="2320" w:bottom="2700" w:header="2400" w:footer="2400"/>
          <w:cols w:num="1"/>
        </w:sectPr>
      </w:pPr>
    </w:p>
    <w:p>
      <w:pPr>
        <w:pageBreakBefore w:val="off"/>
        <w:tabs>
          <w:tab w:pos="15320" w:val="left" w:leader="none"/>
        </w:tabs>
        <w:wordWrap w:val="off"/>
        <w:spacing w:before="780" w:after="0" w:line="800" w:lineRule="atLeast"/>
        <w:ind w:left="7460" w:right="0"/>
        <w:jc w:val="both"/>
        <w:textAlignment w:val="baseline"/>
        <w:rPr>
          <w:sz w:val="59"/>
        </w:rPr>
      </w:pPr>
      <w:bookmarkStart w:name="" w:id="1479"/>
      <w:r>
        <w:rPr>
          <w:rFonts w:ascii="仿宋" w:hAnsi="仿宋" w:cs="仿宋" w:eastAsia="仿宋"/>
          <w:sz w:val="59"/>
          <w:spacing w:val="0"/>
          <w:color w:val="000000"/>
          <w:b w:val="off"/>
          <w:i w:val="off"/>
        </w:rPr>
        <w:t>第一卷</w:t>
      </w:r>
      <w:r>
        <w:t xml:space="preserve">	</w:t>
      </w:r>
      <w:r>
        <w:rPr>
          <w:rFonts w:ascii="仿宋" w:hAnsi="仿宋" w:cs="仿宋" w:eastAsia="仿宋"/>
          <w:sz w:val="59"/>
          <w:spacing w:val="0"/>
          <w:color w:val="000000"/>
          <w:b w:val="off"/>
          <w:i w:val="off"/>
        </w:rPr>
        <w:t>27</w:t>
      </w:r>
      <w:bookmarkEnd w:id="1479"/>
    </w:p>
    <w:p>
      <w:pPr>
        <w:pageBreakBefore w:val="off"/>
        <w:tabs/>
        <w:wordWrap w:val="off"/>
        <w:spacing w:before="0" w:after="0" w:line="720" w:lineRule="exact"/>
        <w:ind w:left="0" w:right="0"/>
        <w:jc w:val="both"/>
        <w:textAlignment w:val="baseline"/>
        <w:rPr>
          <w:sz w:val="59"/>
        </w:rPr>
      </w:pPr>
      <w:bookmarkStart w:name="" w:id="1480"/>
      <w:r>
        <w:rPr>
          <w:rFonts w:ascii="宋体" w:hAnsi="宋体" w:cs="宋体" w:eastAsia="宋体"/>
          <w:sz w:val="59"/>
          <w:spacing w:val="0"/>
          <w:color w:val="000000"/>
          <w:b w:val="off"/>
          <w:i w:val="off"/>
        </w:rPr>
        <w:t/>
      </w:r>
      <w:bookmarkEnd w:id="1480"/>
    </w:p>
    <w:p>
      <w:pPr>
        <w:pageBreakBefore w:val="off"/>
        <w:tabs/>
        <w:wordWrap w:val="off"/>
        <w:spacing w:before="0" w:after="0" w:line="980" w:lineRule="atLeast"/>
        <w:ind w:left="60" w:right="20"/>
        <w:jc w:val="both"/>
        <w:textAlignment w:val="baseline"/>
        <w:rPr>
          <w:sz w:val="50"/>
        </w:rPr>
      </w:pPr>
      <w:bookmarkStart w:name="" w:id="1481"/>
      <w:r>
        <w:rPr>
          <w:rFonts w:ascii="宋体" w:hAnsi="宋体" w:cs="宋体" w:eastAsia="宋体"/>
          <w:sz w:val="50"/>
          <w:spacing w:val="0"/>
          <w:color w:val="000000"/>
          <w:b w:val="off"/>
          <w:i w:val="off"/>
        </w:rPr>
        <w:t>高权力。〔1〕不过在这方面令人痛心的是，甚至在那些具有无比宏</w:t>
      </w:r>
      <w:r>
        <w:rPr>
          <w:rFonts w:ascii="宋体" w:hAnsi="宋体" w:cs="宋体" w:eastAsia="宋体"/>
          <w:sz w:val="50"/>
          <w:spacing w:val="0"/>
          <w:color w:val="000000"/>
          <w:b w:val="off"/>
          <w:i w:val="off"/>
        </w:rPr>
        <w:t>大的心灵，具有无比光辉的天才的人们中间也常常充满了对地位、</w:t>
      </w:r>
      <w:r>
        <w:rPr>
          <w:rFonts w:ascii="宋体" w:hAnsi="宋体" w:cs="宋体" w:eastAsia="宋体"/>
          <w:sz w:val="50"/>
          <w:spacing w:val="0"/>
          <w:color w:val="000000"/>
          <w:b w:val="off"/>
          <w:i w:val="off"/>
        </w:rPr>
        <w:t>治权、权势和荣誉的强烈欲望。因此，更应该注意不要在这方面犯</w:t>
      </w:r>
      <w:r>
        <w:rPr>
          <w:rFonts w:ascii="宋体" w:hAnsi="宋体" w:cs="宋体" w:eastAsia="宋体"/>
          <w:sz w:val="50"/>
          <w:spacing w:val="0"/>
          <w:color w:val="000000"/>
          <w:b w:val="off"/>
          <w:i w:val="off"/>
        </w:rPr>
        <w:t>类似的错误。在各种不公正行为中，尤其应该区别的是所行不公27</w:t>
      </w:r>
      <w:r>
        <w:rPr>
          <w:rFonts w:ascii="宋体" w:hAnsi="宋体" w:cs="宋体" w:eastAsia="宋体"/>
          <w:sz w:val="50"/>
          <w:spacing w:val="0"/>
          <w:color w:val="000000"/>
          <w:b w:val="off"/>
          <w:i w:val="off"/>
        </w:rPr>
        <w:t>正是由于心灵的某种混乱——在大部分情况下这种混乱是短暂的</w:t>
      </w:r>
      <w:r>
        <w:rPr>
          <w:rFonts w:ascii="宋体" w:hAnsi="宋体" w:cs="宋体" w:eastAsia="宋体"/>
          <w:sz w:val="50"/>
          <w:spacing w:val="0"/>
          <w:color w:val="000000"/>
          <w:b w:val="off"/>
          <w:i w:val="off"/>
        </w:rPr>
        <w:t>和突然的，——还是事先策划、预谋的。要知道，那些由于某种突</w:t>
      </w:r>
      <w:r>
        <w:rPr>
          <w:rFonts w:ascii="宋体" w:hAnsi="宋体" w:cs="宋体" w:eastAsia="宋体"/>
          <w:sz w:val="50"/>
          <w:spacing w:val="0"/>
          <w:color w:val="000000"/>
          <w:b w:val="off"/>
          <w:i w:val="off"/>
        </w:rPr>
        <w:t>然的心灵活动而发生的事情比那些事先预谋、准备而发生的事情</w:t>
      </w:r>
      <w:r>
        <w:rPr>
          <w:rFonts w:ascii="宋体" w:hAnsi="宋体" w:cs="宋体" w:eastAsia="宋体"/>
          <w:sz w:val="50"/>
          <w:spacing w:val="0"/>
          <w:color w:val="000000"/>
          <w:b w:val="off"/>
          <w:i w:val="off"/>
        </w:rPr>
        <w:t>要容易承受。就这样，关于不公正行为已经说得够多的了。</w:t>
      </w:r>
      <w:bookmarkEnd w:id="1481"/>
    </w:p>
    <w:p>
      <w:pPr>
        <w:pageBreakBefore w:val="off"/>
        <w:tabs/>
        <w:wordWrap w:val="off"/>
        <w:spacing w:before="0" w:after="0" w:line="1060" w:lineRule="exact"/>
        <w:ind w:left="0" w:right="0"/>
        <w:jc w:val="both"/>
        <w:textAlignment w:val="baseline"/>
        <w:rPr>
          <w:sz w:val="86"/>
        </w:rPr>
      </w:pPr>
      <w:bookmarkStart w:name="" w:id="1482"/>
      <w:r>
        <w:rPr>
          <w:rFonts w:ascii="宋体" w:hAnsi="宋体" w:cs="宋体" w:eastAsia="宋体"/>
          <w:sz w:val="86"/>
          <w:spacing w:val="0"/>
          <w:color w:val="000000"/>
          <w:b w:val="off"/>
          <w:i w:val="off"/>
        </w:rPr>
        <w:t/>
      </w:r>
      <w:bookmarkEnd w:id="1482"/>
    </w:p>
    <w:p>
      <w:pPr>
        <w:pageBreakBefore w:val="off"/>
        <w:tabs/>
        <w:wordWrap w:val="off"/>
        <w:spacing w:before="0" w:after="0" w:line="1160" w:lineRule="atLeast"/>
        <w:ind w:left="0" w:right="0"/>
        <w:jc w:val="center"/>
        <w:textAlignment w:val="baseline"/>
        <w:rPr>
          <w:sz w:val="86"/>
        </w:rPr>
      </w:pPr>
      <w:bookmarkStart w:name="" w:id="1483"/>
      <w:r>
        <w:rPr>
          <w:rFonts w:ascii="仿宋" w:hAnsi="仿宋" w:cs="仿宋" w:eastAsia="仿宋"/>
          <w:sz w:val="86"/>
          <w:spacing w:val="0"/>
          <w:color w:val="000000"/>
          <w:b w:val="off"/>
          <w:i w:val="off"/>
        </w:rPr>
        <w:t>九</w:t>
      </w:r>
      <w:bookmarkEnd w:id="1483"/>
    </w:p>
    <w:p>
      <w:pPr>
        <w:pageBreakBefore w:val="off"/>
        <w:tabs/>
        <w:wordWrap w:val="off"/>
        <w:spacing w:before="0" w:after="0" w:line="1060" w:lineRule="exact"/>
        <w:ind w:left="0" w:right="0"/>
        <w:jc w:val="center"/>
        <w:textAlignment w:val="baseline"/>
        <w:rPr>
          <w:sz w:val="86"/>
        </w:rPr>
      </w:pPr>
      <w:bookmarkStart w:name="" w:id="1484"/>
      <w:r>
        <w:rPr>
          <w:rFonts w:ascii="宋体" w:hAnsi="宋体" w:cs="宋体" w:eastAsia="宋体"/>
          <w:sz w:val="86"/>
          <w:spacing w:val="0"/>
          <w:color w:val="000000"/>
          <w:b w:val="off"/>
          <w:i w:val="off"/>
        </w:rPr>
        <w:t/>
      </w:r>
      <w:bookmarkEnd w:id="1484"/>
    </w:p>
    <w:p>
      <w:pPr>
        <w:pageBreakBefore w:val="off"/>
        <w:tabs/>
        <w:wordWrap w:val="off"/>
        <w:spacing w:before="0" w:after="0" w:line="980" w:lineRule="atLeast"/>
        <w:ind w:left="0" w:right="0" w:firstLine="1180"/>
        <w:jc w:val="both"/>
        <w:textAlignment w:val="baseline"/>
        <w:rPr>
          <w:sz w:val="50"/>
        </w:rPr>
      </w:pPr>
      <w:bookmarkStart w:name="" w:id="1485"/>
      <w:r>
        <w:rPr>
          <w:rFonts w:ascii="宋体" w:hAnsi="宋体" w:cs="宋体" w:eastAsia="宋体"/>
          <w:sz w:val="50"/>
          <w:spacing w:val="0"/>
          <w:color w:val="000000"/>
          <w:b w:val="off"/>
          <w:i w:val="off"/>
        </w:rPr>
        <w:t>不进行保护和不尽义务往往存在很多种原因：或者由于不希28</w:t>
      </w:r>
      <w:r>
        <w:rPr>
          <w:rFonts w:ascii="宋体" w:hAnsi="宋体" w:cs="宋体" w:eastAsia="宋体"/>
          <w:sz w:val="50"/>
          <w:spacing w:val="0"/>
          <w:color w:val="000000"/>
          <w:b w:val="off"/>
          <w:i w:val="off"/>
        </w:rPr>
        <w:t>望引起对自己的敌视，或给自己造成困难，或引起耗费，或者甚至</w:t>
      </w:r>
      <w:r>
        <w:rPr>
          <w:rFonts w:ascii="宋体" w:hAnsi="宋体" w:cs="宋体" w:eastAsia="宋体"/>
          <w:sz w:val="50"/>
          <w:spacing w:val="0"/>
          <w:color w:val="000000"/>
          <w:b w:val="off"/>
          <w:i w:val="off"/>
        </w:rPr>
        <w:t>由于冷漠、懒散、迟钝或所从事的某些研究和事业妨碍他们，以至</w:t>
      </w:r>
      <w:r>
        <w:rPr>
          <w:rFonts w:ascii="宋体" w:hAnsi="宋体" w:cs="宋体" w:eastAsia="宋体"/>
          <w:sz w:val="50"/>
          <w:spacing w:val="0"/>
          <w:color w:val="000000"/>
          <w:b w:val="off"/>
          <w:i w:val="off"/>
        </w:rPr>
        <w:t>于对那些他们理应保护的人，他们也任其被抛弃。因此应该注意，</w:t>
      </w:r>
      <w:r>
        <w:rPr>
          <w:rFonts w:ascii="宋体" w:hAnsi="宋体" w:cs="宋体" w:eastAsia="宋体"/>
          <w:sz w:val="50"/>
          <w:spacing w:val="0"/>
          <w:color w:val="000000"/>
          <w:b w:val="off"/>
          <w:i w:val="off"/>
        </w:rPr>
        <w:t>不能以柏拉图说过的关于哲学家的话为满足：因为他们正在从事</w:t>
      </w:r>
      <w:r>
        <w:rPr>
          <w:rFonts w:ascii="宋体" w:hAnsi="宋体" w:cs="宋体" w:eastAsia="宋体"/>
          <w:sz w:val="50"/>
          <w:spacing w:val="0"/>
          <w:color w:val="000000"/>
          <w:b w:val="off"/>
          <w:i w:val="off"/>
        </w:rPr>
        <w:t>探索真理，因为他们对于大部分人极力追求、常常为其互相激烈争</w:t>
      </w:r>
      <w:r>
        <w:rPr>
          <w:rFonts w:ascii="宋体" w:hAnsi="宋体" w:cs="宋体" w:eastAsia="宋体"/>
          <w:sz w:val="50"/>
          <w:spacing w:val="0"/>
          <w:color w:val="000000"/>
          <w:b w:val="off"/>
          <w:i w:val="off"/>
        </w:rPr>
        <w:t>斗的东西持蔑视态度，视为一文不值，因此他们是正当的。〔2〕要</w:t>
      </w:r>
      <w:r>
        <w:rPr>
          <w:rFonts w:ascii="宋体" w:hAnsi="宋体" w:cs="宋体" w:eastAsia="宋体"/>
          <w:sz w:val="50"/>
          <w:spacing w:val="0"/>
          <w:color w:val="000000"/>
          <w:b w:val="off"/>
          <w:i w:val="off"/>
        </w:rPr>
        <w:t>知道，他们达到一种公正———不不公正地给他人造成危害，但是他</w:t>
      </w:r>
      <w:bookmarkEnd w:id="1485"/>
    </w:p>
    <w:p>
      <w:pPr>
        <w:pageBreakBefore w:val="off"/>
        <w:tabs/>
        <w:wordWrap w:val="off"/>
        <w:spacing w:before="0" w:after="0" w:line="980" w:lineRule="atLeast"/>
        <w:ind w:left="60" w:right="0"/>
        <w:jc w:val="both"/>
        <w:textAlignment w:val="baseline"/>
        <w:rPr>
          <w:sz w:val="50"/>
        </w:rPr>
      </w:pPr>
      <w:bookmarkStart w:name="" w:id="1486"/>
      <w:r>
        <w:rPr>
          <w:rFonts w:ascii="宋体" w:hAnsi="宋体" w:cs="宋体" w:eastAsia="宋体"/>
          <w:sz w:val="50"/>
          <w:spacing w:val="0"/>
          <w:color w:val="000000"/>
          <w:u w:val="single"/>
          <w:b w:val="off"/>
          <w:i w:val="off"/>
        </w:rPr>
        <w:t xml:space="preserve">                </w:t>
      </w:r>
      <w:bookmarkEnd w:id="1486"/>
    </w:p>
    <w:p>
      <w:pPr>
        <w:pageBreakBefore w:val="off"/>
        <w:tabs/>
        <w:wordWrap w:val="off"/>
        <w:spacing w:before="400" w:after="0" w:line="720" w:lineRule="atLeast"/>
        <w:ind w:left="1260" w:right="660" w:hanging="1140"/>
        <w:jc w:val="both"/>
        <w:textAlignment w:val="baseline"/>
        <w:rPr>
          <w:sz w:val="42"/>
        </w:rPr>
      </w:pPr>
      <w:bookmarkStart w:name="" w:id="1487"/>
      <w:r>
        <w:rPr>
          <w:rFonts w:ascii="仿宋" w:hAnsi="仿宋" w:cs="仿宋" w:eastAsia="仿宋"/>
          <w:sz w:val="42"/>
          <w:spacing w:val="0"/>
          <w:color w:val="000000"/>
          <w:b w:val="off"/>
          <w:i w:val="off"/>
        </w:rPr>
        <w:t>〔1〕盖尤斯·尤利乌斯·凯撒于公元前100年(也可能是公元前102年)出生于一个古</w:t>
      </w:r>
      <w:r>
        <w:rPr>
          <w:rFonts w:ascii="仿宋" w:hAnsi="仿宋" w:cs="仿宋" w:eastAsia="仿宋"/>
          <w:sz w:val="42"/>
          <w:spacing w:val="0"/>
          <w:color w:val="000000"/>
          <w:b w:val="off"/>
          <w:i w:val="off"/>
        </w:rPr>
        <w:t>老的贵族家庭，但他本人支持民众派，公元前68年任财政官，公元前65年任市</w:t>
      </w:r>
      <w:r>
        <w:rPr>
          <w:rFonts w:ascii="仿宋" w:hAnsi="仿宋" w:cs="仿宋" w:eastAsia="仿宋"/>
          <w:sz w:val="42"/>
          <w:spacing w:val="0"/>
          <w:color w:val="000000"/>
          <w:b w:val="off"/>
          <w:i w:val="off"/>
        </w:rPr>
        <w:t>政官，公元前63年任最高祭司，公元前59、前48、前46、前45、前44年任执政官，</w:t>
      </w:r>
      <w:r>
        <w:rPr>
          <w:rFonts w:ascii="仿宋" w:hAnsi="仿宋" w:cs="仿宋" w:eastAsia="仿宋"/>
          <w:sz w:val="42"/>
          <w:spacing w:val="0"/>
          <w:color w:val="000000"/>
          <w:b w:val="off"/>
          <w:i w:val="off"/>
        </w:rPr>
        <w:t>公元前49、前47、前45、前44年任独裁官。他利用自己掌握的军队攫取了罗马</w:t>
      </w:r>
      <w:r>
        <w:rPr>
          <w:rFonts w:ascii="仿宋" w:hAnsi="仿宋" w:cs="仿宋" w:eastAsia="仿宋"/>
          <w:sz w:val="42"/>
          <w:spacing w:val="0"/>
          <w:color w:val="000000"/>
          <w:b w:val="off"/>
          <w:i w:val="off"/>
        </w:rPr>
        <w:t>国家的最高权力，公元前44年3月被共和派密谋刺死。</w:t>
      </w:r>
      <w:bookmarkEnd w:id="1487"/>
    </w:p>
    <w:p>
      <w:pPr>
        <w:pageBreakBefore w:val="off"/>
        <w:tabs/>
        <w:wordWrap w:val="off"/>
        <w:spacing w:before="0" w:after="0" w:line="720" w:lineRule="atLeast"/>
        <w:ind w:left="1200" w:right="720" w:hanging="1140"/>
        <w:jc w:val="both"/>
        <w:textAlignment w:val="baseline"/>
        <w:rPr>
          <w:sz w:val="42"/>
        </w:rPr>
      </w:pPr>
      <w:bookmarkStart w:name="" w:id="1488"/>
      <w:r>
        <w:rPr>
          <w:rFonts w:ascii="仿宋" w:hAnsi="仿宋" w:cs="仿宋" w:eastAsia="仿宋"/>
          <w:sz w:val="42"/>
          <w:spacing w:val="0"/>
          <w:color w:val="000000"/>
          <w:b w:val="off"/>
          <w:i w:val="off"/>
        </w:rPr>
        <w:t>〔2〕参阅柏拉图《理想国》，I，347c，Ⅵ，485-486，Ⅶ，520d；《斐冬篇》，64d；《会饮篇》，</w:t>
      </w:r>
      <w:r>
        <w:rPr>
          <w:rFonts w:ascii="仿宋" w:hAnsi="仿宋" w:cs="仿宋" w:eastAsia="仿宋"/>
          <w:sz w:val="42"/>
          <w:spacing w:val="0"/>
          <w:color w:val="000000"/>
          <w:b w:val="off"/>
          <w:i w:val="off"/>
        </w:rPr>
        <w:t>216e等。</w:t>
      </w:r>
      <w:bookmarkEnd w:id="1488"/>
    </w:p>
    <w:p>
      <w:r>
        <w:t/>
      </w:r>
    </w:p>
    <w:p>
      <w:pPr>
        <w:sectPr>
          <w:footerReference r:id="rId99"/>
          <w:headerReference r:id="rId100" w:type="default"/>
          <w:type w:val="nextPage"/>
          <w:pgSz w:w="22000" w:h="31680"/>
          <w:pgMar w:left="2440" w:top="2700" w:right="2440" w:bottom="2700" w:header="2400" w:footer="2400"/>
          <w:cols w:num="1"/>
        </w:sectPr>
      </w:pPr>
    </w:p>
    <w:p>
      <w:pPr>
        <w:pageBreakBefore w:val="off"/>
        <w:tabs/>
        <w:wordWrap w:val="off"/>
        <w:spacing w:before="960" w:after="0" w:line="820" w:lineRule="atLeast"/>
        <w:ind w:left="0" w:right="0"/>
        <w:jc w:val="center"/>
        <w:textAlignment w:val="baseline"/>
        <w:rPr>
          <w:sz w:val="51"/>
        </w:rPr>
      </w:pPr>
      <w:bookmarkStart w:name="" w:id="1489"/>
      <w:r>
        <w:rPr>
          <w:rFonts w:ascii="宋体" w:hAnsi="宋体" w:cs="宋体" w:eastAsia="宋体"/>
          <w:sz w:val="51"/>
          <w:spacing w:val="0"/>
          <w:color w:val="000000"/>
          <w:u w:val="single"/>
          <w:b w:val="off"/>
          <w:i w:val="off"/>
        </w:rPr>
        <w:t xml:space="preserve"> 28                        LIBER I                            </w:t>
      </w:r>
      <w:bookmarkEnd w:id="1489"/>
    </w:p>
    <w:p>
      <w:pPr>
        <w:pageBreakBefore w:val="off"/>
        <w:tabs/>
        <w:wordWrap w:val="off"/>
        <w:spacing w:before="0" w:after="0" w:line="820" w:lineRule="exact"/>
        <w:ind w:left="0" w:right="0"/>
        <w:jc w:val="center"/>
        <w:textAlignment w:val="baseline"/>
        <w:rPr>
          <w:sz w:val="51"/>
        </w:rPr>
      </w:pPr>
      <w:bookmarkStart w:name="" w:id="1490"/>
      <w:r>
        <w:rPr>
          <w:rFonts w:ascii="宋体" w:hAnsi="宋体" w:cs="宋体" w:eastAsia="宋体"/>
          <w:sz w:val="51"/>
          <w:spacing w:val="0"/>
          <w:color w:val="000000"/>
          <w:b w:val="off"/>
          <w:i w:val="off"/>
        </w:rPr>
        <w:t/>
      </w:r>
      <w:bookmarkEnd w:id="1490"/>
    </w:p>
    <w:p>
      <w:pPr>
        <w:pageBreakBefore w:val="off"/>
        <w:tabs/>
        <w:wordWrap w:val="off"/>
        <w:spacing w:before="0" w:after="0" w:line="1040" w:lineRule="atLeast"/>
        <w:ind w:left="0" w:right="120" w:firstLine="540"/>
        <w:jc w:val="both"/>
        <w:textAlignment w:val="baseline"/>
        <w:rPr>
          <w:sz w:val="58"/>
        </w:rPr>
      </w:pPr>
      <w:bookmarkStart w:name="" w:id="1491"/>
      <w:r>
        <w:rPr>
          <w:rFonts w:ascii="TimesNewRoman" w:hAnsi="TimesNewRoman" w:cs="TimesNewRoman" w:eastAsia="TimesNewRoman"/>
          <w:sz w:val="58"/>
          <w:spacing w:val="0"/>
          <w:color w:val="000000"/>
          <w:b w:val="off"/>
          <w:i w:val="off"/>
        </w:rPr>
        <w:t xml:space="preserve">iniuria, *** in alterum incidunt; discendi enim studio impediti, quos </w:t>
      </w:r>
      <w:r>
        <w:rPr>
          <w:rFonts w:ascii="TimesNewRoman" w:hAnsi="TimesNewRoman" w:cs="TimesNewRoman" w:eastAsia="TimesNewRoman"/>
          <w:sz w:val="58"/>
          <w:spacing w:val="0"/>
          <w:color w:val="000000"/>
          <w:b w:val="off"/>
          <w:i w:val="off"/>
        </w:rPr>
        <w:t xml:space="preserve">tueri debent, deserunt. Itaque eos ne ad rem publicam quidem accessuros </w:t>
      </w:r>
      <w:r>
        <w:rPr>
          <w:rFonts w:ascii="TimesNewRoman" w:hAnsi="TimesNewRoman" w:cs="TimesNewRoman" w:eastAsia="TimesNewRoman"/>
          <w:sz w:val="58"/>
          <w:spacing w:val="0"/>
          <w:color w:val="000000"/>
          <w:b w:val="off"/>
          <w:i w:val="off"/>
        </w:rPr>
        <w:t>putat nisi coactos. Aequius autem erat id uoluntate fieri; nam hoc ipsum</w:t>
      </w:r>
      <w:r>
        <w:rPr>
          <w:rFonts w:ascii="TimesNewRoman" w:hAnsi="TimesNewRoman" w:cs="TimesNewRoman" w:eastAsia="TimesNewRoman"/>
          <w:sz w:val="58"/>
          <w:spacing w:val="0"/>
          <w:color w:val="000000"/>
          <w:b w:val="off"/>
          <w:i w:val="off"/>
        </w:rPr>
        <w:t xml:space="preserve">29 ita iustum est, quod recte fit, si est uoluntarium. Sunt etiam qui aut </w:t>
      </w:r>
      <w:r>
        <w:rPr>
          <w:rFonts w:ascii="TimesNewRoman" w:hAnsi="TimesNewRoman" w:cs="TimesNewRoman" w:eastAsia="TimesNewRoman"/>
          <w:sz w:val="58"/>
          <w:spacing w:val="0"/>
          <w:color w:val="000000"/>
          <w:b w:val="off"/>
          <w:i w:val="off"/>
        </w:rPr>
        <w:t xml:space="preserve">studio rei familiaris tuendae aut odio quodam hominum suum se negotium </w:t>
      </w:r>
      <w:r>
        <w:rPr>
          <w:rFonts w:ascii="TimesNewRoman" w:hAnsi="TimesNewRoman" w:cs="TimesNewRoman" w:eastAsia="TimesNewRoman"/>
          <w:sz w:val="58"/>
          <w:spacing w:val="0"/>
          <w:color w:val="000000"/>
          <w:b w:val="off"/>
          <w:i w:val="off"/>
        </w:rPr>
        <w:t xml:space="preserve">agere dicant nec facere cuiquam uideantur iniuriam. Qui altero genere </w:t>
      </w:r>
      <w:r>
        <w:rPr>
          <w:rFonts w:ascii="TimesNewRoman" w:hAnsi="TimesNewRoman" w:cs="TimesNewRoman" w:eastAsia="TimesNewRoman"/>
          <w:sz w:val="58"/>
          <w:spacing w:val="0"/>
          <w:color w:val="000000"/>
          <w:b w:val="off"/>
          <w:i w:val="off"/>
        </w:rPr>
        <w:t>inustitiae uacant, in alterum incurrunt: deserunt enim uitae societate m,</w:t>
      </w:r>
      <w:r>
        <w:rPr>
          <w:rFonts w:ascii="TimesNewRoman" w:hAnsi="TimesNewRoman" w:cs="TimesNewRoman" w:eastAsia="TimesNewRoman"/>
          <w:sz w:val="58"/>
          <w:spacing w:val="0"/>
          <w:color w:val="000000"/>
          <w:b w:val="off"/>
          <w:i w:val="off"/>
        </w:rPr>
        <w:t>quia nihil conferunt in eam studii, nihil operae, nihil facultatum.</w:t>
      </w:r>
      <w:bookmarkEnd w:id="1491"/>
    </w:p>
    <w:p>
      <w:pPr>
        <w:pageBreakBefore w:val="off"/>
        <w:tabs/>
        <w:wordWrap w:val="off"/>
        <w:spacing w:before="0" w:after="0" w:line="1040" w:lineRule="atLeast"/>
        <w:ind w:left="500" w:right="160" w:hanging="440"/>
        <w:jc w:val="both"/>
        <w:textAlignment w:val="baseline"/>
        <w:rPr>
          <w:sz w:val="58"/>
        </w:rPr>
      </w:pPr>
      <w:bookmarkStart w:name="" w:id="1492"/>
      <w:r>
        <w:rPr>
          <w:rFonts w:ascii="TimesNewRoman" w:hAnsi="TimesNewRoman" w:cs="TimesNewRoman" w:eastAsia="TimesNewRoman"/>
          <w:sz w:val="58"/>
          <w:spacing w:val="0"/>
          <w:color w:val="000000"/>
          <w:b w:val="off"/>
          <w:i w:val="off"/>
        </w:rPr>
        <w:t>30</w:t>
      </w:r>
      <w:r>
        <w:rPr>
          <w:rFonts w:ascii="TimesNewRoman" w:hAnsi="TimesNewRoman" w:cs="TimesNewRoman" w:eastAsia="TimesNewRoman"/>
          <w:sz w:val="58"/>
          <w:spacing w:val="0"/>
          <w:color w:val="000000"/>
          <w:b w:val="off"/>
          <w:i w:val="off"/>
        </w:rPr>
        <w:t xml:space="preserve">      Quando igitur duobus generibus inustitiae propositis adiunximus </w:t>
      </w:r>
      <w:r>
        <w:rPr>
          <w:rFonts w:ascii="TimesNewRoman" w:hAnsi="TimesNewRoman" w:cs="TimesNewRoman" w:eastAsia="TimesNewRoman"/>
          <w:sz w:val="58"/>
          <w:spacing w:val="0"/>
          <w:color w:val="000000"/>
          <w:b w:val="off"/>
          <w:i w:val="off"/>
        </w:rPr>
        <w:t xml:space="preserve">causas utriusque generis easque res ante constituimus, quibus iustitia </w:t>
      </w:r>
      <w:r>
        <w:rPr>
          <w:rFonts w:ascii="TimesNewRoman" w:hAnsi="TimesNewRoman" w:cs="TimesNewRoman" w:eastAsia="TimesNewRoman"/>
          <w:sz w:val="58"/>
          <w:spacing w:val="0"/>
          <w:color w:val="000000"/>
          <w:b w:val="off"/>
          <w:i w:val="off"/>
        </w:rPr>
        <w:t xml:space="preserve">contineretur, facile quod cuiusque temporis officium sit poterimus, nisi </w:t>
      </w:r>
      <w:r>
        <w:rPr>
          <w:rFonts w:ascii="TimesNewRoman" w:hAnsi="TimesNewRoman" w:cs="TimesNewRoman" w:eastAsia="TimesNewRoman"/>
          <w:sz w:val="58"/>
          <w:spacing w:val="0"/>
          <w:color w:val="000000"/>
          <w:b w:val="off"/>
          <w:i w:val="off"/>
        </w:rPr>
        <w:t xml:space="preserve">nosmet ipsos ualde amabimus, iudicare. Est enim difficultis cura rerum </w:t>
      </w:r>
      <w:r>
        <w:rPr>
          <w:rFonts w:ascii="TimesNewRoman" w:hAnsi="TimesNewRoman" w:cs="TimesNewRoman" w:eastAsia="TimesNewRoman"/>
          <w:sz w:val="58"/>
          <w:spacing w:val="0"/>
          <w:color w:val="000000"/>
          <w:b w:val="off"/>
          <w:i w:val="off"/>
        </w:rPr>
        <w:t xml:space="preserve">alienarum; quamquam Terentianus ille Chremes“human i nil a se </w:t>
      </w:r>
      <w:r>
        <w:rPr>
          <w:rFonts w:ascii="TimesNewRoman" w:hAnsi="TimesNewRoman" w:cs="TimesNewRoman" w:eastAsia="TimesNewRoman"/>
          <w:sz w:val="58"/>
          <w:spacing w:val="0"/>
          <w:color w:val="000000"/>
          <w:b w:val="off"/>
          <w:i w:val="off"/>
        </w:rPr>
        <w:t>alienum putat”; sed tamen, quia magis ea percipimus atque sentimus,</w:t>
      </w:r>
      <w:r>
        <w:rPr>
          <w:rFonts w:ascii="TimesNewRoman" w:hAnsi="TimesNewRoman" w:cs="TimesNewRoman" w:eastAsia="TimesNewRoman"/>
          <w:sz w:val="58"/>
          <w:spacing w:val="0"/>
          <w:color w:val="000000"/>
          <w:b w:val="off"/>
          <w:i w:val="off"/>
        </w:rPr>
        <w:t xml:space="preserve">quae nobis ipsis aut prospera aut aduersa eueniunt, quam illa, quae </w:t>
      </w:r>
      <w:r>
        <w:rPr>
          <w:rFonts w:ascii="TimesNewRoman" w:hAnsi="TimesNewRoman" w:cs="TimesNewRoman" w:eastAsia="TimesNewRoman"/>
          <w:sz w:val="58"/>
          <w:spacing w:val="0"/>
          <w:color w:val="000000"/>
          <w:b w:val="off"/>
          <w:i w:val="off"/>
        </w:rPr>
        <w:t xml:space="preserve">ceteris, quae quasi longo interuallo interiecto uidemus, aliter de illis ac </w:t>
      </w:r>
      <w:r>
        <w:rPr>
          <w:rFonts w:ascii="TimesNewRoman" w:hAnsi="TimesNewRoman" w:cs="TimesNewRoman" w:eastAsia="TimesNewRoman"/>
          <w:sz w:val="58"/>
          <w:spacing w:val="0"/>
          <w:color w:val="000000"/>
          <w:b w:val="off"/>
          <w:i w:val="off"/>
        </w:rPr>
        <w:t xml:space="preserve">de nobis iudicamus. Quocirca bene praecipiunt, qui uetant quicquam </w:t>
      </w:r>
      <w:r>
        <w:rPr>
          <w:rFonts w:ascii="TimesNewRoman" w:hAnsi="TimesNewRoman" w:cs="TimesNewRoman" w:eastAsia="TimesNewRoman"/>
          <w:sz w:val="58"/>
          <w:spacing w:val="0"/>
          <w:color w:val="000000"/>
          <w:b w:val="off"/>
          <w:i w:val="off"/>
        </w:rPr>
        <w:t xml:space="preserve">agere, quod dubites aequum sit an iniquum. Aequitas enim lucet ipsa per </w:t>
      </w:r>
      <w:r>
        <w:rPr>
          <w:rFonts w:ascii="TimesNewRoman" w:hAnsi="TimesNewRoman" w:cs="TimesNewRoman" w:eastAsia="TimesNewRoman"/>
          <w:sz w:val="58"/>
          <w:spacing w:val="0"/>
          <w:color w:val="000000"/>
          <w:b w:val="off"/>
          <w:i w:val="off"/>
        </w:rPr>
        <w:t>se, dubitatio cogitationem significat iniuriae.</w:t>
      </w:r>
      <w:bookmarkEnd w:id="1492"/>
    </w:p>
    <w:p>
      <w:r>
        <w:t/>
      </w:r>
    </w:p>
    <w:p>
      <w:pPr>
        <w:sectPr>
          <w:footerReference r:id="rId101"/>
          <w:headerReference r:id="rId102" w:type="default"/>
          <w:type w:val="nextPage"/>
          <w:pgSz w:w="22000" w:h="31680"/>
          <w:pgMar w:left="2340" w:top="2700" w:right="2340" w:bottom="2700" w:header="2400" w:footer="2400"/>
          <w:cols w:num="1"/>
        </w:sectPr>
      </w:pPr>
    </w:p>
    <w:p>
      <w:pPr>
        <w:pageBreakBefore w:val="off"/>
        <w:tabs/>
        <w:wordWrap w:val="off"/>
        <w:spacing w:before="1060" w:after="0" w:line="720" w:lineRule="atLeast"/>
        <w:ind w:left="0" w:right="0"/>
        <w:jc w:val="center"/>
        <w:textAlignment w:val="baseline"/>
        <w:rPr>
          <w:sz w:val="50"/>
        </w:rPr>
      </w:pPr>
      <w:bookmarkStart w:name="" w:id="1493"/>
      <w:r>
        <w:rPr>
          <w:rFonts w:ascii="仿宋" w:hAnsi="仿宋" w:cs="仿宋" w:eastAsia="仿宋"/>
          <w:sz w:val="50"/>
          <w:spacing w:val="0"/>
          <w:color w:val="000000"/>
          <w:u w:val="single"/>
          <w:b w:val="off"/>
          <w:i w:val="off"/>
        </w:rPr>
        <w:t xml:space="preserve">                             第一卷                         29 </w:t>
      </w:r>
      <w:bookmarkEnd w:id="1493"/>
    </w:p>
    <w:p>
      <w:pPr>
        <w:pageBreakBefore w:val="off"/>
        <w:tabs/>
        <w:wordWrap w:val="off"/>
        <w:spacing w:before="0" w:after="0" w:line="720" w:lineRule="exact"/>
        <w:ind w:left="0" w:right="0"/>
        <w:jc w:val="center"/>
        <w:textAlignment w:val="baseline"/>
        <w:rPr>
          <w:sz w:val="50"/>
        </w:rPr>
      </w:pPr>
      <w:bookmarkStart w:name="" w:id="1494"/>
      <w:r>
        <w:rPr>
          <w:rFonts w:ascii="宋体" w:hAnsi="宋体" w:cs="宋体" w:eastAsia="宋体"/>
          <w:sz w:val="50"/>
          <w:spacing w:val="0"/>
          <w:color w:val="000000"/>
          <w:b w:val="off"/>
          <w:i w:val="off"/>
        </w:rPr>
        <w:t/>
      </w:r>
      <w:bookmarkEnd w:id="1494"/>
    </w:p>
    <w:p>
      <w:pPr>
        <w:pageBreakBefore w:val="off"/>
        <w:tabs/>
        <w:wordWrap w:val="off"/>
        <w:spacing w:before="0" w:after="0" w:line="940" w:lineRule="atLeast"/>
        <w:ind w:left="60" w:right="420" w:firstLine="60"/>
        <w:jc w:val="both"/>
        <w:textAlignment w:val="baseline"/>
        <w:rPr>
          <w:sz w:val="56"/>
        </w:rPr>
      </w:pPr>
      <w:bookmarkStart w:name="" w:id="1495"/>
      <w:r>
        <w:rPr>
          <w:rFonts w:ascii="宋体" w:hAnsi="宋体" w:cs="宋体" w:eastAsia="宋体"/>
          <w:sz w:val="56"/>
          <w:spacing w:val="0"/>
          <w:color w:val="000000"/>
          <w:b w:val="off"/>
          <w:i w:val="off"/>
        </w:rPr>
        <w:t>们未能满足另一种公正：他们沉湎于自己的学术研究，抛弃了自己</w:t>
      </w:r>
      <w:r>
        <w:rPr>
          <w:rFonts w:ascii="宋体" w:hAnsi="宋体" w:cs="宋体" w:eastAsia="宋体"/>
          <w:sz w:val="56"/>
          <w:spacing w:val="0"/>
          <w:color w:val="000000"/>
          <w:b w:val="off"/>
          <w:i w:val="off"/>
        </w:rPr>
        <w:t>应该保护的人。因此，在柏拉图看来，哲学家们甚至都不应该从事</w:t>
      </w:r>
      <w:r>
        <w:rPr>
          <w:rFonts w:ascii="宋体" w:hAnsi="宋体" w:cs="宋体" w:eastAsia="宋体"/>
          <w:sz w:val="56"/>
          <w:spacing w:val="0"/>
          <w:color w:val="000000"/>
          <w:b w:val="off"/>
          <w:i w:val="off"/>
        </w:rPr>
        <w:t>国务活动，除非迫不得已。不过最好是他们自愿这样做，因为只有</w:t>
      </w:r>
      <w:r>
        <w:rPr>
          <w:rFonts w:ascii="宋体" w:hAnsi="宋体" w:cs="宋体" w:eastAsia="宋体"/>
          <w:sz w:val="56"/>
          <w:spacing w:val="0"/>
          <w:color w:val="000000"/>
          <w:b w:val="off"/>
          <w:i w:val="off"/>
        </w:rPr>
        <w:t>自愿地完成应该完成的事情，那才是正当的。还有一些人，他们或</w:t>
      </w:r>
      <w:r>
        <w:rPr>
          <w:rFonts w:ascii="宋体" w:hAnsi="宋体" w:cs="宋体" w:eastAsia="宋体"/>
          <w:sz w:val="56"/>
          <w:spacing w:val="0"/>
          <w:color w:val="000000"/>
          <w:b w:val="off"/>
          <w:i w:val="off"/>
        </w:rPr>
        <w:t>者由于为了保护自己的财产，或者由于对人们的厌恶，声称他们忙</w:t>
      </w:r>
      <w:r>
        <w:rPr>
          <w:rFonts w:ascii="宋体" w:hAnsi="宋体" w:cs="宋体" w:eastAsia="宋体"/>
          <w:sz w:val="56"/>
          <w:spacing w:val="0"/>
          <w:color w:val="000000"/>
          <w:b w:val="off"/>
          <w:i w:val="off"/>
        </w:rPr>
        <w:t>于自己的事业，从而似乎并未给任何人作不公正的事情。实际上，</w:t>
      </w:r>
      <w:r>
        <w:rPr>
          <w:rFonts w:ascii="宋体" w:hAnsi="宋体" w:cs="宋体" w:eastAsia="宋体"/>
          <w:sz w:val="56"/>
          <w:spacing w:val="0"/>
          <w:color w:val="000000"/>
          <w:b w:val="off"/>
          <w:i w:val="off"/>
        </w:rPr>
        <w:t>他们没有做前一种不公正事情，却做了第二种不公正事情，因为他</w:t>
      </w:r>
      <w:r>
        <w:rPr>
          <w:rFonts w:ascii="宋体" w:hAnsi="宋体" w:cs="宋体" w:eastAsia="宋体"/>
          <w:sz w:val="56"/>
          <w:spacing w:val="0"/>
          <w:color w:val="000000"/>
          <w:b w:val="off"/>
          <w:i w:val="off"/>
        </w:rPr>
        <w:t>们使自己的生活脱离社会，没有为它付出任何努力、任何辛劳、任</w:t>
      </w:r>
      <w:r>
        <w:rPr>
          <w:rFonts w:ascii="宋体" w:hAnsi="宋体" w:cs="宋体" w:eastAsia="宋体"/>
          <w:sz w:val="56"/>
          <w:spacing w:val="0"/>
          <w:color w:val="000000"/>
          <w:b w:val="off"/>
          <w:i w:val="off"/>
        </w:rPr>
        <w:t>何财力。</w:t>
      </w:r>
      <w:r>
        <mc:AlternateContent>
          <mc:Choice Requires="wps">
            <w:drawing>
              <wp:anchor allowOverlap="true" layoutInCell="true" locked="false" simplePos="false" behindDoc="false" relativeHeight="251659264" distL="0" distR="0" distT="0" distB="0">
                <wp:simplePos x="0" y="0"/>
                <wp:positionH relativeFrom="page">
                  <wp:posOffset>12039600</wp:posOffset>
                </wp:positionH>
                <wp:positionV relativeFrom="paragraph">
                  <wp:posOffset>1714500</wp:posOffset>
                </wp:positionV>
                <wp:extent cx="584200" cy="533400"/>
                <wp:wrapNone/>
                <wp:docPr id="5" name="文本框 5"/>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right"/>
                              <w:textAlignment w:val="baseline"/>
                              <w:rPr>
                                <w:sz w:val="56"/>
                              </w:rPr>
                            </w:pPr>
                            <w:bookmarkStart w:name="" w:id="1496"/>
                            <w:r>
                              <w:rPr>
                                <w:rFonts w:ascii="宋体" w:hAnsi="宋体" w:cs="宋体" w:eastAsia="宋体"/>
                                <w:sz w:val="56"/>
                                <w:spacing w:val="0"/>
                                <w:color w:val="000000"/>
                                <w:b w:val="off"/>
                                <w:i w:val="off"/>
                              </w:rPr>
                              <w:t>29</w:t>
                            </w:r>
                            <w:bookmarkEnd w:id="1496"/>
                          </w:p>
                        </w:txbxContent>
                      </wps:txbx>
                      <wps:bodyPr wrap="square" lIns="0" rIns="0" tIns="0" bIns="0" vert="horz" anchor="t">
                        <a:noAutofit/>
                      </wps:bodyPr>
                    </wps:wsp>
                  </a:graphicData>
                </a:graphic>
              </wp:anchor>
            </w:drawing>
          </mc:Choice>
          <mc:Fallback>
            <w:pict>
              <v:shape type="#_x0000_t202" filled="f" stroked="f" style="margin-left:948pt;margin-top:135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right"/>
                        <w:textAlignment w:val="baseline"/>
                        <w:rPr>
                          <w:sz w:val="56"/>
                        </w:rPr>
                      </w:pPr>
                      <w:bookmarkStart w:name="" w:id="1497"/>
                      <w:r>
                        <w:rPr>
                          <w:rFonts w:ascii="宋体" w:hAnsi="宋体" w:cs="宋体" w:eastAsia="宋体"/>
                          <w:sz w:val="56"/>
                          <w:spacing w:val="0"/>
                          <w:color w:val="000000"/>
                          <w:b w:val="off"/>
                          <w:i w:val="off"/>
                        </w:rPr>
                        <w:t>29</w:t>
                      </w:r>
                      <w:bookmarkEnd w:id="1497"/>
                    </w:p>
                  </w:txbxContent>
                </v:textbox>
              </v:shape>
            </w:pict>
          </mc:Fallback>
        </mc:AlternateContent>
      </w:r>
      <w:bookmarkEnd w:id="1495"/>
    </w:p>
    <w:p>
      <w:pPr>
        <w:pageBreakBefore w:val="off"/>
        <w:tabs/>
        <w:wordWrap w:val="off"/>
        <w:spacing w:before="0" w:after="0" w:line="940" w:lineRule="atLeast"/>
        <w:ind w:left="0" w:right="0" w:firstLine="1180"/>
        <w:jc w:val="both"/>
        <w:textAlignment w:val="baseline"/>
        <w:rPr>
          <w:sz w:val="56"/>
        </w:rPr>
      </w:pPr>
      <w:bookmarkStart w:name="" w:id="1498"/>
      <w:r>
        <w:rPr>
          <w:rFonts w:ascii="宋体" w:hAnsi="宋体" w:cs="宋体" w:eastAsia="宋体"/>
          <w:sz w:val="56"/>
          <w:spacing w:val="0"/>
          <w:color w:val="000000"/>
          <w:b w:val="off"/>
          <w:i w:val="off"/>
        </w:rPr>
        <w:t>就这样，我们对两种不公正行为作了说明，并且补充说明了出30</w:t>
      </w:r>
      <w:r>
        <w:rPr>
          <w:rFonts w:ascii="宋体" w:hAnsi="宋体" w:cs="宋体" w:eastAsia="宋体"/>
          <w:sz w:val="56"/>
          <w:spacing w:val="0"/>
          <w:color w:val="000000"/>
          <w:b w:val="off"/>
          <w:i w:val="off"/>
        </w:rPr>
        <w:t>现每一种不公正行为的原因，在这之前还论证了保持公正的基础，</w:t>
      </w:r>
      <w:r>
        <w:rPr>
          <w:rFonts w:ascii="宋体" w:hAnsi="宋体" w:cs="宋体" w:eastAsia="宋体"/>
          <w:sz w:val="56"/>
          <w:spacing w:val="0"/>
          <w:color w:val="000000"/>
          <w:b w:val="off"/>
          <w:i w:val="off"/>
        </w:rPr>
        <w:t>由此我们便可以很容易地作出判断，在任何一种情况下我们的义</w:t>
      </w:r>
      <w:r>
        <w:rPr>
          <w:rFonts w:ascii="宋体" w:hAnsi="宋体" w:cs="宋体" w:eastAsia="宋体"/>
          <w:sz w:val="56"/>
          <w:spacing w:val="0"/>
          <w:color w:val="000000"/>
          <w:b w:val="off"/>
          <w:i w:val="off"/>
        </w:rPr>
        <w:t>务是什么，只要我们不是过分地自爱。要知道，关心他人的事情是</w:t>
      </w:r>
      <w:r>
        <w:rPr>
          <w:rFonts w:ascii="宋体" w:hAnsi="宋体" w:cs="宋体" w:eastAsia="宋体"/>
          <w:sz w:val="56"/>
          <w:spacing w:val="0"/>
          <w:color w:val="000000"/>
          <w:b w:val="off"/>
          <w:i w:val="off"/>
        </w:rPr>
        <w:t>很困难的，尽管泰伦提乌斯笔下的克瑞墨斯认为，人所具有的一切</w:t>
      </w:r>
      <w:r>
        <w:rPr>
          <w:rFonts w:ascii="宋体" w:hAnsi="宋体" w:cs="宋体" w:eastAsia="宋体"/>
          <w:sz w:val="56"/>
          <w:spacing w:val="0"/>
          <w:color w:val="000000"/>
          <w:b w:val="off"/>
          <w:i w:val="off"/>
        </w:rPr>
        <w:t>他都不陌生。〔1〕但是不管怎么说，因为对于涉及我们自己的顺利</w:t>
      </w:r>
      <w:r>
        <w:rPr>
          <w:rFonts w:ascii="宋体" w:hAnsi="宋体" w:cs="宋体" w:eastAsia="宋体"/>
          <w:sz w:val="56"/>
          <w:spacing w:val="0"/>
          <w:color w:val="000000"/>
          <w:b w:val="off"/>
          <w:i w:val="off"/>
        </w:rPr>
        <w:t>或不顺利的事情的接受和感觉比对涉及他人的事情更深刻，那些</w:t>
      </w:r>
      <w:r>
        <w:rPr>
          <w:rFonts w:ascii="宋体" w:hAnsi="宋体" w:cs="宋体" w:eastAsia="宋体"/>
          <w:sz w:val="56"/>
          <w:spacing w:val="0"/>
          <w:color w:val="000000"/>
          <w:b w:val="off"/>
          <w:i w:val="off"/>
        </w:rPr>
        <w:t>事情在我们看来似乎与我们相距遥远，因而我们对他人的事情的</w:t>
      </w:r>
      <w:r>
        <w:rPr>
          <w:rFonts w:ascii="宋体" w:hAnsi="宋体" w:cs="宋体" w:eastAsia="宋体"/>
          <w:sz w:val="56"/>
          <w:spacing w:val="0"/>
          <w:color w:val="000000"/>
          <w:b w:val="off"/>
          <w:i w:val="off"/>
        </w:rPr>
        <w:t>判断与对自己的事情的判断是不一样的。因此，这样一些人的教</w:t>
      </w:r>
      <w:r>
        <w:rPr>
          <w:rFonts w:ascii="宋体" w:hAnsi="宋体" w:cs="宋体" w:eastAsia="宋体"/>
          <w:sz w:val="56"/>
          <w:spacing w:val="0"/>
          <w:color w:val="000000"/>
          <w:b w:val="off"/>
          <w:i w:val="off"/>
        </w:rPr>
        <w:t>诲是正确的，他们劝说人们不要去做任何自己难以判断是公正还</w:t>
      </w:r>
      <w:r>
        <w:rPr>
          <w:rFonts w:ascii="宋体" w:hAnsi="宋体" w:cs="宋体" w:eastAsia="宋体"/>
          <w:sz w:val="56"/>
          <w:spacing w:val="0"/>
          <w:color w:val="000000"/>
          <w:b w:val="off"/>
          <w:i w:val="off"/>
        </w:rPr>
        <w:t>是不公正的事情。要知道，公正本身闪闪发光，疑惑意味着对不公</w:t>
      </w:r>
      <w:r>
        <w:rPr>
          <w:rFonts w:ascii="宋体" w:hAnsi="宋体" w:cs="宋体" w:eastAsia="宋体"/>
          <w:sz w:val="56"/>
          <w:spacing w:val="0"/>
          <w:color w:val="000000"/>
          <w:b w:val="off"/>
          <w:i w:val="off"/>
        </w:rPr>
        <w:t>正性的思考。</w:t>
      </w:r>
      <w:bookmarkEnd w:id="1498"/>
    </w:p>
    <w:p>
      <w:pPr>
        <w:pageBreakBefore w:val="off"/>
        <w:tabs/>
        <w:wordWrap w:val="off"/>
        <w:spacing w:before="0" w:after="0" w:line="940" w:lineRule="exact"/>
        <w:ind w:left="0" w:right="0"/>
        <w:jc w:val="both"/>
        <w:textAlignment w:val="baseline"/>
        <w:rPr>
          <w:sz w:val="56"/>
        </w:rPr>
      </w:pPr>
      <w:bookmarkStart w:name="" w:id="1499"/>
      <w:r>
        <w:rPr>
          <w:rFonts w:ascii="宋体" w:hAnsi="宋体" w:cs="宋体" w:eastAsia="宋体"/>
          <w:sz w:val="56"/>
          <w:spacing w:val="0"/>
          <w:color w:val="000000"/>
          <w:b w:val="off"/>
          <w:i w:val="off"/>
        </w:rPr>
        <w:t/>
      </w:r>
      <w:bookmarkEnd w:id="1499"/>
    </w:p>
    <w:p>
      <w:pPr>
        <w:pageBreakBefore w:val="off"/>
        <w:tabs/>
        <w:wordWrap w:val="off"/>
        <w:spacing w:before="0" w:after="0" w:line="940" w:lineRule="exact"/>
        <w:ind w:left="0" w:right="0"/>
        <w:jc w:val="both"/>
        <w:textAlignment w:val="baseline"/>
        <w:rPr>
          <w:sz w:val="56"/>
        </w:rPr>
      </w:pPr>
      <w:bookmarkStart w:name="" w:id="1500"/>
      <w:r>
        <w:rPr>
          <w:rFonts w:ascii="宋体" w:hAnsi="宋体" w:cs="宋体" w:eastAsia="宋体"/>
          <w:sz w:val="56"/>
          <w:spacing w:val="0"/>
          <w:color w:val="000000"/>
          <w:b w:val="off"/>
          <w:i w:val="off"/>
        </w:rPr>
        <w:t/>
      </w:r>
      <w:bookmarkEnd w:id="1500"/>
    </w:p>
    <w:p>
      <w:pPr>
        <w:pageBreakBefore w:val="off"/>
        <w:tabs/>
        <w:wordWrap w:val="off"/>
        <w:spacing w:before="0" w:after="0" w:line="940" w:lineRule="atLeast"/>
        <w:ind w:left="40" w:right="0"/>
        <w:jc w:val="both"/>
        <w:textAlignment w:val="baseline"/>
        <w:rPr>
          <w:sz w:val="56"/>
        </w:rPr>
      </w:pPr>
      <w:bookmarkStart w:name="" w:id="1501"/>
      <w:r>
        <w:rPr>
          <w:rFonts w:ascii="宋体" w:hAnsi="宋体" w:cs="宋体" w:eastAsia="宋体"/>
          <w:sz w:val="56"/>
          <w:spacing w:val="0"/>
          <w:color w:val="000000"/>
          <w:u w:val="single"/>
          <w:b w:val="off"/>
          <w:i w:val="off"/>
        </w:rPr>
        <w:t xml:space="preserve">              </w:t>
      </w:r>
      <w:bookmarkEnd w:id="1501"/>
    </w:p>
    <w:p>
      <w:pPr>
        <w:pageBreakBefore w:val="off"/>
        <w:tabs/>
        <w:wordWrap w:val="off"/>
        <w:spacing w:before="360" w:after="0" w:line="720" w:lineRule="atLeast"/>
        <w:ind w:left="1280" w:right="580" w:hanging="1140"/>
        <w:jc w:val="both"/>
        <w:textAlignment w:val="baseline"/>
        <w:rPr>
          <w:sz w:val="42"/>
        </w:rPr>
      </w:pPr>
      <w:bookmarkStart w:name="" w:id="1502"/>
      <w:r>
        <w:rPr>
          <w:rFonts w:ascii="仿宋" w:hAnsi="仿宋" w:cs="仿宋" w:eastAsia="仿宋"/>
          <w:sz w:val="42"/>
          <w:spacing w:val="0"/>
          <w:color w:val="000000"/>
          <w:b w:val="off"/>
          <w:i w:val="off"/>
        </w:rPr>
        <w:t>〔1〕普布利乌斯·泰伦提乌斯·阿非尔(约公元前185-前159)是古罗马喜剧家，引文</w:t>
      </w:r>
      <w:r>
        <w:rPr>
          <w:rFonts w:ascii="仿宋" w:hAnsi="仿宋" w:cs="仿宋" w:eastAsia="仿宋"/>
          <w:sz w:val="42"/>
          <w:spacing w:val="0"/>
          <w:color w:val="000000"/>
          <w:b w:val="off"/>
          <w:i w:val="off"/>
        </w:rPr>
        <w:t>见喜剧《自责者》第796行。</w:t>
      </w:r>
      <w:bookmarkEnd w:id="1502"/>
    </w:p>
    <w:p>
      <w:r>
        <w:t/>
      </w:r>
    </w:p>
    <w:p>
      <w:pPr>
        <w:sectPr>
          <w:footerReference r:id="rId103"/>
          <w:headerReference r:id="rId104" w:type="default"/>
          <w:type w:val="nextPage"/>
          <w:pgSz w:w="22000" w:h="31680"/>
          <w:pgMar w:left="2480" w:top="2700" w:right="2480" w:bottom="2700" w:header="2400" w:footer="2400"/>
          <w:cols w:num="1"/>
        </w:sectPr>
      </w:pPr>
    </w:p>
    <w:p>
      <w:pPr>
        <w:pageBreakBefore w:val="off"/>
        <w:tabs>
          <w:tab w:pos="8120" w:val="left" w:leader="none"/>
        </w:tabs>
        <w:wordWrap w:val="off"/>
        <w:spacing w:before="1200" w:after="0" w:line="1060" w:lineRule="atLeast"/>
        <w:ind w:left="1320" w:right="0"/>
        <w:jc w:val="both"/>
        <w:textAlignment w:val="baseline"/>
        <w:rPr>
          <w:sz w:val="57"/>
        </w:rPr>
      </w:pPr>
      <w:bookmarkStart w:name="" w:id="1503"/>
      <w:r>
        <w:rPr>
          <w:rFonts w:ascii="TimesNewRoman" w:hAnsi="TimesNewRoman" w:cs="TimesNewRoman" w:eastAsia="TimesNewRoman"/>
          <w:sz w:val="57"/>
          <w:spacing w:val="0"/>
          <w:color w:val="000000"/>
          <w:b w:val="off"/>
          <w:i w:val="off"/>
        </w:rPr>
        <w:t>30</w:t>
      </w:r>
      <w:r>
        <w:t xml:space="preserve">	</w:t>
      </w:r>
      <w:r>
        <w:rPr>
          <w:rFonts w:ascii="TimesNewRoman" w:hAnsi="TimesNewRoman" w:cs="TimesNewRoman" w:eastAsia="TimesNewRoman"/>
          <w:sz w:val="57"/>
          <w:spacing w:val="0"/>
          <w:color w:val="000000"/>
          <w:b w:val="off"/>
          <w:i w:val="off"/>
        </w:rPr>
        <w:t>LIBER I</w:t>
      </w:r>
      <w:bookmarkEnd w:id="1503"/>
    </w:p>
    <w:p>
      <w:pPr>
        <w:pageBreakBefore w:val="off"/>
        <w:tabs/>
        <w:wordWrap w:val="off"/>
        <w:spacing w:before="0" w:after="0" w:line="1060" w:lineRule="exact"/>
        <w:ind w:left="0" w:right="0"/>
        <w:jc w:val="both"/>
        <w:textAlignment w:val="baseline"/>
        <w:rPr>
          <w:sz w:val="57"/>
        </w:rPr>
      </w:pPr>
      <w:bookmarkStart w:name="" w:id="1504"/>
      <w:r>
        <w:rPr>
          <w:rFonts w:ascii="宋体" w:hAnsi="宋体" w:cs="宋体" w:eastAsia="宋体"/>
          <w:sz w:val="57"/>
          <w:spacing w:val="0"/>
          <w:color w:val="000000"/>
          <w:b w:val="off"/>
          <w:i w:val="off"/>
        </w:rPr>
        <w:t/>
      </w:r>
      <w:bookmarkEnd w:id="1504"/>
    </w:p>
    <w:p>
      <w:pPr>
        <w:pageBreakBefore w:val="off"/>
        <w:tabs/>
        <w:wordWrap w:val="off"/>
        <w:spacing w:before="0" w:after="0" w:line="1060" w:lineRule="exact"/>
        <w:ind w:left="0" w:right="0"/>
        <w:jc w:val="both"/>
        <w:textAlignment w:val="baseline"/>
        <w:rPr>
          <w:sz w:val="57"/>
        </w:rPr>
      </w:pPr>
      <w:bookmarkStart w:name="" w:id="1505"/>
      <w:r>
        <w:rPr>
          <w:rFonts w:ascii="宋体" w:hAnsi="宋体" w:cs="宋体" w:eastAsia="宋体"/>
          <w:sz w:val="57"/>
          <w:spacing w:val="0"/>
          <w:color w:val="000000"/>
          <w:b w:val="off"/>
          <w:i w:val="off"/>
        </w:rPr>
        <w:t/>
      </w:r>
      <w:bookmarkEnd w:id="1505"/>
    </w:p>
    <w:p>
      <w:pPr>
        <w:pageBreakBefore w:val="off"/>
        <w:tabs/>
        <w:wordWrap w:val="off"/>
        <w:spacing w:before="0" w:after="0" w:line="800" w:lineRule="atLeast"/>
        <w:ind w:left="0" w:right="0"/>
        <w:jc w:val="center"/>
        <w:textAlignment w:val="baseline"/>
        <w:rPr>
          <w:sz w:val="59"/>
        </w:rPr>
      </w:pPr>
      <w:bookmarkStart w:name="" w:id="1506"/>
      <w:r>
        <w:rPr>
          <w:rFonts w:ascii="TimesNewRoman" w:hAnsi="TimesNewRoman" w:cs="TimesNewRoman" w:eastAsia="TimesNewRoman"/>
          <w:sz w:val="59"/>
          <w:spacing w:val="0"/>
          <w:color w:val="000000"/>
          <w:b w:val="off"/>
          <w:i w:val="off"/>
        </w:rPr>
        <w:t>X</w:t>
      </w:r>
      <w:bookmarkEnd w:id="1506"/>
    </w:p>
    <w:p>
      <w:pPr>
        <w:pageBreakBefore w:val="off"/>
        <w:tabs/>
        <w:wordWrap w:val="off"/>
        <w:spacing w:before="0" w:after="0" w:line="1060" w:lineRule="exact"/>
        <w:ind w:left="0" w:right="0"/>
        <w:jc w:val="center"/>
        <w:textAlignment w:val="baseline"/>
        <w:rPr>
          <w:sz w:val="57"/>
        </w:rPr>
      </w:pPr>
      <w:bookmarkStart w:name="" w:id="1507"/>
      <w:r>
        <w:rPr>
          <w:rFonts w:ascii="宋体" w:hAnsi="宋体" w:cs="宋体" w:eastAsia="宋体"/>
          <w:sz w:val="57"/>
          <w:spacing w:val="0"/>
          <w:color w:val="000000"/>
          <w:b w:val="off"/>
          <w:i w:val="off"/>
        </w:rPr>
        <w:t/>
      </w:r>
      <w:bookmarkEnd w:id="1507"/>
    </w:p>
    <w:p>
      <w:pPr>
        <w:pageBreakBefore w:val="off"/>
        <w:tabs/>
        <w:wordWrap w:val="off"/>
        <w:spacing w:before="0" w:after="0" w:line="1060" w:lineRule="atLeast"/>
        <w:ind w:left="0" w:right="0" w:firstLine="100"/>
        <w:jc w:val="both"/>
        <w:textAlignment w:val="baseline"/>
        <w:rPr>
          <w:sz w:val="57"/>
        </w:rPr>
      </w:pPr>
      <w:bookmarkStart w:name="" w:id="1508"/>
      <w:r>
        <w:rPr>
          <w:rFonts w:ascii="TimesNewRoman" w:hAnsi="TimesNewRoman" w:cs="TimesNewRoman" w:eastAsia="TimesNewRoman"/>
          <w:sz w:val="57"/>
          <w:spacing w:val="0"/>
          <w:color w:val="000000"/>
          <w:b w:val="off"/>
          <w:i w:val="off"/>
        </w:rPr>
        <w:t>31</w:t>
      </w:r>
      <w:r>
        <w:rPr>
          <w:rFonts w:ascii="TimesNewRoman" w:hAnsi="TimesNewRoman" w:cs="TimesNewRoman" w:eastAsia="TimesNewRoman"/>
          <w:sz w:val="57"/>
          <w:spacing w:val="0"/>
          <w:color w:val="000000"/>
          <w:b w:val="off"/>
          <w:i w:val="off"/>
        </w:rPr>
        <w:t xml:space="preserve">       Sed incident saepe tempora, cum ea, quae maxime uidentur digna </w:t>
      </w:r>
      <w:r>
        <w:rPr>
          <w:rFonts w:ascii="TimesNewRoman" w:hAnsi="TimesNewRoman" w:cs="TimesNewRoman" w:eastAsia="TimesNewRoman"/>
          <w:sz w:val="57"/>
          <w:spacing w:val="0"/>
          <w:color w:val="000000"/>
          <w:b w:val="off"/>
          <w:i w:val="off"/>
        </w:rPr>
        <w:t xml:space="preserve">esse iusto homine,  eoque quern uirum bonum dicimus,  commutantur </w:t>
      </w:r>
      <w:r>
        <w:rPr>
          <w:rFonts w:ascii="TimesNewRoman" w:hAnsi="TimesNewRoman" w:cs="TimesNewRoman" w:eastAsia="TimesNewRoman"/>
          <w:sz w:val="57"/>
          <w:spacing w:val="0"/>
          <w:color w:val="000000"/>
          <w:b w:val="off"/>
          <w:i w:val="off"/>
        </w:rPr>
        <w:t xml:space="preserve">fiuntque contraria,  ut reddere depositum,  (etiamne furioso?) facere </w:t>
      </w:r>
      <w:r>
        <w:rPr>
          <w:rFonts w:ascii="TimesNewRoman" w:hAnsi="TimesNewRoman" w:cs="TimesNewRoman" w:eastAsia="TimesNewRoman"/>
          <w:sz w:val="57"/>
          <w:spacing w:val="0"/>
          <w:color w:val="000000"/>
          <w:b w:val="off"/>
          <w:i w:val="off"/>
        </w:rPr>
        <w:t xml:space="preserve">promissum quaeque pertinent ad ueritatem et ad fide m,  ea migrare </w:t>
      </w:r>
      <w:r>
        <w:rPr>
          <w:rFonts w:ascii="TimesNewRoman" w:hAnsi="TimesNewRoman" w:cs="TimesNewRoman" w:eastAsia="TimesNewRoman"/>
          <w:sz w:val="57"/>
          <w:spacing w:val="0"/>
          <w:color w:val="000000"/>
          <w:b w:val="off"/>
          <w:i w:val="off"/>
        </w:rPr>
        <w:t xml:space="preserve">interdum et non seruare fit iustum. Referri enim decet ad ea, quae posui </w:t>
      </w:r>
      <w:r>
        <w:rPr>
          <w:rFonts w:ascii="TimesNewRoman" w:hAnsi="TimesNewRoman" w:cs="TimesNewRoman" w:eastAsia="TimesNewRoman"/>
          <w:sz w:val="57"/>
          <w:spacing w:val="0"/>
          <w:color w:val="000000"/>
          <w:b w:val="off"/>
          <w:i w:val="off"/>
        </w:rPr>
        <w:t xml:space="preserve">principio funda ment a iustitiae, primum ut ne cui noceatur, deinde ut </w:t>
      </w:r>
      <w:r>
        <w:rPr>
          <w:rFonts w:ascii="TimesNewRoman" w:hAnsi="TimesNewRoman" w:cs="TimesNewRoman" w:eastAsia="TimesNewRoman"/>
          <w:sz w:val="57"/>
          <w:spacing w:val="0"/>
          <w:color w:val="000000"/>
          <w:b w:val="off"/>
          <w:i w:val="off"/>
        </w:rPr>
        <w:t>communi utilitati seruiatur. Ea cum tempore commutantur, commutatur</w:t>
      </w:r>
      <w:r>
        <w:rPr>
          <w:rFonts w:ascii="TimesNewRoman" w:hAnsi="TimesNewRoman" w:cs="TimesNewRoman" w:eastAsia="TimesNewRoman"/>
          <w:sz w:val="57"/>
          <w:spacing w:val="0"/>
          <w:color w:val="000000"/>
          <w:b w:val="off"/>
          <w:i w:val="off"/>
        </w:rPr>
        <w:t xml:space="preserve">32 officium et non semper est idem. Potest enim accidere promissum aliquod </w:t>
      </w:r>
      <w:r>
        <w:rPr>
          <w:rFonts w:ascii="TimesNewRoman" w:hAnsi="TimesNewRoman" w:cs="TimesNewRoman" w:eastAsia="TimesNewRoman"/>
          <w:sz w:val="57"/>
          <w:spacing w:val="0"/>
          <w:color w:val="000000"/>
          <w:b w:val="off"/>
          <w:i w:val="off"/>
        </w:rPr>
        <w:t>et conuentum, ut id effici sit inutile uel ei, cui promissum sit, uel ei,</w:t>
      </w:r>
      <w:r>
        <w:rPr>
          <w:rFonts w:ascii="TimesNewRoman" w:hAnsi="TimesNewRoman" w:cs="TimesNewRoman" w:eastAsia="TimesNewRoman"/>
          <w:sz w:val="57"/>
          <w:spacing w:val="0"/>
          <w:color w:val="000000"/>
          <w:b w:val="off"/>
          <w:i w:val="off"/>
        </w:rPr>
        <w:t xml:space="preserve">qui promiserit. Nam si,  ut in fabulis est, Neptunus,  quod Theseo </w:t>
      </w:r>
      <w:r>
        <w:rPr>
          <w:rFonts w:ascii="TimesNewRoman" w:hAnsi="TimesNewRoman" w:cs="TimesNewRoman" w:eastAsia="TimesNewRoman"/>
          <w:sz w:val="57"/>
          <w:spacing w:val="0"/>
          <w:color w:val="000000"/>
          <w:b w:val="off"/>
          <w:i w:val="off"/>
        </w:rPr>
        <w:t xml:space="preserve">promiserat, non fecisset, Theseus Hippolyto filio non esset orbatus: ex </w:t>
      </w:r>
      <w:r>
        <w:rPr>
          <w:rFonts w:ascii="TimesNewRoman" w:hAnsi="TimesNewRoman" w:cs="TimesNewRoman" w:eastAsia="TimesNewRoman"/>
          <w:sz w:val="57"/>
          <w:spacing w:val="0"/>
          <w:color w:val="000000"/>
          <w:b w:val="off"/>
          <w:i w:val="off"/>
        </w:rPr>
        <w:t xml:space="preserve">tribus enim optatis, ut scribitur, hoc erat tertium, quod de Hippolyti </w:t>
      </w:r>
      <w:r>
        <w:rPr>
          <w:rFonts w:ascii="TimesNewRoman" w:hAnsi="TimesNewRoman" w:cs="TimesNewRoman" w:eastAsia="TimesNewRoman"/>
          <w:sz w:val="57"/>
          <w:spacing w:val="0"/>
          <w:color w:val="000000"/>
          <w:b w:val="off"/>
          <w:i w:val="off"/>
        </w:rPr>
        <w:t xml:space="preserve">interitu iratus optauit; quo impetrato in maximos luctus incidit. Nec </w:t>
      </w:r>
      <w:r>
        <w:rPr>
          <w:rFonts w:ascii="TimesNewRoman" w:hAnsi="TimesNewRoman" w:cs="TimesNewRoman" w:eastAsia="TimesNewRoman"/>
          <w:sz w:val="57"/>
          <w:spacing w:val="0"/>
          <w:color w:val="000000"/>
          <w:b w:val="off"/>
          <w:i w:val="off"/>
        </w:rPr>
        <w:t>promissa igitur seruanda sunt ea,  quae sint iis, quibus promiseris,</w:t>
      </w:r>
      <w:bookmarkEnd w:id="1508"/>
    </w:p>
    <w:p>
      <w:r>
        <w:t/>
      </w:r>
    </w:p>
    <w:p>
      <w:pPr>
        <w:sectPr>
          <w:footerReference r:id="rId105"/>
          <w:headerReference r:id="rId106" w:type="default"/>
          <w:type w:val="nextPage"/>
          <w:pgSz w:w="22000" w:h="31680"/>
          <w:pgMar w:left="2400" w:top="2700" w:right="2400" w:bottom="2700" w:header="2400" w:footer="2400"/>
          <w:cols w:num="1"/>
        </w:sectPr>
      </w:pPr>
    </w:p>
    <w:p>
      <w:pPr>
        <w:pageBreakBefore w:val="off"/>
        <w:tabs/>
        <w:wordWrap w:val="off"/>
        <w:spacing w:before="780" w:after="0" w:line="680" w:lineRule="atLeast"/>
        <w:ind w:left="0" w:right="0"/>
        <w:jc w:val="center"/>
        <w:textAlignment w:val="baseline"/>
        <w:rPr>
          <w:sz w:val="47"/>
        </w:rPr>
      </w:pPr>
      <w:bookmarkStart w:name="" w:id="1509"/>
      <w:r>
        <w:rPr>
          <w:rFonts w:ascii="仿宋" w:hAnsi="仿宋" w:cs="仿宋" w:eastAsia="仿宋"/>
          <w:sz w:val="47"/>
          <w:spacing w:val="0"/>
          <w:color w:val="000000"/>
          <w:u w:val="single"/>
          <w:b w:val="off"/>
          <w:i w:val="off"/>
        </w:rPr>
        <w:t xml:space="preserve">                              第一卷                          31 </w:t>
      </w:r>
      <w:bookmarkEnd w:id="1509"/>
    </w:p>
    <w:p>
      <w:pPr>
        <w:pageBreakBefore w:val="off"/>
        <w:tabs/>
        <w:wordWrap w:val="off"/>
        <w:spacing w:before="0" w:after="0" w:line="920" w:lineRule="exact"/>
        <w:ind w:left="0" w:right="0"/>
        <w:jc w:val="center"/>
        <w:textAlignment w:val="baseline"/>
        <w:rPr>
          <w:sz w:val="56"/>
        </w:rPr>
      </w:pPr>
      <w:bookmarkStart w:name="" w:id="1510"/>
      <w:r>
        <w:rPr>
          <w:rFonts w:ascii="宋体" w:hAnsi="宋体" w:cs="宋体" w:eastAsia="宋体"/>
          <w:sz w:val="56"/>
          <w:spacing w:val="0"/>
          <w:color w:val="000000"/>
          <w:b w:val="off"/>
          <w:i w:val="off"/>
        </w:rPr>
        <w:t/>
      </w:r>
      <w:bookmarkEnd w:id="1510"/>
    </w:p>
    <w:p>
      <w:pPr>
        <w:pageBreakBefore w:val="off"/>
        <w:tabs/>
        <w:wordWrap w:val="off"/>
        <w:spacing w:before="0" w:after="0" w:line="920" w:lineRule="exact"/>
        <w:ind w:left="0" w:right="0"/>
        <w:jc w:val="center"/>
        <w:textAlignment w:val="baseline"/>
        <w:rPr>
          <w:sz w:val="56"/>
        </w:rPr>
      </w:pPr>
      <w:bookmarkStart w:name="" w:id="1511"/>
      <w:r>
        <w:rPr>
          <w:rFonts w:ascii="宋体" w:hAnsi="宋体" w:cs="宋体" w:eastAsia="宋体"/>
          <w:sz w:val="56"/>
          <w:spacing w:val="0"/>
          <w:color w:val="000000"/>
          <w:b w:val="off"/>
          <w:i w:val="off"/>
        </w:rPr>
        <w:t/>
      </w:r>
      <w:bookmarkEnd w:id="1511"/>
    </w:p>
    <w:p>
      <w:pPr>
        <w:pageBreakBefore w:val="off"/>
        <w:tabs/>
        <w:wordWrap w:val="off"/>
        <w:spacing w:before="0" w:after="0" w:line="900" w:lineRule="atLeast"/>
        <w:ind w:left="0" w:right="0"/>
        <w:jc w:val="center"/>
        <w:textAlignment w:val="baseline"/>
        <w:rPr>
          <w:sz w:val="56"/>
        </w:rPr>
      </w:pPr>
      <w:bookmarkStart w:name="" w:id="1512"/>
      <w:r>
        <w:rPr>
          <w:rFonts w:ascii="仿宋" w:hAnsi="仿宋" w:cs="仿宋" w:eastAsia="仿宋"/>
          <w:sz w:val="56"/>
          <w:spacing w:val="0"/>
          <w:color w:val="000000"/>
          <w:b w:val="off"/>
          <w:i w:val="off"/>
        </w:rPr>
        <w:t>十</w:t>
      </w:r>
      <w:bookmarkEnd w:id="1512"/>
    </w:p>
    <w:p>
      <w:pPr>
        <w:pageBreakBefore w:val="off"/>
        <w:tabs/>
        <w:wordWrap w:val="off"/>
        <w:spacing w:before="0" w:after="0" w:line="920" w:lineRule="exact"/>
        <w:ind w:left="0" w:right="0"/>
        <w:jc w:val="center"/>
        <w:textAlignment w:val="baseline"/>
        <w:rPr>
          <w:sz w:val="56"/>
        </w:rPr>
      </w:pPr>
      <w:bookmarkStart w:name="" w:id="1513"/>
      <w:r>
        <w:rPr>
          <w:rFonts w:ascii="宋体" w:hAnsi="宋体" w:cs="宋体" w:eastAsia="宋体"/>
          <w:sz w:val="56"/>
          <w:spacing w:val="0"/>
          <w:color w:val="000000"/>
          <w:b w:val="off"/>
          <w:i w:val="off"/>
        </w:rPr>
        <w:t/>
      </w:r>
      <w:bookmarkEnd w:id="1513"/>
    </w:p>
    <w:p>
      <w:pPr>
        <w:pageBreakBefore w:val="off"/>
        <w:tabs/>
        <w:wordWrap w:val="off"/>
        <w:spacing w:before="0" w:after="0" w:line="900" w:lineRule="atLeast"/>
        <w:ind w:left="0" w:right="0" w:firstLine="1160"/>
        <w:jc w:val="both"/>
        <w:textAlignment w:val="baseline"/>
        <w:rPr>
          <w:sz w:val="56"/>
        </w:rPr>
      </w:pPr>
      <w:bookmarkStart w:name="" w:id="1514"/>
      <w:r>
        <w:rPr>
          <w:rFonts w:ascii="宋体" w:hAnsi="宋体" w:cs="宋体" w:eastAsia="宋体"/>
          <w:sz w:val="56"/>
          <w:spacing w:val="0"/>
          <w:color w:val="000000"/>
          <w:b w:val="off"/>
          <w:i w:val="off"/>
        </w:rPr>
        <w:t>然而常常发生这样的情形，有些行为看起来对于公正之人和31</w:t>
      </w:r>
      <w:r>
        <w:rPr>
          <w:rFonts w:ascii="宋体" w:hAnsi="宋体" w:cs="宋体" w:eastAsia="宋体"/>
          <w:sz w:val="56"/>
          <w:spacing w:val="0"/>
          <w:color w:val="000000"/>
          <w:b w:val="off"/>
          <w:i w:val="off"/>
        </w:rPr>
        <w:t>我们称之为的贤德之人是完全合适的，然而实际上却发生了变化，</w:t>
      </w:r>
      <w:r>
        <w:rPr>
          <w:rFonts w:ascii="宋体" w:hAnsi="宋体" w:cs="宋体" w:eastAsia="宋体"/>
          <w:sz w:val="56"/>
          <w:spacing w:val="0"/>
          <w:color w:val="000000"/>
          <w:b w:val="off"/>
          <w:i w:val="off"/>
        </w:rPr>
        <w:t>成为其相反的方面，例如把受托保管之物归返给神智失常的人，以</w:t>
      </w:r>
      <w:r>
        <w:rPr>
          <w:rFonts w:ascii="宋体" w:hAnsi="宋体" w:cs="宋体" w:eastAsia="宋体"/>
          <w:sz w:val="56"/>
          <w:spacing w:val="0"/>
          <w:color w:val="000000"/>
          <w:b w:val="off"/>
          <w:i w:val="off"/>
        </w:rPr>
        <w:t>履行自己的诺言；有时违背和不遵守涉及真诚和忠实的允诺会变</w:t>
      </w:r>
      <w:r>
        <w:rPr>
          <w:rFonts w:ascii="宋体" w:hAnsi="宋体" w:cs="宋体" w:eastAsia="宋体"/>
          <w:sz w:val="56"/>
          <w:spacing w:val="0"/>
          <w:color w:val="000000"/>
          <w:b w:val="off"/>
          <w:i w:val="off"/>
        </w:rPr>
        <w:t>成是合理的。为此需要回到我在开始时提出的关于公正的准则，</w:t>
      </w:r>
      <w:r>
        <w:rPr>
          <w:rFonts w:ascii="宋体" w:hAnsi="宋体" w:cs="宋体" w:eastAsia="宋体"/>
          <w:sz w:val="56"/>
          <w:spacing w:val="0"/>
          <w:color w:val="000000"/>
          <w:b w:val="off"/>
          <w:i w:val="off"/>
        </w:rPr>
        <w:t>这就是第一，不伤害他人，第二，有利于公共利益。当它们随着情</w:t>
      </w:r>
      <w:r>
        <w:rPr>
          <w:rFonts w:ascii="宋体" w:hAnsi="宋体" w:cs="宋体" w:eastAsia="宋体"/>
          <w:sz w:val="56"/>
          <w:spacing w:val="0"/>
          <w:color w:val="000000"/>
          <w:b w:val="off"/>
          <w:i w:val="off"/>
        </w:rPr>
        <w:t>势的变化而发生变化的时候，义务也会发生变化，不会永远是一样</w:t>
      </w:r>
      <w:r>
        <w:rPr>
          <w:rFonts w:ascii="宋体" w:hAnsi="宋体" w:cs="宋体" w:eastAsia="宋体"/>
          <w:sz w:val="56"/>
          <w:spacing w:val="0"/>
          <w:color w:val="000000"/>
          <w:b w:val="off"/>
          <w:i w:val="off"/>
        </w:rPr>
        <w:t>的。要知道，可能作出这样的允诺或协议，对它的履行或者可能有32</w:t>
      </w:r>
      <w:r>
        <w:rPr>
          <w:rFonts w:ascii="宋体" w:hAnsi="宋体" w:cs="宋体" w:eastAsia="宋体"/>
          <w:sz w:val="56"/>
          <w:spacing w:val="0"/>
          <w:color w:val="000000"/>
          <w:b w:val="off"/>
          <w:i w:val="off"/>
        </w:rPr>
        <w:t>害于受允诺的一方，或者可能有害于允诺的一方，例如正像传说的</w:t>
      </w:r>
      <w:r>
        <w:rPr>
          <w:rFonts w:ascii="宋体" w:hAnsi="宋体" w:cs="宋体" w:eastAsia="宋体"/>
          <w:sz w:val="56"/>
          <w:spacing w:val="0"/>
          <w:color w:val="000000"/>
          <w:b w:val="off"/>
          <w:i w:val="off"/>
        </w:rPr>
        <w:t>那样，如果尼普顿不履行他对提修斯的诺言，那么提修斯便不会失</w:t>
      </w:r>
      <w:r>
        <w:rPr>
          <w:rFonts w:ascii="宋体" w:hAnsi="宋体" w:cs="宋体" w:eastAsia="宋体"/>
          <w:sz w:val="56"/>
          <w:spacing w:val="0"/>
          <w:color w:val="000000"/>
          <w:b w:val="off"/>
          <w:i w:val="off"/>
        </w:rPr>
        <w:t>去儿子希波吕托斯。按照传说，这是三个请求中的第三个，他在愤</w:t>
      </w:r>
      <w:r>
        <w:rPr>
          <w:rFonts w:ascii="宋体" w:hAnsi="宋体" w:cs="宋体" w:eastAsia="宋体"/>
          <w:sz w:val="56"/>
          <w:spacing w:val="0"/>
          <w:color w:val="000000"/>
          <w:b w:val="off"/>
          <w:i w:val="off"/>
        </w:rPr>
        <w:t>怒中作出，要让希波吕托斯死去。在这一请求被实现之后，提修斯</w:t>
      </w:r>
      <w:r>
        <w:rPr>
          <w:rFonts w:ascii="宋体" w:hAnsi="宋体" w:cs="宋体" w:eastAsia="宋体"/>
          <w:sz w:val="56"/>
          <w:spacing w:val="0"/>
          <w:color w:val="000000"/>
          <w:b w:val="off"/>
          <w:i w:val="off"/>
        </w:rPr>
        <w:t>陷入了极度的悲痛之中。〔1〕就这样，不应该履行会给你所允诺的</w:t>
      </w:r>
      <w:r>
        <w:rPr>
          <w:rFonts w:ascii="宋体" w:hAnsi="宋体" w:cs="宋体" w:eastAsia="宋体"/>
          <w:sz w:val="56"/>
          <w:spacing w:val="0"/>
          <w:color w:val="000000"/>
          <w:b w:val="off"/>
          <w:i w:val="off"/>
        </w:rPr>
        <w:t>人带来危害的诺言；如果诺言给你带来的危害大于你所允诺的人</w:t>
      </w:r>
      <w:bookmarkEnd w:id="1514"/>
    </w:p>
    <w:p>
      <w:pPr>
        <w:pageBreakBefore w:val="off"/>
        <w:tabs/>
        <w:wordWrap w:val="off"/>
        <w:spacing w:before="0" w:after="0" w:line="900" w:lineRule="atLeast"/>
        <w:ind w:left="20" w:right="0"/>
        <w:jc w:val="both"/>
        <w:textAlignment w:val="baseline"/>
        <w:rPr>
          <w:sz w:val="56"/>
        </w:rPr>
      </w:pPr>
      <w:bookmarkStart w:name="" w:id="1515"/>
      <w:r>
        <w:rPr>
          <w:rFonts w:ascii="宋体" w:hAnsi="宋体" w:cs="宋体" w:eastAsia="宋体"/>
          <w:sz w:val="56"/>
          <w:spacing w:val="0"/>
          <w:color w:val="000000"/>
          <w:u w:val="single"/>
          <w:b w:val="off"/>
          <w:i w:val="off"/>
        </w:rPr>
        <w:t xml:space="preserve">              </w:t>
      </w:r>
      <w:bookmarkEnd w:id="1515"/>
    </w:p>
    <w:p>
      <w:pPr>
        <w:pageBreakBefore w:val="off"/>
        <w:tabs/>
        <w:wordWrap w:val="off"/>
        <w:spacing w:before="360" w:after="0" w:line="660" w:lineRule="atLeast"/>
        <w:ind w:left="1200" w:right="560" w:hanging="1100"/>
        <w:jc w:val="both"/>
        <w:textAlignment w:val="baseline"/>
        <w:rPr>
          <w:sz w:val="43"/>
        </w:rPr>
      </w:pPr>
      <w:bookmarkStart w:name="" w:id="1516"/>
      <w:r>
        <w:rPr>
          <w:rFonts w:ascii="仿宋" w:hAnsi="仿宋" w:cs="仿宋" w:eastAsia="仿宋"/>
          <w:sz w:val="43"/>
          <w:spacing w:val="0"/>
          <w:color w:val="000000"/>
          <w:b w:val="off"/>
          <w:i w:val="off"/>
        </w:rPr>
        <w:t>〔1〕提修斯是传说中的雅典王，雅典先王埃勾斯和阿尔戈利斯的特洛曾公主埃特拉</w:t>
      </w:r>
      <w:r>
        <w:rPr>
          <w:rFonts w:ascii="仿宋" w:hAnsi="仿宋" w:cs="仿宋" w:eastAsia="仿宋"/>
          <w:sz w:val="43"/>
          <w:spacing w:val="0"/>
          <w:color w:val="000000"/>
          <w:b w:val="off"/>
          <w:i w:val="off"/>
        </w:rPr>
        <w:t>之子。他在外祖父家长大，长大后回到雅典。尼普顿是古罗马神话中的海神，相</w:t>
      </w:r>
      <w:r>
        <w:rPr>
          <w:rFonts w:ascii="仿宋" w:hAnsi="仿宋" w:cs="仿宋" w:eastAsia="仿宋"/>
          <w:sz w:val="43"/>
          <w:spacing w:val="0"/>
          <w:color w:val="000000"/>
          <w:b w:val="off"/>
          <w:i w:val="off"/>
        </w:rPr>
        <w:t>当于古希腊神话中的波塞冬。提修斯对尼普顿的三个请求的前两个请求是让他</w:t>
      </w:r>
      <w:r>
        <w:rPr>
          <w:rFonts w:ascii="仿宋" w:hAnsi="仿宋" w:cs="仿宋" w:eastAsia="仿宋"/>
          <w:sz w:val="43"/>
          <w:spacing w:val="0"/>
          <w:color w:val="000000"/>
          <w:b w:val="off"/>
          <w:i w:val="off"/>
        </w:rPr>
        <w:t>从冥间返回阳世和从克里特迷宫里走出来。他的第三个请求涉及这样一个故</w:t>
      </w:r>
      <w:r>
        <w:rPr>
          <w:rFonts w:ascii="仿宋" w:hAnsi="仿宋" w:cs="仿宋" w:eastAsia="仿宋"/>
          <w:sz w:val="43"/>
          <w:spacing w:val="0"/>
          <w:color w:val="000000"/>
          <w:b w:val="off"/>
          <w:i w:val="off"/>
        </w:rPr>
        <w:t>事。提修斯的后妻费德拉对他的前妻之子希波吕托斯产生了不正当的爱情，遭</w:t>
      </w:r>
      <w:r>
        <w:rPr>
          <w:rFonts w:ascii="仿宋" w:hAnsi="仿宋" w:cs="仿宋" w:eastAsia="仿宋"/>
          <w:sz w:val="43"/>
          <w:spacing w:val="0"/>
          <w:color w:val="000000"/>
          <w:b w:val="off"/>
          <w:i w:val="off"/>
        </w:rPr>
        <w:t>到希波吕托斯的拒绝。费德拉羞愧自杀，自杀前留下一封书信，诡称希波吕托斯</w:t>
      </w:r>
      <w:r>
        <w:rPr>
          <w:rFonts w:ascii="仿宋" w:hAnsi="仿宋" w:cs="仿宋" w:eastAsia="仿宋"/>
          <w:sz w:val="43"/>
          <w:spacing w:val="0"/>
          <w:color w:val="000000"/>
          <w:b w:val="off"/>
          <w:i w:val="off"/>
        </w:rPr>
        <w:t>若对她行非礼。提修斯信以为真，这使希波吕托斯非常痛苦。当希波吕托斯奋</w:t>
      </w:r>
      <w:r>
        <w:rPr>
          <w:rFonts w:ascii="仿宋" w:hAnsi="仿宋" w:cs="仿宋" w:eastAsia="仿宋"/>
          <w:sz w:val="43"/>
          <w:spacing w:val="0"/>
          <w:color w:val="000000"/>
          <w:b w:val="off"/>
          <w:i w:val="off"/>
        </w:rPr>
        <w:t>激中在海边驱马急驰时，提修斯请求海神尼普顿让希波吕托斯丧命。尼普顿应</w:t>
      </w:r>
      <w:r>
        <w:rPr>
          <w:rFonts w:ascii="仿宋" w:hAnsi="仿宋" w:cs="仿宋" w:eastAsia="仿宋"/>
          <w:sz w:val="43"/>
          <w:spacing w:val="0"/>
          <w:color w:val="000000"/>
          <w:b w:val="off"/>
          <w:i w:val="off"/>
        </w:rPr>
        <w:t>允了提修斯的请求，派来一只海怪，希波吕托斯的马受惊后狂奔，把希波吕托斯</w:t>
      </w:r>
      <w:r>
        <w:rPr>
          <w:rFonts w:ascii="仿宋" w:hAnsi="仿宋" w:cs="仿宋" w:eastAsia="仿宋"/>
          <w:sz w:val="43"/>
          <w:spacing w:val="0"/>
          <w:color w:val="000000"/>
          <w:b w:val="off"/>
          <w:i w:val="off"/>
        </w:rPr>
        <w:t>摔死。</w:t>
      </w:r>
      <w:bookmarkEnd w:id="1516"/>
    </w:p>
    <w:p>
      <w:r>
        <w:t/>
      </w:r>
    </w:p>
    <w:p>
      <w:pPr>
        <w:sectPr>
          <w:footerReference r:id="rId107"/>
          <w:headerReference r:id="rId108" w:type="default"/>
          <w:type w:val="nextPage"/>
          <w:pgSz w:w="22000" w:h="31680"/>
          <w:pgMar w:left="2500" w:top="2700" w:right="2500" w:bottom="2700" w:header="2400" w:footer="2400"/>
          <w:cols w:num="1"/>
        </w:sectPr>
      </w:pPr>
    </w:p>
    <w:p>
      <w:pPr>
        <w:pageBreakBefore w:val="off"/>
        <w:tabs>
          <w:tab w:pos="8080" w:val="left" w:leader="none"/>
        </w:tabs>
        <w:wordWrap w:val="off"/>
        <w:spacing w:before="880" w:after="0" w:line="1040" w:lineRule="atLeast"/>
        <w:ind w:left="1280" w:right="0"/>
        <w:jc w:val="both"/>
        <w:textAlignment w:val="baseline"/>
        <w:rPr>
          <w:sz w:val="58"/>
        </w:rPr>
      </w:pPr>
      <w:bookmarkStart w:name="" w:id="1517"/>
      <w:r>
        <w:rPr>
          <w:rFonts w:ascii="TimesNewRoman" w:hAnsi="TimesNewRoman" w:cs="TimesNewRoman" w:eastAsia="TimesNewRoman"/>
          <w:sz w:val="58"/>
          <w:spacing w:val="0"/>
          <w:color w:val="000000"/>
          <w:b w:val="on"/>
          <w:i w:val="off"/>
        </w:rPr>
        <w:t>32</w:t>
      </w:r>
      <w:r>
        <w:t xml:space="preserve">	</w:t>
      </w:r>
      <w:r>
        <w:rPr>
          <w:rFonts w:ascii="TimesNewRoman" w:hAnsi="TimesNewRoman" w:cs="TimesNewRoman" w:eastAsia="TimesNewRoman"/>
          <w:sz w:val="58"/>
          <w:spacing w:val="0"/>
          <w:color w:val="000000"/>
          <w:b w:val="on"/>
          <w:i w:val="off"/>
        </w:rPr>
        <w:t>LIBER I</w:t>
      </w:r>
      <w:bookmarkEnd w:id="1517"/>
    </w:p>
    <w:p>
      <w:pPr>
        <w:pageBreakBefore w:val="off"/>
        <w:tabs/>
        <w:wordWrap w:val="off"/>
        <w:spacing w:before="780" w:after="0" w:line="1040" w:lineRule="atLeast"/>
        <w:ind w:left="660" w:right="0" w:firstLine="20"/>
        <w:jc w:val="both"/>
        <w:textAlignment w:val="baseline"/>
        <w:rPr>
          <w:sz w:val="58"/>
        </w:rPr>
      </w:pPr>
      <w:bookmarkStart w:name="" w:id="1518"/>
      <w:r>
        <w:rPr>
          <w:rFonts w:ascii="TimesNewRoman" w:hAnsi="TimesNewRoman" w:cs="TimesNewRoman" w:eastAsia="TimesNewRoman"/>
          <w:sz w:val="58"/>
          <w:spacing w:val="0"/>
          <w:color w:val="000000"/>
          <w:b w:val="off"/>
          <w:i w:val="off"/>
        </w:rPr>
        <w:t>inutilia,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siplus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tibi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noceant,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prosint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promiseris,</w:t>
      </w:r>
      <w:r>
        <w:rPr>
          <w:rFonts w:ascii="TimesNewRoman" w:hAnsi="TimesNewRoman" w:cs="TimesNewRoman" w:eastAsia="TimesNewRoman"/>
          <w:sz w:val="58"/>
          <w:spacing w:val="0"/>
          <w:color w:val="000000"/>
          <w:b w:val="off"/>
          <w:i w:val="off"/>
        </w:rPr>
        <w:t>contra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officium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anteponi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minori,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constitueris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cuipiam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te </w:t>
      </w:r>
      <w:r>
        <w:rPr>
          <w:rFonts w:ascii="TimesNewRoman" w:hAnsi="TimesNewRoman" w:cs="TimesNewRoman" w:eastAsia="TimesNewRoman"/>
          <w:sz w:val="58"/>
          <w:spacing w:val="0"/>
          <w:color w:val="000000"/>
          <w:b w:val="off"/>
          <w:i w:val="off"/>
        </w:rPr>
        <w:t>aduocatum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praesentem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uenturum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grauiter </w:t>
      </w:r>
      <w:r>
        <w:rPr>
          <w:rFonts w:ascii="TimesNewRoman" w:hAnsi="TimesNewRoman" w:cs="TimesNewRoman" w:eastAsia="TimesNewRoman"/>
          <w:sz w:val="58"/>
          <w:spacing w:val="0"/>
          <w:color w:val="000000"/>
          <w:b w:val="off"/>
          <w:i w:val="off"/>
        </w:rPr>
        <w:t>aegrotare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filius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coeperit,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contra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officium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facere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dixeris,</w:t>
      </w:r>
      <w:r>
        <w:rPr>
          <w:rFonts w:ascii="TimesNewRoman" w:hAnsi="TimesNewRoman" w:cs="TimesNewRoman" w:eastAsia="TimesNewRoman"/>
          <w:sz w:val="58"/>
          <w:spacing w:val="0"/>
          <w:color w:val="000000"/>
          <w:b w:val="off"/>
          <w:i w:val="off"/>
        </w:rPr>
        <w:t>magisque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promissum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officio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discedat,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destitutum </w:t>
      </w:r>
      <w:r>
        <w:rPr>
          <w:rFonts w:ascii="TimesNewRoman" w:hAnsi="TimesNewRoman" w:cs="TimesNewRoman" w:eastAsia="TimesNewRoman"/>
          <w:sz w:val="58"/>
          <w:spacing w:val="0"/>
          <w:color w:val="000000"/>
          <w:b w:val="off"/>
          <w:i w:val="off"/>
        </w:rPr>
        <w:t>queratur.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promissis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standum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quae </w:t>
      </w:r>
      <w:r>
        <w:rPr>
          <w:rFonts w:ascii="TimesNewRoman" w:hAnsi="TimesNewRoman" w:cs="TimesNewRoman" w:eastAsia="TimesNewRoman"/>
          <w:sz w:val="58"/>
          <w:spacing w:val="0"/>
          <w:color w:val="000000"/>
          <w:b w:val="off"/>
          <w:i w:val="off"/>
        </w:rPr>
        <w:t>coactus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metu,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deceptus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dolo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promiserit?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pleraque </w:t>
      </w:r>
      <w:r>
        <w:rPr>
          <w:rFonts w:ascii="TimesNewRoman" w:hAnsi="TimesNewRoman" w:cs="TimesNewRoman" w:eastAsia="TimesNewRoman"/>
          <w:sz w:val="58"/>
          <w:spacing w:val="0"/>
          <w:color w:val="000000"/>
          <w:b w:val="off"/>
          <w:i w:val="off"/>
        </w:rPr>
        <w:t>iure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praetorio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liberantur,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nonnulla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legibus.</w:t>
      </w:r>
      <w:bookmarkEnd w:id="1518"/>
    </w:p>
    <w:p>
      <w:pPr>
        <w:pageBreakBefore w:val="off"/>
        <w:tabs/>
        <w:wordWrap w:val="off"/>
        <w:spacing w:before="0" w:after="0" w:line="1040" w:lineRule="atLeast"/>
        <w:ind w:left="600" w:right="0" w:hanging="600"/>
        <w:jc w:val="both"/>
        <w:textAlignment w:val="baseline"/>
        <w:rPr>
          <w:sz w:val="58"/>
        </w:rPr>
      </w:pPr>
      <w:bookmarkStart w:name="" w:id="1519"/>
      <w:r>
        <w:rPr>
          <w:rFonts w:ascii="TimesNewRoman" w:hAnsi="TimesNewRoman" w:cs="TimesNewRoman" w:eastAsia="TimesNewRoman"/>
          <w:sz w:val="58"/>
          <w:spacing w:val="0"/>
          <w:color w:val="000000"/>
          <w:b w:val="off"/>
          <w:i w:val="off"/>
        </w:rPr>
        <w:t>33</w:t>
      </w:r>
      <w:r>
        <w:rPr>
          <w:rFonts w:ascii="TimesNewRoman" w:hAnsi="TimesNewRoman" w:cs="TimesNewRoman" w:eastAsia="TimesNewRoman"/>
          <w:sz w:val="58"/>
          <w:spacing w:val="0"/>
          <w:color w:val="000000"/>
          <w:b w:val="off"/>
          <w:i w:val="off"/>
        </w:rPr>
        <w:t xml:space="preserve">       Existunt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saepe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iniuriae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calumnia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quadam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nimis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callida,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sed </w:t>
      </w:r>
      <w:r>
        <w:rPr>
          <w:rFonts w:ascii="TimesNewRoman" w:hAnsi="TimesNewRoman" w:cs="TimesNewRoman" w:eastAsia="TimesNewRoman"/>
          <w:sz w:val="58"/>
          <w:spacing w:val="0"/>
          <w:color w:val="000000"/>
          <w:b w:val="off"/>
          <w:i w:val="off"/>
        </w:rPr>
        <w:t>malitiosa,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iuris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interpretatione.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illud“summum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summa </w:t>
      </w:r>
      <w:r>
        <w:rPr>
          <w:rFonts w:ascii="TimesNewRoman" w:hAnsi="TimesNewRoman" w:cs="TimesNewRoman" w:eastAsia="TimesNewRoman"/>
          <w:sz w:val="58"/>
          <w:spacing w:val="0"/>
          <w:color w:val="000000"/>
          <w:b w:val="off"/>
          <w:i w:val="off"/>
        </w:rPr>
        <w:t>iniuria”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semmone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prouerbium.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genere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etiam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multa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peccantur,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triginta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dierum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essent </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hoste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indutiae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factae,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noctu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populabatur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agros,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dierum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essent </w:t>
      </w:r>
      <w:r>
        <w:rPr>
          <w:rFonts w:ascii="TimesNewRoman" w:hAnsi="TimesNewRoman" w:cs="TimesNewRoman" w:eastAsia="TimesNewRoman"/>
          <w:sz w:val="58"/>
          <w:spacing w:val="0"/>
          <w:color w:val="000000"/>
          <w:b w:val="off"/>
          <w:i w:val="off"/>
        </w:rPr>
        <w:t>pactae,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noctium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indutiae.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probandus,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ff"/>
          <w:i w:val="off"/>
        </w:rPr>
        <w:t>Q.</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Fabium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Labeonem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nihil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enim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habeo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praeter </w:t>
      </w:r>
      <w:r>
        <w:rPr>
          <w:rFonts w:ascii="TimesNewRoman" w:hAnsi="TimesNewRoman" w:cs="TimesNewRoman" w:eastAsia="TimesNewRoman"/>
          <w:sz w:val="58"/>
          <w:spacing w:val="0"/>
          <w:color w:val="000000"/>
          <w:b w:val="off"/>
          <w:i w:val="off"/>
        </w:rPr>
        <w:t>auditum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arbitrum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Nolanis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Neapolitanis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finibus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senatu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datum,</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locum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uenisset,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utrisque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separatim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locutum,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cupide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quid </w:t>
      </w:r>
      <w:r>
        <w:rPr>
          <w:rFonts w:ascii="TimesNewRoman" w:hAnsi="TimesNewRoman" w:cs="TimesNewRoman" w:eastAsia="TimesNewRoman"/>
          <w:sz w:val="58"/>
          <w:spacing w:val="0"/>
          <w:color w:val="000000"/>
          <w:b w:val="off"/>
          <w:i w:val="off"/>
        </w:rPr>
        <w:t>agerent,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adpetenter,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regredi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progre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mallent.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cum </w:t>
      </w:r>
      <w:r>
        <w:rPr>
          <w:rFonts w:ascii="TimesNewRoman" w:hAnsi="TimesNewRoman" w:cs="TimesNewRoman" w:eastAsia="TimesNewRoman"/>
          <w:sz w:val="58"/>
          <w:spacing w:val="0"/>
          <w:color w:val="000000"/>
          <w:b w:val="off"/>
          <w:i w:val="off"/>
        </w:rPr>
        <w:t>utrique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fecissent,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aliquantum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agri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medio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relictum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Itaque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illorum</w:t>
      </w:r>
      <w:bookmarkEnd w:id="1519"/>
    </w:p>
    <w:p>
      <w:r>
        <w:t/>
      </w:r>
    </w:p>
    <w:p>
      <w:pPr>
        <w:sectPr>
          <w:footerReference r:id="rId109"/>
          <w:headerReference r:id="rId110" w:type="default"/>
          <w:type w:val="nextPage"/>
          <w:pgSz w:w="22000" w:h="31680"/>
          <w:pgMar w:left="2380" w:top="2700" w:right="2380" w:bottom="2700" w:header="2400" w:footer="2400"/>
          <w:cols w:num="1"/>
        </w:sectPr>
      </w:pPr>
    </w:p>
    <w:p>
      <w:pPr>
        <w:pageBreakBefore w:val="off"/>
        <w:tabs/>
        <w:wordWrap w:val="off"/>
        <w:spacing w:before="820" w:after="0" w:line="720" w:lineRule="atLeast"/>
        <w:ind w:left="0" w:right="0"/>
        <w:jc w:val="center"/>
        <w:textAlignment w:val="baseline"/>
        <w:rPr>
          <w:sz w:val="48"/>
        </w:rPr>
      </w:pPr>
      <w:bookmarkStart w:name="" w:id="1520"/>
      <w:r>
        <w:rPr>
          <w:rFonts w:ascii="宋体" w:hAnsi="宋体" w:cs="宋体" w:eastAsia="宋体"/>
          <w:sz w:val="48"/>
          <w:spacing w:val="0"/>
          <w:color w:val="000000"/>
          <w:u w:val="single"/>
          <w:b w:val="off"/>
          <w:i w:val="off"/>
        </w:rPr>
        <w:t xml:space="preserve">                              第一卷                         33 </w:t>
      </w:r>
      <w:bookmarkEnd w:id="1520"/>
    </w:p>
    <w:p>
      <w:pPr>
        <w:pageBreakBefore w:val="off"/>
        <w:tabs/>
        <w:wordWrap w:val="off"/>
        <w:spacing w:before="0" w:after="0" w:line="740" w:lineRule="exact"/>
        <w:ind w:left="0" w:right="0"/>
        <w:jc w:val="center"/>
        <w:textAlignment w:val="baseline"/>
        <w:rPr>
          <w:sz w:val="48"/>
        </w:rPr>
      </w:pPr>
      <w:bookmarkStart w:name="" w:id="1521"/>
      <w:r>
        <w:rPr>
          <w:rFonts w:ascii="宋体" w:hAnsi="宋体" w:cs="宋体" w:eastAsia="宋体"/>
          <w:sz w:val="48"/>
          <w:spacing w:val="0"/>
          <w:color w:val="000000"/>
          <w:b w:val="off"/>
          <w:i w:val="off"/>
        </w:rPr>
        <w:t/>
      </w:r>
      <w:bookmarkEnd w:id="1521"/>
    </w:p>
    <w:p>
      <w:pPr>
        <w:pageBreakBefore w:val="off"/>
        <w:tabs/>
        <w:wordWrap w:val="off"/>
        <w:spacing w:before="0" w:after="0" w:line="900" w:lineRule="atLeast"/>
        <w:ind w:left="40" w:right="500" w:firstLine="20"/>
        <w:jc w:val="both"/>
        <w:textAlignment w:val="baseline"/>
        <w:rPr>
          <w:sz w:val="56"/>
        </w:rPr>
      </w:pPr>
      <w:bookmarkStart w:name="" w:id="1522"/>
      <w:r>
        <w:rPr>
          <w:rFonts w:ascii="宋体" w:hAnsi="宋体" w:cs="宋体" w:eastAsia="宋体"/>
          <w:sz w:val="56"/>
          <w:spacing w:val="0"/>
          <w:color w:val="000000"/>
          <w:b w:val="off"/>
          <w:i w:val="off"/>
        </w:rPr>
        <w:t>可能得到的好处，那么放弃较小利益而优先考虑更大利益不违背</w:t>
      </w:r>
      <w:r>
        <w:rPr>
          <w:rFonts w:ascii="宋体" w:hAnsi="宋体" w:cs="宋体" w:eastAsia="宋体"/>
          <w:sz w:val="56"/>
          <w:spacing w:val="0"/>
          <w:color w:val="000000"/>
          <w:b w:val="off"/>
          <w:i w:val="off"/>
        </w:rPr>
        <w:t>义务精神。例如如果你曾经答应某人作为支持者出庭，〔1〕但是</w:t>
      </w:r>
      <w:r>
        <w:rPr>
          <w:rFonts w:ascii="宋体" w:hAnsi="宋体" w:cs="宋体" w:eastAsia="宋体"/>
          <w:sz w:val="56"/>
          <w:spacing w:val="0"/>
          <w:color w:val="000000"/>
          <w:b w:val="off"/>
          <w:i w:val="off"/>
        </w:rPr>
        <w:t>这时你的儿子突然患重病，那么你不履行诺言并不违背义务精神，</w:t>
      </w:r>
      <w:r>
        <w:rPr>
          <w:rFonts w:ascii="宋体" w:hAnsi="宋体" w:cs="宋体" w:eastAsia="宋体"/>
          <w:sz w:val="56"/>
          <w:spacing w:val="0"/>
          <w:color w:val="000000"/>
          <w:b w:val="off"/>
          <w:i w:val="off"/>
        </w:rPr>
        <w:t>而且相反，如果你所允诺的人抱怨他被抛弃，那他却背逆了义务精</w:t>
      </w:r>
      <w:r>
        <w:rPr>
          <w:rFonts w:ascii="宋体" w:hAnsi="宋体" w:cs="宋体" w:eastAsia="宋体"/>
          <w:sz w:val="56"/>
          <w:spacing w:val="0"/>
          <w:color w:val="000000"/>
          <w:b w:val="off"/>
          <w:i w:val="off"/>
        </w:rPr>
        <w:t>神。谁不理解，不应该坚持履行有人由于恐惧而被迫作出的诺言，</w:t>
      </w:r>
      <w:r>
        <w:rPr>
          <w:rFonts w:ascii="宋体" w:hAnsi="宋体" w:cs="宋体" w:eastAsia="宋体"/>
          <w:sz w:val="56"/>
          <w:spacing w:val="0"/>
          <w:color w:val="000000"/>
          <w:b w:val="off"/>
          <w:i w:val="off"/>
        </w:rPr>
        <w:t>有人受蒙骗而作出的诺言？不仅如此，这样的诺言大部分由裁判</w:t>
      </w:r>
      <w:r>
        <w:rPr>
          <w:rFonts w:ascii="宋体" w:hAnsi="宋体" w:cs="宋体" w:eastAsia="宋体"/>
          <w:sz w:val="56"/>
          <w:spacing w:val="0"/>
          <w:color w:val="000000"/>
          <w:b w:val="off"/>
          <w:i w:val="off"/>
        </w:rPr>
        <w:t>官法予以解脱，〔2〕有一些则由法律解脱。</w:t>
      </w:r>
      <w:bookmarkEnd w:id="1522"/>
    </w:p>
    <w:p>
      <w:pPr>
        <w:pageBreakBefore w:val="off"/>
        <w:tabs/>
        <w:wordWrap w:val="off"/>
        <w:spacing w:before="0" w:after="0" w:line="900" w:lineRule="atLeast"/>
        <w:ind w:left="0" w:right="0" w:firstLine="1200"/>
        <w:jc w:val="both"/>
        <w:textAlignment w:val="baseline"/>
        <w:rPr>
          <w:sz w:val="56"/>
        </w:rPr>
      </w:pPr>
      <w:bookmarkStart w:name="" w:id="1523"/>
      <w:r>
        <w:rPr>
          <w:rFonts w:ascii="宋体" w:hAnsi="宋体" w:cs="宋体" w:eastAsia="宋体"/>
          <w:sz w:val="56"/>
          <w:spacing w:val="0"/>
          <w:color w:val="000000"/>
          <w:b w:val="off"/>
          <w:i w:val="off"/>
        </w:rPr>
        <w:t>发生不公正行为常常甚至是由于对法权的某种曲解，由于过33</w:t>
      </w:r>
      <w:r>
        <w:rPr>
          <w:rFonts w:ascii="宋体" w:hAnsi="宋体" w:cs="宋体" w:eastAsia="宋体"/>
          <w:sz w:val="56"/>
          <w:spacing w:val="0"/>
          <w:color w:val="000000"/>
          <w:b w:val="off"/>
          <w:i w:val="off"/>
        </w:rPr>
        <w:t>分机敏的，然而却是用心险恶的解释。由此产生了一种说法：最严</w:t>
      </w:r>
      <w:r>
        <w:rPr>
          <w:rFonts w:ascii="宋体" w:hAnsi="宋体" w:cs="宋体" w:eastAsia="宋体"/>
          <w:sz w:val="56"/>
          <w:spacing w:val="0"/>
          <w:color w:val="000000"/>
          <w:b w:val="off"/>
          <w:i w:val="off"/>
        </w:rPr>
        <w:t>格地守法是最大地犯法。这句话已经成为流行的谚语。在国务活</w:t>
      </w:r>
      <w:r>
        <w:rPr>
          <w:rFonts w:ascii="宋体" w:hAnsi="宋体" w:cs="宋体" w:eastAsia="宋体"/>
          <w:sz w:val="56"/>
          <w:spacing w:val="0"/>
          <w:color w:val="000000"/>
          <w:b w:val="off"/>
          <w:i w:val="off"/>
        </w:rPr>
        <w:t>动中也会发生许多这样的过失。例如有人与敌人签订了三十天休</w:t>
      </w:r>
      <w:r>
        <w:rPr>
          <w:rFonts w:ascii="宋体" w:hAnsi="宋体" w:cs="宋体" w:eastAsia="宋体"/>
          <w:sz w:val="56"/>
          <w:spacing w:val="0"/>
          <w:color w:val="000000"/>
          <w:b w:val="off"/>
          <w:i w:val="off"/>
        </w:rPr>
        <w:t>战协议，夜间田地却遭到蹂躏，因为缔结的是有关白天的条约，不</w:t>
      </w:r>
      <w:r>
        <w:rPr>
          <w:rFonts w:ascii="宋体" w:hAnsi="宋体" w:cs="宋体" w:eastAsia="宋体"/>
          <w:sz w:val="56"/>
          <w:spacing w:val="0"/>
          <w:color w:val="000000"/>
          <w:b w:val="off"/>
          <w:i w:val="off"/>
        </w:rPr>
        <w:t>是夜间休战。〔3〕我们也有位国人不值得称赞，如果昆图斯·法比</w:t>
      </w:r>
      <w:r>
        <w:rPr>
          <w:rFonts w:ascii="宋体" w:hAnsi="宋体" w:cs="宋体" w:eastAsia="宋体"/>
          <w:sz w:val="56"/>
          <w:spacing w:val="0"/>
          <w:color w:val="000000"/>
          <w:b w:val="off"/>
          <w:i w:val="off"/>
        </w:rPr>
        <w:t>乌斯·拉贝奥或某个其他人——因为除了传闻，我没有其他任何材</w:t>
      </w:r>
      <w:r>
        <w:rPr>
          <w:rFonts w:ascii="宋体" w:hAnsi="宋体" w:cs="宋体" w:eastAsia="宋体"/>
          <w:sz w:val="56"/>
          <w:spacing w:val="0"/>
          <w:color w:val="000000"/>
          <w:b w:val="off"/>
          <w:i w:val="off"/>
        </w:rPr>
        <w:t>料——确实是那样：据说他被元老院任命为诺拉人和那不勒斯人</w:t>
      </w:r>
      <w:r>
        <w:rPr>
          <w:rFonts w:ascii="宋体" w:hAnsi="宋体" w:cs="宋体" w:eastAsia="宋体"/>
          <w:sz w:val="56"/>
          <w:spacing w:val="0"/>
          <w:color w:val="000000"/>
          <w:b w:val="off"/>
          <w:i w:val="off"/>
        </w:rPr>
        <w:t>划分边界的仲裁官，他去到当地，分别劝说双方不要贪婪，不要过</w:t>
      </w:r>
      <w:r>
        <w:rPr>
          <w:rFonts w:ascii="宋体" w:hAnsi="宋体" w:cs="宋体" w:eastAsia="宋体"/>
          <w:sz w:val="56"/>
          <w:spacing w:val="0"/>
          <w:color w:val="000000"/>
          <w:b w:val="off"/>
          <w:i w:val="off"/>
        </w:rPr>
        <w:t>分要求，宁可退让，不要前进。在当事双方这样做了之后，在他们</w:t>
      </w:r>
      <w:r>
        <w:rPr>
          <w:rFonts w:ascii="宋体" w:hAnsi="宋体" w:cs="宋体" w:eastAsia="宋体"/>
          <w:sz w:val="56"/>
          <w:spacing w:val="0"/>
          <w:color w:val="000000"/>
          <w:b w:val="off"/>
          <w:i w:val="off"/>
        </w:rPr>
        <w:t>中间留下了一些土地。他按他们各自的要求为他们划分了地界，</w:t>
      </w:r>
      <w:bookmarkEnd w:id="1523"/>
    </w:p>
    <w:p>
      <w:pPr>
        <w:pageBreakBefore w:val="off"/>
        <w:tabs/>
        <w:wordWrap w:val="off"/>
        <w:spacing w:before="0" w:after="0" w:line="920" w:lineRule="exact"/>
        <w:ind w:left="0" w:right="0"/>
        <w:jc w:val="both"/>
        <w:textAlignment w:val="baseline"/>
        <w:rPr>
          <w:sz w:val="56"/>
        </w:rPr>
      </w:pPr>
      <w:bookmarkStart w:name="" w:id="1524"/>
      <w:r>
        <w:rPr>
          <w:rFonts w:ascii="宋体" w:hAnsi="宋体" w:cs="宋体" w:eastAsia="宋体"/>
          <w:sz w:val="56"/>
          <w:spacing w:val="0"/>
          <w:color w:val="000000"/>
          <w:b w:val="off"/>
          <w:i w:val="off"/>
        </w:rPr>
        <w:t/>
      </w:r>
      <w:bookmarkEnd w:id="1524"/>
    </w:p>
    <w:p>
      <w:pPr>
        <w:pageBreakBefore w:val="off"/>
        <w:tabs/>
        <w:wordWrap w:val="off"/>
        <w:spacing w:before="0" w:after="0" w:line="900" w:lineRule="atLeast"/>
        <w:ind w:left="40" w:right="0"/>
        <w:jc w:val="both"/>
        <w:textAlignment w:val="baseline"/>
        <w:rPr>
          <w:sz w:val="56"/>
        </w:rPr>
      </w:pPr>
      <w:bookmarkStart w:name="" w:id="1525"/>
      <w:r>
        <w:rPr>
          <w:rFonts w:ascii="宋体" w:hAnsi="宋体" w:cs="宋体" w:eastAsia="宋体"/>
          <w:sz w:val="56"/>
          <w:spacing w:val="0"/>
          <w:color w:val="000000"/>
          <w:u w:val="single"/>
          <w:b w:val="off"/>
          <w:i w:val="off"/>
        </w:rPr>
        <w:t xml:space="preserve">              </w:t>
      </w:r>
      <w:bookmarkEnd w:id="1525"/>
    </w:p>
    <w:p>
      <w:pPr>
        <w:pageBreakBefore w:val="off"/>
        <w:tabs/>
        <w:wordWrap w:val="off"/>
        <w:spacing w:before="360" w:after="0" w:line="640" w:lineRule="atLeast"/>
        <w:ind w:left="1300" w:right="600" w:hanging="1180"/>
        <w:jc w:val="both"/>
        <w:textAlignment w:val="baseline"/>
        <w:rPr>
          <w:sz w:val="42"/>
        </w:rPr>
      </w:pPr>
      <w:bookmarkStart w:name="" w:id="1526"/>
      <w:r>
        <w:rPr>
          <w:rFonts w:ascii="宋体" w:hAnsi="宋体" w:cs="宋体" w:eastAsia="宋体"/>
          <w:sz w:val="42"/>
          <w:spacing w:val="0"/>
          <w:color w:val="000000"/>
          <w:b w:val="off"/>
          <w:i w:val="off"/>
        </w:rPr>
        <w:t>〔1〕“支持者”(advocatus)指富有影响的人士应邀出庭旁听，表示对诉讼的一方的道</w:t>
      </w:r>
      <w:r>
        <w:rPr>
          <w:rFonts w:ascii="宋体" w:hAnsi="宋体" w:cs="宋体" w:eastAsia="宋体"/>
          <w:sz w:val="42"/>
          <w:spacing w:val="0"/>
          <w:color w:val="000000"/>
          <w:b w:val="off"/>
          <w:i w:val="off"/>
        </w:rPr>
        <w:t>义支持，但不发言。</w:t>
      </w:r>
      <w:bookmarkEnd w:id="1526"/>
    </w:p>
    <w:p>
      <w:pPr>
        <w:pageBreakBefore w:val="off"/>
        <w:tabs/>
        <w:wordWrap w:val="off"/>
        <w:spacing w:before="0" w:after="0" w:line="640" w:lineRule="atLeast"/>
        <w:ind w:left="1260" w:right="620" w:hanging="1180"/>
        <w:jc w:val="both"/>
        <w:textAlignment w:val="baseline"/>
        <w:rPr>
          <w:sz w:val="42"/>
        </w:rPr>
      </w:pPr>
      <w:bookmarkStart w:name="" w:id="1527"/>
      <w:r>
        <w:rPr>
          <w:rFonts w:ascii="宋体" w:hAnsi="宋体" w:cs="宋体" w:eastAsia="宋体"/>
          <w:sz w:val="42"/>
          <w:spacing w:val="0"/>
          <w:color w:val="000000"/>
          <w:b w:val="off"/>
          <w:i w:val="off"/>
        </w:rPr>
        <w:t>〔2〕裁判官法指裁判官履职时发布指令，说明自己履职时的原则，这些指令成为对市</w:t>
      </w:r>
      <w:r>
        <w:rPr>
          <w:rFonts w:ascii="宋体" w:hAnsi="宋体" w:cs="宋体" w:eastAsia="宋体"/>
          <w:sz w:val="42"/>
          <w:spacing w:val="0"/>
          <w:color w:val="000000"/>
          <w:b w:val="off"/>
          <w:i w:val="off"/>
        </w:rPr>
        <w:t>民法的补充和阐释，具有法律效力。公元2世纪时哈德里安皇帝废止了行政官</w:t>
      </w:r>
      <w:r>
        <w:rPr>
          <w:rFonts w:ascii="宋体" w:hAnsi="宋体" w:cs="宋体" w:eastAsia="宋体"/>
          <w:sz w:val="42"/>
          <w:spacing w:val="0"/>
          <w:color w:val="000000"/>
          <w:b w:val="off"/>
          <w:i w:val="off"/>
        </w:rPr>
        <w:t>员发布这种指令的权力。</w:t>
      </w:r>
      <w:bookmarkEnd w:id="1527"/>
    </w:p>
    <w:p>
      <w:pPr>
        <w:pageBreakBefore w:val="off"/>
        <w:tabs/>
        <w:wordWrap w:val="off"/>
        <w:spacing w:before="0" w:after="0" w:line="640" w:lineRule="atLeast"/>
        <w:ind w:left="1260" w:right="600" w:hanging="1180"/>
        <w:jc w:val="both"/>
        <w:textAlignment w:val="baseline"/>
        <w:rPr>
          <w:sz w:val="42"/>
        </w:rPr>
      </w:pPr>
      <w:bookmarkStart w:name="" w:id="1528"/>
      <w:r>
        <w:rPr>
          <w:rFonts w:ascii="宋体" w:hAnsi="宋体" w:cs="宋体" w:eastAsia="宋体"/>
          <w:sz w:val="42"/>
          <w:spacing w:val="0"/>
          <w:color w:val="000000"/>
          <w:b w:val="off"/>
          <w:i w:val="off"/>
        </w:rPr>
        <w:t>〔3〕据普卢塔克记载(《斯巴达人箴言集》，223b)，这里指的是斯巴达王克勒昂墨涅斯</w:t>
      </w:r>
      <w:r>
        <w:rPr>
          <w:rFonts w:ascii="宋体" w:hAnsi="宋体" w:cs="宋体" w:eastAsia="宋体"/>
          <w:sz w:val="42"/>
          <w:spacing w:val="0"/>
          <w:color w:val="000000"/>
          <w:b w:val="off"/>
          <w:i w:val="off"/>
        </w:rPr>
        <w:t>(公元前520-前491)反对阿尔戈斯人的一场战争。拉丁语中，dies既指天，日，</w:t>
      </w:r>
      <w:r>
        <w:rPr>
          <w:rFonts w:ascii="宋体" w:hAnsi="宋体" w:cs="宋体" w:eastAsia="宋体"/>
          <w:sz w:val="42"/>
          <w:spacing w:val="0"/>
          <w:color w:val="000000"/>
          <w:b w:val="off"/>
          <w:i w:val="off"/>
        </w:rPr>
        <w:t>又指白天。</w:t>
      </w:r>
      <w:bookmarkEnd w:id="1528"/>
    </w:p>
    <w:p>
      <w:r>
        <w:t/>
      </w:r>
    </w:p>
    <w:p>
      <w:pPr>
        <w:sectPr>
          <w:footerReference r:id="rId111"/>
          <w:headerReference r:id="rId112" w:type="default"/>
          <w:type w:val="nextPage"/>
          <w:pgSz w:w="22000" w:h="31680"/>
          <w:pgMar w:left="2480" w:top="2700" w:right="2480" w:bottom="2700" w:header="2400" w:footer="2400"/>
          <w:cols w:num="1"/>
        </w:sectPr>
      </w:pPr>
    </w:p>
    <w:p>
      <w:pPr>
        <w:pageBreakBefore w:val="off"/>
        <w:tabs>
          <w:tab w:pos="8140" w:val="left" w:leader="none"/>
        </w:tabs>
        <w:wordWrap w:val="off"/>
        <w:spacing w:before="920" w:after="0" w:line="1040" w:lineRule="atLeast"/>
        <w:ind w:left="1340" w:right="0"/>
        <w:jc w:val="both"/>
        <w:textAlignment w:val="baseline"/>
        <w:rPr>
          <w:sz w:val="59"/>
        </w:rPr>
      </w:pPr>
      <w:bookmarkStart w:name="" w:id="1529"/>
      <w:r>
        <w:rPr>
          <w:rFonts w:ascii="TimesNewRoman" w:hAnsi="TimesNewRoman" w:cs="TimesNewRoman" w:eastAsia="TimesNewRoman"/>
          <w:sz w:val="59"/>
          <w:spacing w:val="0"/>
          <w:color w:val="000000"/>
          <w:b w:val="off"/>
          <w:i w:val="off"/>
        </w:rPr>
        <w:t>34</w:t>
      </w:r>
      <w:r>
        <w:t xml:space="preserve">	</w:t>
      </w:r>
      <w:r>
        <w:rPr>
          <w:rFonts w:ascii="TimesNewRoman" w:hAnsi="TimesNewRoman" w:cs="TimesNewRoman" w:eastAsia="TimesNewRoman"/>
          <w:sz w:val="59"/>
          <w:spacing w:val="0"/>
          <w:color w:val="000000"/>
          <w:b w:val="off"/>
          <w:i w:val="off"/>
        </w:rPr>
        <w:t>LIBER I</w:t>
      </w:r>
      <w:bookmarkEnd w:id="1529"/>
    </w:p>
    <w:p>
      <w:pPr>
        <w:pageBreakBefore w:val="off"/>
        <w:tabs/>
        <w:wordWrap w:val="off"/>
        <w:spacing w:before="780" w:after="0" w:line="1040" w:lineRule="atLeast"/>
        <w:ind w:left="660" w:right="320" w:firstLine="20"/>
        <w:jc w:val="both"/>
        <w:textAlignment w:val="baseline"/>
        <w:rPr>
          <w:sz w:val="59"/>
        </w:rPr>
      </w:pPr>
      <w:bookmarkStart w:name="" w:id="1530"/>
      <w:r>
        <w:rPr>
          <w:rFonts w:ascii="TimesNewRoman" w:hAnsi="TimesNewRoman" w:cs="TimesNewRoman" w:eastAsia="TimesNewRoman"/>
          <w:sz w:val="59"/>
          <w:spacing w:val="0"/>
          <w:color w:val="000000"/>
          <w:b w:val="off"/>
          <w:i w:val="off"/>
        </w:rPr>
        <w:t>finis sic, ut ipsi dixerant, terminauit; in medio relictum quod erat,</w:t>
      </w:r>
      <w:r>
        <w:rPr>
          <w:rFonts w:ascii="TimesNewRoman" w:hAnsi="TimesNewRoman" w:cs="TimesNewRoman" w:eastAsia="TimesNewRoman"/>
          <w:sz w:val="59"/>
          <w:spacing w:val="0"/>
          <w:color w:val="000000"/>
          <w:b w:val="off"/>
          <w:i w:val="off"/>
        </w:rPr>
        <w:t>populo Romano adiudicauit. Decipere hoc quidem est, non iudicare;</w:t>
      </w:r>
      <w:r>
        <w:rPr>
          <w:rFonts w:ascii="TimesNewRoman" w:hAnsi="TimesNewRoman" w:cs="TimesNewRoman" w:eastAsia="TimesNewRoman"/>
          <w:sz w:val="59"/>
          <w:spacing w:val="0"/>
          <w:color w:val="000000"/>
          <w:b w:val="off"/>
          <w:i w:val="off"/>
        </w:rPr>
        <w:t>quocirca in omni est re fugienda talis sollertia.</w:t>
      </w:r>
      <w:bookmarkEnd w:id="1530"/>
    </w:p>
    <w:p>
      <w:pPr>
        <w:pageBreakBefore w:val="off"/>
        <w:tabs/>
        <w:wordWrap w:val="off"/>
        <w:spacing w:before="0" w:after="0" w:line="1300" w:lineRule="exact"/>
        <w:ind w:left="0" w:right="0"/>
        <w:jc w:val="both"/>
        <w:textAlignment w:val="baseline"/>
        <w:rPr>
          <w:sz w:val="96"/>
        </w:rPr>
      </w:pPr>
      <w:bookmarkStart w:name="" w:id="1531"/>
      <w:r>
        <w:rPr>
          <w:rFonts w:ascii="宋体" w:hAnsi="宋体" w:cs="宋体" w:eastAsia="宋体"/>
          <w:sz w:val="96"/>
          <w:spacing w:val="0"/>
          <w:color w:val="000000"/>
          <w:b w:val="off"/>
          <w:i w:val="off"/>
        </w:rPr>
        <w:t/>
      </w:r>
      <w:bookmarkEnd w:id="1531"/>
    </w:p>
    <w:p>
      <w:pPr>
        <w:pageBreakBefore w:val="off"/>
        <w:tabs/>
        <w:wordWrap w:val="off"/>
        <w:spacing w:before="0" w:after="0" w:line="1300" w:lineRule="atLeast"/>
        <w:ind w:left="0" w:right="0"/>
        <w:jc w:val="center"/>
        <w:textAlignment w:val="baseline"/>
        <w:rPr>
          <w:sz w:val="96"/>
        </w:rPr>
      </w:pPr>
      <w:bookmarkStart w:name="" w:id="1532"/>
      <w:r>
        <w:rPr>
          <w:rFonts w:ascii="TimesNewRoman" w:hAnsi="TimesNewRoman" w:cs="TimesNewRoman" w:eastAsia="TimesNewRoman"/>
          <w:sz w:val="96"/>
          <w:spacing w:val="0"/>
          <w:color w:val="000000"/>
          <w:b w:val="off"/>
          <w:i w:val="off"/>
        </w:rPr>
        <w:t>XI</w:t>
      </w:r>
      <w:bookmarkEnd w:id="1532"/>
    </w:p>
    <w:p>
      <w:pPr>
        <w:pageBreakBefore w:val="off"/>
        <w:tabs/>
        <w:wordWrap w:val="off"/>
        <w:spacing w:before="0" w:after="0" w:line="1300" w:lineRule="exact"/>
        <w:ind w:left="0" w:right="0"/>
        <w:jc w:val="center"/>
        <w:textAlignment w:val="baseline"/>
        <w:rPr>
          <w:sz w:val="96"/>
        </w:rPr>
      </w:pPr>
      <w:bookmarkStart w:name="" w:id="1533"/>
      <w:r>
        <w:rPr>
          <w:rFonts w:ascii="宋体" w:hAnsi="宋体" w:cs="宋体" w:eastAsia="宋体"/>
          <w:sz w:val="96"/>
          <w:spacing w:val="0"/>
          <w:color w:val="000000"/>
          <w:b w:val="off"/>
          <w:i w:val="off"/>
        </w:rPr>
        <w:t/>
      </w:r>
      <w:bookmarkEnd w:id="1533"/>
    </w:p>
    <w:p>
      <w:pPr>
        <w:pageBreakBefore w:val="off"/>
        <w:tabs/>
        <w:wordWrap w:val="off"/>
        <w:spacing w:before="0" w:after="0" w:line="1040" w:lineRule="atLeast"/>
        <w:ind w:left="0" w:right="280" w:firstLine="180"/>
        <w:jc w:val="both"/>
        <w:textAlignment w:val="baseline"/>
        <w:rPr>
          <w:sz w:val="59"/>
        </w:rPr>
      </w:pPr>
      <w:bookmarkStart w:name="" w:id="1534"/>
      <w:r>
        <w:rPr>
          <w:rFonts w:ascii="TimesNewRoman" w:hAnsi="TimesNewRoman" w:cs="TimesNewRoman" w:eastAsia="TimesNewRoman"/>
          <w:sz w:val="59"/>
          <w:spacing w:val="0"/>
          <w:color w:val="000000"/>
          <w:b w:val="off"/>
          <w:i w:val="off"/>
        </w:rPr>
        <w:t>34</w:t>
      </w:r>
      <w:r>
        <w:rPr>
          <w:rFonts w:ascii="TimesNewRoman" w:hAnsi="TimesNewRoman" w:cs="TimesNewRoman" w:eastAsia="TimesNewRoman"/>
          <w:sz w:val="59"/>
          <w:spacing w:val="0"/>
          <w:color w:val="000000"/>
          <w:b w:val="off"/>
          <w:i w:val="off"/>
        </w:rPr>
        <w:t xml:space="preserve">      Sunt autem quaedam officia etiam aduersus eos seruanda, a quibus </w:t>
      </w:r>
      <w:r>
        <w:rPr>
          <w:rFonts w:ascii="TimesNewRoman" w:hAnsi="TimesNewRoman" w:cs="TimesNewRoman" w:eastAsia="TimesNewRoman"/>
          <w:sz w:val="59"/>
          <w:spacing w:val="0"/>
          <w:color w:val="000000"/>
          <w:b w:val="off"/>
          <w:i w:val="off"/>
        </w:rPr>
        <w:t xml:space="preserve">iniuriam acceperis. Est enim ulciscendi et puniendi modus; atque haud </w:t>
      </w:r>
      <w:r>
        <w:rPr>
          <w:rFonts w:ascii="TimesNewRoman" w:hAnsi="TimesNewRoman" w:cs="TimesNewRoman" w:eastAsia="TimesNewRoman"/>
          <w:sz w:val="59"/>
          <w:spacing w:val="0"/>
          <w:color w:val="000000"/>
          <w:b w:val="off"/>
          <w:i w:val="off"/>
        </w:rPr>
        <w:t xml:space="preserve">scio an satis sit eum, qui lacessierit, iniuriae suae paenitere, ut et ipse </w:t>
      </w:r>
      <w:r>
        <w:rPr>
          <w:rFonts w:ascii="TimesNewRoman" w:hAnsi="TimesNewRoman" w:cs="TimesNewRoman" w:eastAsia="TimesNewRoman"/>
          <w:sz w:val="59"/>
          <w:spacing w:val="0"/>
          <w:color w:val="000000"/>
          <w:b w:val="off"/>
          <w:i w:val="off"/>
        </w:rPr>
        <w:t xml:space="preserve">ne quid tale posthac et ceteri sint ad in iuriam tardiores. Atque in re </w:t>
      </w:r>
      <w:r>
        <w:rPr>
          <w:rFonts w:ascii="TimesNewRoman" w:hAnsi="TimesNewRoman" w:cs="TimesNewRoman" w:eastAsia="TimesNewRoman"/>
          <w:sz w:val="59"/>
          <w:spacing w:val="0"/>
          <w:color w:val="000000"/>
          <w:b w:val="off"/>
          <w:i w:val="off"/>
        </w:rPr>
        <w:t xml:space="preserve">publica maxime conseruanda sunt iura belli. Nam cum sint duo genera </w:t>
      </w:r>
      <w:r>
        <w:rPr>
          <w:rFonts w:ascii="TimesNewRoman" w:hAnsi="TimesNewRoman" w:cs="TimesNewRoman" w:eastAsia="TimesNewRoman"/>
          <w:sz w:val="59"/>
          <w:spacing w:val="0"/>
          <w:color w:val="000000"/>
          <w:b w:val="off"/>
          <w:i w:val="off"/>
        </w:rPr>
        <w:t xml:space="preserve">decertandi, unum per disceptionem, alterum per uim, cumque illud </w:t>
      </w:r>
      <w:r>
        <w:rPr>
          <w:rFonts w:ascii="TimesNewRoman" w:hAnsi="TimesNewRoman" w:cs="TimesNewRoman" w:eastAsia="TimesNewRoman"/>
          <w:sz w:val="59"/>
          <w:spacing w:val="0"/>
          <w:color w:val="000000"/>
          <w:b w:val="off"/>
          <w:i w:val="off"/>
        </w:rPr>
        <w:t>proprium sit hominis, hoc beluarum, confugiendum est ad posterius, si</w:t>
      </w:r>
      <w:r>
        <w:rPr>
          <w:rFonts w:ascii="TimesNewRoman" w:hAnsi="TimesNewRoman" w:cs="TimesNewRoman" w:eastAsia="TimesNewRoman"/>
          <w:sz w:val="59"/>
          <w:spacing w:val="0"/>
          <w:color w:val="000000"/>
          <w:b w:val="off"/>
          <w:i w:val="off"/>
        </w:rPr>
        <w:t xml:space="preserve">35 uti non licet superiore. Quare suscipienda quidem Bella sunt ob eam </w:t>
      </w:r>
      <w:r>
        <w:rPr>
          <w:rFonts w:ascii="TimesNewRoman" w:hAnsi="TimesNewRoman" w:cs="TimesNewRoman" w:eastAsia="TimesNewRoman"/>
          <w:sz w:val="59"/>
          <w:spacing w:val="0"/>
          <w:color w:val="000000"/>
          <w:b w:val="off"/>
          <w:i w:val="off"/>
        </w:rPr>
        <w:t xml:space="preserve">causam, ut sine in iuria in pace uiuatur, parta autem uictoria conseruandi </w:t>
      </w:r>
      <w:r>
        <w:rPr>
          <w:rFonts w:ascii="TimesNewRoman" w:hAnsi="TimesNewRoman" w:cs="TimesNewRoman" w:eastAsia="TimesNewRoman"/>
          <w:sz w:val="59"/>
          <w:spacing w:val="0"/>
          <w:color w:val="000000"/>
          <w:b w:val="off"/>
          <w:i w:val="off"/>
        </w:rPr>
        <w:t>ii, qui non crudeles in bello, non inmanes fuerunt, ut maiores nostri</w:t>
      </w:r>
      <w:r>
        <w:rPr>
          <w:rFonts w:ascii="TimesNewRoman" w:hAnsi="TimesNewRoman" w:cs="TimesNewRoman" w:eastAsia="TimesNewRoman"/>
          <w:sz w:val="59"/>
          <w:spacing w:val="0"/>
          <w:color w:val="000000"/>
          <w:b w:val="off"/>
          <w:i w:val="off"/>
        </w:rPr>
        <w:t xml:space="preserve">Tusculanos, Aequos, Volscos, Sabinos,  Hernicos in ciuitatem etiam </w:t>
      </w:r>
      <w:r>
        <w:rPr>
          <w:rFonts w:ascii="TimesNewRoman" w:hAnsi="TimesNewRoman" w:cs="TimesNewRoman" w:eastAsia="TimesNewRoman"/>
          <w:sz w:val="59"/>
          <w:spacing w:val="0"/>
          <w:color w:val="000000"/>
          <w:b w:val="off"/>
          <w:i w:val="off"/>
        </w:rPr>
        <w:t>acceperunt, at Karthaginem et Numantiam funditus sustulerunt; nollem</w:t>
      </w:r>
      <w:r>
        <w:rPr>
          <w:rFonts w:ascii="TimesNewRoman" w:hAnsi="TimesNewRoman" w:cs="TimesNewRoman" w:eastAsia="TimesNewRoman"/>
          <w:sz w:val="59"/>
          <w:spacing w:val="0"/>
          <w:color w:val="000000"/>
          <w:b w:val="off"/>
          <w:i w:val="off"/>
        </w:rPr>
        <w:t xml:space="preserve">Corinthum, sed credo aliquid secutos, oportunitatem loci maxime, ne </w:t>
      </w:r>
      <w:r>
        <w:rPr>
          <w:rFonts w:ascii="TimesNewRoman" w:hAnsi="TimesNewRoman" w:cs="TimesNewRoman" w:eastAsia="TimesNewRoman"/>
          <w:sz w:val="59"/>
          <w:spacing w:val="0"/>
          <w:color w:val="000000"/>
          <w:b w:val="off"/>
          <w:i w:val="off"/>
        </w:rPr>
        <w:t>posset aliquando ad bellum faciendum locus ipse adhortari. Mea quidem</w:t>
      </w:r>
      <w:bookmarkEnd w:id="1534"/>
    </w:p>
    <w:p>
      <w:r>
        <w:t/>
      </w:r>
    </w:p>
    <w:p>
      <w:pPr>
        <w:sectPr>
          <w:footerReference r:id="rId113"/>
          <w:headerReference r:id="rId114" w:type="default"/>
          <w:type w:val="nextPage"/>
          <w:pgSz w:w="22000" w:h="31680"/>
          <w:pgMar w:left="2260" w:top="2700" w:right="2260" w:bottom="2700" w:header="2400" w:footer="2400"/>
          <w:cols w:num="1"/>
        </w:sectPr>
      </w:pPr>
    </w:p>
    <w:p>
      <w:pPr>
        <w:pageBreakBefore w:val="off"/>
        <w:tabs>
          <w:tab w:pos="15260" w:val="left" w:leader="none"/>
        </w:tabs>
        <w:wordWrap w:val="off"/>
        <w:spacing w:before="660" w:after="0" w:line="900" w:lineRule="atLeast"/>
        <w:ind w:left="7420" w:right="0"/>
        <w:jc w:val="both"/>
        <w:textAlignment w:val="baseline"/>
        <w:rPr>
          <w:sz w:val="56"/>
        </w:rPr>
      </w:pPr>
      <w:bookmarkStart w:name="" w:id="1535"/>
      <w:r>
        <w:rPr>
          <w:rFonts w:ascii="宋体" w:hAnsi="宋体" w:cs="宋体" w:eastAsia="宋体"/>
          <w:sz w:val="56"/>
          <w:spacing w:val="0"/>
          <w:color w:val="000000"/>
          <w:b w:val="off"/>
          <w:i w:val="off"/>
        </w:rPr>
        <w:t>第一卷</w:t>
      </w:r>
      <w:r>
        <w:t xml:space="preserve">	</w:t>
      </w:r>
      <w:r>
        <w:rPr>
          <w:rFonts w:ascii="楷体" w:hAnsi="楷体" w:cs="楷体" w:eastAsia="楷体"/>
          <w:sz w:val="56"/>
          <w:spacing w:val="0"/>
          <w:color w:val="000000"/>
          <w:b w:val="off"/>
          <w:i w:val="off"/>
        </w:rPr>
        <w:t>35</w:t>
      </w:r>
      <w:bookmarkEnd w:id="1535"/>
    </w:p>
    <w:p>
      <w:pPr>
        <w:pageBreakBefore w:val="off"/>
        <w:tabs/>
        <w:wordWrap w:val="off"/>
        <w:spacing w:before="540" w:after="0" w:line="900" w:lineRule="atLeast"/>
        <w:ind w:left="60" w:right="560"/>
        <w:jc w:val="both"/>
        <w:textAlignment w:val="baseline"/>
        <w:rPr>
          <w:sz w:val="56"/>
        </w:rPr>
      </w:pPr>
      <w:bookmarkStart w:name="" w:id="1536"/>
      <w:r>
        <w:rPr>
          <w:rFonts w:ascii="宋体" w:hAnsi="宋体" w:cs="宋体" w:eastAsia="宋体"/>
          <w:sz w:val="56"/>
          <w:spacing w:val="0"/>
          <w:color w:val="000000"/>
          <w:b w:val="off"/>
          <w:i w:val="off"/>
        </w:rPr>
        <w:t>把中间剩下的那些土地划给了罗马人民。〔1〕这是欺骗，而不是裁</w:t>
      </w:r>
      <w:r>
        <w:rPr>
          <w:rFonts w:ascii="宋体" w:hAnsi="宋体" w:cs="宋体" w:eastAsia="宋体"/>
          <w:sz w:val="56"/>
          <w:spacing w:val="0"/>
          <w:color w:val="000000"/>
          <w:b w:val="off"/>
          <w:i w:val="off"/>
        </w:rPr>
        <w:t>判。因此，在任何事情上都应该避免类似的机敏。</w:t>
      </w:r>
      <w:bookmarkEnd w:id="1536"/>
    </w:p>
    <w:p>
      <w:pPr>
        <w:pageBreakBefore w:val="off"/>
        <w:tabs/>
        <w:wordWrap w:val="off"/>
        <w:spacing w:before="0" w:after="0" w:line="920" w:lineRule="exact"/>
        <w:ind w:left="0" w:right="0"/>
        <w:jc w:val="both"/>
        <w:textAlignment w:val="baseline"/>
        <w:rPr>
          <w:sz w:val="56"/>
        </w:rPr>
      </w:pPr>
      <w:bookmarkStart w:name="" w:id="1537"/>
      <w:r>
        <w:rPr>
          <w:rFonts w:ascii="宋体" w:hAnsi="宋体" w:cs="宋体" w:eastAsia="宋体"/>
          <w:sz w:val="56"/>
          <w:spacing w:val="0"/>
          <w:color w:val="000000"/>
          <w:b w:val="off"/>
          <w:i w:val="off"/>
        </w:rPr>
        <w:t/>
      </w:r>
      <w:bookmarkEnd w:id="1537"/>
    </w:p>
    <w:p>
      <w:pPr>
        <w:pageBreakBefore w:val="off"/>
        <w:tabs/>
        <w:wordWrap w:val="off"/>
        <w:spacing w:before="0" w:after="0" w:line="980" w:lineRule="atLeast"/>
        <w:ind w:left="0" w:right="0"/>
        <w:jc w:val="center"/>
        <w:textAlignment w:val="baseline"/>
        <w:rPr>
          <w:sz w:val="74"/>
        </w:rPr>
      </w:pPr>
      <w:bookmarkStart w:name="" w:id="1538"/>
      <w:r>
        <w:rPr>
          <w:rFonts w:ascii="仿宋" w:hAnsi="仿宋" w:cs="仿宋" w:eastAsia="仿宋"/>
          <w:sz w:val="74"/>
          <w:spacing w:val="0"/>
          <w:color w:val="000000"/>
          <w:b w:val="off"/>
          <w:i w:val="off"/>
        </w:rPr>
        <w:t>十一</w:t>
      </w:r>
      <w:bookmarkEnd w:id="1538"/>
    </w:p>
    <w:p>
      <w:pPr>
        <w:pageBreakBefore w:val="off"/>
        <w:tabs/>
        <w:wordWrap w:val="off"/>
        <w:spacing w:before="0" w:after="0" w:line="920" w:lineRule="exact"/>
        <w:ind w:left="0" w:right="0"/>
        <w:jc w:val="center"/>
        <w:textAlignment w:val="baseline"/>
        <w:rPr>
          <w:sz w:val="56"/>
        </w:rPr>
      </w:pPr>
      <w:bookmarkStart w:name="" w:id="1539"/>
      <w:r>
        <w:rPr>
          <w:rFonts w:ascii="宋体" w:hAnsi="宋体" w:cs="宋体" w:eastAsia="宋体"/>
          <w:sz w:val="56"/>
          <w:spacing w:val="0"/>
          <w:color w:val="000000"/>
          <w:b w:val="off"/>
          <w:i w:val="off"/>
        </w:rPr>
        <w:t/>
      </w:r>
      <w:bookmarkEnd w:id="1539"/>
    </w:p>
    <w:p>
      <w:pPr>
        <w:pageBreakBefore w:val="off"/>
        <w:tabs/>
        <w:wordWrap w:val="off"/>
        <w:spacing w:before="0" w:after="0" w:line="900" w:lineRule="atLeast"/>
        <w:ind w:left="60" w:right="0" w:firstLine="1160"/>
        <w:jc w:val="both"/>
        <w:textAlignment w:val="baseline"/>
        <w:rPr>
          <w:sz w:val="56"/>
        </w:rPr>
      </w:pPr>
      <w:bookmarkStart w:name="" w:id="1540"/>
      <w:r>
        <w:rPr>
          <w:rFonts w:ascii="宋体" w:hAnsi="宋体" w:cs="宋体" w:eastAsia="宋体"/>
          <w:sz w:val="56"/>
          <w:spacing w:val="0"/>
          <w:color w:val="000000"/>
          <w:b w:val="off"/>
          <w:i w:val="off"/>
        </w:rPr>
        <w:t>对曾经对你行不公正的人也存在一些义务，应该履行。要知34</w:t>
      </w:r>
      <w:r>
        <w:rPr>
          <w:rFonts w:ascii="宋体" w:hAnsi="宋体" w:cs="宋体" w:eastAsia="宋体"/>
          <w:sz w:val="56"/>
          <w:spacing w:val="0"/>
          <w:color w:val="000000"/>
          <w:b w:val="off"/>
          <w:i w:val="off"/>
        </w:rPr>
        <w:t>道，报复和惩罚有一定的限度——有时行不公正之人也许只要能</w:t>
      </w:r>
      <w:r>
        <w:rPr>
          <w:rFonts w:ascii="宋体" w:hAnsi="宋体" w:cs="宋体" w:eastAsia="宋体"/>
          <w:sz w:val="56"/>
          <w:spacing w:val="0"/>
          <w:color w:val="000000"/>
          <w:b w:val="off"/>
          <w:i w:val="off"/>
        </w:rPr>
        <w:t>后悔自己的行为也就够了，——使为恶者自己以后不再为恶，也使</w:t>
      </w:r>
      <w:r>
        <w:rPr>
          <w:rFonts w:ascii="宋体" w:hAnsi="宋体" w:cs="宋体" w:eastAsia="宋体"/>
          <w:sz w:val="56"/>
          <w:spacing w:val="0"/>
          <w:color w:val="000000"/>
          <w:b w:val="off"/>
          <w:i w:val="off"/>
        </w:rPr>
        <w:t>其他人较少为恶。至于说到国家，则应该严格遵守战争法。存在</w:t>
      </w:r>
      <w:r>
        <w:rPr>
          <w:rFonts w:ascii="宋体" w:hAnsi="宋体" w:cs="宋体" w:eastAsia="宋体"/>
          <w:sz w:val="56"/>
          <w:spacing w:val="0"/>
          <w:color w:val="000000"/>
          <w:b w:val="off"/>
          <w:i w:val="off"/>
        </w:rPr>
        <w:t>两种能决争端的方法，一是通过协商，二是通过武力，前者符合人</w:t>
      </w:r>
      <w:r>
        <w:rPr>
          <w:rFonts w:ascii="宋体" w:hAnsi="宋体" w:cs="宋体" w:eastAsia="宋体"/>
          <w:sz w:val="56"/>
          <w:spacing w:val="0"/>
          <w:color w:val="000000"/>
          <w:b w:val="off"/>
          <w:i w:val="off"/>
        </w:rPr>
        <w:t>的特性，后者符合野兽的特性，只有在不可能采用前者的情况下，</w:t>
      </w:r>
      <w:r>
        <w:rPr>
          <w:rFonts w:ascii="宋体" w:hAnsi="宋体" w:cs="宋体" w:eastAsia="宋体"/>
          <w:sz w:val="56"/>
          <w:spacing w:val="0"/>
          <w:color w:val="000000"/>
          <w:b w:val="off"/>
          <w:i w:val="off"/>
        </w:rPr>
        <w:t>才应该采用后者。因此，进行战争是为了能不受侵害地和平生35</w:t>
      </w:r>
      <w:r>
        <w:rPr>
          <w:rFonts w:ascii="宋体" w:hAnsi="宋体" w:cs="宋体" w:eastAsia="宋体"/>
          <w:sz w:val="56"/>
          <w:spacing w:val="0"/>
          <w:color w:val="000000"/>
          <w:b w:val="off"/>
          <w:i w:val="off"/>
        </w:rPr>
        <w:t>活，〔2〕战争胜利之后应保全那些在战争过程中不残忍、也不野蛮</w:t>
      </w:r>
      <w:r>
        <w:rPr>
          <w:rFonts w:ascii="宋体" w:hAnsi="宋体" w:cs="宋体" w:eastAsia="宋体"/>
          <w:sz w:val="56"/>
          <w:spacing w:val="0"/>
          <w:color w:val="000000"/>
          <w:b w:val="off"/>
          <w:i w:val="off"/>
        </w:rPr>
        <w:t>的人的生命，就像我们的祖辈甚至把公民权授予图斯库卢姆人、埃</w:t>
      </w:r>
      <w:r>
        <w:rPr>
          <w:rFonts w:ascii="宋体" w:hAnsi="宋体" w:cs="宋体" w:eastAsia="宋体"/>
          <w:sz w:val="56"/>
          <w:spacing w:val="0"/>
          <w:color w:val="000000"/>
          <w:b w:val="off"/>
          <w:i w:val="off"/>
        </w:rPr>
        <w:t>魁人、沃尔斯基人、萨比尼人、赫尔尼基人〔3〕那样，但是彻底摧毁</w:t>
      </w:r>
      <w:r>
        <w:rPr>
          <w:rFonts w:ascii="宋体" w:hAnsi="宋体" w:cs="宋体" w:eastAsia="宋体"/>
          <w:sz w:val="56"/>
          <w:spacing w:val="0"/>
          <w:color w:val="000000"/>
          <w:b w:val="off"/>
          <w:i w:val="off"/>
        </w:rPr>
        <w:t>了迦太基和努曼提亚。〔4〕可惜他们也这样对待科林斯，〔5〕我想</w:t>
      </w:r>
      <w:r>
        <w:rPr>
          <w:rFonts w:ascii="宋体" w:hAnsi="宋体" w:cs="宋体" w:eastAsia="宋体"/>
          <w:sz w:val="56"/>
          <w:spacing w:val="0"/>
          <w:color w:val="000000"/>
          <w:b w:val="off"/>
          <w:i w:val="off"/>
        </w:rPr>
        <w:t>是由于某种考虑，最大的可能是由于其优越的地理位置，担心地理</w:t>
      </w:r>
      <w:r>
        <w:rPr>
          <w:rFonts w:ascii="宋体" w:hAnsi="宋体" w:cs="宋体" w:eastAsia="宋体"/>
          <w:sz w:val="56"/>
          <w:spacing w:val="0"/>
          <w:color w:val="000000"/>
          <w:b w:val="off"/>
          <w:i w:val="off"/>
        </w:rPr>
        <w:t>位置本身有一天会起战争。在我看来，永远应该关注和平，其中没</w:t>
      </w:r>
      <w:bookmarkEnd w:id="1540"/>
    </w:p>
    <w:p>
      <w:pPr>
        <w:pageBreakBefore w:val="off"/>
        <w:tabs/>
        <w:wordWrap w:val="off"/>
        <w:spacing w:before="0" w:after="0" w:line="900" w:lineRule="atLeast"/>
        <w:ind w:left="20" w:right="0"/>
        <w:jc w:val="both"/>
        <w:textAlignment w:val="baseline"/>
        <w:rPr>
          <w:sz w:val="56"/>
        </w:rPr>
      </w:pPr>
      <w:bookmarkStart w:name="" w:id="1541"/>
      <w:r>
        <w:rPr>
          <w:rFonts w:ascii="宋体" w:hAnsi="宋体" w:cs="宋体" w:eastAsia="宋体"/>
          <w:sz w:val="56"/>
          <w:spacing w:val="0"/>
          <w:color w:val="000000"/>
          <w:u w:val="single"/>
          <w:b w:val="off"/>
          <w:i w:val="off"/>
        </w:rPr>
        <w:t xml:space="preserve">              </w:t>
      </w:r>
      <w:bookmarkEnd w:id="1541"/>
    </w:p>
    <w:p>
      <w:pPr>
        <w:pageBreakBefore w:val="off"/>
        <w:tabs/>
        <w:wordWrap w:val="off"/>
        <w:spacing w:before="320" w:after="0" w:line="660" w:lineRule="atLeast"/>
        <w:ind w:left="1220" w:right="740" w:hanging="1160"/>
        <w:jc w:val="both"/>
        <w:textAlignment w:val="baseline"/>
        <w:rPr>
          <w:sz w:val="41"/>
        </w:rPr>
      </w:pPr>
      <w:bookmarkStart w:name="" w:id="1542"/>
      <w:r>
        <w:rPr>
          <w:rFonts w:ascii="仿宋" w:hAnsi="仿宋" w:cs="仿宋" w:eastAsia="仿宋"/>
          <w:sz w:val="41"/>
          <w:spacing w:val="0"/>
          <w:color w:val="000000"/>
          <w:b w:val="off"/>
          <w:i w:val="off"/>
        </w:rPr>
        <w:t>〔1〕昆图斯·法比乌斯·拉贝奥曾于公元前196年任财政官，公元前189年任裁判官，</w:t>
      </w:r>
      <w:r>
        <w:rPr>
          <w:rFonts w:ascii="仿宋" w:hAnsi="仿宋" w:cs="仿宋" w:eastAsia="仿宋"/>
          <w:sz w:val="41"/>
          <w:spacing w:val="0"/>
          <w:color w:val="000000"/>
          <w:b w:val="off"/>
          <w:i w:val="off"/>
        </w:rPr>
        <w:t>公元前183年任执政官。</w:t>
      </w:r>
      <w:bookmarkEnd w:id="1542"/>
    </w:p>
    <w:p>
      <w:pPr>
        <w:pageBreakBefore w:val="off"/>
        <w:tabs/>
        <w:wordWrap w:val="off"/>
        <w:spacing w:before="0" w:after="0" w:line="660" w:lineRule="atLeast"/>
        <w:ind w:left="60" w:right="0"/>
        <w:jc w:val="both"/>
        <w:textAlignment w:val="baseline"/>
        <w:rPr>
          <w:sz w:val="41"/>
        </w:rPr>
      </w:pPr>
      <w:bookmarkStart w:name="" w:id="1543"/>
      <w:r>
        <w:rPr>
          <w:rFonts w:ascii="仿宋" w:hAnsi="仿宋" w:cs="仿宋" w:eastAsia="仿宋"/>
          <w:sz w:val="41"/>
          <w:spacing w:val="0"/>
          <w:color w:val="000000"/>
          <w:b w:val="off"/>
          <w:i w:val="off"/>
        </w:rPr>
        <w:t>〔2〕参阅柏拉图《法律篇》，I，628e；亚里士多德《政治学》，Ⅶ，14，454。</w:t>
      </w:r>
      <w:bookmarkEnd w:id="1543"/>
    </w:p>
    <w:p>
      <w:pPr>
        <w:pageBreakBefore w:val="off"/>
        <w:tabs/>
        <w:wordWrap w:val="off"/>
        <w:spacing w:before="0" w:after="0" w:line="660" w:lineRule="atLeast"/>
        <w:ind w:left="60" w:right="0"/>
        <w:jc w:val="both"/>
        <w:textAlignment w:val="baseline"/>
        <w:rPr>
          <w:sz w:val="41"/>
        </w:rPr>
      </w:pPr>
      <w:bookmarkStart w:name="" w:id="1544"/>
      <w:r>
        <w:rPr>
          <w:rFonts w:ascii="仿宋" w:hAnsi="仿宋" w:cs="仿宋" w:eastAsia="仿宋"/>
          <w:sz w:val="41"/>
          <w:spacing w:val="0"/>
          <w:color w:val="000000"/>
          <w:b w:val="off"/>
          <w:i w:val="off"/>
        </w:rPr>
        <w:t>〔3〕这些都是罗马向其周围地区扩张时征服的部落。</w:t>
      </w:r>
      <w:bookmarkEnd w:id="1544"/>
    </w:p>
    <w:p>
      <w:pPr>
        <w:pageBreakBefore w:val="off"/>
        <w:tabs/>
        <w:wordWrap w:val="off"/>
        <w:spacing w:before="0" w:after="0" w:line="660" w:lineRule="atLeast"/>
        <w:ind w:left="1220" w:right="700" w:hanging="1160"/>
        <w:jc w:val="both"/>
        <w:textAlignment w:val="baseline"/>
        <w:rPr>
          <w:sz w:val="41"/>
        </w:rPr>
      </w:pPr>
      <w:bookmarkStart w:name="" w:id="1545"/>
      <w:r>
        <w:rPr>
          <w:rFonts w:ascii="仿宋" w:hAnsi="仿宋" w:cs="仿宋" w:eastAsia="仿宋"/>
          <w:sz w:val="41"/>
          <w:spacing w:val="0"/>
          <w:color w:val="000000"/>
          <w:b w:val="off"/>
          <w:i w:val="off"/>
        </w:rPr>
        <w:t>〔4〕迦太基是北非城市，努曼提亚是西班牙西北部城市，分别于公元前146年和公元</w:t>
      </w:r>
      <w:r>
        <w:rPr>
          <w:rFonts w:ascii="仿宋" w:hAnsi="仿宋" w:cs="仿宋" w:eastAsia="仿宋"/>
          <w:sz w:val="41"/>
          <w:spacing w:val="0"/>
          <w:color w:val="000000"/>
          <w:b w:val="off"/>
          <w:i w:val="off"/>
        </w:rPr>
        <w:t>前133年被小斯基皮奥摧毁，小斯基皮奥也因此获得“非洲征服者”和“努曼提亚</w:t>
      </w:r>
      <w:r>
        <w:rPr>
          <w:rFonts w:ascii="仿宋" w:hAnsi="仿宋" w:cs="仿宋" w:eastAsia="仿宋"/>
          <w:sz w:val="41"/>
          <w:spacing w:val="0"/>
          <w:color w:val="000000"/>
          <w:b w:val="off"/>
          <w:i w:val="off"/>
        </w:rPr>
        <w:t>征服者”称号。</w:t>
      </w:r>
      <w:bookmarkEnd w:id="1545"/>
    </w:p>
    <w:p>
      <w:pPr>
        <w:pageBreakBefore w:val="off"/>
        <w:tabs/>
        <w:wordWrap w:val="off"/>
        <w:spacing w:before="0" w:after="0" w:line="660" w:lineRule="atLeast"/>
        <w:ind w:left="1220" w:right="700" w:hanging="1160"/>
        <w:jc w:val="both"/>
        <w:textAlignment w:val="baseline"/>
        <w:rPr>
          <w:sz w:val="41"/>
        </w:rPr>
      </w:pPr>
      <w:bookmarkStart w:name="" w:id="1546"/>
      <w:r>
        <w:rPr>
          <w:rFonts w:ascii="仿宋" w:hAnsi="仿宋" w:cs="仿宋" w:eastAsia="仿宋"/>
          <w:sz w:val="41"/>
          <w:spacing w:val="0"/>
          <w:color w:val="000000"/>
          <w:b w:val="off"/>
          <w:i w:val="off"/>
        </w:rPr>
        <w:t>〔5〕科林斯一译科任托斯，伯罗奔尼撒半岛北部重要城市，于公元前146年被罗马摧</w:t>
      </w:r>
      <w:r>
        <w:rPr>
          <w:rFonts w:ascii="仿宋" w:hAnsi="仿宋" w:cs="仿宋" w:eastAsia="仿宋"/>
          <w:sz w:val="41"/>
          <w:spacing w:val="0"/>
          <w:color w:val="000000"/>
          <w:b w:val="off"/>
          <w:i w:val="off"/>
        </w:rPr>
        <w:t>毁，希腊从此完全被罗马人征服。</w:t>
      </w:r>
      <w:bookmarkEnd w:id="1546"/>
    </w:p>
    <w:p>
      <w:r>
        <w:t/>
      </w:r>
    </w:p>
    <w:p>
      <w:pPr>
        <w:sectPr>
          <w:footerReference r:id="rId115"/>
          <w:headerReference r:id="rId116" w:type="default"/>
          <w:type w:val="nextPage"/>
          <w:pgSz w:w="22000" w:h="31680"/>
          <w:pgMar w:left="2440" w:top="2700" w:right="2440" w:bottom="2700" w:header="2400" w:footer="2400"/>
          <w:cols w:num="1"/>
        </w:sectPr>
      </w:pPr>
    </w:p>
    <w:p>
      <w:pPr>
        <w:pageBreakBefore w:val="off"/>
        <w:tabs>
          <w:tab w:pos="8100" w:val="left" w:leader="none"/>
        </w:tabs>
        <w:wordWrap w:val="off"/>
        <w:spacing w:before="700" w:after="0" w:line="780" w:lineRule="atLeast"/>
        <w:ind w:left="1280" w:right="0"/>
        <w:jc w:val="both"/>
        <w:textAlignment w:val="baseline"/>
        <w:rPr>
          <w:sz w:val="57"/>
        </w:rPr>
      </w:pPr>
      <w:bookmarkStart w:name="" w:id="1547"/>
      <w:r>
        <w:rPr>
          <w:rFonts w:ascii="TimesNewRoman" w:hAnsi="TimesNewRoman" w:cs="TimesNewRoman" w:eastAsia="TimesNewRoman"/>
          <w:sz w:val="57"/>
          <w:spacing w:val="0"/>
          <w:color w:val="000000"/>
          <w:b w:val="off"/>
          <w:i w:val="off"/>
        </w:rPr>
        <w:t>36</w:t>
      </w:r>
      <w:r>
        <w:t xml:space="preserve">	</w:t>
      </w:r>
      <w:r>
        <w:rPr>
          <w:rFonts w:ascii="TimesNewRoman" w:hAnsi="TimesNewRoman" w:cs="TimesNewRoman" w:eastAsia="TimesNewRoman"/>
          <w:sz w:val="57"/>
          <w:spacing w:val="0"/>
          <w:color w:val="000000"/>
          <w:b w:val="off"/>
          <w:i w:val="off"/>
        </w:rPr>
        <w:t>LIBER I</w:t>
      </w:r>
      <w:bookmarkEnd w:id="1547"/>
    </w:p>
    <w:p>
      <w:pPr>
        <w:pageBreakBefore w:val="off"/>
        <w:tabs/>
        <w:wordWrap w:val="off"/>
        <w:spacing w:before="0" w:after="0" w:line="780" w:lineRule="exact"/>
        <w:ind w:left="0" w:right="0"/>
        <w:jc w:val="both"/>
        <w:textAlignment w:val="baseline"/>
        <w:rPr>
          <w:sz w:val="57"/>
        </w:rPr>
      </w:pPr>
      <w:bookmarkStart w:name="" w:id="1548"/>
      <w:r>
        <w:rPr>
          <w:rFonts w:ascii="宋体" w:hAnsi="宋体" w:cs="宋体" w:eastAsia="宋体"/>
          <w:sz w:val="57"/>
          <w:spacing w:val="0"/>
          <w:color w:val="000000"/>
          <w:b w:val="off"/>
          <w:i w:val="off"/>
        </w:rPr>
        <w:t/>
      </w:r>
      <w:bookmarkEnd w:id="1548"/>
    </w:p>
    <w:p>
      <w:pPr>
        <w:pageBreakBefore w:val="off"/>
        <w:tabs/>
        <w:wordWrap w:val="off"/>
        <w:spacing w:before="0" w:after="0" w:line="1060" w:lineRule="atLeast"/>
        <w:ind w:left="0" w:right="0" w:firstLine="680"/>
        <w:jc w:val="both"/>
        <w:textAlignment w:val="baseline"/>
        <w:rPr>
          <w:sz w:val="45"/>
        </w:rPr>
      </w:pPr>
      <w:bookmarkStart w:name="" w:id="1549"/>
      <w:r>
        <w:rPr>
          <w:rFonts w:ascii="TimesNewRoman" w:hAnsi="TimesNewRoman" w:cs="TimesNewRoman" w:eastAsia="TimesNewRoman"/>
          <w:sz w:val="45"/>
          <w:spacing w:val="0"/>
          <w:color w:val="000000"/>
          <w:b w:val="off"/>
          <w:i w:val="off"/>
        </w:rPr>
        <w:t xml:space="preserve">sententia  paci,      quae  nihil  habitura  sit  insidiarum,     semper  est </w:t>
      </w:r>
      <w:r>
        <w:rPr>
          <w:rFonts w:ascii="TimesNewRoman" w:hAnsi="TimesNewRoman" w:cs="TimesNewRoman" w:eastAsia="TimesNewRoman"/>
          <w:sz w:val="45"/>
          <w:spacing w:val="0"/>
          <w:color w:val="000000"/>
          <w:b w:val="off"/>
          <w:i w:val="off"/>
        </w:rPr>
        <w:t xml:space="preserve">consulendum. In quo si mihi esset obtemperatum, si non optimam, at </w:t>
      </w:r>
      <w:r>
        <w:rPr>
          <w:rFonts w:ascii="TimesNewRoman" w:hAnsi="TimesNewRoman" w:cs="TimesNewRoman" w:eastAsia="TimesNewRoman"/>
          <w:sz w:val="45"/>
          <w:spacing w:val="0"/>
          <w:color w:val="000000"/>
          <w:b w:val="off"/>
          <w:i w:val="off"/>
        </w:rPr>
        <w:t>aliquam rem publicam, quae nunc null a est, haberemus. Et cum iis,</w:t>
      </w:r>
      <w:r>
        <w:rPr>
          <w:rFonts w:ascii="TimesNewRoman" w:hAnsi="TimesNewRoman" w:cs="TimesNewRoman" w:eastAsia="TimesNewRoman"/>
          <w:sz w:val="45"/>
          <w:spacing w:val="0"/>
          <w:color w:val="000000"/>
          <w:b w:val="off"/>
          <w:i w:val="off"/>
        </w:rPr>
        <w:t xml:space="preserve">quos ui deuiceris,  consulendum est,  tum ii,  qui armis positis ad </w:t>
      </w:r>
      <w:r>
        <w:rPr>
          <w:rFonts w:ascii="TimesNewRoman" w:hAnsi="TimesNewRoman" w:cs="TimesNewRoman" w:eastAsia="TimesNewRoman"/>
          <w:sz w:val="45"/>
          <w:spacing w:val="0"/>
          <w:color w:val="000000"/>
          <w:b w:val="off"/>
          <w:i w:val="off"/>
        </w:rPr>
        <w:t>imperatorum fidem  confugient,     quamuis  murum  aries  percosserit,</w:t>
      </w:r>
      <w:r>
        <w:rPr>
          <w:rFonts w:ascii="TimesNewRoman" w:hAnsi="TimesNewRoman" w:cs="TimesNewRoman" w:eastAsia="TimesNewRoman"/>
          <w:sz w:val="45"/>
          <w:spacing w:val="0"/>
          <w:color w:val="000000"/>
          <w:b w:val="off"/>
          <w:i w:val="off"/>
        </w:rPr>
        <w:t xml:space="preserve">recipiendi. In quo tantopere apud nostros iustitia culta est, ut ii, qui </w:t>
      </w:r>
      <w:r>
        <w:rPr>
          <w:rFonts w:ascii="TimesNewRoman" w:hAnsi="TimesNewRoman" w:cs="TimesNewRoman" w:eastAsia="TimesNewRoman"/>
          <w:sz w:val="45"/>
          <w:spacing w:val="0"/>
          <w:color w:val="000000"/>
          <w:b w:val="off"/>
          <w:i w:val="off"/>
        </w:rPr>
        <w:t>ciuitates aut nationes deuictas bello in fidem recepissent, earum patro ni</w:t>
      </w:r>
      <w:r>
        <w:rPr>
          <w:rFonts w:ascii="TimesNewRoman" w:hAnsi="TimesNewRoman" w:cs="TimesNewRoman" w:eastAsia="TimesNewRoman"/>
          <w:sz w:val="45"/>
          <w:spacing w:val="0"/>
          <w:color w:val="000000"/>
          <w:b w:val="off"/>
          <w:i w:val="off"/>
        </w:rPr>
        <w:t>36 essent more maiorum. Ac belli quidem aequitas sanctissime fetiali populi</w:t>
      </w:r>
      <w:r>
        <w:rPr>
          <w:rFonts w:ascii="TimesNewRoman" w:hAnsi="TimesNewRoman" w:cs="TimesNewRoman" w:eastAsia="TimesNewRoman"/>
          <w:sz w:val="45"/>
          <w:spacing w:val="0"/>
          <w:color w:val="000000"/>
          <w:b w:val="off"/>
          <w:i w:val="off"/>
        </w:rPr>
        <w:t xml:space="preserve">Romani iure perscripta est. Ex quo intellegi potest nullum bellum esse </w:t>
      </w:r>
      <w:r>
        <w:rPr>
          <w:rFonts w:ascii="TimesNewRoman" w:hAnsi="TimesNewRoman" w:cs="TimesNewRoman" w:eastAsia="TimesNewRoman"/>
          <w:sz w:val="45"/>
          <w:spacing w:val="0"/>
          <w:color w:val="000000"/>
          <w:b w:val="off"/>
          <w:i w:val="off"/>
        </w:rPr>
        <w:t xml:space="preserve">iustum, nisi quod aut rebus repetitis geratur aut denuntiatum ante sit et </w:t>
      </w:r>
      <w:r>
        <w:rPr>
          <w:rFonts w:ascii="TimesNewRoman" w:hAnsi="TimesNewRoman" w:cs="TimesNewRoman" w:eastAsia="TimesNewRoman"/>
          <w:sz w:val="45"/>
          <w:spacing w:val="0"/>
          <w:color w:val="000000"/>
          <w:b w:val="off"/>
          <w:i w:val="off"/>
        </w:rPr>
        <w:t>indictum.〔Popilius imperator tenebat prouinciam,  in cuius exercitu</w:t>
      </w:r>
      <w:r>
        <w:rPr>
          <w:rFonts w:ascii="TimesNewRoman" w:hAnsi="TimesNewRoman" w:cs="TimesNewRoman" w:eastAsia="TimesNewRoman"/>
          <w:sz w:val="45"/>
          <w:spacing w:val="0"/>
          <w:color w:val="000000"/>
          <w:b w:val="off"/>
          <w:i w:val="off"/>
        </w:rPr>
        <w:t xml:space="preserve">Catonis filius tiro militabat. Cum autem Popilio uideretur unam dimittere </w:t>
      </w:r>
      <w:r>
        <w:rPr>
          <w:rFonts w:ascii="TimesNewRoman" w:hAnsi="TimesNewRoman" w:cs="TimesNewRoman" w:eastAsia="TimesNewRoman"/>
          <w:sz w:val="45"/>
          <w:spacing w:val="0"/>
          <w:color w:val="000000"/>
          <w:b w:val="off"/>
          <w:i w:val="off"/>
        </w:rPr>
        <w:t>legionem,  Catonis quoque filium,  qui in eadem legione militabat,</w:t>
      </w:r>
      <w:r>
        <w:rPr>
          <w:rFonts w:ascii="TimesNewRoman" w:hAnsi="TimesNewRoman" w:cs="TimesNewRoman" w:eastAsia="TimesNewRoman"/>
          <w:sz w:val="45"/>
          <w:spacing w:val="0"/>
          <w:color w:val="000000"/>
          <w:b w:val="off"/>
          <w:i w:val="off"/>
        </w:rPr>
        <w:t>dimisit.  Sed cum amore pugnandi in exercitu remansisset,  Cato ad</w:t>
      </w:r>
      <w:r>
        <w:rPr>
          <w:rFonts w:ascii="TimesNewRoman" w:hAnsi="TimesNewRoman" w:cs="TimesNewRoman" w:eastAsia="TimesNewRoman"/>
          <w:sz w:val="45"/>
          <w:spacing w:val="0"/>
          <w:color w:val="000000"/>
          <w:b w:val="off"/>
          <w:i w:val="off"/>
        </w:rPr>
        <w:t xml:space="preserve">Popilium scriptit, ut, si eum patitur in exercitu remanere, secundo eum </w:t>
      </w:r>
      <w:r>
        <w:rPr>
          <w:rFonts w:ascii="TimesNewRoman" w:hAnsi="TimesNewRoman" w:cs="TimesNewRoman" w:eastAsia="TimesNewRoman"/>
          <w:sz w:val="45"/>
          <w:spacing w:val="0"/>
          <w:color w:val="000000"/>
          <w:b w:val="off"/>
          <w:i w:val="off"/>
        </w:rPr>
        <w:t>obliget militiae sacramento, quia priore amisso iure cum hostibus pugnare</w:t>
      </w:r>
      <w:r>
        <w:rPr>
          <w:rFonts w:ascii="TimesNewRoman" w:hAnsi="TimesNewRoman" w:cs="TimesNewRoman" w:eastAsia="TimesNewRoman"/>
          <w:sz w:val="45"/>
          <w:spacing w:val="0"/>
          <w:color w:val="000000"/>
          <w:b w:val="off"/>
          <w:i w:val="off"/>
        </w:rPr>
        <w:t>37 non poterat. Adeo summa erat obseruatio in bello mouendo.〕 Marci</w:t>
      </w:r>
      <w:bookmarkEnd w:id="1549"/>
    </w:p>
    <w:p>
      <w:r>
        <w:t/>
      </w:r>
    </w:p>
    <w:p>
      <w:pPr>
        <w:sectPr>
          <w:footerReference r:id="rId117"/>
          <w:headerReference r:id="rId118" w:type="default"/>
          <w:type w:val="nextPage"/>
          <w:pgSz w:w="22000" w:h="31680"/>
          <w:pgMar w:left="2360" w:top="2700" w:right="2360" w:bottom="2700" w:header="2400" w:footer="2400"/>
          <w:cols w:num="1"/>
        </w:sectPr>
      </w:pPr>
    </w:p>
    <w:p>
      <w:pPr>
        <w:pageBreakBefore w:val="off"/>
        <w:tabs>
          <w:tab w:pos="15260" w:val="left" w:leader="none"/>
        </w:tabs>
        <w:wordWrap w:val="off"/>
        <w:spacing w:before="760" w:after="0" w:line="600" w:lineRule="atLeast"/>
        <w:ind w:left="7520" w:right="0"/>
        <w:jc w:val="both"/>
        <w:textAlignment w:val="baseline"/>
        <w:rPr>
          <w:sz w:val="45"/>
        </w:rPr>
      </w:pPr>
      <w:bookmarkStart w:name="" w:id="1550"/>
      <w:r>
        <w:rPr>
          <w:rFonts w:ascii="仿宋" w:hAnsi="仿宋" w:cs="仿宋" w:eastAsia="仿宋"/>
          <w:sz w:val="45"/>
          <w:spacing w:val="0"/>
          <w:color w:val="000000"/>
          <w:b w:val="off"/>
          <w:i w:val="off"/>
        </w:rPr>
        <w:t>第一卷</w:t>
      </w:r>
      <w:r>
        <w:t xml:space="preserve">	</w:t>
      </w:r>
      <w:r>
        <w:rPr>
          <w:rFonts w:ascii="黑体" w:hAnsi="黑体" w:cs="黑体" w:eastAsia="黑体"/>
          <w:sz w:val="45"/>
          <w:spacing w:val="0"/>
          <w:color w:val="000000"/>
          <w:b w:val="off"/>
          <w:i w:val="off"/>
        </w:rPr>
        <w:t>37</w:t>
      </w:r>
      <w:bookmarkEnd w:id="1550"/>
    </w:p>
    <w:p>
      <w:pPr>
        <w:pageBreakBefore w:val="off"/>
        <w:tabs/>
        <w:wordWrap w:val="off"/>
        <w:spacing w:before="0" w:after="0" w:line="920" w:lineRule="exact"/>
        <w:ind w:left="0" w:right="0"/>
        <w:jc w:val="both"/>
        <w:textAlignment w:val="baseline"/>
        <w:rPr>
          <w:sz w:val="55"/>
        </w:rPr>
      </w:pPr>
      <w:bookmarkStart w:name="" w:id="1551"/>
      <w:r>
        <w:rPr>
          <w:rFonts w:ascii="宋体" w:hAnsi="宋体" w:cs="宋体" w:eastAsia="宋体"/>
          <w:sz w:val="55"/>
          <w:spacing w:val="0"/>
          <w:color w:val="000000"/>
          <w:b w:val="off"/>
          <w:i w:val="off"/>
        </w:rPr>
        <w:t/>
      </w:r>
      <w:bookmarkEnd w:id="1551"/>
    </w:p>
    <w:p>
      <w:pPr>
        <w:pageBreakBefore w:val="off"/>
        <w:tabs/>
        <w:wordWrap w:val="off"/>
        <w:spacing w:before="0" w:after="0" w:line="900" w:lineRule="atLeast"/>
        <w:ind w:left="60" w:right="0" w:firstLine="80"/>
        <w:jc w:val="both"/>
        <w:textAlignment w:val="baseline"/>
        <w:rPr>
          <w:sz w:val="55"/>
        </w:rPr>
      </w:pPr>
      <w:bookmarkStart w:name="" w:id="1552"/>
      <w:r>
        <w:rPr>
          <w:rFonts w:ascii="宋体" w:hAnsi="宋体" w:cs="宋体" w:eastAsia="宋体"/>
          <w:sz w:val="55"/>
          <w:spacing w:val="0"/>
          <w:color w:val="000000"/>
          <w:b w:val="off"/>
          <w:i w:val="off"/>
        </w:rPr>
        <w:t>有任何阴谋的余地。如果在这方面采纳了我的意见，〔1〕那么我</w:t>
      </w:r>
      <w:r>
        <w:rPr>
          <w:rFonts w:ascii="宋体" w:hAnsi="宋体" w:cs="宋体" w:eastAsia="宋体"/>
          <w:sz w:val="55"/>
          <w:spacing w:val="0"/>
          <w:color w:val="000000"/>
          <w:b w:val="off"/>
          <w:i w:val="off"/>
        </w:rPr>
        <w:t>们本可以拥有即使不是最好的，起码也是某种形式的共和国，但现</w:t>
      </w:r>
      <w:r>
        <w:rPr>
          <w:rFonts w:ascii="宋体" w:hAnsi="宋体" w:cs="宋体" w:eastAsia="宋体"/>
          <w:sz w:val="55"/>
          <w:spacing w:val="0"/>
          <w:color w:val="000000"/>
          <w:b w:val="off"/>
          <w:i w:val="off"/>
        </w:rPr>
        <w:t>在它已经不存在。我们不仅应该关怀那些被武力征服的人，而且</w:t>
      </w:r>
      <w:r>
        <w:rPr>
          <w:rFonts w:ascii="宋体" w:hAnsi="宋体" w:cs="宋体" w:eastAsia="宋体"/>
          <w:sz w:val="55"/>
          <w:spacing w:val="0"/>
          <w:color w:val="000000"/>
          <w:b w:val="off"/>
          <w:i w:val="off"/>
        </w:rPr>
        <w:t>应该关怀那些放下武器，要求我们的统帅们庇护的人们；即使攻城</w:t>
      </w:r>
      <w:r>
        <w:rPr>
          <w:rFonts w:ascii="宋体" w:hAnsi="宋体" w:cs="宋体" w:eastAsia="宋体"/>
          <w:sz w:val="55"/>
          <w:spacing w:val="0"/>
          <w:color w:val="000000"/>
          <w:b w:val="off"/>
          <w:i w:val="off"/>
        </w:rPr>
        <w:t>机已经击穿他们的城垣，但我们仍应该接受他们。〔2〕在这方面我</w:t>
      </w:r>
      <w:r>
        <w:rPr>
          <w:rFonts w:ascii="宋体" w:hAnsi="宋体" w:cs="宋体" w:eastAsia="宋体"/>
          <w:sz w:val="55"/>
          <w:spacing w:val="0"/>
          <w:color w:val="000000"/>
          <w:b w:val="off"/>
          <w:i w:val="off"/>
        </w:rPr>
        <w:t>们祖辈的公正行为深受崇敬，以至于那些接受战争中被征服的国</w:t>
      </w:r>
      <w:r>
        <w:rPr>
          <w:rFonts w:ascii="宋体" w:hAnsi="宋体" w:cs="宋体" w:eastAsia="宋体"/>
          <w:sz w:val="55"/>
          <w:spacing w:val="0"/>
          <w:color w:val="000000"/>
          <w:b w:val="off"/>
          <w:i w:val="off"/>
        </w:rPr>
        <w:t>家或民族请求保护的人按照祖辈的习俗，成为他们的保护人。战36</w:t>
      </w:r>
      <w:r>
        <w:rPr>
          <w:rFonts w:ascii="宋体" w:hAnsi="宋体" w:cs="宋体" w:eastAsia="宋体"/>
          <w:sz w:val="55"/>
          <w:spacing w:val="0"/>
          <w:color w:val="000000"/>
          <w:b w:val="off"/>
          <w:i w:val="off"/>
        </w:rPr>
        <w:t>争的正义性曾经由罗马人民的随军祭司团法作了严格的规定。〔3〕</w:t>
      </w:r>
      <w:r>
        <w:rPr>
          <w:rFonts w:ascii="宋体" w:hAnsi="宋体" w:cs="宋体" w:eastAsia="宋体"/>
          <w:sz w:val="55"/>
          <w:spacing w:val="0"/>
          <w:color w:val="000000"/>
          <w:b w:val="off"/>
          <w:i w:val="off"/>
        </w:rPr>
        <w:t>由此可以理解，除非事先提出要求或者预先通知和宣布进行战争，</w:t>
      </w:r>
      <w:r>
        <w:rPr>
          <w:rFonts w:ascii="宋体" w:hAnsi="宋体" w:cs="宋体" w:eastAsia="宋体"/>
          <w:sz w:val="55"/>
          <w:spacing w:val="0"/>
          <w:color w:val="000000"/>
          <w:b w:val="off"/>
          <w:i w:val="off"/>
        </w:rPr>
        <w:t>否则任何战争都不是公正的。波皮利乌斯统帅〔4〕管理行省时，</w:t>
      </w:r>
      <w:r>
        <w:rPr>
          <w:rFonts w:ascii="宋体" w:hAnsi="宋体" w:cs="宋体" w:eastAsia="宋体"/>
          <w:sz w:val="55"/>
          <w:spacing w:val="0"/>
          <w:color w:val="000000"/>
          <w:b w:val="off"/>
          <w:i w:val="off"/>
        </w:rPr>
        <w:t>卡托〔5〕之子曾以新兵身分在他的军队中服役。当波皮利乌斯认</w:t>
      </w:r>
      <w:r>
        <w:rPr>
          <w:rFonts w:ascii="宋体" w:hAnsi="宋体" w:cs="宋体" w:eastAsia="宋体"/>
          <w:sz w:val="55"/>
          <w:spacing w:val="0"/>
          <w:color w:val="000000"/>
          <w:b w:val="off"/>
          <w:i w:val="off"/>
        </w:rPr>
        <w:t>为需要解散一个军团时，卡托之子正在那个军团服役，他便解除了</w:t>
      </w:r>
      <w:r>
        <w:rPr>
          <w:rFonts w:ascii="宋体" w:hAnsi="宋体" w:cs="宋体" w:eastAsia="宋体"/>
          <w:sz w:val="55"/>
          <w:spacing w:val="0"/>
          <w:color w:val="000000"/>
          <w:b w:val="off"/>
          <w:i w:val="off"/>
        </w:rPr>
        <w:t>卡托之子的军役。但当卡托之子怀着强烈的战斗欲望，仍然留在</w:t>
      </w:r>
      <w:r>
        <w:rPr>
          <w:rFonts w:ascii="宋体" w:hAnsi="宋体" w:cs="宋体" w:eastAsia="宋体"/>
          <w:sz w:val="55"/>
          <w:spacing w:val="0"/>
          <w:color w:val="000000"/>
          <w:b w:val="off"/>
          <w:i w:val="off"/>
        </w:rPr>
        <w:t>军队时，卡托至信波皮利乌斯，要求波皮利乌斯如果同意让其子留</w:t>
      </w:r>
      <w:r>
        <w:rPr>
          <w:rFonts w:ascii="宋体" w:hAnsi="宋体" w:cs="宋体" w:eastAsia="宋体"/>
          <w:sz w:val="55"/>
          <w:spacing w:val="0"/>
          <w:color w:val="000000"/>
          <w:b w:val="off"/>
          <w:i w:val="off"/>
        </w:rPr>
        <w:t>在军队里，那就让他作第二次军事宣誓，因为第一次宣誓已经失去</w:t>
      </w:r>
      <w:r>
        <w:rPr>
          <w:rFonts w:ascii="宋体" w:hAnsi="宋体" w:cs="宋体" w:eastAsia="宋体"/>
          <w:sz w:val="55"/>
          <w:spacing w:val="0"/>
          <w:color w:val="000000"/>
          <w:b w:val="off"/>
          <w:i w:val="off"/>
        </w:rPr>
        <w:t>效力，他已无权与敌人作战。请看在发动战争时，执行规则是如此</w:t>
      </w:r>
      <w:r>
        <w:rPr>
          <w:rFonts w:ascii="宋体" w:hAnsi="宋体" w:cs="宋体" w:eastAsia="宋体"/>
          <w:sz w:val="55"/>
          <w:spacing w:val="0"/>
          <w:color w:val="000000"/>
          <w:b w:val="off"/>
          <w:i w:val="off"/>
        </w:rPr>
        <w:t>地严格。现传马尔库斯·卡托给儿子马尔库斯的一封信，信中称他37</w:t>
      </w:r>
      <w:bookmarkEnd w:id="1552"/>
    </w:p>
    <w:p>
      <w:pPr>
        <w:pageBreakBefore w:val="off"/>
        <w:tabs/>
        <w:wordWrap w:val="off"/>
        <w:spacing w:before="0" w:after="0" w:line="900" w:lineRule="atLeast"/>
        <w:ind w:left="0" w:right="0"/>
        <w:jc w:val="both"/>
        <w:textAlignment w:val="baseline"/>
        <w:rPr>
          <w:sz w:val="55"/>
        </w:rPr>
      </w:pPr>
      <w:bookmarkStart w:name="" w:id="1553"/>
      <w:r>
        <w:rPr>
          <w:rFonts w:ascii="宋体" w:hAnsi="宋体" w:cs="宋体" w:eastAsia="宋体"/>
          <w:sz w:val="55"/>
          <w:spacing w:val="0"/>
          <w:color w:val="000000"/>
          <w:u w:val="single"/>
          <w:b w:val="off"/>
          <w:i w:val="off"/>
        </w:rPr>
        <w:t xml:space="preserve">              </w:t>
      </w:r>
      <w:bookmarkEnd w:id="1553"/>
    </w:p>
    <w:p>
      <w:pPr>
        <w:pageBreakBefore w:val="off"/>
        <w:tabs/>
        <w:wordWrap w:val="off"/>
        <w:spacing w:before="460" w:after="0" w:line="680" w:lineRule="atLeast"/>
        <w:ind w:left="1220" w:right="680" w:hanging="1160"/>
        <w:jc w:val="both"/>
        <w:textAlignment w:val="baseline"/>
        <w:rPr>
          <w:sz w:val="40"/>
        </w:rPr>
      </w:pPr>
      <w:bookmarkStart w:name="" w:id="1554"/>
      <w:r>
        <w:rPr>
          <w:rFonts w:ascii="宋体" w:hAnsi="宋体" w:cs="宋体" w:eastAsia="宋体"/>
          <w:sz w:val="40"/>
          <w:spacing w:val="0"/>
          <w:color w:val="000000"/>
          <w:b w:val="off"/>
          <w:i w:val="off"/>
        </w:rPr>
        <w:t>〔1〕指公元前49年内战发生之前的时期，当时西塞罗企图使斗争的双方凯撒和庞培</w:t>
      </w:r>
      <w:r>
        <w:rPr>
          <w:rFonts w:ascii="宋体" w:hAnsi="宋体" w:cs="宋体" w:eastAsia="宋体"/>
          <w:sz w:val="40"/>
          <w:spacing w:val="0"/>
          <w:color w:val="000000"/>
          <w:b w:val="off"/>
          <w:i w:val="off"/>
        </w:rPr>
        <w:t>和解。</w:t>
      </w:r>
      <w:bookmarkEnd w:id="1554"/>
    </w:p>
    <w:p>
      <w:pPr>
        <w:pageBreakBefore w:val="off"/>
        <w:tabs/>
        <w:wordWrap w:val="off"/>
        <w:spacing w:before="0" w:after="0" w:line="680" w:lineRule="atLeast"/>
        <w:ind w:left="1220" w:right="680" w:hanging="1160"/>
        <w:jc w:val="both"/>
        <w:textAlignment w:val="baseline"/>
        <w:rPr>
          <w:sz w:val="40"/>
        </w:rPr>
      </w:pPr>
      <w:bookmarkStart w:name="" w:id="1555"/>
      <w:r>
        <w:rPr>
          <w:rFonts w:ascii="宋体" w:hAnsi="宋体" w:cs="宋体" w:eastAsia="宋体"/>
          <w:sz w:val="40"/>
          <w:spacing w:val="0"/>
          <w:color w:val="000000"/>
          <w:b w:val="off"/>
          <w:i w:val="off"/>
        </w:rPr>
        <w:t>〔2〕在古罗马人看来，采用攻城槌进攻后，该城即被视为用武力攻陷，应遭劫掠。参</w:t>
      </w:r>
      <w:r>
        <w:rPr>
          <w:rFonts w:ascii="宋体" w:hAnsi="宋体" w:cs="宋体" w:eastAsia="宋体"/>
          <w:sz w:val="40"/>
          <w:spacing w:val="0"/>
          <w:color w:val="000000"/>
          <w:b w:val="off"/>
          <w:i w:val="off"/>
        </w:rPr>
        <w:t>阅凯撒《高卢战记》，Ⅱ，32。</w:t>
      </w:r>
      <w:bookmarkEnd w:id="1555"/>
    </w:p>
    <w:p>
      <w:pPr>
        <w:pageBreakBefore w:val="off"/>
        <w:tabs/>
        <w:wordWrap w:val="off"/>
        <w:spacing w:before="0" w:after="0" w:line="680" w:lineRule="atLeast"/>
        <w:ind w:left="1220" w:right="700" w:hanging="1160"/>
        <w:jc w:val="both"/>
        <w:textAlignment w:val="baseline"/>
        <w:rPr>
          <w:sz w:val="40"/>
        </w:rPr>
      </w:pPr>
      <w:bookmarkStart w:name="" w:id="1556"/>
      <w:r>
        <w:rPr>
          <w:rFonts w:ascii="宋体" w:hAnsi="宋体" w:cs="宋体" w:eastAsia="宋体"/>
          <w:sz w:val="40"/>
          <w:spacing w:val="0"/>
          <w:color w:val="000000"/>
          <w:b w:val="off"/>
          <w:i w:val="off"/>
        </w:rPr>
        <w:t>〔3〕古罗马的随军祭司团(fetiales)是信义之神(dius Fidius)祭司团，负责监督国际条</w:t>
      </w:r>
      <w:r>
        <w:rPr>
          <w:rFonts w:ascii="宋体" w:hAnsi="宋体" w:cs="宋体" w:eastAsia="宋体"/>
          <w:sz w:val="40"/>
          <w:spacing w:val="0"/>
          <w:color w:val="000000"/>
          <w:b w:val="off"/>
          <w:i w:val="off"/>
        </w:rPr>
        <w:t>约的履行，宣战或媾和。古时罗马人向敌方宣战时，由该祭司团的首领(pater pa-</w:t>
      </w:r>
      <w:r>
        <w:rPr>
          <w:rFonts w:ascii="宋体" w:hAnsi="宋体" w:cs="宋体" w:eastAsia="宋体"/>
          <w:sz w:val="40"/>
          <w:spacing w:val="0"/>
          <w:color w:val="000000"/>
          <w:b w:val="off"/>
          <w:i w:val="off"/>
        </w:rPr>
        <w:t>tratus)向敌方土地掷出长矛，后来改为掷向罗马土地。媾和时，由该祭司团举行</w:t>
      </w:r>
      <w:r>
        <w:rPr>
          <w:rFonts w:ascii="宋体" w:hAnsi="宋体" w:cs="宋体" w:eastAsia="宋体"/>
          <w:sz w:val="40"/>
          <w:spacing w:val="0"/>
          <w:color w:val="000000"/>
          <w:b w:val="off"/>
          <w:i w:val="off"/>
        </w:rPr>
        <w:t>祭祀。参阅西塞罗《论法律》，Ⅱ，21。</w:t>
      </w:r>
      <w:bookmarkEnd w:id="1556"/>
    </w:p>
    <w:p>
      <w:pPr>
        <w:pageBreakBefore w:val="off"/>
        <w:tabs/>
        <w:wordWrap w:val="off"/>
        <w:spacing w:before="0" w:after="0" w:line="680" w:lineRule="atLeast"/>
        <w:ind w:left="1220" w:right="720" w:hanging="1160"/>
        <w:jc w:val="both"/>
        <w:textAlignment w:val="baseline"/>
        <w:rPr>
          <w:sz w:val="40"/>
        </w:rPr>
      </w:pPr>
      <w:bookmarkStart w:name="" w:id="1557"/>
      <w:r>
        <w:rPr>
          <w:rFonts w:ascii="宋体" w:hAnsi="宋体" w:cs="宋体" w:eastAsia="宋体"/>
          <w:sz w:val="40"/>
          <w:spacing w:val="0"/>
          <w:color w:val="000000"/>
          <w:b w:val="off"/>
          <w:i w:val="off"/>
        </w:rPr>
        <w:t>〔4〕在罗马共和国时期，“统帅”(imperator)是兵士(甚至元老院)在战争胜利后对指挥</w:t>
      </w:r>
      <w:r>
        <w:rPr>
          <w:rFonts w:ascii="宋体" w:hAnsi="宋体" w:cs="宋体" w:eastAsia="宋体"/>
          <w:sz w:val="40"/>
          <w:spacing w:val="0"/>
          <w:color w:val="000000"/>
          <w:b w:val="off"/>
          <w:i w:val="off"/>
        </w:rPr>
        <w:t>官的最高称呼。盖尤斯·波皮利乌斯·勒那图斯曾于公元前173年任执政官。</w:t>
      </w:r>
      <w:bookmarkEnd w:id="1557"/>
    </w:p>
    <w:p>
      <w:pPr>
        <w:pageBreakBefore w:val="off"/>
        <w:tabs/>
        <w:wordWrap w:val="off"/>
        <w:spacing w:before="0" w:after="0" w:line="680" w:lineRule="atLeast"/>
        <w:ind w:left="60" w:right="0"/>
        <w:jc w:val="both"/>
        <w:textAlignment w:val="baseline"/>
        <w:rPr>
          <w:sz w:val="40"/>
        </w:rPr>
      </w:pPr>
      <w:bookmarkStart w:name="" w:id="1558"/>
      <w:r>
        <w:rPr>
          <w:rFonts w:ascii="宋体" w:hAnsi="宋体" w:cs="宋体" w:eastAsia="宋体"/>
          <w:sz w:val="40"/>
          <w:spacing w:val="0"/>
          <w:color w:val="000000"/>
          <w:b w:val="off"/>
          <w:i w:val="off"/>
        </w:rPr>
        <w:t>〔5〕指老卡托，即监察官马尔库斯·波尔基乌斯·卡托。</w:t>
      </w:r>
      <w:bookmarkEnd w:id="1558"/>
    </w:p>
    <w:p>
      <w:r>
        <w:t/>
      </w:r>
    </w:p>
    <w:p>
      <w:pPr>
        <w:sectPr>
          <w:footerReference r:id="rId119"/>
          <w:headerReference r:id="rId120" w:type="default"/>
          <w:type w:val="nextPage"/>
          <w:pgSz w:w="22000" w:h="31680"/>
          <w:pgMar w:left="2520" w:top="2700" w:right="2520" w:bottom="2700" w:header="2400" w:footer="2400"/>
          <w:cols w:num="1"/>
        </w:sectPr>
      </w:pPr>
    </w:p>
    <w:p>
      <w:pPr>
        <w:pageBreakBefore w:val="off"/>
        <w:tabs>
          <w:tab w:pos="8100" w:val="left" w:leader="none"/>
        </w:tabs>
        <w:wordWrap w:val="off"/>
        <w:spacing w:before="800" w:after="0" w:line="800" w:lineRule="atLeast"/>
        <w:ind w:left="1260" w:right="0"/>
        <w:jc w:val="both"/>
        <w:textAlignment w:val="baseline"/>
        <w:rPr>
          <w:sz w:val="59"/>
        </w:rPr>
      </w:pPr>
      <w:bookmarkStart w:name="" w:id="1559"/>
      <w:r>
        <w:rPr>
          <w:rFonts w:ascii="TimesNewRoman" w:hAnsi="TimesNewRoman" w:cs="TimesNewRoman" w:eastAsia="TimesNewRoman"/>
          <w:sz w:val="59"/>
          <w:spacing w:val="0"/>
          <w:color w:val="000000"/>
          <w:b w:val="on"/>
          <w:i w:val="off"/>
        </w:rPr>
        <w:t>38</w:t>
      </w:r>
      <w:r>
        <w:t xml:space="preserve">	</w:t>
      </w:r>
      <w:r>
        <w:rPr>
          <w:rFonts w:ascii="TimesNewRoman" w:hAnsi="TimesNewRoman" w:cs="TimesNewRoman" w:eastAsia="TimesNewRoman"/>
          <w:sz w:val="59"/>
          <w:spacing w:val="0"/>
          <w:color w:val="000000"/>
          <w:b w:val="on"/>
          <w:i w:val="off"/>
        </w:rPr>
        <w:t>LIBER</w:t>
      </w:r>
      <w:r>
        <w:rPr>
          <w:rFonts w:ascii="TimesNewRoman" w:hAnsi="TimesNewRoman" w:cs="TimesNewRoman" w:eastAsia="TimesNewRoman"/>
          <w:sz w:val="59"/>
          <w:spacing w:val="0"/>
          <w:color w:val="000000"/>
          <w:b w:val="off"/>
          <w:i w:val="off"/>
        </w:rPr>
        <w:t xml:space="preserve"> </w:t>
      </w:r>
      <w:r>
        <w:rPr>
          <w:rFonts w:ascii="TimesNewRoman" w:hAnsi="TimesNewRoman" w:cs="TimesNewRoman" w:eastAsia="TimesNewRoman"/>
          <w:sz w:val="59"/>
          <w:spacing w:val="0"/>
          <w:color w:val="000000"/>
          <w:b w:val="on"/>
          <w:i w:val="off"/>
        </w:rPr>
        <w:t>I</w:t>
      </w:r>
      <w:bookmarkEnd w:id="1559"/>
    </w:p>
    <w:p>
      <w:pPr>
        <w:pageBreakBefore w:val="off"/>
        <w:tabs/>
        <w:wordWrap w:val="off"/>
        <w:spacing w:before="0" w:after="0" w:line="800" w:lineRule="exact"/>
        <w:ind w:left="0" w:right="0"/>
        <w:jc w:val="both"/>
        <w:textAlignment w:val="baseline"/>
        <w:rPr>
          <w:sz w:val="59"/>
        </w:rPr>
      </w:pPr>
      <w:bookmarkStart w:name="" w:id="1560"/>
      <w:r>
        <w:rPr>
          <w:rFonts w:ascii="宋体" w:hAnsi="宋体" w:cs="宋体" w:eastAsia="宋体"/>
          <w:sz w:val="59"/>
          <w:spacing w:val="0"/>
          <w:color w:val="000000"/>
          <w:b w:val="off"/>
          <w:i w:val="off"/>
        </w:rPr>
        <w:t/>
      </w:r>
      <w:bookmarkEnd w:id="1560"/>
    </w:p>
    <w:p>
      <w:pPr>
        <w:pageBreakBefore w:val="off"/>
        <w:tabs/>
        <w:wordWrap w:val="off"/>
        <w:spacing w:before="0" w:after="0" w:line="1060" w:lineRule="atLeast"/>
        <w:ind w:left="620" w:right="200"/>
        <w:jc w:val="both"/>
        <w:textAlignment w:val="baseline"/>
        <w:rPr>
          <w:sz w:val="47"/>
        </w:rPr>
      </w:pPr>
      <w:bookmarkStart w:name="" w:id="1561"/>
      <w:r>
        <w:rPr>
          <w:rFonts w:ascii="TimesNewRoman" w:hAnsi="TimesNewRoman" w:cs="TimesNewRoman" w:eastAsia="TimesNewRoman"/>
          <w:sz w:val="47"/>
          <w:spacing w:val="0"/>
          <w:color w:val="000000"/>
          <w:b w:val="off"/>
          <w:i w:val="off"/>
        </w:rPr>
        <w:t xml:space="preserve">quidem Catonis senis est epistula ad Marcum filium, in qua scribit se </w:t>
      </w:r>
      <w:r>
        <w:rPr>
          <w:rFonts w:ascii="TimesNewRoman" w:hAnsi="TimesNewRoman" w:cs="TimesNewRoman" w:eastAsia="TimesNewRoman"/>
          <w:sz w:val="47"/>
          <w:spacing w:val="0"/>
          <w:color w:val="000000"/>
          <w:b w:val="off"/>
          <w:i w:val="off"/>
        </w:rPr>
        <w:t>audisse eum missum factum esse a consule cum in Macedonia bello</w:t>
      </w:r>
      <w:r>
        <w:rPr>
          <w:rFonts w:ascii="TimesNewRoman" w:hAnsi="TimesNewRoman" w:cs="TimesNewRoman" w:eastAsia="TimesNewRoman"/>
          <w:sz w:val="47"/>
          <w:spacing w:val="0"/>
          <w:color w:val="000000"/>
          <w:b w:val="off"/>
          <w:i w:val="off"/>
        </w:rPr>
        <w:t xml:space="preserve">Persico miles esset. Monet igitur ut caueat ne proelium ineat; negat enim </w:t>
      </w:r>
      <w:r>
        <w:rPr>
          <w:rFonts w:ascii="TimesNewRoman" w:hAnsi="TimesNewRoman" w:cs="TimesNewRoman" w:eastAsia="TimesNewRoman"/>
          <w:sz w:val="47"/>
          <w:spacing w:val="0"/>
          <w:color w:val="000000"/>
          <w:b w:val="off"/>
          <w:i w:val="off"/>
        </w:rPr>
        <w:t>ius esse, qui miles non sit, cum hoste pugnare.</w:t>
      </w:r>
      <w:bookmarkEnd w:id="1561"/>
    </w:p>
    <w:p>
      <w:pPr>
        <w:pageBreakBefore w:val="off"/>
        <w:tabs/>
        <w:wordWrap w:val="off"/>
        <w:spacing w:before="0" w:after="0" w:line="1060" w:lineRule="exact"/>
        <w:ind w:left="0" w:right="0"/>
        <w:jc w:val="both"/>
        <w:textAlignment w:val="baseline"/>
        <w:rPr>
          <w:sz w:val="47"/>
        </w:rPr>
      </w:pPr>
      <w:bookmarkStart w:name="" w:id="1562"/>
      <w:r>
        <w:rPr>
          <w:rFonts w:ascii="宋体" w:hAnsi="宋体" w:cs="宋体" w:eastAsia="宋体"/>
          <w:sz w:val="47"/>
          <w:spacing w:val="0"/>
          <w:color w:val="000000"/>
          <w:b w:val="off"/>
          <w:i w:val="off"/>
        </w:rPr>
        <w:t/>
      </w:r>
      <w:bookmarkEnd w:id="1562"/>
    </w:p>
    <w:p>
      <w:pPr>
        <w:pageBreakBefore w:val="off"/>
        <w:tabs/>
        <w:wordWrap w:val="off"/>
        <w:spacing w:before="0" w:after="0" w:line="1220" w:lineRule="atLeast"/>
        <w:ind w:left="0" w:right="0"/>
        <w:jc w:val="center"/>
        <w:textAlignment w:val="baseline"/>
        <w:rPr>
          <w:sz w:val="90"/>
        </w:rPr>
      </w:pPr>
      <w:bookmarkStart w:name="" w:id="1563"/>
      <w:r>
        <w:rPr>
          <w:rFonts w:ascii="TimesNewRoman" w:hAnsi="TimesNewRoman" w:cs="TimesNewRoman" w:eastAsia="TimesNewRoman"/>
          <w:sz w:val="90"/>
          <w:spacing w:val="0"/>
          <w:color w:val="000000"/>
          <w:b w:val="off"/>
          <w:i w:val="off"/>
        </w:rPr>
        <w:t>XII</w:t>
      </w:r>
      <w:bookmarkEnd w:id="1563"/>
    </w:p>
    <w:p>
      <w:pPr>
        <w:pageBreakBefore w:val="off"/>
        <w:tabs/>
        <w:wordWrap w:val="off"/>
        <w:spacing w:before="0" w:after="0" w:line="1060" w:lineRule="exact"/>
        <w:ind w:left="0" w:right="0"/>
        <w:jc w:val="center"/>
        <w:textAlignment w:val="baseline"/>
        <w:rPr>
          <w:sz w:val="47"/>
        </w:rPr>
      </w:pPr>
      <w:bookmarkStart w:name="" w:id="1564"/>
      <w:r>
        <w:rPr>
          <w:rFonts w:ascii="宋体" w:hAnsi="宋体" w:cs="宋体" w:eastAsia="宋体"/>
          <w:sz w:val="47"/>
          <w:spacing w:val="0"/>
          <w:color w:val="000000"/>
          <w:b w:val="off"/>
          <w:i w:val="off"/>
        </w:rPr>
        <w:t/>
      </w:r>
      <w:bookmarkEnd w:id="1564"/>
    </w:p>
    <w:p>
      <w:pPr>
        <w:pageBreakBefore w:val="off"/>
        <w:tabs/>
        <w:wordWrap w:val="off"/>
        <w:spacing w:before="0" w:after="0" w:line="1060" w:lineRule="atLeast"/>
        <w:ind w:left="0" w:right="220" w:firstLine="2080"/>
        <w:jc w:val="both"/>
        <w:textAlignment w:val="baseline"/>
        <w:rPr>
          <w:sz w:val="47"/>
        </w:rPr>
      </w:pPr>
      <w:bookmarkStart w:name="" w:id="1565"/>
      <w:r>
        <w:rPr>
          <w:rFonts w:ascii="TimesNewRoman" w:hAnsi="TimesNewRoman" w:cs="TimesNewRoman" w:eastAsia="TimesNewRoman"/>
          <w:sz w:val="47"/>
          <w:spacing w:val="0"/>
          <w:color w:val="000000"/>
          <w:b w:val="off"/>
          <w:i w:val="off"/>
        </w:rPr>
        <w:t xml:space="preserve">Equidem etiam illud animaduerto,  quod,  qui proprio nomine </w:t>
      </w:r>
      <w:r>
        <w:rPr>
          <w:rFonts w:ascii="TimesNewRoman" w:hAnsi="TimesNewRoman" w:cs="TimesNewRoman" w:eastAsia="TimesNewRoman"/>
          <w:sz w:val="47"/>
          <w:spacing w:val="0"/>
          <w:color w:val="000000"/>
          <w:b w:val="off"/>
          <w:i w:val="off"/>
        </w:rPr>
        <w:t xml:space="preserve">perduellis esset,     is hostis uocaretur,     lenitate uerbi rei  tristitiam </w:t>
      </w:r>
      <w:r>
        <w:rPr>
          <w:rFonts w:ascii="TimesNewRoman" w:hAnsi="TimesNewRoman" w:cs="TimesNewRoman" w:eastAsia="TimesNewRoman"/>
          <w:sz w:val="47"/>
          <w:spacing w:val="0"/>
          <w:color w:val="000000"/>
          <w:b w:val="off"/>
          <w:i w:val="off"/>
        </w:rPr>
        <w:t xml:space="preserve">mitigatam. Hostis enim apud maiores nostros is dicebatur, quem nunc </w:t>
      </w:r>
      <w:r>
        <w:rPr>
          <w:rFonts w:ascii="TimesNewRoman" w:hAnsi="TimesNewRoman" w:cs="TimesNewRoman" w:eastAsia="TimesNewRoman"/>
          <w:sz w:val="47"/>
          <w:spacing w:val="0"/>
          <w:color w:val="000000"/>
          <w:b w:val="off"/>
          <w:i w:val="off"/>
        </w:rPr>
        <w:t>peregrinum dicimus. Indicant duodecim tabulae: AVT STATVS DIES</w:t>
      </w:r>
      <w:r>
        <w:rPr>
          <w:rFonts w:ascii="TimesNewRoman" w:hAnsi="TimesNewRoman" w:cs="TimesNewRoman" w:eastAsia="TimesNewRoman"/>
          <w:sz w:val="47"/>
          <w:spacing w:val="0"/>
          <w:color w:val="000000"/>
          <w:b w:val="off"/>
          <w:i w:val="off"/>
        </w:rPr>
        <w:t>CVM HOSTE itemque ADVERSVS HOSTEM AETERN A VCTORITAS.</w:t>
      </w:r>
      <w:r>
        <w:rPr>
          <w:rFonts w:ascii="TimesNewRoman" w:hAnsi="TimesNewRoman" w:cs="TimesNewRoman" w:eastAsia="TimesNewRoman"/>
          <w:sz w:val="47"/>
          <w:spacing w:val="0"/>
          <w:color w:val="000000"/>
          <w:b w:val="off"/>
          <w:i w:val="off"/>
        </w:rPr>
        <w:t>Quid ad hanc mansuetudinem addi potest, eum, quicum bellum geras,</w:t>
      </w:r>
      <w:r>
        <w:rPr>
          <w:rFonts w:ascii="TimesNewRoman" w:hAnsi="TimesNewRoman" w:cs="TimesNewRoman" w:eastAsia="TimesNewRoman"/>
          <w:sz w:val="47"/>
          <w:spacing w:val="0"/>
          <w:color w:val="000000"/>
          <w:b w:val="off"/>
          <w:i w:val="off"/>
        </w:rPr>
        <w:t xml:space="preserve">tam molli nomine appellare? Quamquam id nomen durius effecit iam </w:t>
      </w:r>
      <w:r>
        <w:rPr>
          <w:rFonts w:ascii="TimesNewRoman" w:hAnsi="TimesNewRoman" w:cs="TimesNewRoman" w:eastAsia="TimesNewRoman"/>
          <w:sz w:val="47"/>
          <w:spacing w:val="0"/>
          <w:color w:val="000000"/>
          <w:b w:val="off"/>
          <w:i w:val="off"/>
        </w:rPr>
        <w:t>uetustas; a peregrino enim recessit et proprie in eo, qui arma contra</w:t>
      </w:r>
      <w:r>
        <w:rPr>
          <w:rFonts w:ascii="TimesNewRoman" w:hAnsi="TimesNewRoman" w:cs="TimesNewRoman" w:eastAsia="TimesNewRoman"/>
          <w:sz w:val="47"/>
          <w:spacing w:val="0"/>
          <w:color w:val="000000"/>
          <w:b w:val="off"/>
          <w:i w:val="off"/>
        </w:rPr>
        <w:t xml:space="preserve">38 ferret,  remansit. Cum uero de imperio decertatur belloque quaeritur </w:t>
      </w:r>
      <w:r>
        <w:rPr>
          <w:rFonts w:ascii="TimesNewRoman" w:hAnsi="TimesNewRoman" w:cs="TimesNewRoman" w:eastAsia="TimesNewRoman"/>
          <w:sz w:val="47"/>
          <w:spacing w:val="0"/>
          <w:color w:val="000000"/>
          <w:b w:val="off"/>
          <w:i w:val="off"/>
        </w:rPr>
        <w:t xml:space="preserve">gloria, causas omnino subesse tamen oportet easdem, quas dixi paulo ante </w:t>
      </w:r>
      <w:r>
        <w:rPr>
          <w:rFonts w:ascii="TimesNewRoman" w:hAnsi="TimesNewRoman" w:cs="TimesNewRoman" w:eastAsia="TimesNewRoman"/>
          <w:sz w:val="47"/>
          <w:spacing w:val="0"/>
          <w:color w:val="000000"/>
          <w:b w:val="off"/>
          <w:i w:val="off"/>
        </w:rPr>
        <w:t xml:space="preserve">iustas causas esse bellorum. Sed ea Bella, quibus imperii proposita gloria </w:t>
      </w:r>
      <w:r>
        <w:rPr>
          <w:rFonts w:ascii="TimesNewRoman" w:hAnsi="TimesNewRoman" w:cs="TimesNewRoman" w:eastAsia="TimesNewRoman"/>
          <w:sz w:val="47"/>
          <w:spacing w:val="0"/>
          <w:color w:val="000000"/>
          <w:b w:val="off"/>
          <w:i w:val="off"/>
        </w:rPr>
        <w:t xml:space="preserve">est, minus acerbe gerenda sunt; ut enim cum ciui aliter contendimus, si </w:t>
      </w:r>
      <w:r>
        <w:rPr>
          <w:rFonts w:ascii="TimesNewRoman" w:hAnsi="TimesNewRoman" w:cs="TimesNewRoman" w:eastAsia="TimesNewRoman"/>
          <w:sz w:val="47"/>
          <w:spacing w:val="0"/>
          <w:color w:val="000000"/>
          <w:b w:val="off"/>
          <w:i w:val="off"/>
        </w:rPr>
        <w:t xml:space="preserve">est inimicus, aliter si competitor -  cum altero certamen honoris et </w:t>
      </w:r>
      <w:r>
        <w:rPr>
          <w:rFonts w:ascii="TimesNewRoman" w:hAnsi="TimesNewRoman" w:cs="TimesNewRoman" w:eastAsia="TimesNewRoman"/>
          <w:sz w:val="47"/>
          <w:spacing w:val="0"/>
          <w:color w:val="000000"/>
          <w:b w:val="off"/>
          <w:i w:val="off"/>
        </w:rPr>
        <w:t>dignitatis est, cum altero capitis et famae -, sic cum Celtiberis, cum</w:t>
      </w:r>
      <w:r>
        <w:rPr>
          <w:rFonts w:ascii="TimesNewRoman" w:hAnsi="TimesNewRoman" w:cs="TimesNewRoman" w:eastAsia="TimesNewRoman"/>
          <w:sz w:val="47"/>
          <w:spacing w:val="0"/>
          <w:color w:val="000000"/>
          <w:b w:val="off"/>
          <w:i w:val="off"/>
        </w:rPr>
        <w:t>Cimbris bellum ut cum inimicis gerebatur, uter esset, non uter imperaret,</w:t>
      </w:r>
      <w:bookmarkEnd w:id="1565"/>
    </w:p>
    <w:p>
      <w:r>
        <w:t/>
      </w:r>
    </w:p>
    <w:p>
      <w:pPr>
        <w:sectPr>
          <w:footerReference r:id="rId121"/>
          <w:headerReference r:id="rId122" w:type="default"/>
          <w:type w:val="nextPage"/>
          <w:pgSz w:w="22000" w:h="31680"/>
          <w:pgMar w:left="2280" w:top="2700" w:right="2280" w:bottom="2700" w:header="2400" w:footer="2400"/>
          <w:cols w:num="1"/>
        </w:sectPr>
      </w:pPr>
    </w:p>
    <w:p>
      <w:pPr>
        <w:pageBreakBefore w:val="off"/>
        <w:tabs>
          <w:tab w:pos="15300" w:val="left" w:leader="none"/>
        </w:tabs>
        <w:wordWrap w:val="off"/>
        <w:spacing w:before="660" w:after="0" w:line="800" w:lineRule="atLeast"/>
        <w:ind w:left="7420" w:right="0"/>
        <w:jc w:val="both"/>
        <w:textAlignment w:val="baseline"/>
        <w:rPr>
          <w:sz w:val="59"/>
        </w:rPr>
      </w:pPr>
      <w:bookmarkStart w:name="" w:id="1566"/>
      <w:r>
        <w:rPr>
          <w:rFonts w:ascii="宋体" w:hAnsi="宋体" w:cs="宋体" w:eastAsia="宋体"/>
          <w:sz w:val="59"/>
          <w:spacing w:val="0"/>
          <w:color w:val="000000"/>
          <w:b w:val="off"/>
          <w:i w:val="off"/>
        </w:rPr>
        <w:t>第一卷</w:t>
      </w:r>
      <w:r>
        <w:t xml:space="preserve">	</w:t>
      </w:r>
      <w:r>
        <w:rPr>
          <w:rFonts w:ascii="宋体" w:hAnsi="宋体" w:cs="宋体" w:eastAsia="宋体"/>
          <w:sz w:val="59"/>
          <w:spacing w:val="0"/>
          <w:color w:val="000000"/>
          <w:b w:val="off"/>
          <w:i w:val="off"/>
        </w:rPr>
        <w:t>39</w:t>
      </w:r>
      <w:bookmarkEnd w:id="1566"/>
    </w:p>
    <w:p>
      <w:pPr>
        <w:pageBreakBefore w:val="off"/>
        <w:tabs/>
        <w:wordWrap w:val="off"/>
        <w:spacing w:before="0" w:after="0" w:line="720" w:lineRule="exact"/>
        <w:ind w:left="0" w:right="0"/>
        <w:jc w:val="both"/>
        <w:textAlignment w:val="baseline"/>
        <w:rPr>
          <w:sz w:val="59"/>
        </w:rPr>
      </w:pPr>
      <w:bookmarkStart w:name="" w:id="1567"/>
      <w:r>
        <w:rPr>
          <w:rFonts w:ascii="宋体" w:hAnsi="宋体" w:cs="宋体" w:eastAsia="宋体"/>
          <w:sz w:val="59"/>
          <w:spacing w:val="0"/>
          <w:color w:val="000000"/>
          <w:b w:val="off"/>
          <w:i w:val="off"/>
        </w:rPr>
        <w:t/>
      </w:r>
      <w:bookmarkEnd w:id="1567"/>
    </w:p>
    <w:p>
      <w:pPr>
        <w:pageBreakBefore w:val="off"/>
        <w:tabs/>
        <w:wordWrap w:val="off"/>
        <w:spacing w:before="0" w:after="0" w:line="940" w:lineRule="atLeast"/>
        <w:ind w:left="40" w:right="360"/>
        <w:jc w:val="both"/>
        <w:textAlignment w:val="baseline"/>
        <w:rPr>
          <w:sz w:val="51"/>
        </w:rPr>
      </w:pPr>
      <w:bookmarkStart w:name="" w:id="1568"/>
      <w:r>
        <w:rPr>
          <w:rFonts w:ascii="宋体" w:hAnsi="宋体" w:cs="宋体" w:eastAsia="宋体"/>
          <w:sz w:val="51"/>
          <w:spacing w:val="0"/>
          <w:color w:val="000000"/>
          <w:b w:val="off"/>
          <w:i w:val="off"/>
        </w:rPr>
        <w:t>听说儿子作为兵士在马其顿与佩尔修斯〔1〕作战时，被执政官〔2〕</w:t>
      </w:r>
      <w:r>
        <w:rPr>
          <w:rFonts w:ascii="宋体" w:hAnsi="宋体" w:cs="宋体" w:eastAsia="宋体"/>
          <w:sz w:val="51"/>
          <w:spacing w:val="0"/>
          <w:color w:val="000000"/>
          <w:b w:val="off"/>
          <w:i w:val="off"/>
        </w:rPr>
        <w:t>解除了军役。卡托由此提醒儿子不要去参加战斗，因为他认为，儿</w:t>
      </w:r>
      <w:r>
        <w:rPr>
          <w:rFonts w:ascii="宋体" w:hAnsi="宋体" w:cs="宋体" w:eastAsia="宋体"/>
          <w:sz w:val="51"/>
          <w:spacing w:val="0"/>
          <w:color w:val="000000"/>
          <w:b w:val="off"/>
          <w:i w:val="off"/>
        </w:rPr>
        <w:t>子既然已不是兵士，便没有权利参加作战。</w:t>
      </w:r>
      <w:bookmarkEnd w:id="1568"/>
    </w:p>
    <w:p>
      <w:pPr>
        <w:pageBreakBefore w:val="off"/>
        <w:tabs/>
        <w:wordWrap w:val="off"/>
        <w:spacing w:before="0" w:after="0" w:line="980" w:lineRule="exact"/>
        <w:ind w:left="0" w:right="0"/>
        <w:jc w:val="both"/>
        <w:textAlignment w:val="baseline"/>
        <w:rPr>
          <w:sz w:val="81"/>
        </w:rPr>
      </w:pPr>
      <w:bookmarkStart w:name="" w:id="1569"/>
      <w:r>
        <w:rPr>
          <w:rFonts w:ascii="宋体" w:hAnsi="宋体" w:cs="宋体" w:eastAsia="宋体"/>
          <w:sz w:val="81"/>
          <w:spacing w:val="0"/>
          <w:color w:val="000000"/>
          <w:b w:val="off"/>
          <w:i w:val="off"/>
        </w:rPr>
        <w:t/>
      </w:r>
      <w:bookmarkEnd w:id="1569"/>
    </w:p>
    <w:p>
      <w:pPr>
        <w:pageBreakBefore w:val="off"/>
        <w:tabs/>
        <w:wordWrap w:val="off"/>
        <w:spacing w:before="0" w:after="0" w:line="1100" w:lineRule="atLeast"/>
        <w:ind w:left="0" w:right="0"/>
        <w:jc w:val="center"/>
        <w:textAlignment w:val="baseline"/>
        <w:rPr>
          <w:sz w:val="81"/>
        </w:rPr>
      </w:pPr>
      <w:bookmarkStart w:name="" w:id="1570"/>
      <w:r>
        <w:rPr>
          <w:rFonts w:ascii="仿宋" w:hAnsi="仿宋" w:cs="仿宋" w:eastAsia="仿宋"/>
          <w:sz w:val="81"/>
          <w:spacing w:val="0"/>
          <w:color w:val="000000"/>
          <w:b w:val="off"/>
          <w:i w:val="off"/>
        </w:rPr>
        <w:t>十二</w:t>
      </w:r>
      <w:bookmarkEnd w:id="1570"/>
    </w:p>
    <w:p>
      <w:pPr>
        <w:pageBreakBefore w:val="off"/>
        <w:tabs/>
        <w:wordWrap w:val="off"/>
        <w:spacing w:before="0" w:after="0" w:line="980" w:lineRule="exact"/>
        <w:ind w:left="0" w:right="0"/>
        <w:jc w:val="center"/>
        <w:textAlignment w:val="baseline"/>
        <w:rPr>
          <w:sz w:val="81"/>
        </w:rPr>
      </w:pPr>
      <w:bookmarkStart w:name="" w:id="1571"/>
      <w:r>
        <w:rPr>
          <w:rFonts w:ascii="宋体" w:hAnsi="宋体" w:cs="宋体" w:eastAsia="宋体"/>
          <w:sz w:val="81"/>
          <w:spacing w:val="0"/>
          <w:color w:val="000000"/>
          <w:b w:val="off"/>
          <w:i w:val="off"/>
        </w:rPr>
        <w:t/>
      </w:r>
      <w:bookmarkEnd w:id="1571"/>
    </w:p>
    <w:p>
      <w:pPr>
        <w:pageBreakBefore w:val="off"/>
        <w:tabs/>
        <w:wordWrap w:val="off"/>
        <w:spacing w:before="0" w:after="0" w:line="940" w:lineRule="atLeast"/>
        <w:ind w:left="0" w:right="0" w:firstLine="1200"/>
        <w:jc w:val="both"/>
        <w:textAlignment w:val="baseline"/>
        <w:rPr>
          <w:sz w:val="51"/>
        </w:rPr>
      </w:pPr>
      <w:bookmarkStart w:name="" w:id="1572"/>
      <w:r>
        <w:rPr>
          <w:rFonts w:ascii="宋体" w:hAnsi="宋体" w:cs="宋体" w:eastAsia="宋体"/>
          <w:sz w:val="51"/>
          <w:spacing w:val="0"/>
          <w:color w:val="000000"/>
          <w:b w:val="off"/>
          <w:i w:val="off"/>
        </w:rPr>
        <w:t>我还注意到一点，我们把一个按词语本意应是敌人的人称为</w:t>
      </w:r>
      <w:r>
        <w:rPr>
          <w:rFonts w:ascii="宋体" w:hAnsi="宋体" w:cs="宋体" w:eastAsia="宋体"/>
          <w:sz w:val="51"/>
          <w:spacing w:val="0"/>
          <w:color w:val="000000"/>
          <w:b w:val="off"/>
          <w:i w:val="off"/>
        </w:rPr>
        <w:t>“霍斯提斯”(hostis)，词语的缓和缓解了事情的可恶性。要知道，</w:t>
      </w:r>
      <w:r>
        <w:rPr>
          <w:rFonts w:ascii="宋体" w:hAnsi="宋体" w:cs="宋体" w:eastAsia="宋体"/>
          <w:sz w:val="51"/>
          <w:spacing w:val="0"/>
          <w:color w:val="000000"/>
          <w:b w:val="off"/>
          <w:i w:val="off"/>
        </w:rPr>
        <w:t>我们现在称为外邦人者在我们的祖辈时代被称为“霍斯提斯”。〔3〕</w:t>
      </w:r>
      <w:r>
        <w:rPr>
          <w:rFonts w:ascii="宋体" w:hAnsi="宋体" w:cs="宋体" w:eastAsia="宋体"/>
          <w:sz w:val="51"/>
          <w:spacing w:val="0"/>
          <w:color w:val="000000"/>
          <w:b w:val="off"/>
          <w:i w:val="off"/>
        </w:rPr>
        <w:t>十二铜表法称：“……或者已确定与‘霍斯提斯’进行诉讼那一天”，</w:t>
      </w:r>
      <w:r>
        <w:rPr>
          <w:rFonts w:ascii="宋体" w:hAnsi="宋体" w:cs="宋体" w:eastAsia="宋体"/>
          <w:sz w:val="51"/>
          <w:spacing w:val="0"/>
          <w:color w:val="000000"/>
          <w:b w:val="off"/>
          <w:i w:val="off"/>
        </w:rPr>
        <w:t>以及“对‘霍斯提斯’提出要求的权利具有永久效力。”〔4〕对与之</w:t>
      </w:r>
      <w:r>
        <w:rPr>
          <w:rFonts w:ascii="宋体" w:hAnsi="宋体" w:cs="宋体" w:eastAsia="宋体"/>
          <w:sz w:val="51"/>
          <w:spacing w:val="0"/>
          <w:color w:val="000000"/>
          <w:b w:val="off"/>
          <w:i w:val="off"/>
        </w:rPr>
        <w:t>进行战争的人如此缓和地称呼，还能怎样更温和呢？尽管时间已</w:t>
      </w:r>
      <w:r>
        <w:rPr>
          <w:rFonts w:ascii="宋体" w:hAnsi="宋体" w:cs="宋体" w:eastAsia="宋体"/>
          <w:sz w:val="51"/>
          <w:spacing w:val="0"/>
          <w:color w:val="000000"/>
          <w:b w:val="off"/>
          <w:i w:val="off"/>
        </w:rPr>
        <w:t>经使这一称呼变得带有凶残的意思，因为它已不再用来称呼外邦</w:t>
      </w:r>
      <w:r>
        <w:rPr>
          <w:rFonts w:ascii="宋体" w:hAnsi="宋体" w:cs="宋体" w:eastAsia="宋体"/>
          <w:sz w:val="51"/>
          <w:spacing w:val="0"/>
          <w:color w:val="000000"/>
          <w:b w:val="off"/>
          <w:i w:val="off"/>
        </w:rPr>
        <w:t>人，而专门用来指带着武器进攻我们的人。即使是为了统治权而38</w:t>
      </w:r>
      <w:r>
        <w:rPr>
          <w:rFonts w:ascii="宋体" w:hAnsi="宋体" w:cs="宋体" w:eastAsia="宋体"/>
          <w:sz w:val="51"/>
          <w:spacing w:val="0"/>
          <w:color w:val="000000"/>
          <w:b w:val="off"/>
          <w:i w:val="off"/>
        </w:rPr>
        <w:t>斗争，为了赢得荣誉而进行战争，但仍然需要我刚才谈到的那些使</w:t>
      </w:r>
      <w:r>
        <w:rPr>
          <w:rFonts w:ascii="宋体" w:hAnsi="宋体" w:cs="宋体" w:eastAsia="宋体"/>
          <w:sz w:val="51"/>
          <w:spacing w:val="0"/>
          <w:color w:val="000000"/>
          <w:b w:val="off"/>
          <w:i w:val="off"/>
        </w:rPr>
        <w:t>战争公正的条件。不过纵然是为了我们国家的荣誉而进行战争，</w:t>
      </w:r>
      <w:r>
        <w:rPr>
          <w:rFonts w:ascii="宋体" w:hAnsi="宋体" w:cs="宋体" w:eastAsia="宋体"/>
          <w:sz w:val="51"/>
          <w:spacing w:val="0"/>
          <w:color w:val="000000"/>
          <w:b w:val="off"/>
          <w:i w:val="off"/>
        </w:rPr>
        <w:t>也不要过分残酷地进行，因为正如公民间进行竞争时，我们对待敌</w:t>
      </w:r>
      <w:r>
        <w:rPr>
          <w:rFonts w:ascii="宋体" w:hAnsi="宋体" w:cs="宋体" w:eastAsia="宋体"/>
          <w:sz w:val="51"/>
          <w:spacing w:val="0"/>
          <w:color w:val="000000"/>
          <w:b w:val="off"/>
          <w:i w:val="off"/>
        </w:rPr>
        <w:t>对者和对待竞争者不一样那样———同后者是竞争职务和地位，同</w:t>
      </w:r>
      <w:r>
        <w:rPr>
          <w:rFonts w:ascii="宋体" w:hAnsi="宋体" w:cs="宋体" w:eastAsia="宋体"/>
          <w:sz w:val="51"/>
          <w:spacing w:val="0"/>
          <w:color w:val="000000"/>
          <w:b w:val="off"/>
          <w:i w:val="off"/>
        </w:rPr>
        <w:t>前者是竞争公民权和名誉，————我们同克尔提贝里人，同钦布里人</w:t>
      </w:r>
      <w:r>
        <w:rPr>
          <w:rFonts w:ascii="宋体" w:hAnsi="宋体" w:cs="宋体" w:eastAsia="宋体"/>
          <w:sz w:val="51"/>
          <w:spacing w:val="0"/>
          <w:color w:val="000000"/>
          <w:b w:val="off"/>
          <w:i w:val="off"/>
        </w:rPr>
        <w:t>进行的战争有如同敌人进行的战争，决定谁将继续存在，而不是谁</w:t>
      </w:r>
      <w:bookmarkEnd w:id="1572"/>
    </w:p>
    <w:p>
      <w:pPr>
        <w:pageBreakBefore w:val="off"/>
        <w:tabs/>
        <w:wordWrap w:val="off"/>
        <w:spacing w:before="0" w:after="0" w:line="940" w:lineRule="atLeast"/>
        <w:ind w:left="40" w:right="0"/>
        <w:jc w:val="both"/>
        <w:textAlignment w:val="baseline"/>
        <w:rPr>
          <w:sz w:val="51"/>
        </w:rPr>
      </w:pPr>
      <w:bookmarkStart w:name="" w:id="1573"/>
      <w:r>
        <w:rPr>
          <w:rFonts w:ascii="宋体" w:hAnsi="宋体" w:cs="宋体" w:eastAsia="宋体"/>
          <w:sz w:val="51"/>
          <w:spacing w:val="0"/>
          <w:color w:val="000000"/>
          <w:u w:val="single"/>
          <w:b w:val="off"/>
          <w:i w:val="off"/>
        </w:rPr>
        <w:t xml:space="preserve">                </w:t>
      </w:r>
      <w:bookmarkEnd w:id="1573"/>
    </w:p>
    <w:p>
      <w:pPr>
        <w:pageBreakBefore w:val="off"/>
        <w:tabs/>
        <w:wordWrap w:val="off"/>
        <w:spacing w:before="440" w:after="0" w:line="720" w:lineRule="atLeast"/>
        <w:ind w:left="140" w:right="0"/>
        <w:jc w:val="both"/>
        <w:textAlignment w:val="baseline"/>
        <w:rPr>
          <w:sz w:val="43"/>
        </w:rPr>
      </w:pPr>
      <w:bookmarkStart w:name="" w:id="1574"/>
      <w:r>
        <w:rPr>
          <w:rFonts w:ascii="仿宋" w:hAnsi="仿宋" w:cs="仿宋" w:eastAsia="仿宋"/>
          <w:sz w:val="43"/>
          <w:spacing w:val="0"/>
          <w:color w:val="000000"/>
          <w:b w:val="off"/>
          <w:i w:val="off"/>
        </w:rPr>
        <w:t>〔1〕佩尔修斯是马其顿国王(公元前179-前168年)。</w:t>
      </w:r>
      <w:bookmarkEnd w:id="1574"/>
    </w:p>
    <w:p>
      <w:pPr>
        <w:pageBreakBefore w:val="off"/>
        <w:tabs/>
        <w:wordWrap w:val="off"/>
        <w:spacing w:before="0" w:after="0" w:line="720" w:lineRule="atLeast"/>
        <w:ind w:left="140" w:right="0"/>
        <w:jc w:val="both"/>
        <w:textAlignment w:val="baseline"/>
        <w:rPr>
          <w:sz w:val="43"/>
        </w:rPr>
      </w:pPr>
      <w:bookmarkStart w:name="" w:id="1575"/>
      <w:r>
        <w:rPr>
          <w:rFonts w:ascii="仿宋" w:hAnsi="仿宋" w:cs="仿宋" w:eastAsia="仿宋"/>
          <w:sz w:val="43"/>
          <w:spacing w:val="0"/>
          <w:color w:val="000000"/>
          <w:b w:val="off"/>
          <w:i w:val="off"/>
        </w:rPr>
        <w:t>〔2〕指卢基乌斯·艾弥利乌斯·鲍鲁斯，公元前168年执政官。</w:t>
      </w:r>
      <w:bookmarkEnd w:id="1575"/>
    </w:p>
    <w:p>
      <w:pPr>
        <w:pageBreakBefore w:val="off"/>
        <w:tabs/>
        <w:wordWrap w:val="off"/>
        <w:spacing w:before="0" w:after="0" w:line="720" w:lineRule="atLeast"/>
        <w:ind w:left="140" w:right="0"/>
        <w:jc w:val="both"/>
        <w:textAlignment w:val="baseline"/>
        <w:rPr>
          <w:sz w:val="43"/>
        </w:rPr>
      </w:pPr>
      <w:bookmarkStart w:name="" w:id="1576"/>
      <w:r>
        <w:rPr>
          <w:rFonts w:ascii="仿宋" w:hAnsi="仿宋" w:cs="仿宋" w:eastAsia="仿宋"/>
          <w:sz w:val="43"/>
          <w:spacing w:val="0"/>
          <w:color w:val="000000"/>
          <w:b w:val="off"/>
          <w:i w:val="off"/>
        </w:rPr>
        <w:t>〔3〕“霍斯提斯”(hostis)指应受到招待的外邦来客，后来转意为“敌人”。</w:t>
      </w:r>
      <w:bookmarkEnd w:id="1576"/>
    </w:p>
    <w:p>
      <w:pPr>
        <w:pageBreakBefore w:val="off"/>
        <w:tabs/>
        <w:wordWrap w:val="off"/>
        <w:spacing w:before="0" w:after="0" w:line="720" w:lineRule="atLeast"/>
        <w:ind w:left="1280" w:right="540" w:hanging="1140"/>
        <w:jc w:val="both"/>
        <w:textAlignment w:val="baseline"/>
        <w:rPr>
          <w:sz w:val="43"/>
        </w:rPr>
      </w:pPr>
      <w:bookmarkStart w:name="" w:id="1577"/>
      <w:r>
        <w:rPr>
          <w:rFonts w:ascii="仿宋" w:hAnsi="仿宋" w:cs="仿宋" w:eastAsia="仿宋"/>
          <w:sz w:val="43"/>
          <w:spacing w:val="0"/>
          <w:color w:val="000000"/>
          <w:b w:val="off"/>
          <w:i w:val="off"/>
        </w:rPr>
        <w:t>〔4〕十二铜表法(XI</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Tabulae)是古罗马第一部成文法，制订于公元前451年，因镌刻在</w:t>
      </w:r>
      <w:r>
        <w:rPr>
          <w:rFonts w:ascii="仿宋" w:hAnsi="仿宋" w:cs="仿宋" w:eastAsia="仿宋"/>
          <w:sz w:val="43"/>
          <w:spacing w:val="0"/>
          <w:color w:val="000000"/>
          <w:b w:val="off"/>
          <w:i w:val="off"/>
        </w:rPr>
        <w:t>十二块铜板上而得名。公元前391年高卢人攻占罗马时被毁，现仅传片断，主要</w:t>
      </w:r>
      <w:r>
        <w:rPr>
          <w:rFonts w:ascii="仿宋" w:hAnsi="仿宋" w:cs="仿宋" w:eastAsia="仿宋"/>
          <w:sz w:val="43"/>
          <w:spacing w:val="0"/>
          <w:color w:val="000000"/>
          <w:b w:val="off"/>
          <w:i w:val="off"/>
        </w:rPr>
        <w:t>是根据各种称引汇集的。参阅西塞罗《论共和国》，Ⅱ，61-63。</w:t>
      </w:r>
      <w:bookmarkEnd w:id="1577"/>
    </w:p>
    <w:p>
      <w:r>
        <w:t/>
      </w:r>
    </w:p>
    <w:p>
      <w:pPr>
        <w:sectPr>
          <w:footerReference r:id="rId123"/>
          <w:headerReference r:id="rId124" w:type="default"/>
          <w:type w:val="nextPage"/>
          <w:pgSz w:w="22000" w:h="31680"/>
          <w:pgMar w:left="2500" w:top="2700" w:right="2500" w:bottom="2700" w:header="2400" w:footer="2400"/>
          <w:cols w:num="1"/>
        </w:sectPr>
      </w:pPr>
    </w:p>
    <w:p>
      <w:pPr>
        <w:pageBreakBefore w:val="off"/>
        <w:tabs>
          <w:tab w:pos="7420" w:val="left" w:leader="none"/>
        </w:tabs>
        <w:wordWrap w:val="off"/>
        <w:spacing w:before="780" w:after="0" w:line="1040" w:lineRule="atLeast"/>
        <w:ind w:left="620" w:right="0"/>
        <w:jc w:val="both"/>
        <w:textAlignment w:val="baseline"/>
        <w:rPr>
          <w:sz w:val="45"/>
        </w:rPr>
      </w:pPr>
      <w:bookmarkStart w:name="" w:id="1578"/>
      <w:r>
        <w:rPr>
          <w:rFonts w:ascii="TimesNewRoman" w:hAnsi="TimesNewRoman" w:cs="TimesNewRoman" w:eastAsia="TimesNewRoman"/>
          <w:sz w:val="45"/>
          <w:spacing w:val="0"/>
          <w:color w:val="000000"/>
          <w:b w:val="off"/>
          <w:i w:val="off"/>
        </w:rPr>
        <w:t>40</w:t>
      </w:r>
      <w:r>
        <w:t xml:space="preserve">	</w:t>
      </w:r>
      <w:r>
        <w:rPr>
          <w:rFonts w:ascii="TimesNewRoman" w:hAnsi="TimesNewRoman" w:cs="TimesNewRoman" w:eastAsia="TimesNewRoman"/>
          <w:sz w:val="45"/>
          <w:spacing w:val="0"/>
          <w:color w:val="000000"/>
          <w:b w:val="off"/>
          <w:i w:val="off"/>
        </w:rPr>
        <w:t>LIBER I</w:t>
      </w:r>
      <w:bookmarkEnd w:id="1578"/>
    </w:p>
    <w:p>
      <w:pPr>
        <w:pageBreakBefore w:val="off"/>
        <w:tabs/>
        <w:wordWrap w:val="off"/>
        <w:spacing w:before="760" w:after="0" w:line="1040" w:lineRule="atLeast"/>
        <w:ind w:left="0" w:right="120"/>
        <w:jc w:val="both"/>
        <w:textAlignment w:val="baseline"/>
        <w:rPr>
          <w:sz w:val="45"/>
        </w:rPr>
      </w:pPr>
      <w:bookmarkStart w:name="" w:id="1579"/>
      <w:r>
        <w:rPr>
          <w:rFonts w:ascii="TimesNewRoman" w:hAnsi="TimesNewRoman" w:cs="TimesNewRoman" w:eastAsia="TimesNewRoman"/>
          <w:sz w:val="45"/>
          <w:spacing w:val="0"/>
          <w:color w:val="000000"/>
          <w:b w:val="off"/>
          <w:i w:val="off"/>
        </w:rPr>
        <w:t xml:space="preserve">cum Latinis,      Sabinis,      Samnitibus,      Poenis,      Pyrrho    de     imperio </w:t>
      </w:r>
      <w:r>
        <w:rPr>
          <w:rFonts w:ascii="TimesNewRoman" w:hAnsi="TimesNewRoman" w:cs="TimesNewRoman" w:eastAsia="TimesNewRoman"/>
          <w:sz w:val="45"/>
          <w:spacing w:val="0"/>
          <w:color w:val="000000"/>
          <w:b w:val="off"/>
          <w:i w:val="off"/>
        </w:rPr>
        <w:t>dimicabatur.  Poeni foedifragi,    crudelis Hannibal,     reliqui iustiores.</w:t>
      </w:r>
      <w:r>
        <w:rPr>
          <w:rFonts w:ascii="TimesNewRoman" w:hAnsi="TimesNewRoman" w:cs="TimesNewRoman" w:eastAsia="TimesNewRoman"/>
          <w:sz w:val="45"/>
          <w:spacing w:val="0"/>
          <w:color w:val="000000"/>
          <w:b w:val="off"/>
          <w:i w:val="off"/>
        </w:rPr>
        <w:t>Pyrrhi quidem de captiuis reddendis illa praeclara:</w:t>
      </w:r>
      <w:bookmarkEnd w:id="1579"/>
    </w:p>
    <w:p>
      <w:pPr>
        <w:pageBreakBefore w:val="off"/>
        <w:tabs/>
        <w:wordWrap w:val="off"/>
        <w:spacing w:before="0" w:after="0" w:line="1040" w:lineRule="exact"/>
        <w:ind w:left="0" w:right="0"/>
        <w:jc w:val="both"/>
        <w:textAlignment w:val="baseline"/>
        <w:rPr>
          <w:sz w:val="45"/>
        </w:rPr>
      </w:pPr>
      <w:bookmarkStart w:name="" w:id="1580"/>
      <w:r>
        <w:rPr>
          <w:rFonts w:ascii="宋体" w:hAnsi="宋体" w:cs="宋体" w:eastAsia="宋体"/>
          <w:sz w:val="45"/>
          <w:spacing w:val="0"/>
          <w:color w:val="000000"/>
          <w:b w:val="off"/>
          <w:i w:val="off"/>
        </w:rPr>
        <w:t/>
      </w:r>
      <w:bookmarkEnd w:id="1580"/>
    </w:p>
    <w:p>
      <w:pPr>
        <w:pageBreakBefore w:val="off"/>
        <w:tabs/>
        <w:wordWrap w:val="off"/>
        <w:spacing w:before="0" w:after="0" w:line="1040" w:lineRule="atLeast"/>
        <w:ind w:left="2280" w:right="2140"/>
        <w:jc w:val="both"/>
        <w:textAlignment w:val="baseline"/>
        <w:rPr>
          <w:sz w:val="45"/>
        </w:rPr>
      </w:pPr>
      <w:bookmarkStart w:name="" w:id="1581"/>
      <w:r>
        <w:rPr>
          <w:rFonts w:ascii="TimesNewRoman" w:hAnsi="TimesNewRoman" w:cs="TimesNewRoman" w:eastAsia="TimesNewRoman"/>
          <w:sz w:val="45"/>
          <w:spacing w:val="0"/>
          <w:color w:val="000000"/>
          <w:b w:val="off"/>
          <w:i w:val="off"/>
        </w:rPr>
        <w:t>nec mi aurum posco nec mi pretium dederitis,</w:t>
      </w:r>
      <w:r>
        <w:rPr>
          <w:rFonts w:ascii="TimesNewRoman" w:hAnsi="TimesNewRoman" w:cs="TimesNewRoman" w:eastAsia="TimesNewRoman"/>
          <w:sz w:val="45"/>
          <w:spacing w:val="0"/>
          <w:color w:val="000000"/>
          <w:b w:val="off"/>
          <w:i w:val="off"/>
        </w:rPr>
        <w:t>nec cauponantes bellum sed belligerantes,</w:t>
      </w:r>
      <w:r>
        <w:rPr>
          <w:rFonts w:ascii="TimesNewRoman" w:hAnsi="TimesNewRoman" w:cs="TimesNewRoman" w:eastAsia="TimesNewRoman"/>
          <w:sz w:val="45"/>
          <w:spacing w:val="0"/>
          <w:color w:val="000000"/>
          <w:b w:val="off"/>
          <w:i w:val="off"/>
        </w:rPr>
        <w:t>ferro, non auro, uitam cernamus utrique.</w:t>
      </w:r>
      <w:r>
        <w:rPr>
          <w:rFonts w:ascii="TimesNewRoman" w:hAnsi="TimesNewRoman" w:cs="TimesNewRoman" w:eastAsia="TimesNewRoman"/>
          <w:sz w:val="45"/>
          <w:spacing w:val="0"/>
          <w:color w:val="000000"/>
          <w:b w:val="off"/>
          <w:i w:val="off"/>
        </w:rPr>
        <w:t>Vosne uelit an me regnare era, quidue ferat Fors,</w:t>
      </w:r>
      <w:r>
        <w:rPr>
          <w:rFonts w:ascii="TimesNewRoman" w:hAnsi="TimesNewRoman" w:cs="TimesNewRoman" w:eastAsia="TimesNewRoman"/>
          <w:sz w:val="45"/>
          <w:spacing w:val="0"/>
          <w:color w:val="000000"/>
          <w:b w:val="off"/>
          <w:i w:val="off"/>
        </w:rPr>
        <w:t>uirtute experiamur. Et hoc simul accipe dictum:</w:t>
      </w:r>
      <w:r>
        <w:rPr>
          <w:rFonts w:ascii="TimesNewRoman" w:hAnsi="TimesNewRoman" w:cs="TimesNewRoman" w:eastAsia="TimesNewRoman"/>
          <w:sz w:val="45"/>
          <w:spacing w:val="0"/>
          <w:color w:val="000000"/>
          <w:b w:val="off"/>
          <w:i w:val="off"/>
        </w:rPr>
        <w:t>quorum uirtuti belli Fortuna pepercit,</w:t>
      </w:r>
      <w:r>
        <w:rPr>
          <w:rFonts w:ascii="TimesNewRoman" w:hAnsi="TimesNewRoman" w:cs="TimesNewRoman" w:eastAsia="TimesNewRoman"/>
          <w:sz w:val="45"/>
          <w:spacing w:val="0"/>
          <w:color w:val="000000"/>
          <w:b w:val="off"/>
          <w:i w:val="off"/>
        </w:rPr>
        <w:t>eorundem libertati me parcere certum est.</w:t>
      </w:r>
      <w:r>
        <w:rPr>
          <w:rFonts w:ascii="TimesNewRoman" w:hAnsi="TimesNewRoman" w:cs="TimesNewRoman" w:eastAsia="TimesNewRoman"/>
          <w:sz w:val="45"/>
          <w:spacing w:val="0"/>
          <w:color w:val="000000"/>
          <w:b w:val="off"/>
          <w:i w:val="off"/>
        </w:rPr>
        <w:t>Dono ducite doque uolentibus cum magnis dis.</w:t>
      </w:r>
      <w:bookmarkEnd w:id="1581"/>
    </w:p>
    <w:p>
      <w:pPr>
        <w:pageBreakBefore w:val="off"/>
        <w:tabs/>
        <w:wordWrap w:val="off"/>
        <w:spacing w:before="0" w:after="0" w:line="1040" w:lineRule="exact"/>
        <w:ind w:left="0" w:right="0"/>
        <w:jc w:val="both"/>
        <w:textAlignment w:val="baseline"/>
        <w:rPr>
          <w:sz w:val="45"/>
        </w:rPr>
      </w:pPr>
      <w:bookmarkStart w:name="" w:id="1582"/>
      <w:r>
        <w:rPr>
          <w:rFonts w:ascii="宋体" w:hAnsi="宋体" w:cs="宋体" w:eastAsia="宋体"/>
          <w:sz w:val="45"/>
          <w:spacing w:val="0"/>
          <w:color w:val="000000"/>
          <w:b w:val="off"/>
          <w:i w:val="off"/>
        </w:rPr>
        <w:t/>
      </w:r>
      <w:bookmarkEnd w:id="1582"/>
    </w:p>
    <w:p>
      <w:pPr>
        <w:pageBreakBefore w:val="off"/>
        <w:tabs/>
        <w:wordWrap w:val="off"/>
        <w:spacing w:before="0" w:after="0" w:line="1040" w:lineRule="atLeast"/>
        <w:ind w:left="1100" w:right="0"/>
        <w:jc w:val="both"/>
        <w:textAlignment w:val="baseline"/>
        <w:rPr>
          <w:sz w:val="45"/>
        </w:rPr>
      </w:pPr>
      <w:bookmarkStart w:name="" w:id="1583"/>
      <w:r>
        <w:rPr>
          <w:rFonts w:ascii="TimesNewRoman" w:hAnsi="TimesNewRoman" w:cs="TimesNewRoman" w:eastAsia="TimesNewRoman"/>
          <w:sz w:val="45"/>
          <w:spacing w:val="0"/>
          <w:color w:val="000000"/>
          <w:b w:val="off"/>
          <w:i w:val="off"/>
        </w:rPr>
        <w:t>Regalis insane et digna Aeacidarum genere sententia.</w:t>
      </w:r>
      <w:bookmarkEnd w:id="1583"/>
    </w:p>
    <w:p>
      <w:r>
        <w:t/>
      </w:r>
    </w:p>
    <w:p>
      <w:pPr>
        <w:sectPr>
          <w:footerReference r:id="rId125"/>
          <w:headerReference r:id="rId126" w:type="default"/>
          <w:type w:val="nextPage"/>
          <w:pgSz w:w="22000" w:h="31680"/>
          <w:pgMar w:left="2660" w:top="2700" w:right="2660" w:bottom="2700" w:header="2400" w:footer="2400"/>
          <w:cols w:num="1"/>
        </w:sectPr>
      </w:pPr>
    </w:p>
    <w:p>
      <w:pPr>
        <w:pageBreakBefore w:val="off"/>
        <w:tabs/>
        <w:wordWrap w:val="off"/>
        <w:spacing w:before="720" w:after="0" w:line="740" w:lineRule="atLeast"/>
        <w:ind w:left="0" w:right="0"/>
        <w:jc w:val="center"/>
        <w:textAlignment w:val="baseline"/>
        <w:rPr>
          <w:sz w:val="48"/>
        </w:rPr>
      </w:pPr>
      <w:bookmarkStart w:name="" w:id="1584"/>
      <w:r>
        <w:rPr>
          <w:rFonts w:ascii="宋体" w:hAnsi="宋体" w:cs="宋体" w:eastAsia="宋体"/>
          <w:sz w:val="48"/>
          <w:spacing w:val="0"/>
          <w:color w:val="000000"/>
          <w:u w:val="single"/>
          <w:b w:val="off"/>
          <w:i w:val="off"/>
        </w:rPr>
        <w:t xml:space="preserve">                              第一卷                          41 </w:t>
      </w:r>
      <w:bookmarkEnd w:id="1584"/>
    </w:p>
    <w:p>
      <w:pPr>
        <w:pageBreakBefore w:val="off"/>
        <w:tabs/>
        <w:wordWrap w:val="off"/>
        <w:spacing w:before="0" w:after="0" w:line="740" w:lineRule="exact"/>
        <w:ind w:left="0" w:right="0"/>
        <w:jc w:val="center"/>
        <w:textAlignment w:val="baseline"/>
        <w:rPr>
          <w:sz w:val="48"/>
        </w:rPr>
      </w:pPr>
      <w:bookmarkStart w:name="" w:id="1585"/>
      <w:r>
        <w:rPr>
          <w:rFonts w:ascii="宋体" w:hAnsi="宋体" w:cs="宋体" w:eastAsia="宋体"/>
          <w:sz w:val="48"/>
          <w:spacing w:val="0"/>
          <w:color w:val="000000"/>
          <w:b w:val="off"/>
          <w:i w:val="off"/>
        </w:rPr>
        <w:t/>
      </w:r>
      <w:bookmarkEnd w:id="1585"/>
    </w:p>
    <w:p>
      <w:pPr>
        <w:pageBreakBefore w:val="off"/>
        <w:tabs/>
        <w:wordWrap w:val="off"/>
        <w:spacing w:before="0" w:after="0" w:line="740" w:lineRule="atLeast"/>
        <w:ind w:left="40" w:right="0"/>
        <w:jc w:val="both"/>
        <w:textAlignment w:val="baseline"/>
        <w:rPr>
          <w:sz w:val="48"/>
        </w:rPr>
      </w:pPr>
      <w:bookmarkStart w:name="" w:id="1586"/>
      <w:r>
        <w:rPr>
          <w:rFonts w:ascii="仿宋" w:hAnsi="仿宋" w:cs="仿宋" w:eastAsia="仿宋"/>
          <w:sz w:val="48"/>
          <w:spacing w:val="0"/>
          <w:color w:val="000000"/>
          <w:b w:val="off"/>
          <w:i w:val="off"/>
        </w:rPr>
        <w:t>将统治谁，〔1〕我们同拉丁人、萨比尼人、萨姆尼乌姆人、布匿人，</w:t>
      </w:r>
      <w:r>
        <w:rPr>
          <w:rFonts w:ascii="仿宋" w:hAnsi="仿宋" w:cs="仿宋" w:eastAsia="仿宋"/>
          <w:sz w:val="48"/>
          <w:spacing w:val="0"/>
          <w:color w:val="000000"/>
          <w:b w:val="off"/>
          <w:i w:val="off"/>
        </w:rPr>
        <w:t>同皮罗斯战斗则是为了统治权。〔2〕布匿人背信弃义，汉尼拔很残</w:t>
      </w:r>
      <w:r>
        <w:rPr>
          <w:rFonts w:ascii="仿宋" w:hAnsi="仿宋" w:cs="仿宋" w:eastAsia="仿宋"/>
          <w:sz w:val="48"/>
          <w:spacing w:val="0"/>
          <w:color w:val="000000"/>
          <w:b w:val="off"/>
          <w:i w:val="off"/>
        </w:rPr>
        <w:t>忍，〔3〕其他人则比较公正。皮罗斯交还俘虏时说的话非常好：</w:t>
      </w:r>
      <w:bookmarkEnd w:id="1586"/>
    </w:p>
    <w:p>
      <w:pPr>
        <w:pageBreakBefore w:val="off"/>
        <w:tabs/>
        <w:wordWrap w:val="off"/>
        <w:spacing w:before="0" w:after="0" w:line="740" w:lineRule="exact"/>
        <w:ind w:left="0" w:right="0"/>
        <w:jc w:val="both"/>
        <w:textAlignment w:val="baseline"/>
        <w:rPr>
          <w:sz w:val="48"/>
        </w:rPr>
      </w:pPr>
      <w:bookmarkStart w:name="" w:id="1587"/>
      <w:r>
        <w:rPr>
          <w:rFonts w:ascii="宋体" w:hAnsi="宋体" w:cs="宋体" w:eastAsia="宋体"/>
          <w:sz w:val="48"/>
          <w:spacing w:val="0"/>
          <w:color w:val="000000"/>
          <w:b w:val="off"/>
          <w:i w:val="off"/>
        </w:rPr>
        <w:t/>
      </w:r>
      <w:bookmarkEnd w:id="1587"/>
    </w:p>
    <w:p>
      <w:pPr>
        <w:pageBreakBefore w:val="off"/>
        <w:tabs/>
        <w:wordWrap w:val="off"/>
        <w:spacing w:before="0" w:after="0" w:line="740" w:lineRule="atLeast"/>
        <w:ind w:left="3260" w:right="0"/>
        <w:jc w:val="both"/>
        <w:textAlignment w:val="baseline"/>
        <w:rPr>
          <w:sz w:val="48"/>
        </w:rPr>
      </w:pPr>
      <w:bookmarkStart w:name="" w:id="1588"/>
      <w:r>
        <w:rPr>
          <w:rFonts w:ascii="仿宋" w:hAnsi="仿宋" w:cs="仿宋" w:eastAsia="仿宋"/>
          <w:sz w:val="48"/>
          <w:spacing w:val="0"/>
          <w:color w:val="000000"/>
          <w:b w:val="off"/>
          <w:i w:val="off"/>
        </w:rPr>
        <w:t>我不要求黄金，你们也不用付赎款，</w:t>
      </w:r>
      <w:bookmarkEnd w:id="1588"/>
    </w:p>
    <w:p>
      <w:pPr>
        <w:pageBreakBefore w:val="off"/>
        <w:tabs/>
        <w:wordWrap w:val="off"/>
        <w:spacing w:before="0" w:after="0" w:line="740" w:lineRule="atLeast"/>
        <w:ind w:left="3260" w:right="0"/>
        <w:jc w:val="both"/>
        <w:textAlignment w:val="baseline"/>
        <w:rPr>
          <w:sz w:val="48"/>
        </w:rPr>
      </w:pPr>
      <w:bookmarkStart w:name="" w:id="1589"/>
      <w:r>
        <w:rPr>
          <w:rFonts w:ascii="仿宋" w:hAnsi="仿宋" w:cs="仿宋" w:eastAsia="仿宋"/>
          <w:sz w:val="48"/>
          <w:spacing w:val="0"/>
          <w:color w:val="000000"/>
          <w:b w:val="off"/>
          <w:i w:val="off"/>
        </w:rPr>
        <w:t>我们不做战争买卖，但是要争斗，</w:t>
      </w:r>
      <w:bookmarkEnd w:id="1589"/>
    </w:p>
    <w:p>
      <w:pPr>
        <w:pageBreakBefore w:val="off"/>
        <w:tabs/>
        <w:wordWrap w:val="off"/>
        <w:spacing w:before="0" w:after="0" w:line="740" w:lineRule="atLeast"/>
        <w:ind w:left="3260" w:right="0"/>
        <w:jc w:val="both"/>
        <w:textAlignment w:val="baseline"/>
        <w:rPr>
          <w:sz w:val="48"/>
        </w:rPr>
      </w:pPr>
      <w:bookmarkStart w:name="" w:id="1590"/>
      <w:r>
        <w:rPr>
          <w:rFonts w:ascii="仿宋" w:hAnsi="仿宋" w:cs="仿宋" w:eastAsia="仿宋"/>
          <w:sz w:val="48"/>
          <w:spacing w:val="0"/>
          <w:color w:val="000000"/>
          <w:b w:val="off"/>
          <w:i w:val="off"/>
        </w:rPr>
        <w:t>不是用黄金，是用武器决定谁生存。</w:t>
      </w:r>
      <w:bookmarkEnd w:id="1590"/>
    </w:p>
    <w:p>
      <w:pPr>
        <w:pageBreakBefore w:val="off"/>
        <w:tabs/>
        <w:wordWrap w:val="off"/>
        <w:spacing w:before="0" w:after="0" w:line="740" w:lineRule="atLeast"/>
        <w:ind w:left="3260" w:right="0"/>
        <w:jc w:val="both"/>
        <w:textAlignment w:val="baseline"/>
        <w:rPr>
          <w:sz w:val="48"/>
        </w:rPr>
      </w:pPr>
      <w:bookmarkStart w:name="" w:id="1591"/>
      <w:r>
        <w:rPr>
          <w:rFonts w:ascii="仿宋" w:hAnsi="仿宋" w:cs="仿宋" w:eastAsia="仿宋"/>
          <w:sz w:val="48"/>
          <w:spacing w:val="0"/>
          <w:color w:val="000000"/>
          <w:b w:val="off"/>
          <w:i w:val="off"/>
        </w:rPr>
        <w:t>命运让你们还是我统治，又给我什么，</w:t>
      </w:r>
      <w:bookmarkEnd w:id="1591"/>
    </w:p>
    <w:p>
      <w:pPr>
        <w:pageBreakBefore w:val="off"/>
        <w:tabs/>
        <w:wordWrap w:val="off"/>
        <w:spacing w:before="0" w:after="0" w:line="740" w:lineRule="atLeast"/>
        <w:ind w:left="3260" w:right="0"/>
        <w:jc w:val="both"/>
        <w:textAlignment w:val="baseline"/>
        <w:rPr>
          <w:sz w:val="48"/>
        </w:rPr>
      </w:pPr>
      <w:bookmarkStart w:name="" w:id="1592"/>
      <w:r>
        <w:rPr>
          <w:rFonts w:ascii="仿宋" w:hAnsi="仿宋" w:cs="仿宋" w:eastAsia="仿宋"/>
          <w:sz w:val="48"/>
          <w:spacing w:val="0"/>
          <w:color w:val="000000"/>
          <w:b w:val="off"/>
          <w:i w:val="off"/>
        </w:rPr>
        <w:t>让我们凭勇敢见分晓，现在请听我说：</w:t>
      </w:r>
      <w:bookmarkEnd w:id="1592"/>
    </w:p>
    <w:p>
      <w:pPr>
        <w:pageBreakBefore w:val="off"/>
        <w:tabs/>
        <w:wordWrap w:val="off"/>
        <w:spacing w:before="0" w:after="0" w:line="740" w:lineRule="atLeast"/>
        <w:ind w:left="3260" w:right="0"/>
        <w:jc w:val="both"/>
        <w:textAlignment w:val="baseline"/>
        <w:rPr>
          <w:sz w:val="48"/>
        </w:rPr>
      </w:pPr>
      <w:bookmarkStart w:name="" w:id="1593"/>
      <w:r>
        <w:rPr>
          <w:rFonts w:ascii="仿宋" w:hAnsi="仿宋" w:cs="仿宋" w:eastAsia="仿宋"/>
          <w:sz w:val="48"/>
          <w:spacing w:val="0"/>
          <w:color w:val="000000"/>
          <w:b w:val="off"/>
          <w:i w:val="off"/>
        </w:rPr>
        <w:t>既然战争命运宽恕了他们的勇气，</w:t>
      </w:r>
      <w:bookmarkEnd w:id="1593"/>
    </w:p>
    <w:p>
      <w:pPr>
        <w:pageBreakBefore w:val="off"/>
        <w:tabs/>
        <w:wordWrap w:val="off"/>
        <w:spacing w:before="0" w:after="0" w:line="740" w:lineRule="atLeast"/>
        <w:ind w:left="3260" w:right="0"/>
        <w:jc w:val="both"/>
        <w:textAlignment w:val="baseline"/>
        <w:rPr>
          <w:sz w:val="48"/>
        </w:rPr>
      </w:pPr>
      <w:bookmarkStart w:name="" w:id="1594"/>
      <w:r>
        <w:rPr>
          <w:rFonts w:ascii="仿宋" w:hAnsi="仿宋" w:cs="仿宋" w:eastAsia="仿宋"/>
          <w:sz w:val="48"/>
          <w:spacing w:val="0"/>
          <w:color w:val="000000"/>
          <w:b w:val="off"/>
          <w:i w:val="off"/>
        </w:rPr>
        <w:t>那我便应该宽恕他们的自由权利，</w:t>
      </w:r>
      <w:bookmarkEnd w:id="1594"/>
    </w:p>
    <w:p>
      <w:pPr>
        <w:pageBreakBefore w:val="off"/>
        <w:tabs/>
        <w:wordWrap w:val="off"/>
        <w:spacing w:before="0" w:after="0" w:line="740" w:lineRule="atLeast"/>
        <w:ind w:left="3260" w:right="0"/>
        <w:jc w:val="both"/>
        <w:textAlignment w:val="baseline"/>
        <w:rPr>
          <w:sz w:val="48"/>
        </w:rPr>
      </w:pPr>
      <w:bookmarkStart w:name="" w:id="1595"/>
      <w:r>
        <w:rPr>
          <w:rFonts w:ascii="仿宋" w:hAnsi="仿宋" w:cs="仿宋" w:eastAsia="仿宋"/>
          <w:sz w:val="48"/>
          <w:spacing w:val="0"/>
          <w:color w:val="000000"/>
          <w:b w:val="off"/>
          <w:i w:val="off"/>
        </w:rPr>
        <w:t>我交还他们，你们领去吧，凭神明的意愿。〔4〕</w:t>
      </w:r>
      <w:bookmarkEnd w:id="1595"/>
    </w:p>
    <w:p>
      <w:pPr>
        <w:pageBreakBefore w:val="off"/>
        <w:tabs/>
        <w:wordWrap w:val="off"/>
        <w:spacing w:before="0" w:after="0" w:line="740" w:lineRule="exact"/>
        <w:ind w:left="0" w:right="0"/>
        <w:jc w:val="both"/>
        <w:textAlignment w:val="baseline"/>
        <w:rPr>
          <w:sz w:val="48"/>
        </w:rPr>
      </w:pPr>
      <w:bookmarkStart w:name="" w:id="1596"/>
      <w:r>
        <w:rPr>
          <w:rFonts w:ascii="宋体" w:hAnsi="宋体" w:cs="宋体" w:eastAsia="宋体"/>
          <w:sz w:val="48"/>
          <w:spacing w:val="0"/>
          <w:color w:val="000000"/>
          <w:b w:val="off"/>
          <w:i w:val="off"/>
        </w:rPr>
        <w:t/>
      </w:r>
      <w:bookmarkEnd w:id="1596"/>
    </w:p>
    <w:p>
      <w:pPr>
        <w:pageBreakBefore w:val="off"/>
        <w:tabs/>
        <w:wordWrap w:val="off"/>
        <w:spacing w:before="0" w:after="0" w:line="740" w:lineRule="atLeast"/>
        <w:ind w:left="1100" w:right="0"/>
        <w:jc w:val="both"/>
        <w:textAlignment w:val="baseline"/>
        <w:rPr>
          <w:sz w:val="48"/>
        </w:rPr>
      </w:pPr>
      <w:bookmarkStart w:name="" w:id="1597"/>
      <w:r>
        <w:rPr>
          <w:rFonts w:ascii="仿宋" w:hAnsi="仿宋" w:cs="仿宋" w:eastAsia="仿宋"/>
          <w:sz w:val="48"/>
          <w:spacing w:val="0"/>
          <w:color w:val="000000"/>
          <w:b w:val="off"/>
          <w:i w:val="off"/>
        </w:rPr>
        <w:t>决定确实富有国王气派，无愧于埃阿科斯家族。〔5〕</w:t>
      </w:r>
      <w:bookmarkEnd w:id="1597"/>
    </w:p>
    <w:p>
      <w:pPr>
        <w:pageBreakBefore w:val="off"/>
        <w:tabs/>
        <w:wordWrap w:val="off"/>
        <w:spacing w:before="0" w:after="0" w:line="740" w:lineRule="exact"/>
        <w:ind w:left="0" w:right="0"/>
        <w:jc w:val="both"/>
        <w:textAlignment w:val="baseline"/>
        <w:rPr>
          <w:sz w:val="48"/>
        </w:rPr>
      </w:pPr>
      <w:bookmarkStart w:name="" w:id="1598"/>
      <w:r>
        <w:rPr>
          <w:rFonts w:ascii="宋体" w:hAnsi="宋体" w:cs="宋体" w:eastAsia="宋体"/>
          <w:sz w:val="48"/>
          <w:spacing w:val="0"/>
          <w:color w:val="000000"/>
          <w:b w:val="off"/>
          <w:i w:val="off"/>
        </w:rPr>
        <w:t/>
      </w:r>
      <w:bookmarkEnd w:id="1598"/>
    </w:p>
    <w:p>
      <w:pPr>
        <w:pageBreakBefore w:val="off"/>
        <w:tabs/>
        <w:wordWrap w:val="off"/>
        <w:spacing w:before="0" w:after="0" w:line="740" w:lineRule="exact"/>
        <w:ind w:left="0" w:right="0"/>
        <w:jc w:val="both"/>
        <w:textAlignment w:val="baseline"/>
        <w:rPr>
          <w:sz w:val="48"/>
        </w:rPr>
      </w:pPr>
      <w:bookmarkStart w:name="" w:id="1599"/>
      <w:r>
        <w:rPr>
          <w:rFonts w:ascii="宋体" w:hAnsi="宋体" w:cs="宋体" w:eastAsia="宋体"/>
          <w:sz w:val="48"/>
          <w:spacing w:val="0"/>
          <w:color w:val="000000"/>
          <w:b w:val="off"/>
          <w:i w:val="off"/>
        </w:rPr>
        <w:t/>
      </w:r>
      <w:bookmarkEnd w:id="1599"/>
    </w:p>
    <w:p>
      <w:pPr>
        <w:pageBreakBefore w:val="off"/>
        <w:tabs/>
        <w:wordWrap w:val="off"/>
        <w:spacing w:before="0" w:after="0" w:line="740" w:lineRule="atLeast"/>
        <w:ind w:left="0" w:right="0"/>
        <w:jc w:val="both"/>
        <w:textAlignment w:val="baseline"/>
        <w:rPr>
          <w:sz w:val="48"/>
        </w:rPr>
      </w:pPr>
      <w:bookmarkStart w:name="" w:id="1600"/>
      <w:r>
        <w:rPr>
          <w:rFonts w:ascii="宋体" w:hAnsi="宋体" w:cs="宋体" w:eastAsia="宋体"/>
          <w:sz w:val="48"/>
          <w:spacing w:val="0"/>
          <w:color w:val="000000"/>
          <w:u w:val="single"/>
          <w:b w:val="off"/>
          <w:i w:val="off"/>
        </w:rPr>
        <w:t xml:space="preserve">                 </w:t>
      </w:r>
      <w:bookmarkEnd w:id="1600"/>
    </w:p>
    <w:p>
      <w:pPr>
        <w:pageBreakBefore w:val="off"/>
        <w:tabs/>
        <w:wordWrap w:val="off"/>
        <w:spacing w:before="360" w:after="0" w:line="740" w:lineRule="atLeast"/>
        <w:ind w:left="1180" w:right="140" w:hanging="1140"/>
        <w:jc w:val="both"/>
        <w:textAlignment w:val="baseline"/>
        <w:rPr>
          <w:sz w:val="48"/>
        </w:rPr>
      </w:pPr>
      <w:bookmarkStart w:name="" w:id="1601"/>
      <w:r>
        <w:rPr>
          <w:rFonts w:ascii="仿宋" w:hAnsi="仿宋" w:cs="仿宋" w:eastAsia="仿宋"/>
          <w:sz w:val="48"/>
          <w:spacing w:val="0"/>
          <w:color w:val="000000"/>
          <w:b w:val="off"/>
          <w:i w:val="off"/>
        </w:rPr>
        <w:t>〔1〕克尔提贝里人是西班牙部落。钦布里人是日耳曼部落，公元前101年被马略击</w:t>
      </w:r>
      <w:r>
        <w:rPr>
          <w:rFonts w:ascii="仿宋" w:hAnsi="仿宋" w:cs="仿宋" w:eastAsia="仿宋"/>
          <w:sz w:val="48"/>
          <w:spacing w:val="0"/>
          <w:color w:val="000000"/>
          <w:b w:val="off"/>
          <w:i w:val="off"/>
        </w:rPr>
        <w:t>溃。</w:t>
      </w:r>
      <w:bookmarkEnd w:id="1601"/>
    </w:p>
    <w:p>
      <w:pPr>
        <w:pageBreakBefore w:val="off"/>
        <w:tabs/>
        <w:wordWrap w:val="off"/>
        <w:spacing w:before="0" w:after="0" w:line="740" w:lineRule="atLeast"/>
        <w:ind w:left="1180" w:right="200" w:hanging="1140"/>
        <w:jc w:val="both"/>
        <w:textAlignment w:val="baseline"/>
        <w:rPr>
          <w:sz w:val="48"/>
        </w:rPr>
      </w:pPr>
      <w:bookmarkStart w:name="" w:id="1602"/>
      <w:r>
        <w:rPr>
          <w:rFonts w:ascii="仿宋" w:hAnsi="仿宋" w:cs="仿宋" w:eastAsia="仿宋"/>
          <w:sz w:val="48"/>
          <w:spacing w:val="0"/>
          <w:color w:val="000000"/>
          <w:b w:val="off"/>
          <w:i w:val="off"/>
        </w:rPr>
        <w:t>〔2〕皮罗斯是希腊埃皮罗斯王，古代著名统帅之一。罗马人同萨姆尼特人战争期间，</w:t>
      </w:r>
      <w:r>
        <w:rPr>
          <w:rFonts w:ascii="仿宋" w:hAnsi="仿宋" w:cs="仿宋" w:eastAsia="仿宋"/>
          <w:sz w:val="48"/>
          <w:spacing w:val="0"/>
          <w:color w:val="000000"/>
          <w:b w:val="off"/>
          <w:i w:val="off"/>
        </w:rPr>
        <w:t>皮罗斯曾率领希腊雇佣军与罗马人作战，公元前275年退回埃皮罗斯。</w:t>
      </w:r>
      <w:bookmarkEnd w:id="1602"/>
    </w:p>
    <w:p>
      <w:pPr>
        <w:pageBreakBefore w:val="off"/>
        <w:tabs/>
        <w:wordWrap w:val="off"/>
        <w:spacing w:before="0" w:after="0" w:line="740" w:lineRule="atLeast"/>
        <w:ind w:left="1180" w:right="120" w:hanging="1140"/>
        <w:jc w:val="both"/>
        <w:textAlignment w:val="baseline"/>
        <w:rPr>
          <w:sz w:val="48"/>
        </w:rPr>
      </w:pPr>
      <w:bookmarkStart w:name="" w:id="1603"/>
      <w:r>
        <w:rPr>
          <w:rFonts w:ascii="仿宋" w:hAnsi="仿宋" w:cs="仿宋" w:eastAsia="仿宋"/>
          <w:sz w:val="48"/>
          <w:spacing w:val="0"/>
          <w:color w:val="000000"/>
          <w:b w:val="off"/>
          <w:i w:val="off"/>
        </w:rPr>
        <w:t>〔3〕汉尼拔是古代著名统帅，第二次布匿战争期间(公元前218-前201年，罗马人称</w:t>
      </w:r>
      <w:r>
        <w:rPr>
          <w:rFonts w:ascii="仿宋" w:hAnsi="仿宋" w:cs="仿宋" w:eastAsia="仿宋"/>
          <w:sz w:val="48"/>
          <w:spacing w:val="0"/>
          <w:color w:val="000000"/>
          <w:b w:val="off"/>
          <w:i w:val="off"/>
        </w:rPr>
        <w:t>迦太基人为布匿人)曾率领迦太基军队由西班牙出发，从北面翻越终年积雪的阿</w:t>
      </w:r>
      <w:r>
        <w:rPr>
          <w:rFonts w:ascii="仿宋" w:hAnsi="仿宋" w:cs="仿宋" w:eastAsia="仿宋"/>
          <w:sz w:val="48"/>
          <w:spacing w:val="0"/>
          <w:color w:val="000000"/>
          <w:b w:val="off"/>
          <w:i w:val="off"/>
        </w:rPr>
        <w:t>尔卑斯山，进军意大利，给意大利广大地区造成严重损失，公元前202年在北非</w:t>
      </w:r>
      <w:r>
        <w:rPr>
          <w:rFonts w:ascii="仿宋" w:hAnsi="仿宋" w:cs="仿宋" w:eastAsia="仿宋"/>
          <w:sz w:val="48"/>
          <w:spacing w:val="0"/>
          <w:color w:val="000000"/>
          <w:b w:val="off"/>
          <w:i w:val="off"/>
        </w:rPr>
        <w:t>扎马被老斯基皮奥率领的罗马军队打败。</w:t>
      </w:r>
      <w:bookmarkEnd w:id="1603"/>
    </w:p>
    <w:p>
      <w:pPr>
        <w:pageBreakBefore w:val="off"/>
        <w:tabs/>
        <w:wordWrap w:val="off"/>
        <w:spacing w:before="0" w:after="0" w:line="740" w:lineRule="atLeast"/>
        <w:ind w:left="1180" w:right="200" w:hanging="1140"/>
        <w:jc w:val="both"/>
        <w:textAlignment w:val="baseline"/>
        <w:rPr>
          <w:sz w:val="48"/>
        </w:rPr>
      </w:pPr>
      <w:bookmarkStart w:name="" w:id="1604"/>
      <w:r>
        <w:rPr>
          <w:rFonts w:ascii="仿宋" w:hAnsi="仿宋" w:cs="仿宋" w:eastAsia="仿宋"/>
          <w:sz w:val="48"/>
          <w:spacing w:val="0"/>
          <w:color w:val="000000"/>
          <w:b w:val="off"/>
          <w:i w:val="off"/>
        </w:rPr>
        <w:t>〔4〕引自恩尼乌斯的《编年纪》。公元前282年罗马军队被皮罗斯打败，罗马人派以</w:t>
      </w:r>
      <w:r>
        <w:rPr>
          <w:rFonts w:ascii="仿宋" w:hAnsi="仿宋" w:cs="仿宋" w:eastAsia="仿宋"/>
          <w:sz w:val="48"/>
          <w:spacing w:val="0"/>
          <w:color w:val="000000"/>
          <w:b w:val="off"/>
          <w:i w:val="off"/>
        </w:rPr>
        <w:t>盖尤斯·法布里基乌斯为首的使团去赎俘虏，这是皮罗斯的答复。</w:t>
      </w:r>
      <w:bookmarkEnd w:id="1604"/>
    </w:p>
    <w:p>
      <w:pPr>
        <w:pageBreakBefore w:val="off"/>
        <w:tabs/>
        <w:wordWrap w:val="off"/>
        <w:spacing w:before="0" w:after="0" w:line="740" w:lineRule="atLeast"/>
        <w:ind w:left="1180" w:right="140" w:hanging="1140"/>
        <w:jc w:val="both"/>
        <w:textAlignment w:val="baseline"/>
        <w:rPr>
          <w:sz w:val="48"/>
        </w:rPr>
      </w:pPr>
      <w:bookmarkStart w:name="" w:id="1605"/>
      <w:r>
        <w:rPr>
          <w:rFonts w:ascii="仿宋" w:hAnsi="仿宋" w:cs="仿宋" w:eastAsia="仿宋"/>
          <w:sz w:val="48"/>
          <w:spacing w:val="0"/>
          <w:color w:val="000000"/>
          <w:b w:val="off"/>
          <w:i w:val="off"/>
        </w:rPr>
        <w:t>〔5〕皮罗斯认为自己是古希腊英雄阿基琉斯(参阅荷马史诗)之子皮罗斯(一名涅奥</w:t>
      </w:r>
      <w:r>
        <w:rPr>
          <w:rFonts w:ascii="仿宋" w:hAnsi="仿宋" w:cs="仿宋" w:eastAsia="仿宋"/>
          <w:sz w:val="48"/>
          <w:spacing w:val="0"/>
          <w:color w:val="000000"/>
          <w:b w:val="off"/>
          <w:i w:val="off"/>
        </w:rPr>
        <w:t>普托勒摩斯)的后裔。涅奥普托勒摩斯认为自己是埃阿科斯的后裔。埃阿科斯</w:t>
      </w:r>
      <w:r>
        <w:rPr>
          <w:rFonts w:ascii="仿宋" w:hAnsi="仿宋" w:cs="仿宋" w:eastAsia="仿宋"/>
          <w:sz w:val="48"/>
          <w:spacing w:val="0"/>
          <w:color w:val="000000"/>
          <w:b w:val="off"/>
          <w:i w:val="off"/>
        </w:rPr>
        <w:t>是宙斯之子，生前以公正著称，死后成为冥府判官。</w:t>
      </w:r>
      <w:bookmarkEnd w:id="1605"/>
    </w:p>
    <w:p>
      <w:r>
        <w:t/>
      </w:r>
    </w:p>
    <w:p>
      <w:pPr>
        <w:sectPr>
          <w:footerReference r:id="rId127"/>
          <w:headerReference r:id="rId128" w:type="default"/>
          <w:type w:val="nextPage"/>
          <w:pgSz w:w="22000" w:h="31680"/>
          <w:pgMar w:left="2740" w:top="2700" w:right="2740" w:bottom="2700" w:header="2400" w:footer="2400"/>
          <w:cols w:num="1"/>
        </w:sectPr>
      </w:pPr>
    </w:p>
    <w:p>
      <w:pPr>
        <w:pageBreakBefore w:val="off"/>
        <w:tabs>
          <w:tab w:pos="8220" w:val="left" w:leader="none"/>
        </w:tabs>
        <w:wordWrap w:val="off"/>
        <w:spacing w:before="900" w:after="0" w:line="780" w:lineRule="atLeast"/>
        <w:ind w:left="1440" w:right="0"/>
        <w:jc w:val="both"/>
        <w:textAlignment w:val="baseline"/>
        <w:rPr>
          <w:sz w:val="57"/>
        </w:rPr>
      </w:pPr>
      <w:bookmarkStart w:name="" w:id="1606"/>
      <w:r>
        <w:rPr>
          <w:rFonts w:ascii="楷体" w:hAnsi="楷体" w:cs="楷体" w:eastAsia="楷体"/>
          <w:sz w:val="57"/>
          <w:spacing w:val="0"/>
          <w:color w:val="000000"/>
          <w:b w:val="off"/>
          <w:i w:val="off"/>
        </w:rPr>
        <w:t>42</w:t>
      </w:r>
      <w:r>
        <w:t xml:space="preserve">	</w:t>
      </w:r>
      <w:r>
        <w:rPr>
          <w:rFonts w:ascii="TimesNewRoman" w:hAnsi="TimesNewRoman" w:cs="TimesNewRoman" w:eastAsia="TimesNewRoman"/>
          <w:sz w:val="57"/>
          <w:spacing w:val="0"/>
          <w:color w:val="000000"/>
          <w:b w:val="off"/>
          <w:i w:val="off"/>
        </w:rPr>
        <w:t>LIBER I</w:t>
      </w:r>
      <w:bookmarkEnd w:id="1606"/>
    </w:p>
    <w:p>
      <w:pPr>
        <w:pageBreakBefore w:val="off"/>
        <w:tabs/>
        <w:wordWrap w:val="off"/>
        <w:spacing w:before="0" w:after="0" w:line="1160" w:lineRule="exact"/>
        <w:ind w:left="0" w:right="0"/>
        <w:jc w:val="both"/>
        <w:textAlignment w:val="baseline"/>
        <w:rPr>
          <w:sz w:val="86"/>
        </w:rPr>
      </w:pPr>
      <w:bookmarkStart w:name="" w:id="1607"/>
      <w:r>
        <w:rPr>
          <w:rFonts w:ascii="宋体" w:hAnsi="宋体" w:cs="宋体" w:eastAsia="宋体"/>
          <w:sz w:val="86"/>
          <w:spacing w:val="0"/>
          <w:color w:val="000000"/>
          <w:b w:val="off"/>
          <w:i w:val="off"/>
        </w:rPr>
        <w:t/>
      </w:r>
      <w:bookmarkEnd w:id="1607"/>
    </w:p>
    <w:p>
      <w:pPr>
        <w:pageBreakBefore w:val="off"/>
        <w:tabs/>
        <w:wordWrap w:val="off"/>
        <w:spacing w:before="0" w:after="0" w:line="1160" w:lineRule="exact"/>
        <w:ind w:left="0" w:right="0"/>
        <w:jc w:val="both"/>
        <w:textAlignment w:val="baseline"/>
        <w:rPr>
          <w:sz w:val="86"/>
        </w:rPr>
      </w:pPr>
      <w:bookmarkStart w:name="" w:id="1608"/>
      <w:r>
        <w:rPr>
          <w:rFonts w:ascii="宋体" w:hAnsi="宋体" w:cs="宋体" w:eastAsia="宋体"/>
          <w:sz w:val="86"/>
          <w:spacing w:val="0"/>
          <w:color w:val="000000"/>
          <w:b w:val="off"/>
          <w:i w:val="off"/>
        </w:rPr>
        <w:t/>
      </w:r>
      <w:bookmarkEnd w:id="1608"/>
    </w:p>
    <w:p>
      <w:pPr>
        <w:pageBreakBefore w:val="off"/>
        <w:tabs/>
        <w:wordWrap w:val="off"/>
        <w:spacing w:before="0" w:after="0" w:line="1160" w:lineRule="atLeast"/>
        <w:ind w:left="8260" w:right="0"/>
        <w:jc w:val="both"/>
        <w:textAlignment w:val="baseline"/>
        <w:rPr>
          <w:sz w:val="86"/>
        </w:rPr>
      </w:pPr>
      <w:bookmarkStart w:name="" w:id="1609"/>
      <w:r>
        <w:rPr>
          <w:rFonts w:ascii="TimesNewRoman" w:hAnsi="TimesNewRoman" w:cs="TimesNewRoman" w:eastAsia="TimesNewRoman"/>
          <w:sz w:val="86"/>
          <w:spacing w:val="0"/>
          <w:color w:val="000000"/>
          <w:b w:val="on"/>
          <w:i w:val="off"/>
        </w:rPr>
        <w:t>XIII</w:t>
      </w:r>
      <w:bookmarkEnd w:id="1609"/>
    </w:p>
    <w:p>
      <w:pPr>
        <w:pageBreakBefore w:val="off"/>
        <w:tabs/>
        <w:wordWrap w:val="off"/>
        <w:spacing w:before="0" w:after="0" w:line="1160" w:lineRule="exact"/>
        <w:ind w:left="0" w:right="0"/>
        <w:jc w:val="both"/>
        <w:textAlignment w:val="baseline"/>
        <w:rPr>
          <w:sz w:val="86"/>
        </w:rPr>
      </w:pPr>
      <w:bookmarkStart w:name="" w:id="1610"/>
      <w:r>
        <w:rPr>
          <w:rFonts w:ascii="宋体" w:hAnsi="宋体" w:cs="宋体" w:eastAsia="宋体"/>
          <w:sz w:val="86"/>
          <w:spacing w:val="0"/>
          <w:color w:val="000000"/>
          <w:b w:val="off"/>
          <w:i w:val="off"/>
        </w:rPr>
        <w:t/>
      </w:r>
      <w:bookmarkEnd w:id="1610"/>
    </w:p>
    <w:p>
      <w:pPr>
        <w:pageBreakBefore w:val="off"/>
        <w:tabs/>
        <w:wordWrap w:val="off"/>
        <w:spacing w:before="0" w:after="0" w:line="1040" w:lineRule="atLeast"/>
        <w:ind w:left="40" w:right="0" w:hanging="40"/>
        <w:jc w:val="both"/>
        <w:textAlignment w:val="baseline"/>
        <w:rPr>
          <w:sz w:val="58"/>
        </w:rPr>
      </w:pPr>
      <w:bookmarkStart w:name="" w:id="1611"/>
      <w:r>
        <w:rPr>
          <w:rFonts w:ascii="TimesNewRoman" w:hAnsi="TimesNewRoman" w:cs="TimesNewRoman" w:eastAsia="TimesNewRoman"/>
          <w:sz w:val="58"/>
          <w:spacing w:val="0"/>
          <w:color w:val="000000"/>
          <w:b w:val="off"/>
          <w:i w:val="off"/>
        </w:rPr>
        <w:t>39</w:t>
      </w:r>
      <w:r>
        <w:rPr>
          <w:rFonts w:ascii="TimesNewRoman" w:hAnsi="TimesNewRoman" w:cs="TimesNewRoman" w:eastAsia="TimesNewRoman"/>
          <w:sz w:val="58"/>
          <w:spacing w:val="0"/>
          <w:color w:val="000000"/>
          <w:b w:val="off"/>
          <w:i w:val="off"/>
        </w:rPr>
        <w:t xml:space="preserve">        Atque etiam si quid singuli temporibus adducti hosti promiserunt,</w:t>
      </w:r>
      <w:r>
        <w:rPr>
          <w:rFonts w:ascii="TimesNewRoman" w:hAnsi="TimesNewRoman" w:cs="TimesNewRoman" w:eastAsia="TimesNewRoman"/>
          <w:sz w:val="58"/>
          <w:spacing w:val="0"/>
          <w:color w:val="000000"/>
          <w:b w:val="off"/>
          <w:i w:val="off"/>
        </w:rPr>
        <w:t>est in eo ipso fides conseruanda, ut primo Punico bello Regulus captus a</w:t>
      </w:r>
      <w:r>
        <w:rPr>
          <w:rFonts w:ascii="TimesNewRoman" w:hAnsi="TimesNewRoman" w:cs="TimesNewRoman" w:eastAsia="TimesNewRoman"/>
          <w:sz w:val="58"/>
          <w:spacing w:val="0"/>
          <w:color w:val="000000"/>
          <w:b w:val="off"/>
          <w:i w:val="off"/>
        </w:rPr>
        <w:t xml:space="preserve">Poenis, cum de captiuis commutandis Romam missus esset iurassetque se </w:t>
      </w:r>
      <w:r>
        <w:rPr>
          <w:rFonts w:ascii="TimesNewRoman" w:hAnsi="TimesNewRoman" w:cs="TimesNewRoman" w:eastAsia="TimesNewRoman"/>
          <w:sz w:val="58"/>
          <w:spacing w:val="0"/>
          <w:color w:val="000000"/>
          <w:b w:val="off"/>
          <w:i w:val="off"/>
        </w:rPr>
        <w:t>rediturum, primum, ut uenit, captiuos reddendos in senatu non censuit,</w:t>
      </w:r>
      <w:r>
        <w:rPr>
          <w:rFonts w:ascii="TimesNewRoman" w:hAnsi="TimesNewRoman" w:cs="TimesNewRoman" w:eastAsia="TimesNewRoman"/>
          <w:sz w:val="58"/>
          <w:spacing w:val="0"/>
          <w:color w:val="000000"/>
          <w:b w:val="off"/>
          <w:i w:val="off"/>
        </w:rPr>
        <w:t>deinde, cum retineretur a propinquis et ab amicis, ad supplicium redire</w:t>
      </w:r>
      <w:r>
        <w:rPr>
          <w:rFonts w:ascii="TimesNewRoman" w:hAnsi="TimesNewRoman" w:cs="TimesNewRoman" w:eastAsia="TimesNewRoman"/>
          <w:sz w:val="58"/>
          <w:spacing w:val="0"/>
          <w:color w:val="000000"/>
          <w:b w:val="off"/>
          <w:i w:val="off"/>
        </w:rPr>
        <w:t>40 maluit quam fidem hosti datam fallere.  [Secundo autem Punico bello post</w:t>
      </w:r>
      <w:r>
        <w:rPr>
          <w:rFonts w:ascii="TimesNewRoman" w:hAnsi="TimesNewRoman" w:cs="TimesNewRoman" w:eastAsia="TimesNewRoman"/>
          <w:sz w:val="58"/>
          <w:spacing w:val="0"/>
          <w:color w:val="000000"/>
          <w:b w:val="off"/>
          <w:i w:val="off"/>
        </w:rPr>
        <w:t xml:space="preserve">Cannensem pugnam quos decem Hannibal Romam misit astrictos iure </w:t>
      </w:r>
      <w:r>
        <w:rPr>
          <w:rFonts w:ascii="TimesNewRoman" w:hAnsi="TimesNewRoman" w:cs="TimesNewRoman" w:eastAsia="TimesNewRoman"/>
          <w:sz w:val="58"/>
          <w:spacing w:val="0"/>
          <w:color w:val="000000"/>
          <w:b w:val="off"/>
          <w:i w:val="off"/>
        </w:rPr>
        <w:t>iurando se redituros esse,  nisi de redimendis iis, qui capti erant,</w:t>
      </w:r>
      <w:r>
        <w:rPr>
          <w:rFonts w:ascii="TimesNewRoman" w:hAnsi="TimesNewRoman" w:cs="TimesNewRoman" w:eastAsia="TimesNewRoman"/>
          <w:sz w:val="58"/>
          <w:spacing w:val="0"/>
          <w:color w:val="000000"/>
          <w:b w:val="off"/>
          <w:i w:val="off"/>
        </w:rPr>
        <w:t xml:space="preserve">impetrassent, eos omnes censores, quoad quisque eorum uixit, quod </w:t>
      </w:r>
      <w:r>
        <w:rPr>
          <w:rFonts w:ascii="TimesNewRoman" w:hAnsi="TimesNewRoman" w:cs="TimesNewRoman" w:eastAsia="TimesNewRoman"/>
          <w:sz w:val="58"/>
          <w:spacing w:val="0"/>
          <w:color w:val="000000"/>
          <w:b w:val="off"/>
          <w:i w:val="off"/>
        </w:rPr>
        <w:t xml:space="preserve">peierassent in aerariis reliquerunt, nec minus illum, qui iure iurando </w:t>
      </w:r>
      <w:r>
        <w:rPr>
          <w:rFonts w:ascii="TimesNewRoman" w:hAnsi="TimesNewRoman" w:cs="TimesNewRoman" w:eastAsia="TimesNewRoman"/>
          <w:sz w:val="58"/>
          <w:spacing w:val="0"/>
          <w:color w:val="000000"/>
          <w:b w:val="off"/>
          <w:i w:val="off"/>
        </w:rPr>
        <w:t xml:space="preserve">fraude culpam inuenerat.  Cum enim permissu Hannibalis exisset e </w:t>
      </w:r>
      <w:r>
        <w:rPr>
          <w:rFonts w:ascii="TimesNewRoman" w:hAnsi="TimesNewRoman" w:cs="TimesNewRoman" w:eastAsia="TimesNewRoman"/>
          <w:sz w:val="58"/>
          <w:spacing w:val="0"/>
          <w:color w:val="000000"/>
          <w:b w:val="off"/>
          <w:i w:val="off"/>
        </w:rPr>
        <w:t xml:space="preserve">castris, rediit paulo post, quod se oblitum nescio quid diceret; deinde </w:t>
      </w:r>
      <w:r>
        <w:rPr>
          <w:rFonts w:ascii="TimesNewRoman" w:hAnsi="TimesNewRoman" w:cs="TimesNewRoman" w:eastAsia="TimesNewRoman"/>
          <w:sz w:val="58"/>
          <w:spacing w:val="0"/>
          <w:color w:val="000000"/>
          <w:b w:val="off"/>
          <w:i w:val="off"/>
        </w:rPr>
        <w:t xml:space="preserve">egressus e castris iure iurando se solutum putabat, et erat uerbis, re non </w:t>
      </w:r>
      <w:r>
        <w:rPr>
          <w:rFonts w:ascii="TimesNewRoman" w:hAnsi="TimesNewRoman" w:cs="TimesNewRoman" w:eastAsia="TimesNewRoman"/>
          <w:sz w:val="58"/>
          <w:spacing w:val="0"/>
          <w:color w:val="000000"/>
          <w:b w:val="off"/>
          <w:i w:val="off"/>
        </w:rPr>
        <w:t>erat. Semper autem in fide quid senseris, non quid dixeris, cogitandum</w:t>
      </w:r>
      <w:bookmarkEnd w:id="1611"/>
    </w:p>
    <w:p>
      <w:r>
        <w:t/>
      </w:r>
    </w:p>
    <w:p>
      <w:pPr>
        <w:sectPr>
          <w:footerReference r:id="rId129"/>
          <w:headerReference r:id="rId130" w:type="default"/>
          <w:type w:val="nextPage"/>
          <w:pgSz w:w="22000" w:h="31680"/>
          <w:pgMar w:left="2340" w:top="2700" w:right="2340" w:bottom="2700" w:header="2400" w:footer="2400"/>
          <w:cols w:num="1"/>
        </w:sectPr>
      </w:pPr>
    </w:p>
    <w:p>
      <w:pPr>
        <w:pageBreakBefore w:val="off"/>
        <w:tabs/>
        <w:wordWrap w:val="off"/>
        <w:spacing w:before="780" w:after="0" w:line="680" w:lineRule="atLeast"/>
        <w:ind w:left="0" w:right="0"/>
        <w:jc w:val="center"/>
        <w:textAlignment w:val="baseline"/>
        <w:rPr>
          <w:sz w:val="47"/>
        </w:rPr>
      </w:pPr>
      <w:bookmarkStart w:name="" w:id="1612"/>
      <w:r>
        <w:rPr>
          <w:rFonts w:ascii="宋体" w:hAnsi="宋体" w:cs="宋体" w:eastAsia="宋体"/>
          <w:sz w:val="47"/>
          <w:spacing w:val="0"/>
          <w:color w:val="000000"/>
          <w:u w:val="single"/>
          <w:b w:val="off"/>
          <w:i w:val="off"/>
        </w:rPr>
        <w:t xml:space="preserve">                              第一卷                          43 </w:t>
      </w:r>
      <w:bookmarkEnd w:id="1612"/>
    </w:p>
    <w:p>
      <w:pPr>
        <w:pageBreakBefore w:val="off"/>
        <w:tabs/>
        <w:wordWrap w:val="off"/>
        <w:spacing w:before="0" w:after="0" w:line="940" w:lineRule="exact"/>
        <w:ind w:left="0" w:right="0"/>
        <w:jc w:val="center"/>
        <w:textAlignment w:val="baseline"/>
        <w:rPr>
          <w:sz w:val="78"/>
        </w:rPr>
      </w:pPr>
      <w:bookmarkStart w:name="" w:id="1613"/>
      <w:r>
        <w:rPr>
          <w:rFonts w:ascii="宋体" w:hAnsi="宋体" w:cs="宋体" w:eastAsia="宋体"/>
          <w:sz w:val="78"/>
          <w:spacing w:val="0"/>
          <w:color w:val="000000"/>
          <w:b w:val="off"/>
          <w:i w:val="off"/>
        </w:rPr>
        <w:t/>
      </w:r>
      <w:bookmarkEnd w:id="1613"/>
    </w:p>
    <w:p>
      <w:pPr>
        <w:pageBreakBefore w:val="off"/>
        <w:tabs/>
        <w:wordWrap w:val="off"/>
        <w:spacing w:before="0" w:after="0" w:line="940" w:lineRule="exact"/>
        <w:ind w:left="0" w:right="0"/>
        <w:jc w:val="center"/>
        <w:textAlignment w:val="baseline"/>
        <w:rPr>
          <w:sz w:val="78"/>
        </w:rPr>
      </w:pPr>
      <w:bookmarkStart w:name="" w:id="1614"/>
      <w:r>
        <w:rPr>
          <w:rFonts w:ascii="宋体" w:hAnsi="宋体" w:cs="宋体" w:eastAsia="宋体"/>
          <w:sz w:val="78"/>
          <w:spacing w:val="0"/>
          <w:color w:val="000000"/>
          <w:b w:val="off"/>
          <w:i w:val="off"/>
        </w:rPr>
        <w:t/>
      </w:r>
      <w:bookmarkEnd w:id="1614"/>
    </w:p>
    <w:p>
      <w:pPr>
        <w:pageBreakBefore w:val="off"/>
        <w:tabs/>
        <w:wordWrap w:val="off"/>
        <w:spacing w:before="0" w:after="0" w:line="1040" w:lineRule="atLeast"/>
        <w:ind w:left="0" w:right="0"/>
        <w:jc w:val="center"/>
        <w:textAlignment w:val="baseline"/>
        <w:rPr>
          <w:sz w:val="78"/>
        </w:rPr>
      </w:pPr>
      <w:bookmarkStart w:name="" w:id="1615"/>
      <w:r>
        <w:rPr>
          <w:rFonts w:ascii="仿宋" w:hAnsi="仿宋" w:cs="仿宋" w:eastAsia="仿宋"/>
          <w:sz w:val="78"/>
          <w:spacing w:val="0"/>
          <w:color w:val="000000"/>
          <w:b w:val="off"/>
          <w:i w:val="off"/>
        </w:rPr>
        <w:t>十三</w:t>
      </w:r>
      <w:bookmarkEnd w:id="1615"/>
    </w:p>
    <w:p>
      <w:pPr>
        <w:pageBreakBefore w:val="off"/>
        <w:tabs/>
        <w:wordWrap w:val="off"/>
        <w:spacing w:before="0" w:after="0" w:line="940" w:lineRule="exact"/>
        <w:ind w:left="0" w:right="0"/>
        <w:jc w:val="center"/>
        <w:textAlignment w:val="baseline"/>
        <w:rPr>
          <w:sz w:val="78"/>
        </w:rPr>
      </w:pPr>
      <w:bookmarkStart w:name="" w:id="1616"/>
      <w:r>
        <w:rPr>
          <w:rFonts w:ascii="宋体" w:hAnsi="宋体" w:cs="宋体" w:eastAsia="宋体"/>
          <w:sz w:val="78"/>
          <w:spacing w:val="0"/>
          <w:color w:val="000000"/>
          <w:b w:val="off"/>
          <w:i w:val="off"/>
        </w:rPr>
        <w:t/>
      </w:r>
      <w:bookmarkEnd w:id="1616"/>
    </w:p>
    <w:p>
      <w:pPr>
        <w:pageBreakBefore w:val="off"/>
        <w:tabs/>
        <w:wordWrap w:val="off"/>
        <w:spacing w:before="0" w:after="0" w:line="900" w:lineRule="atLeast"/>
        <w:ind w:left="0" w:right="0" w:firstLine="1160"/>
        <w:jc w:val="both"/>
        <w:textAlignment w:val="baseline"/>
        <w:rPr>
          <w:sz w:val="56"/>
        </w:rPr>
      </w:pPr>
      <w:bookmarkStart w:name="" w:id="1617"/>
      <w:r>
        <w:rPr>
          <w:rFonts w:ascii="宋体" w:hAnsi="宋体" w:cs="宋体" w:eastAsia="宋体"/>
          <w:sz w:val="56"/>
          <w:spacing w:val="0"/>
          <w:color w:val="000000"/>
          <w:b w:val="off"/>
          <w:i w:val="off"/>
        </w:rPr>
        <w:t>甚至有些个人为情势所迫，给敌人作了某种承诺，那也应该忠39</w:t>
      </w:r>
      <w:r>
        <w:rPr>
          <w:rFonts w:ascii="宋体" w:hAnsi="宋体" w:cs="宋体" w:eastAsia="宋体"/>
          <w:sz w:val="56"/>
          <w:spacing w:val="0"/>
          <w:color w:val="000000"/>
          <w:b w:val="off"/>
          <w:i w:val="off"/>
        </w:rPr>
        <w:t>诚于自己的诺言。例如第一次布匿战争期间瑞古卢斯被布匿人俘</w:t>
      </w:r>
      <w:r>
        <w:rPr>
          <w:rFonts w:ascii="宋体" w:hAnsi="宋体" w:cs="宋体" w:eastAsia="宋体"/>
          <w:sz w:val="56"/>
          <w:spacing w:val="0"/>
          <w:color w:val="000000"/>
          <w:b w:val="off"/>
          <w:i w:val="off"/>
        </w:rPr>
        <w:t>获后，他被派回罗马谈判交换俘虏问题，并发誓会返回去；他回来</w:t>
      </w:r>
      <w:r>
        <w:rPr>
          <w:rFonts w:ascii="宋体" w:hAnsi="宋体" w:cs="宋体" w:eastAsia="宋体"/>
          <w:sz w:val="56"/>
          <w:spacing w:val="0"/>
          <w:color w:val="000000"/>
          <w:b w:val="off"/>
          <w:i w:val="off"/>
        </w:rPr>
        <w:t>后，首先在元老院不同意遣返俘虏，后来尽管他的亲属和朋友想把</w:t>
      </w:r>
      <w:r>
        <w:rPr>
          <w:rFonts w:ascii="宋体" w:hAnsi="宋体" w:cs="宋体" w:eastAsia="宋体"/>
          <w:sz w:val="56"/>
          <w:spacing w:val="0"/>
          <w:color w:val="000000"/>
          <w:b w:val="off"/>
          <w:i w:val="off"/>
        </w:rPr>
        <w:t>他留下，但他仍宁愿返回去接受惩处，而不想违背自己给敌人允下</w:t>
      </w:r>
      <w:r>
        <w:rPr>
          <w:rFonts w:ascii="宋体" w:hAnsi="宋体" w:cs="宋体" w:eastAsia="宋体"/>
          <w:sz w:val="56"/>
          <w:spacing w:val="0"/>
          <w:color w:val="000000"/>
          <w:b w:val="off"/>
          <w:i w:val="off"/>
        </w:rPr>
        <w:t>的诺言。〔1〕第二次布匿战争期间，康奈战役之后，〔2〕汉尼拔曾40</w:t>
      </w:r>
      <w:r>
        <w:rPr>
          <w:rFonts w:ascii="宋体" w:hAnsi="宋体" w:cs="宋体" w:eastAsia="宋体"/>
          <w:sz w:val="56"/>
          <w:spacing w:val="0"/>
          <w:color w:val="000000"/>
          <w:b w:val="off"/>
          <w:i w:val="off"/>
        </w:rPr>
        <w:t>经派遣十个罗马俘虏返回罗马，让他们立下誓言，如果他们不能使</w:t>
      </w:r>
      <w:r>
        <w:rPr>
          <w:rFonts w:ascii="宋体" w:hAnsi="宋体" w:cs="宋体" w:eastAsia="宋体"/>
          <w:sz w:val="56"/>
          <w:spacing w:val="0"/>
          <w:color w:val="000000"/>
          <w:b w:val="off"/>
          <w:i w:val="off"/>
        </w:rPr>
        <w:t>被俘的罗马人赎回，他们自己得返回去；监察官因为他们仍然活</w:t>
      </w:r>
      <w:r>
        <w:rPr>
          <w:rFonts w:ascii="宋体" w:hAnsi="宋体" w:cs="宋体" w:eastAsia="宋体"/>
          <w:sz w:val="56"/>
          <w:spacing w:val="0"/>
          <w:color w:val="000000"/>
          <w:b w:val="off"/>
          <w:i w:val="off"/>
        </w:rPr>
        <w:t>着，从而发了伪誓，便把他们终生降为下层公民，〔3〕其中包括那</w:t>
      </w:r>
      <w:r>
        <w:rPr>
          <w:rFonts w:ascii="宋体" w:hAnsi="宋体" w:cs="宋体" w:eastAsia="宋体"/>
          <w:sz w:val="56"/>
          <w:spacing w:val="0"/>
          <w:color w:val="000000"/>
          <w:b w:val="off"/>
          <w:i w:val="off"/>
        </w:rPr>
        <w:t>个发誓后因行欺骗而犯罪的人。此人受汉尼拔派遣离开军营后，</w:t>
      </w:r>
      <w:r>
        <w:rPr>
          <w:rFonts w:ascii="宋体" w:hAnsi="宋体" w:cs="宋体" w:eastAsia="宋体"/>
          <w:sz w:val="56"/>
          <w:spacing w:val="0"/>
          <w:color w:val="000000"/>
          <w:b w:val="off"/>
          <w:i w:val="off"/>
        </w:rPr>
        <w:t>不久又返回去，声称自己忘记了什么东西；然后他从军营出来，认</w:t>
      </w:r>
      <w:r>
        <w:rPr>
          <w:rFonts w:ascii="宋体" w:hAnsi="宋体" w:cs="宋体" w:eastAsia="宋体"/>
          <w:sz w:val="56"/>
          <w:spacing w:val="0"/>
          <w:color w:val="000000"/>
          <w:b w:val="off"/>
          <w:i w:val="off"/>
        </w:rPr>
        <w:t>为自己已经从誓言下解脱，然而他只是在口头上，而并非在实际上</w:t>
      </w:r>
      <w:r>
        <w:rPr>
          <w:rFonts w:ascii="宋体" w:hAnsi="宋体" w:cs="宋体" w:eastAsia="宋体"/>
          <w:sz w:val="56"/>
          <w:spacing w:val="0"/>
          <w:color w:val="000000"/>
          <w:b w:val="off"/>
          <w:i w:val="off"/>
        </w:rPr>
        <w:t>被解脱。要知道，当事情涉及忠信时，应该考虑的永远是你的意</w:t>
      </w:r>
      <w:r>
        <w:rPr>
          <w:rFonts w:ascii="宋体" w:hAnsi="宋体" w:cs="宋体" w:eastAsia="宋体"/>
          <w:sz w:val="56"/>
          <w:spacing w:val="0"/>
          <w:color w:val="000000"/>
          <w:b w:val="off"/>
          <w:i w:val="off"/>
        </w:rPr>
        <w:t>图，而不是你说了什么。祖辈们为我们提供了一个对敌人保持公</w:t>
      </w:r>
      <w:bookmarkEnd w:id="1617"/>
    </w:p>
    <w:p>
      <w:pPr>
        <w:pageBreakBefore w:val="off"/>
        <w:tabs/>
        <w:wordWrap w:val="off"/>
        <w:spacing w:before="0" w:after="0" w:line="900" w:lineRule="atLeast"/>
        <w:ind w:left="80" w:right="0"/>
        <w:jc w:val="both"/>
        <w:textAlignment w:val="baseline"/>
        <w:rPr>
          <w:sz w:val="56"/>
        </w:rPr>
      </w:pPr>
      <w:bookmarkStart w:name="" w:id="1618"/>
      <w:r>
        <w:rPr>
          <w:rFonts w:ascii="宋体" w:hAnsi="宋体" w:cs="宋体" w:eastAsia="宋体"/>
          <w:sz w:val="56"/>
          <w:spacing w:val="0"/>
          <w:color w:val="000000"/>
          <w:u w:val="single"/>
          <w:b w:val="off"/>
          <w:i w:val="off"/>
        </w:rPr>
        <w:t xml:space="preserve">              </w:t>
      </w:r>
      <w:bookmarkEnd w:id="1618"/>
    </w:p>
    <w:p>
      <w:pPr>
        <w:pageBreakBefore w:val="off"/>
        <w:tabs/>
        <w:wordWrap w:val="off"/>
        <w:spacing w:before="360" w:after="0" w:line="640" w:lineRule="atLeast"/>
        <w:ind w:left="1280" w:right="560" w:hanging="1140"/>
        <w:jc w:val="both"/>
        <w:textAlignment w:val="baseline"/>
        <w:rPr>
          <w:sz w:val="42"/>
        </w:rPr>
      </w:pPr>
      <w:bookmarkStart w:name="" w:id="1619"/>
      <w:r>
        <w:rPr>
          <w:rFonts w:ascii="宋体" w:hAnsi="宋体" w:cs="宋体" w:eastAsia="宋体"/>
          <w:sz w:val="42"/>
          <w:spacing w:val="0"/>
          <w:color w:val="000000"/>
          <w:b w:val="off"/>
          <w:i w:val="off"/>
        </w:rPr>
        <w:t>〔1〕马尔库斯·阿提利乌斯·瑞古卢斯于公元前256年任执政官，公元前255年在北</w:t>
      </w:r>
      <w:r>
        <w:rPr>
          <w:rFonts w:ascii="宋体" w:hAnsi="宋体" w:cs="宋体" w:eastAsia="宋体"/>
          <w:sz w:val="42"/>
          <w:spacing w:val="0"/>
          <w:color w:val="000000"/>
          <w:b w:val="off"/>
          <w:i w:val="off"/>
        </w:rPr>
        <w:t>非被布匿人俘虏，公元前250年被布匿人派遣回罗马谈判交换俘虏事宜。他回</w:t>
      </w:r>
      <w:r>
        <w:rPr>
          <w:rFonts w:ascii="宋体" w:hAnsi="宋体" w:cs="宋体" w:eastAsia="宋体"/>
          <w:sz w:val="42"/>
          <w:spacing w:val="0"/>
          <w:color w:val="000000"/>
          <w:b w:val="off"/>
          <w:i w:val="off"/>
        </w:rPr>
        <w:t>到罗马后在元老院发表演说，劝说罗马人拒绝布匿人的要求，然后返回迦太基，</w:t>
      </w:r>
      <w:r>
        <w:rPr>
          <w:rFonts w:ascii="宋体" w:hAnsi="宋体" w:cs="宋体" w:eastAsia="宋体"/>
          <w:sz w:val="42"/>
          <w:spacing w:val="0"/>
          <w:color w:val="000000"/>
          <w:b w:val="off"/>
          <w:i w:val="off"/>
        </w:rPr>
        <w:t>被布匿人残酷地处死。</w:t>
      </w:r>
      <w:bookmarkEnd w:id="1619"/>
    </w:p>
    <w:p>
      <w:pPr>
        <w:pageBreakBefore w:val="off"/>
        <w:tabs/>
        <w:wordWrap w:val="off"/>
        <w:spacing w:before="0" w:after="0" w:line="640" w:lineRule="atLeast"/>
        <w:ind w:left="1280" w:right="540" w:hanging="1140"/>
        <w:jc w:val="both"/>
        <w:textAlignment w:val="baseline"/>
        <w:rPr>
          <w:sz w:val="42"/>
        </w:rPr>
      </w:pPr>
      <w:bookmarkStart w:name="" w:id="1620"/>
      <w:r>
        <w:rPr>
          <w:rFonts w:ascii="宋体" w:hAnsi="宋体" w:cs="宋体" w:eastAsia="宋体"/>
          <w:sz w:val="42"/>
          <w:spacing w:val="0"/>
          <w:color w:val="000000"/>
          <w:b w:val="off"/>
          <w:i w:val="off"/>
        </w:rPr>
        <w:t>〔2〕康奈位于意大利南部阿普利亚境内，康奈战役(pugna Cannesis)发生于公元前216</w:t>
      </w:r>
      <w:r>
        <w:rPr>
          <w:rFonts w:ascii="宋体" w:hAnsi="宋体" w:cs="宋体" w:eastAsia="宋体"/>
          <w:sz w:val="42"/>
          <w:spacing w:val="0"/>
          <w:color w:val="000000"/>
          <w:b w:val="off"/>
          <w:i w:val="off"/>
        </w:rPr>
        <w:t>年。汉尼拔率领迦太基军队从北坡翻越阿尔卑斯山，突入意大利北部后，顺意大</w:t>
      </w:r>
      <w:r>
        <w:rPr>
          <w:rFonts w:ascii="宋体" w:hAnsi="宋体" w:cs="宋体" w:eastAsia="宋体"/>
          <w:sz w:val="42"/>
          <w:spacing w:val="0"/>
          <w:color w:val="000000"/>
          <w:b w:val="off"/>
          <w:i w:val="off"/>
        </w:rPr>
        <w:t>利东部南下，不断打败罗马军队，直达康奈，罗马军队在康奈战役中被打败，约8</w:t>
      </w:r>
      <w:r>
        <w:rPr>
          <w:rFonts w:ascii="宋体" w:hAnsi="宋体" w:cs="宋体" w:eastAsia="宋体"/>
          <w:sz w:val="42"/>
          <w:spacing w:val="0"/>
          <w:color w:val="000000"/>
          <w:b w:val="off"/>
          <w:i w:val="off"/>
        </w:rPr>
        <w:t>万人阵亡，1万人被俘。</w:t>
      </w:r>
      <w:bookmarkEnd w:id="1620"/>
    </w:p>
    <w:p>
      <w:pPr>
        <w:pageBreakBefore w:val="off"/>
        <w:tabs/>
        <w:wordWrap w:val="off"/>
        <w:spacing w:before="0" w:after="0" w:line="640" w:lineRule="atLeast"/>
        <w:ind w:left="1280" w:right="540" w:hanging="1140"/>
        <w:jc w:val="both"/>
        <w:textAlignment w:val="baseline"/>
        <w:rPr>
          <w:sz w:val="42"/>
        </w:rPr>
      </w:pPr>
      <w:bookmarkStart w:name="" w:id="1621"/>
      <w:r>
        <w:rPr>
          <w:rFonts w:ascii="宋体" w:hAnsi="宋体" w:cs="宋体" w:eastAsia="宋体"/>
          <w:sz w:val="42"/>
          <w:spacing w:val="0"/>
          <w:color w:val="000000"/>
          <w:b w:val="off"/>
          <w:i w:val="off"/>
        </w:rPr>
        <w:t>〔3〕降为下层公民是对上层公民的一种处罚。“下层公民”原文是 aerarius，该阶层低</w:t>
      </w:r>
      <w:r>
        <w:rPr>
          <w:rFonts w:ascii="宋体" w:hAnsi="宋体" w:cs="宋体" w:eastAsia="宋体"/>
          <w:sz w:val="42"/>
          <w:spacing w:val="0"/>
          <w:color w:val="000000"/>
          <w:b w:val="off"/>
          <w:i w:val="off"/>
        </w:rPr>
        <w:t>于骑士阶层。</w:t>
      </w:r>
      <w:bookmarkEnd w:id="1621"/>
    </w:p>
    <w:p>
      <w:r>
        <w:t/>
      </w:r>
    </w:p>
    <w:p>
      <w:pPr>
        <w:sectPr>
          <w:footerReference r:id="rId131"/>
          <w:headerReference r:id="rId132" w:type="default"/>
          <w:type w:val="nextPage"/>
          <w:pgSz w:w="22000" w:h="31680"/>
          <w:pgMar w:left="2480" w:top="2700" w:right="2480" w:bottom="2700" w:header="2400" w:footer="2400"/>
          <w:cols w:num="1"/>
        </w:sectPr>
      </w:pPr>
    </w:p>
    <w:p>
      <w:pPr>
        <w:pageBreakBefore w:val="off"/>
        <w:tabs/>
        <w:wordWrap w:val="off"/>
        <w:spacing w:before="1020" w:after="0" w:line="1020" w:lineRule="atLeast"/>
        <w:ind w:left="0" w:right="0"/>
        <w:jc w:val="center"/>
        <w:textAlignment w:val="baseline"/>
        <w:rPr>
          <w:sz w:val="48"/>
        </w:rPr>
      </w:pPr>
      <w:bookmarkStart w:name="" w:id="1622"/>
      <w:r>
        <w:rPr>
          <w:rFonts w:ascii="TimesNewRoman" w:hAnsi="TimesNewRoman" w:cs="TimesNewRoman" w:eastAsia="TimesNewRoman"/>
          <w:sz w:val="48"/>
          <w:spacing w:val="0"/>
          <w:color w:val="000000"/>
          <w:u w:val="single"/>
          <w:b w:val="off"/>
          <w:i w:val="off"/>
        </w:rPr>
        <w:t xml:space="preserve"> 44                                                   LIBER I                                                           </w:t>
      </w:r>
      <w:bookmarkEnd w:id="1622"/>
    </w:p>
    <w:p>
      <w:pPr>
        <w:pageBreakBefore w:val="off"/>
        <w:tabs/>
        <w:wordWrap w:val="off"/>
        <w:spacing w:before="800" w:after="0" w:line="1020" w:lineRule="atLeast"/>
        <w:ind w:left="0" w:right="0" w:firstLine="680"/>
        <w:jc w:val="both"/>
        <w:textAlignment w:val="baseline"/>
        <w:rPr>
          <w:sz w:val="48"/>
        </w:rPr>
      </w:pPr>
      <w:bookmarkStart w:name="" w:id="1623"/>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Maximum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exemplum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iustitiae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hostem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maioribus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nostris </w:t>
      </w:r>
      <w:r>
        <w:rPr>
          <w:rFonts w:ascii="TimesNewRoman" w:hAnsi="TimesNewRoman" w:cs="TimesNewRoman" w:eastAsia="TimesNewRoman"/>
          <w:sz w:val="48"/>
          <w:spacing w:val="0"/>
          <w:color w:val="000000"/>
          <w:b w:val="off"/>
          <w:i w:val="off"/>
        </w:rPr>
        <w:t>constitutum,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Pyrrho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perfuga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senatiui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pollicitus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uenenum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regi </w:t>
      </w:r>
      <w:r>
        <w:rPr>
          <w:rFonts w:ascii="TimesNewRoman" w:hAnsi="TimesNewRoman" w:cs="TimesNewRoman" w:eastAsia="TimesNewRoman"/>
          <w:sz w:val="48"/>
          <w:spacing w:val="0"/>
          <w:color w:val="000000"/>
          <w:b w:val="off"/>
          <w:i w:val="off"/>
        </w:rPr>
        <w:t>daturum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necaturum.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Senatus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Fabricius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Pyrrho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dedit.</w:t>
      </w:r>
      <w:r>
        <w:rPr>
          <w:rFonts w:ascii="TimesNewRoman" w:hAnsi="TimesNewRoman" w:cs="TimesNewRoman" w:eastAsia="TimesNewRoman"/>
          <w:sz w:val="48"/>
          <w:spacing w:val="0"/>
          <w:color w:val="000000"/>
          <w:b w:val="off"/>
          <w:i w:val="off"/>
        </w:rPr>
        <w:t>Ita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hostis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quidem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potentis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bellum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ultro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inferentis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interitum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cum</w:t>
      </w:r>
      <w:r>
        <w:rPr>
          <w:rFonts w:ascii="TimesNewRoman" w:hAnsi="TimesNewRoman" w:cs="TimesNewRoman" w:eastAsia="TimesNewRoman"/>
          <w:sz w:val="48"/>
          <w:spacing w:val="0"/>
          <w:color w:val="000000"/>
          <w:b w:val="off"/>
          <w:i w:val="off"/>
        </w:rPr>
        <w:t>41</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scelere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adprobuit.)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Ac</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bellicis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quidem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officiis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satis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dictum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ff"/>
          <w:i w:val="off"/>
        </w:rPr>
        <w:t>Meminerimus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etiam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aduersus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infimos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iustitiam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seruandam.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Est </w:t>
      </w:r>
      <w:r>
        <w:rPr>
          <w:rFonts w:ascii="TimesNewRoman" w:hAnsi="TimesNewRoman" w:cs="TimesNewRoman" w:eastAsia="TimesNewRoman"/>
          <w:sz w:val="48"/>
          <w:spacing w:val="0"/>
          <w:color w:val="000000"/>
          <w:b w:val="off"/>
          <w:i w:val="off"/>
        </w:rPr>
        <w:t>autem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infima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condicio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fortuna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seruorum,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quibus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non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male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praeci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piunt </w:t>
      </w:r>
      <w:r>
        <w:rPr>
          <w:rFonts w:ascii="TimesNewRoman" w:hAnsi="TimesNewRoman" w:cs="TimesNewRoman" w:eastAsia="TimesNewRoman"/>
          <w:sz w:val="48"/>
          <w:spacing w:val="0"/>
          <w:color w:val="000000"/>
          <w:b w:val="off"/>
          <w:i w:val="off"/>
        </w:rPr>
        <w:t>qui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iubent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mercennaris,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operam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exigendam,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iusta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praebenda.</w:t>
      </w:r>
      <w:r>
        <w:rPr>
          <w:rFonts w:ascii="TimesNewRoman" w:hAnsi="TimesNewRoman" w:cs="TimesNewRoman" w:eastAsia="TimesNewRoman"/>
          <w:sz w:val="48"/>
          <w:spacing w:val="0"/>
          <w:color w:val="000000"/>
          <w:b w:val="off"/>
          <w:i w:val="off"/>
        </w:rPr>
        <w:t>Cum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duobus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modis,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fraude,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fiat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iuria,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frauds </w:t>
      </w:r>
      <w:r>
        <w:rPr>
          <w:rFonts w:ascii="TimesNewRoman" w:hAnsi="TimesNewRoman" w:cs="TimesNewRoman" w:eastAsia="TimesNewRoman"/>
          <w:sz w:val="48"/>
          <w:spacing w:val="0"/>
          <w:color w:val="000000"/>
          <w:b w:val="off"/>
          <w:i w:val="off"/>
        </w:rPr>
        <w:t>quasi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uulpeculae,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leonis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uidetur;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utrumque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homine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alienissimum,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sed </w:t>
      </w:r>
      <w:r>
        <w:rPr>
          <w:rFonts w:ascii="TimesNewRoman" w:hAnsi="TimesNewRoman" w:cs="TimesNewRoman" w:eastAsia="TimesNewRoman"/>
          <w:sz w:val="48"/>
          <w:spacing w:val="0"/>
          <w:color w:val="000000"/>
          <w:b w:val="off"/>
          <w:i w:val="off"/>
        </w:rPr>
        <w:t>fraus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odio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digna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maiore.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Totius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autem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iustitiae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null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capitalior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quam </w:t>
      </w:r>
      <w:r>
        <w:rPr>
          <w:rFonts w:ascii="TimesNewRoman" w:hAnsi="TimesNewRoman" w:cs="TimesNewRoman" w:eastAsia="TimesNewRoman"/>
          <w:sz w:val="48"/>
          <w:spacing w:val="0"/>
          <w:color w:val="000000"/>
          <w:b w:val="off"/>
          <w:i w:val="off"/>
        </w:rPr>
        <w:t>eorum,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turn,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maxime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fallunt,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agunt,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uiri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boni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esse </w:t>
      </w:r>
      <w:r>
        <w:rPr>
          <w:rFonts w:ascii="TimesNewRoman" w:hAnsi="TimesNewRoman" w:cs="TimesNewRoman" w:eastAsia="TimesNewRoman"/>
          <w:sz w:val="48"/>
          <w:spacing w:val="0"/>
          <w:color w:val="000000"/>
          <w:b w:val="off"/>
          <w:i w:val="off"/>
        </w:rPr>
        <w:t>uideantur.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iustitia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satis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dictum.</w:t>
      </w:r>
      <w:bookmarkEnd w:id="1623"/>
    </w:p>
    <w:p>
      <w:pPr>
        <w:pageBreakBefore w:val="off"/>
        <w:tabs/>
        <w:wordWrap w:val="off"/>
        <w:spacing w:before="0" w:after="0" w:line="1140" w:lineRule="exact"/>
        <w:ind w:left="0" w:right="0"/>
        <w:jc w:val="both"/>
        <w:textAlignment w:val="baseline"/>
        <w:rPr>
          <w:sz w:val="85"/>
        </w:rPr>
      </w:pPr>
      <w:bookmarkStart w:name="" w:id="1624"/>
      <w:r>
        <w:rPr>
          <w:rFonts w:ascii="宋体" w:hAnsi="宋体" w:cs="宋体" w:eastAsia="宋体"/>
          <w:sz w:val="85"/>
          <w:spacing w:val="0"/>
          <w:color w:val="000000"/>
          <w:b w:val="off"/>
          <w:i w:val="off"/>
        </w:rPr>
        <w:t/>
      </w:r>
      <w:bookmarkEnd w:id="1624"/>
    </w:p>
    <w:p>
      <w:pPr>
        <w:pageBreakBefore w:val="off"/>
        <w:tabs/>
        <w:wordWrap w:val="off"/>
        <w:spacing w:before="0" w:after="0" w:line="1140" w:lineRule="atLeast"/>
        <w:ind w:left="0" w:right="0"/>
        <w:jc w:val="center"/>
        <w:textAlignment w:val="baseline"/>
        <w:rPr>
          <w:sz w:val="85"/>
        </w:rPr>
      </w:pPr>
      <w:bookmarkStart w:name="" w:id="1625"/>
      <w:r>
        <w:rPr>
          <w:rFonts w:ascii="TimesNewRoman" w:hAnsi="TimesNewRoman" w:cs="TimesNewRoman" w:eastAsia="TimesNewRoman"/>
          <w:sz w:val="85"/>
          <w:spacing w:val="0"/>
          <w:color w:val="000000"/>
          <w:b w:val="on"/>
          <w:i w:val="off"/>
        </w:rPr>
        <w:t>XIV</w:t>
      </w:r>
      <w:bookmarkEnd w:id="1625"/>
    </w:p>
    <w:p>
      <w:pPr>
        <w:pageBreakBefore w:val="off"/>
        <w:tabs/>
        <w:wordWrap w:val="off"/>
        <w:spacing w:before="0" w:after="0" w:line="1140" w:lineRule="exact"/>
        <w:ind w:left="0" w:right="0"/>
        <w:jc w:val="center"/>
        <w:textAlignment w:val="baseline"/>
        <w:rPr>
          <w:sz w:val="85"/>
        </w:rPr>
      </w:pPr>
      <w:bookmarkStart w:name="" w:id="1626"/>
      <w:r>
        <w:rPr>
          <w:rFonts w:ascii="宋体" w:hAnsi="宋体" w:cs="宋体" w:eastAsia="宋体"/>
          <w:sz w:val="85"/>
          <w:spacing w:val="0"/>
          <w:color w:val="000000"/>
          <w:b w:val="off"/>
          <w:i w:val="off"/>
        </w:rPr>
        <w:t/>
      </w:r>
      <w:bookmarkEnd w:id="1626"/>
    </w:p>
    <w:p>
      <w:pPr>
        <w:pageBreakBefore w:val="off"/>
        <w:tabs/>
        <w:wordWrap w:val="off"/>
        <w:spacing w:before="0" w:after="0" w:line="1020" w:lineRule="atLeast"/>
        <w:ind w:left="520" w:right="80" w:hanging="520"/>
        <w:jc w:val="both"/>
        <w:textAlignment w:val="baseline"/>
        <w:rPr>
          <w:sz w:val="48"/>
        </w:rPr>
      </w:pPr>
      <w:bookmarkStart w:name="" w:id="1627"/>
      <w:r>
        <w:rPr>
          <w:rFonts w:ascii="TimesNewRoman" w:hAnsi="TimesNewRoman" w:cs="TimesNewRoman" w:eastAsia="TimesNewRoman"/>
          <w:sz w:val="48"/>
          <w:spacing w:val="0"/>
          <w:color w:val="000000"/>
          <w:b w:val="off"/>
          <w:i w:val="off"/>
        </w:rPr>
        <w:t>42</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Deinceps,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erat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propositum,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beneficentia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ac</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liberalitate </w:t>
      </w:r>
      <w:r>
        <w:rPr>
          <w:rFonts w:ascii="TimesNewRoman" w:hAnsi="TimesNewRoman" w:cs="TimesNewRoman" w:eastAsia="TimesNewRoman"/>
          <w:sz w:val="48"/>
          <w:spacing w:val="0"/>
          <w:color w:val="000000"/>
          <w:b w:val="off"/>
          <w:i w:val="off"/>
        </w:rPr>
        <w:t>dicatur,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quidem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nihil</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naturae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hominis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a</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ccommodatius,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sed</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habet </w:t>
      </w:r>
      <w:r>
        <w:rPr>
          <w:rFonts w:ascii="TimesNewRoman" w:hAnsi="TimesNewRoman" w:cs="TimesNewRoman" w:eastAsia="TimesNewRoman"/>
          <w:sz w:val="48"/>
          <w:spacing w:val="0"/>
          <w:color w:val="000000"/>
          <w:b w:val="off"/>
          <w:i w:val="off"/>
        </w:rPr>
        <w:t>multas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cautiones: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uidendum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est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enim,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primum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obsit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benignitas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iis </w:t>
      </w:r>
      <w:r>
        <w:rPr>
          <w:rFonts w:ascii="TimesNewRoman" w:hAnsi="TimesNewRoman" w:cs="TimesNewRoman" w:eastAsia="TimesNewRoman"/>
          <w:sz w:val="48"/>
          <w:spacing w:val="0"/>
          <w:color w:val="000000"/>
          <w:b w:val="off"/>
          <w:i w:val="off"/>
        </w:rPr>
        <w:t>ipsis,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quibus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benigne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uidebitur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fieri,</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et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ceteris,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deinde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ne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 xml:space="preserve">major </w:t>
      </w:r>
      <w:r>
        <w:rPr>
          <w:rFonts w:ascii="TimesNewRoman" w:hAnsi="TimesNewRoman" w:cs="TimesNewRoman" w:eastAsia="TimesNewRoman"/>
          <w:sz w:val="48"/>
          <w:spacing w:val="0"/>
          <w:color w:val="000000"/>
          <w:b w:val="off"/>
          <w:i w:val="off"/>
        </w:rPr>
        <w:t>benignitas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sit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quam</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facultates,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turn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ut</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pro</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dignitate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cuique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tribuatur;</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id</w:t>
      </w:r>
      <w:bookmarkEnd w:id="1627"/>
    </w:p>
    <w:p>
      <w:r>
        <w:t/>
      </w:r>
    </w:p>
    <w:p>
      <w:pPr>
        <w:sectPr>
          <w:footerReference r:id="rId133"/>
          <w:headerReference r:id="rId134" w:type="default"/>
          <w:type w:val="nextPage"/>
          <w:pgSz w:w="22000" w:h="31680"/>
          <w:pgMar w:left="2360" w:top="2700" w:right="2360" w:bottom="2700" w:header="2400" w:footer="2400"/>
          <w:cols w:num="1"/>
        </w:sectPr>
      </w:pPr>
    </w:p>
    <w:p>
      <w:pPr>
        <w:pageBreakBefore w:val="off"/>
        <w:tabs/>
        <w:wordWrap w:val="off"/>
        <w:spacing w:before="720" w:after="0" w:line="800" w:lineRule="atLeast"/>
        <w:ind w:left="0" w:right="0"/>
        <w:jc w:val="center"/>
        <w:textAlignment w:val="baseline"/>
        <w:rPr>
          <w:sz w:val="50"/>
        </w:rPr>
      </w:pPr>
      <w:bookmarkStart w:name="" w:id="1628"/>
      <w:r>
        <w:rPr>
          <w:rFonts w:ascii="宋体" w:hAnsi="宋体" w:cs="宋体" w:eastAsia="宋体"/>
          <w:sz w:val="50"/>
          <w:spacing w:val="0"/>
          <w:color w:val="000000"/>
          <w:u w:val="single"/>
          <w:b w:val="off"/>
          <w:i w:val="off"/>
        </w:rPr>
        <w:t xml:space="preserve">                             第一卷                         45 </w:t>
      </w:r>
      <w:bookmarkEnd w:id="1628"/>
    </w:p>
    <w:p>
      <w:pPr>
        <w:pageBreakBefore w:val="off"/>
        <w:tabs/>
        <w:wordWrap w:val="off"/>
        <w:spacing w:before="0" w:after="0" w:line="800" w:lineRule="exact"/>
        <w:ind w:left="0" w:right="0"/>
        <w:jc w:val="center"/>
        <w:textAlignment w:val="baseline"/>
        <w:rPr>
          <w:sz w:val="50"/>
        </w:rPr>
      </w:pPr>
      <w:bookmarkStart w:name="" w:id="1629"/>
      <w:r>
        <w:rPr>
          <w:rFonts w:ascii="宋体" w:hAnsi="宋体" w:cs="宋体" w:eastAsia="宋体"/>
          <w:sz w:val="50"/>
          <w:spacing w:val="0"/>
          <w:color w:val="000000"/>
          <w:b w:val="off"/>
          <w:i w:val="off"/>
        </w:rPr>
        <w:t/>
      </w:r>
      <w:bookmarkEnd w:id="1629"/>
    </w:p>
    <w:p>
      <w:pPr>
        <w:pageBreakBefore w:val="off"/>
        <w:tabs/>
        <w:wordWrap w:val="off"/>
        <w:spacing w:before="0" w:after="0" w:line="980" w:lineRule="atLeast"/>
        <w:ind w:left="120" w:right="0" w:firstLine="80"/>
        <w:jc w:val="both"/>
        <w:textAlignment w:val="baseline"/>
        <w:rPr>
          <w:sz w:val="56"/>
        </w:rPr>
      </w:pPr>
      <w:bookmarkStart w:name="" w:id="1630"/>
      <w:r>
        <w:rPr>
          <w:rFonts w:ascii="宋体" w:hAnsi="宋体" w:cs="宋体" w:eastAsia="宋体"/>
          <w:sz w:val="56"/>
          <w:spacing w:val="0"/>
          <w:color w:val="000000"/>
          <w:b w:val="off"/>
          <w:i w:val="off"/>
        </w:rPr>
        <w:t>正的杰出的例子：当皮罗斯的一个叛逃者向元老院保证，他将给国</w:t>
      </w:r>
      <w:r>
        <w:rPr>
          <w:rFonts w:ascii="宋体" w:hAnsi="宋体" w:cs="宋体" w:eastAsia="宋体"/>
          <w:sz w:val="56"/>
          <w:spacing w:val="0"/>
          <w:color w:val="000000"/>
          <w:b w:val="off"/>
          <w:i w:val="off"/>
        </w:rPr>
        <w:t>王递上毒药，把国王毒死时，元老院和盖·法布里基乌斯〔1〕把那</w:t>
      </w:r>
      <w:r>
        <w:rPr>
          <w:rFonts w:ascii="宋体" w:hAnsi="宋体" w:cs="宋体" w:eastAsia="宋体"/>
          <w:sz w:val="56"/>
          <w:spacing w:val="0"/>
          <w:color w:val="000000"/>
          <w:b w:val="off"/>
          <w:i w:val="off"/>
        </w:rPr>
        <w:t>位叛逃者交给了皮罗斯。由此可见，他们甚至不赞赏罪恶地杀死</w:t>
      </w:r>
      <w:r>
        <w:rPr>
          <w:rFonts w:ascii="宋体" w:hAnsi="宋体" w:cs="宋体" w:eastAsia="宋体"/>
          <w:sz w:val="56"/>
          <w:spacing w:val="0"/>
          <w:color w:val="000000"/>
          <w:b w:val="off"/>
          <w:i w:val="off"/>
        </w:rPr>
        <w:t>敌人，而且是一个强大的、主张给我们带来战争的敌人。〔2〕就这41</w:t>
      </w:r>
      <w:r>
        <w:rPr>
          <w:rFonts w:ascii="宋体" w:hAnsi="宋体" w:cs="宋体" w:eastAsia="宋体"/>
          <w:sz w:val="56"/>
          <w:spacing w:val="0"/>
          <w:color w:val="000000"/>
          <w:b w:val="off"/>
          <w:i w:val="off"/>
        </w:rPr>
        <w:t>样，关于战争义务已经作了足够的说明。我们应该记住，甚至对处</w:t>
      </w:r>
      <w:r>
        <w:rPr>
          <w:rFonts w:ascii="宋体" w:hAnsi="宋体" w:cs="宋体" w:eastAsia="宋体"/>
          <w:sz w:val="56"/>
          <w:spacing w:val="0"/>
          <w:color w:val="000000"/>
          <w:b w:val="off"/>
          <w:i w:val="off"/>
        </w:rPr>
        <w:t>于最下层的人也应该保持公正。最下层的地位和命运是奴隶的地</w:t>
      </w:r>
      <w:r>
        <w:rPr>
          <w:rFonts w:ascii="宋体" w:hAnsi="宋体" w:cs="宋体" w:eastAsia="宋体"/>
          <w:sz w:val="56"/>
          <w:spacing w:val="0"/>
          <w:color w:val="000000"/>
          <w:b w:val="off"/>
          <w:i w:val="off"/>
        </w:rPr>
        <w:t>位和命运，有些人关于奴隶的提议是很对的，他们要求像使用雇工</w:t>
      </w:r>
      <w:r>
        <w:rPr>
          <w:rFonts w:ascii="宋体" w:hAnsi="宋体" w:cs="宋体" w:eastAsia="宋体"/>
          <w:sz w:val="56"/>
          <w:spacing w:val="0"/>
          <w:color w:val="000000"/>
          <w:b w:val="off"/>
          <w:i w:val="off"/>
        </w:rPr>
        <w:t>那样使用奴隶，即让他们劳动，同时提供应提供的东西。有两种行</w:t>
      </w:r>
      <w:r>
        <w:rPr>
          <w:rFonts w:ascii="宋体" w:hAnsi="宋体" w:cs="宋体" w:eastAsia="宋体"/>
          <w:sz w:val="56"/>
          <w:spacing w:val="0"/>
          <w:color w:val="000000"/>
          <w:b w:val="off"/>
          <w:i w:val="off"/>
        </w:rPr>
        <w:t>不公正的方式，一是使用暴力，二是进行欺骗，欺骗像是小狐狸的</w:t>
      </w:r>
      <w:r>
        <w:rPr>
          <w:rFonts w:ascii="宋体" w:hAnsi="宋体" w:cs="宋体" w:eastAsia="宋体"/>
          <w:sz w:val="56"/>
          <w:spacing w:val="0"/>
          <w:color w:val="000000"/>
          <w:b w:val="off"/>
          <w:i w:val="off"/>
        </w:rPr>
        <w:t>伎俩，而暴力则有如狮子的行为：这两种方式对于人最为不合适，</w:t>
      </w:r>
      <w:r>
        <w:rPr>
          <w:rFonts w:ascii="宋体" w:hAnsi="宋体" w:cs="宋体" w:eastAsia="宋体"/>
          <w:sz w:val="56"/>
          <w:spacing w:val="0"/>
          <w:color w:val="000000"/>
          <w:b w:val="off"/>
          <w:i w:val="off"/>
        </w:rPr>
        <w:t>而欺骗更应该受到憎恶。在所有的不公正行为中，莫过于有些人</w:t>
      </w:r>
      <w:r>
        <w:rPr>
          <w:rFonts w:ascii="宋体" w:hAnsi="宋体" w:cs="宋体" w:eastAsia="宋体"/>
          <w:sz w:val="56"/>
          <w:spacing w:val="0"/>
          <w:color w:val="000000"/>
          <w:b w:val="off"/>
          <w:i w:val="off"/>
        </w:rPr>
        <w:t>在作最大的欺骗，却想让自己显得是高尚之人。〔3〕关于公正问题</w:t>
      </w:r>
      <w:r>
        <w:rPr>
          <w:rFonts w:ascii="宋体" w:hAnsi="宋体" w:cs="宋体" w:eastAsia="宋体"/>
          <w:sz w:val="56"/>
          <w:spacing w:val="0"/>
          <w:color w:val="000000"/>
          <w:b w:val="off"/>
          <w:i w:val="off"/>
        </w:rPr>
        <w:t>已经说够了。</w:t>
      </w:r>
      <w:bookmarkEnd w:id="1630"/>
    </w:p>
    <w:p>
      <w:pPr>
        <w:pageBreakBefore w:val="off"/>
        <w:tabs/>
        <w:wordWrap w:val="off"/>
        <w:spacing w:before="0" w:after="0" w:line="980" w:lineRule="exact"/>
        <w:ind w:left="0" w:right="0"/>
        <w:jc w:val="both"/>
        <w:textAlignment w:val="baseline"/>
        <w:rPr>
          <w:sz w:val="79"/>
        </w:rPr>
      </w:pPr>
      <w:bookmarkStart w:name="" w:id="1631"/>
      <w:r>
        <w:rPr>
          <w:rFonts w:ascii="宋体" w:hAnsi="宋体" w:cs="宋体" w:eastAsia="宋体"/>
          <w:sz w:val="79"/>
          <w:spacing w:val="0"/>
          <w:color w:val="000000"/>
          <w:b w:val="off"/>
          <w:i w:val="off"/>
        </w:rPr>
        <w:t/>
      </w:r>
      <w:bookmarkEnd w:id="1631"/>
    </w:p>
    <w:p>
      <w:pPr>
        <w:pageBreakBefore w:val="off"/>
        <w:tabs/>
        <w:wordWrap w:val="off"/>
        <w:spacing w:before="0" w:after="0" w:line="1060" w:lineRule="atLeast"/>
        <w:ind w:left="0" w:right="0"/>
        <w:jc w:val="center"/>
        <w:textAlignment w:val="baseline"/>
        <w:rPr>
          <w:sz w:val="79"/>
        </w:rPr>
      </w:pPr>
      <w:bookmarkStart w:name="" w:id="1632"/>
      <w:r>
        <w:rPr>
          <w:rFonts w:ascii="仿宋" w:hAnsi="仿宋" w:cs="仿宋" w:eastAsia="仿宋"/>
          <w:sz w:val="79"/>
          <w:spacing w:val="0"/>
          <w:color w:val="000000"/>
          <w:b w:val="off"/>
          <w:i w:val="off"/>
        </w:rPr>
        <w:t>十四</w:t>
      </w:r>
      <w:bookmarkEnd w:id="1632"/>
    </w:p>
    <w:p>
      <w:pPr>
        <w:pageBreakBefore w:val="off"/>
        <w:tabs/>
        <w:wordWrap w:val="off"/>
        <w:spacing w:before="0" w:after="0" w:line="980" w:lineRule="exact"/>
        <w:ind w:left="0" w:right="0"/>
        <w:jc w:val="center"/>
        <w:textAlignment w:val="baseline"/>
        <w:rPr>
          <w:sz w:val="79"/>
        </w:rPr>
      </w:pPr>
      <w:bookmarkStart w:name="" w:id="1633"/>
      <w:r>
        <w:rPr>
          <w:rFonts w:ascii="宋体" w:hAnsi="宋体" w:cs="宋体" w:eastAsia="宋体"/>
          <w:sz w:val="79"/>
          <w:spacing w:val="0"/>
          <w:color w:val="000000"/>
          <w:b w:val="off"/>
          <w:i w:val="off"/>
        </w:rPr>
        <w:t/>
      </w:r>
      <w:bookmarkEnd w:id="1633"/>
    </w:p>
    <w:p>
      <w:pPr>
        <w:pageBreakBefore w:val="off"/>
        <w:tabs/>
        <w:wordWrap w:val="off"/>
        <w:spacing w:before="0" w:after="0" w:line="980" w:lineRule="atLeast"/>
        <w:ind w:left="0" w:right="140" w:firstLine="1200"/>
        <w:jc w:val="both"/>
        <w:textAlignment w:val="baseline"/>
        <w:rPr>
          <w:sz w:val="56"/>
        </w:rPr>
      </w:pPr>
      <w:bookmarkStart w:name="" w:id="1634"/>
      <w:r>
        <w:rPr>
          <w:rFonts w:ascii="宋体" w:hAnsi="宋体" w:cs="宋体" w:eastAsia="宋体"/>
          <w:sz w:val="56"/>
          <w:spacing w:val="0"/>
          <w:color w:val="000000"/>
          <w:b w:val="off"/>
          <w:i w:val="off"/>
        </w:rPr>
        <w:t>正如业已说过的那样，下面将要谈善行和慷慨。〔4〕没有什么42</w:t>
      </w:r>
      <w:r>
        <w:rPr>
          <w:rFonts w:ascii="宋体" w:hAnsi="宋体" w:cs="宋体" w:eastAsia="宋体"/>
          <w:sz w:val="56"/>
          <w:spacing w:val="0"/>
          <w:color w:val="000000"/>
          <w:b w:val="off"/>
          <w:i w:val="off"/>
        </w:rPr>
        <w:t>比它们更符合人的天性，不过有许多需要注意的方面。首先应该</w:t>
      </w:r>
      <w:r>
        <w:rPr>
          <w:rFonts w:ascii="宋体" w:hAnsi="宋体" w:cs="宋体" w:eastAsia="宋体"/>
          <w:sz w:val="56"/>
          <w:spacing w:val="0"/>
          <w:color w:val="000000"/>
          <w:b w:val="off"/>
          <w:i w:val="off"/>
        </w:rPr>
        <w:t>注意，要让善惠既不有害于显然能得到这种善惠的人，也不要有害</w:t>
      </w:r>
      <w:r>
        <w:rPr>
          <w:rFonts w:ascii="宋体" w:hAnsi="宋体" w:cs="宋体" w:eastAsia="宋体"/>
          <w:sz w:val="56"/>
          <w:spacing w:val="0"/>
          <w:color w:val="000000"/>
          <w:b w:val="off"/>
          <w:i w:val="off"/>
        </w:rPr>
        <w:t>于其他人；其次，善惠不可超过一个人的财力；第三，给予每个人应</w:t>
      </w:r>
      <w:r>
        <w:rPr>
          <w:rFonts w:ascii="宋体" w:hAnsi="宋体" w:cs="宋体" w:eastAsia="宋体"/>
          <w:sz w:val="56"/>
          <w:spacing w:val="0"/>
          <w:color w:val="000000"/>
          <w:b w:val="off"/>
          <w:i w:val="off"/>
        </w:rPr>
        <w:t>得的善惠；要知道，这是公正的基础，所有这一切都应该以公正来</w:t>
      </w:r>
      <w:bookmarkEnd w:id="1634"/>
    </w:p>
    <w:p>
      <w:pPr>
        <w:pageBreakBefore w:val="off"/>
        <w:tabs/>
        <w:wordWrap w:val="off"/>
        <w:spacing w:before="0" w:after="0" w:line="980" w:lineRule="atLeast"/>
        <w:ind w:left="40" w:right="0"/>
        <w:jc w:val="both"/>
        <w:textAlignment w:val="baseline"/>
        <w:rPr>
          <w:sz w:val="56"/>
        </w:rPr>
      </w:pPr>
      <w:bookmarkStart w:name="" w:id="1635"/>
      <w:r>
        <w:rPr>
          <w:rFonts w:ascii="宋体" w:hAnsi="宋体" w:cs="宋体" w:eastAsia="宋体"/>
          <w:sz w:val="56"/>
          <w:spacing w:val="0"/>
          <w:color w:val="000000"/>
          <w:u w:val="single"/>
          <w:b w:val="off"/>
          <w:i w:val="off"/>
        </w:rPr>
        <w:t xml:space="preserve">              </w:t>
      </w:r>
      <w:bookmarkEnd w:id="1635"/>
    </w:p>
    <w:p>
      <w:pPr>
        <w:pageBreakBefore w:val="off"/>
        <w:tabs/>
        <w:wordWrap w:val="off"/>
        <w:spacing w:before="0" w:after="0" w:line="540" w:lineRule="exact"/>
        <w:ind w:left="0" w:right="0"/>
        <w:jc w:val="both"/>
        <w:textAlignment w:val="baseline"/>
        <w:rPr>
          <w:sz w:val="42"/>
        </w:rPr>
      </w:pPr>
      <w:bookmarkStart w:name="" w:id="1636"/>
      <w:r>
        <w:rPr>
          <w:rFonts w:ascii="宋体" w:hAnsi="宋体" w:cs="宋体" w:eastAsia="宋体"/>
          <w:sz w:val="42"/>
          <w:spacing w:val="0"/>
          <w:color w:val="000000"/>
          <w:b w:val="off"/>
          <w:i w:val="off"/>
        </w:rPr>
        <w:t/>
      </w:r>
      <w:bookmarkEnd w:id="1636"/>
    </w:p>
    <w:p>
      <w:pPr>
        <w:pageBreakBefore w:val="off"/>
        <w:tabs/>
        <w:wordWrap w:val="off"/>
        <w:spacing w:before="0" w:after="0" w:line="580" w:lineRule="atLeast"/>
        <w:ind w:left="120" w:right="0"/>
        <w:jc w:val="both"/>
        <w:textAlignment w:val="baseline"/>
        <w:rPr>
          <w:sz w:val="42"/>
        </w:rPr>
      </w:pPr>
      <w:bookmarkStart w:name="" w:id="1637"/>
      <w:r>
        <w:rPr>
          <w:rFonts w:ascii="仿宋" w:hAnsi="仿宋" w:cs="仿宋" w:eastAsia="仿宋"/>
          <w:sz w:val="42"/>
          <w:spacing w:val="0"/>
          <w:color w:val="000000"/>
          <w:b w:val="off"/>
          <w:i w:val="off"/>
        </w:rPr>
        <w:t>〔1〕盖尤斯·法布里基乌斯·卢斯基努斯曾任公元前282、前278年执政官。</w:t>
      </w:r>
      <w:bookmarkEnd w:id="1637"/>
    </w:p>
    <w:p>
      <w:pPr>
        <w:pageBreakBefore w:val="off"/>
        <w:tabs/>
        <w:wordWrap w:val="off"/>
        <w:spacing w:before="0" w:after="0" w:line="580" w:lineRule="atLeast"/>
        <w:ind w:left="120" w:right="0"/>
        <w:jc w:val="both"/>
        <w:textAlignment w:val="baseline"/>
        <w:rPr>
          <w:sz w:val="42"/>
        </w:rPr>
      </w:pPr>
      <w:bookmarkStart w:name="" w:id="1638"/>
      <w:r>
        <w:rPr>
          <w:rFonts w:ascii="仿宋" w:hAnsi="仿宋" w:cs="仿宋" w:eastAsia="仿宋"/>
          <w:sz w:val="42"/>
          <w:spacing w:val="0"/>
          <w:color w:val="000000"/>
          <w:b w:val="off"/>
          <w:i w:val="off"/>
        </w:rPr>
        <w:t>〔2〕有些抄本中无“第二次布匿战争期间……带来战争的敌人”这段叙述。</w:t>
      </w:r>
      <w:bookmarkEnd w:id="1638"/>
    </w:p>
    <w:p>
      <w:pPr>
        <w:pageBreakBefore w:val="off"/>
        <w:tabs/>
        <w:wordWrap w:val="off"/>
        <w:spacing w:before="0" w:after="0" w:line="580" w:lineRule="atLeast"/>
        <w:ind w:left="120" w:right="0"/>
        <w:jc w:val="both"/>
        <w:textAlignment w:val="baseline"/>
        <w:rPr>
          <w:sz w:val="42"/>
        </w:rPr>
      </w:pPr>
      <w:bookmarkStart w:name="" w:id="1639"/>
      <w:r>
        <w:rPr>
          <w:rFonts w:ascii="仿宋" w:hAnsi="仿宋" w:cs="仿宋" w:eastAsia="仿宋"/>
          <w:sz w:val="42"/>
          <w:spacing w:val="0"/>
          <w:color w:val="000000"/>
          <w:b w:val="off"/>
          <w:i w:val="off"/>
        </w:rPr>
        <w:t>〔3〕参阅柏拉图《理想国》，Ⅱ，361a。</w:t>
      </w:r>
      <w:bookmarkEnd w:id="1639"/>
    </w:p>
    <w:p>
      <w:pPr>
        <w:pageBreakBefore w:val="off"/>
        <w:tabs/>
        <w:wordWrap w:val="off"/>
        <w:spacing w:before="0" w:after="0" w:line="580" w:lineRule="atLeast"/>
        <w:ind w:left="120" w:right="0"/>
        <w:jc w:val="both"/>
        <w:textAlignment w:val="baseline"/>
        <w:rPr>
          <w:sz w:val="42"/>
        </w:rPr>
      </w:pPr>
      <w:bookmarkStart w:name="" w:id="1640"/>
      <w:r>
        <w:rPr>
          <w:rFonts w:ascii="仿宋" w:hAnsi="仿宋" w:cs="仿宋" w:eastAsia="仿宋"/>
          <w:sz w:val="42"/>
          <w:spacing w:val="0"/>
          <w:color w:val="000000"/>
          <w:b w:val="off"/>
          <w:i w:val="off"/>
        </w:rPr>
        <w:t>〔4〕参阅本卷20。</w:t>
      </w:r>
      <w:bookmarkEnd w:id="1640"/>
    </w:p>
    <w:p>
      <w:r>
        <w:t/>
      </w:r>
    </w:p>
    <w:p>
      <w:pPr>
        <w:sectPr>
          <w:footerReference r:id="rId135"/>
          <w:headerReference r:id="rId136" w:type="default"/>
          <w:type w:val="nextPage"/>
          <w:pgSz w:w="22000" w:h="31680"/>
          <w:pgMar w:left="2400" w:top="2700" w:right="2400" w:bottom="2700" w:header="2400" w:footer="2400"/>
          <w:cols w:num="1"/>
        </w:sectPr>
      </w:pPr>
    </w:p>
    <w:p>
      <w:pPr>
        <w:pageBreakBefore w:val="off"/>
        <w:tabs>
          <w:tab w:pos="8280" w:val="left" w:leader="none"/>
        </w:tabs>
        <w:wordWrap w:val="off"/>
        <w:spacing w:before="820" w:after="0" w:line="780" w:lineRule="atLeast"/>
        <w:ind w:left="1460" w:right="0"/>
        <w:jc w:val="both"/>
        <w:textAlignment w:val="baseline"/>
        <w:rPr>
          <w:sz w:val="57"/>
        </w:rPr>
      </w:pPr>
      <w:bookmarkStart w:name="" w:id="1641"/>
      <w:r>
        <w:rPr>
          <w:rFonts w:ascii="TimesNewRoman" w:hAnsi="TimesNewRoman" w:cs="TimesNewRoman" w:eastAsia="TimesNewRoman"/>
          <w:sz w:val="57"/>
          <w:spacing w:val="0"/>
          <w:color w:val="000000"/>
          <w:b w:val="off"/>
          <w:i w:val="off"/>
        </w:rPr>
        <w:t>46</w:t>
      </w:r>
      <w:r>
        <w:t xml:space="preserve">	</w:t>
      </w:r>
      <w:r>
        <w:rPr>
          <w:rFonts w:ascii="TimesNewRoman" w:hAnsi="TimesNewRoman" w:cs="TimesNewRoman" w:eastAsia="TimesNewRoman"/>
          <w:sz w:val="57"/>
          <w:spacing w:val="0"/>
          <w:color w:val="000000"/>
          <w:b w:val="off"/>
          <w:i w:val="off"/>
        </w:rPr>
        <w:t>LIBER I</w:t>
      </w:r>
      <w:bookmarkEnd w:id="1641"/>
    </w:p>
    <w:p>
      <w:pPr>
        <w:pageBreakBefore w:val="off"/>
        <w:tabs/>
        <w:wordWrap w:val="off"/>
        <w:spacing w:before="0" w:after="0" w:line="780" w:lineRule="exact"/>
        <w:ind w:left="0" w:right="0"/>
        <w:jc w:val="both"/>
        <w:textAlignment w:val="baseline"/>
        <w:rPr>
          <w:sz w:val="57"/>
        </w:rPr>
      </w:pPr>
      <w:bookmarkStart w:name="" w:id="1642"/>
      <w:r>
        <w:rPr>
          <w:rFonts w:ascii="宋体" w:hAnsi="宋体" w:cs="宋体" w:eastAsia="宋体"/>
          <w:sz w:val="57"/>
          <w:spacing w:val="0"/>
          <w:color w:val="000000"/>
          <w:b w:val="off"/>
          <w:i w:val="off"/>
        </w:rPr>
        <w:t/>
      </w:r>
      <w:bookmarkEnd w:id="1642"/>
    </w:p>
    <w:p>
      <w:pPr>
        <w:pageBreakBefore w:val="off"/>
        <w:tabs/>
        <w:wordWrap w:val="off"/>
        <w:spacing w:before="0" w:after="0" w:line="1040" w:lineRule="atLeast"/>
        <w:ind w:left="60" w:right="0" w:firstLine="740"/>
        <w:jc w:val="both"/>
        <w:textAlignment w:val="baseline"/>
        <w:rPr>
          <w:sz w:val="44"/>
        </w:rPr>
      </w:pPr>
      <w:bookmarkStart w:name="" w:id="1643"/>
      <w:r>
        <w:rPr>
          <w:rFonts w:ascii="TimesNewRoman" w:hAnsi="TimesNewRoman" w:cs="TimesNewRoman" w:eastAsia="TimesNewRoman"/>
          <w:sz w:val="44"/>
          <w:spacing w:val="0"/>
          <w:color w:val="000000"/>
          <w:b w:val="off"/>
          <w:i w:val="off"/>
        </w:rPr>
        <w:t>enim est iustitiae fundamentum, ad quam haec referenda sunt omnia.</w:t>
      </w:r>
      <w:r>
        <w:rPr>
          <w:rFonts w:ascii="TimesNewRoman" w:hAnsi="TimesNewRoman" w:cs="TimesNewRoman" w:eastAsia="TimesNewRoman"/>
          <w:sz w:val="44"/>
          <w:spacing w:val="0"/>
          <w:color w:val="000000"/>
          <w:b w:val="off"/>
          <w:i w:val="off"/>
        </w:rPr>
        <w:t xml:space="preserve">Nam et qui gratificantur cuipiam, quod obsit illi,  cui prodesse uelle </w:t>
      </w:r>
      <w:r>
        <w:rPr>
          <w:rFonts w:ascii="TimesNewRoman" w:hAnsi="TimesNewRoman" w:cs="TimesNewRoman" w:eastAsia="TimesNewRoman"/>
          <w:sz w:val="44"/>
          <w:spacing w:val="0"/>
          <w:color w:val="000000"/>
          <w:b w:val="off"/>
          <w:i w:val="off"/>
        </w:rPr>
        <w:t xml:space="preserve">uideantur,  non benefici neque liberales,     sed perniciosi assentatores </w:t>
      </w:r>
      <w:r>
        <w:rPr>
          <w:rFonts w:ascii="TimesNewRoman" w:hAnsi="TimesNewRoman" w:cs="TimesNewRoman" w:eastAsia="TimesNewRoman"/>
          <w:sz w:val="44"/>
          <w:spacing w:val="0"/>
          <w:color w:val="000000"/>
          <w:b w:val="off"/>
          <w:i w:val="off"/>
        </w:rPr>
        <w:t>iudicandi sunt, et qui aliis nocent, ut in aliquis liberales sint, in eadem</w:t>
      </w:r>
      <w:r>
        <w:rPr>
          <w:rFonts w:ascii="TimesNewRoman" w:hAnsi="TimesNewRoman" w:cs="TimesNewRoman" w:eastAsia="TimesNewRoman"/>
          <w:sz w:val="44"/>
          <w:spacing w:val="0"/>
          <w:color w:val="000000"/>
          <w:b w:val="off"/>
          <w:i w:val="off"/>
        </w:rPr>
        <w:t xml:space="preserve">43 sunt iniuustitia, ut si in suam rem aliena conuertant. Sunt autem multi, et </w:t>
      </w:r>
      <w:r>
        <w:rPr>
          <w:rFonts w:ascii="TimesNewRoman" w:hAnsi="TimesNewRoman" w:cs="TimesNewRoman" w:eastAsia="TimesNewRoman"/>
          <w:sz w:val="44"/>
          <w:spacing w:val="0"/>
          <w:color w:val="000000"/>
          <w:b w:val="off"/>
          <w:i w:val="off"/>
        </w:rPr>
        <w:t xml:space="preserve">quidem cupidi splendoris et gloriae,  qui eripiunt aliis,    quod aliis </w:t>
      </w:r>
      <w:r>
        <w:rPr>
          <w:rFonts w:ascii="TimesNewRoman" w:hAnsi="TimesNewRoman" w:cs="TimesNewRoman" w:eastAsia="TimesNewRoman"/>
          <w:sz w:val="44"/>
          <w:spacing w:val="0"/>
          <w:color w:val="000000"/>
          <w:b w:val="off"/>
          <w:i w:val="off"/>
        </w:rPr>
        <w:t xml:space="preserve">largiantur, iiique arbitrantur se beneficos in suos amicos uisum iri, si </w:t>
      </w:r>
      <w:r>
        <w:rPr>
          <w:rFonts w:ascii="TimesNewRoman" w:hAnsi="TimesNewRoman" w:cs="TimesNewRoman" w:eastAsia="TimesNewRoman"/>
          <w:sz w:val="44"/>
          <w:spacing w:val="0"/>
          <w:color w:val="000000"/>
          <w:b w:val="off"/>
          <w:i w:val="off"/>
        </w:rPr>
        <w:t xml:space="preserve">locupletent eos quacumque ratione; id autem tantum abest ab officio, ut </w:t>
      </w:r>
      <w:r>
        <w:rPr>
          <w:rFonts w:ascii="TimesNewRoman" w:hAnsi="TimesNewRoman" w:cs="TimesNewRoman" w:eastAsia="TimesNewRoman"/>
          <w:sz w:val="44"/>
          <w:spacing w:val="0"/>
          <w:color w:val="000000"/>
          <w:b w:val="off"/>
          <w:i w:val="off"/>
        </w:rPr>
        <w:t xml:space="preserve">nihil magis officio possit esse contrarium. Videndum est igitur, ut ea </w:t>
      </w:r>
      <w:r>
        <w:rPr>
          <w:rFonts w:ascii="TimesNewRoman" w:hAnsi="TimesNewRoman" w:cs="TimesNewRoman" w:eastAsia="TimesNewRoman"/>
          <w:sz w:val="44"/>
          <w:spacing w:val="0"/>
          <w:color w:val="000000"/>
          <w:b w:val="off"/>
          <w:i w:val="off"/>
        </w:rPr>
        <w:t>liberalitate utamur, que pro sit amicis, noceat nemini. Quare L. Sullae,</w:t>
      </w:r>
      <w:r>
        <w:rPr>
          <w:rFonts w:ascii="TimesNewRoman" w:hAnsi="TimesNewRoman" w:cs="TimesNewRoman" w:eastAsia="TimesNewRoman"/>
          <w:sz w:val="44"/>
          <w:spacing w:val="0"/>
          <w:color w:val="000000"/>
          <w:b w:val="off"/>
          <w:i w:val="off"/>
        </w:rPr>
        <w:t>C. Caesaris pecuniarum translatio a iustis dominis ad alienos non debet</w:t>
      </w:r>
      <w:r>
        <w:rPr>
          <w:rFonts w:ascii="TimesNewRoman" w:hAnsi="TimesNewRoman" w:cs="TimesNewRoman" w:eastAsia="TimesNewRoman"/>
          <w:sz w:val="44"/>
          <w:spacing w:val="0"/>
          <w:color w:val="000000"/>
          <w:b w:val="off"/>
          <w:i w:val="off"/>
        </w:rPr>
        <w:t xml:space="preserve">44 liberalis uideri; nihil est en im liberale, quod non idem iustum. Alter </w:t>
      </w:r>
      <w:r>
        <w:rPr>
          <w:rFonts w:ascii="TimesNewRoman" w:hAnsi="TimesNewRoman" w:cs="TimesNewRoman" w:eastAsia="TimesNewRoman"/>
          <w:sz w:val="44"/>
          <w:spacing w:val="0"/>
          <w:color w:val="000000"/>
          <w:b w:val="off"/>
          <w:i w:val="off"/>
        </w:rPr>
        <w:t xml:space="preserve">locus erat cautionis, ne benignitas major esset quam facultates, quod qui </w:t>
      </w:r>
      <w:r>
        <w:rPr>
          <w:rFonts w:ascii="TimesNewRoman" w:hAnsi="TimesNewRoman" w:cs="TimesNewRoman" w:eastAsia="TimesNewRoman"/>
          <w:sz w:val="44"/>
          <w:spacing w:val="0"/>
          <w:color w:val="000000"/>
          <w:b w:val="off"/>
          <w:i w:val="off"/>
        </w:rPr>
        <w:t xml:space="preserve">benigniores uolunt esse quam res patitur, primum in eo peccant, quod </w:t>
      </w:r>
      <w:r>
        <w:rPr>
          <w:rFonts w:ascii="TimesNewRoman" w:hAnsi="TimesNewRoman" w:cs="TimesNewRoman" w:eastAsia="TimesNewRoman"/>
          <w:sz w:val="44"/>
          <w:spacing w:val="0"/>
          <w:color w:val="000000"/>
          <w:b w:val="off"/>
          <w:i w:val="off"/>
        </w:rPr>
        <w:t xml:space="preserve">iniuriosi sunt in proximos; quas en im copias his et suppeditari aequius est </w:t>
      </w:r>
      <w:r>
        <w:rPr>
          <w:rFonts w:ascii="TimesNewRoman" w:hAnsi="TimesNewRoman" w:cs="TimesNewRoman" w:eastAsia="TimesNewRoman"/>
          <w:sz w:val="44"/>
          <w:spacing w:val="0"/>
          <w:color w:val="000000"/>
          <w:b w:val="off"/>
          <w:i w:val="off"/>
        </w:rPr>
        <w:t xml:space="preserve">et relinqui, eas transferunt ad alienos. Inest autem in tali liberalitate </w:t>
      </w:r>
      <w:r>
        <w:rPr>
          <w:rFonts w:ascii="TimesNewRoman" w:hAnsi="TimesNewRoman" w:cs="TimesNewRoman" w:eastAsia="TimesNewRoman"/>
          <w:sz w:val="44"/>
          <w:spacing w:val="0"/>
          <w:color w:val="000000"/>
          <w:b w:val="off"/>
          <w:i w:val="off"/>
        </w:rPr>
        <w:t xml:space="preserve">cupiditas plerumque rapiendi et auferendi per in iuriam, ut ad largiendum </w:t>
      </w:r>
      <w:r>
        <w:rPr>
          <w:rFonts w:ascii="TimesNewRoman" w:hAnsi="TimesNewRoman" w:cs="TimesNewRoman" w:eastAsia="TimesNewRoman"/>
          <w:sz w:val="44"/>
          <w:spacing w:val="0"/>
          <w:color w:val="000000"/>
          <w:b w:val="off"/>
          <w:i w:val="off"/>
        </w:rPr>
        <w:t xml:space="preserve">suppetant copiae. Videre etiam licet plerosque non tam natura liberales </w:t>
      </w:r>
      <w:r>
        <w:rPr>
          <w:rFonts w:ascii="TimesNewRoman" w:hAnsi="TimesNewRoman" w:cs="TimesNewRoman" w:eastAsia="TimesNewRoman"/>
          <w:sz w:val="44"/>
          <w:spacing w:val="0"/>
          <w:color w:val="000000"/>
          <w:b w:val="off"/>
          <w:i w:val="off"/>
        </w:rPr>
        <w:t xml:space="preserve">quam quadam gloria ductos, ut benefici uideantur facere multa, quae </w:t>
      </w:r>
      <w:r>
        <w:rPr>
          <w:rFonts w:ascii="TimesNewRoman" w:hAnsi="TimesNewRoman" w:cs="TimesNewRoman" w:eastAsia="TimesNewRoman"/>
          <w:sz w:val="44"/>
          <w:spacing w:val="0"/>
          <w:color w:val="000000"/>
          <w:b w:val="off"/>
          <w:i w:val="off"/>
        </w:rPr>
        <w:t xml:space="preserve">proficisci ab ostentatione magis quam a uoluntate uideantur; talis autem </w:t>
      </w:r>
      <w:r>
        <w:rPr>
          <w:rFonts w:ascii="TimesNewRoman" w:hAnsi="TimesNewRoman" w:cs="TimesNewRoman" w:eastAsia="TimesNewRoman"/>
          <w:sz w:val="44"/>
          <w:spacing w:val="0"/>
          <w:color w:val="000000"/>
          <w:b w:val="off"/>
          <w:i w:val="off"/>
        </w:rPr>
        <w:t>simulatio uanitati est coniunctior quam aut liberalitati aut honestati.</w:t>
      </w:r>
      <w:bookmarkEnd w:id="1643"/>
    </w:p>
    <w:p>
      <w:pPr>
        <w:pageBreakBefore w:val="off"/>
        <w:tabs/>
        <w:wordWrap w:val="off"/>
        <w:spacing w:before="0" w:after="0" w:line="1040" w:lineRule="atLeast"/>
        <w:ind w:left="760" w:right="120" w:hanging="760"/>
        <w:jc w:val="both"/>
        <w:textAlignment w:val="baseline"/>
        <w:rPr>
          <w:sz w:val="44"/>
        </w:rPr>
      </w:pPr>
      <w:bookmarkStart w:name="" w:id="1644"/>
      <w:r>
        <w:rPr>
          <w:rFonts w:ascii="TimesNewRoman" w:hAnsi="TimesNewRoman" w:cs="TimesNewRoman" w:eastAsia="TimesNewRoman"/>
          <w:sz w:val="44"/>
          <w:spacing w:val="0"/>
          <w:color w:val="000000"/>
          <w:b w:val="off"/>
          <w:i w:val="off"/>
        </w:rPr>
        <w:t xml:space="preserve">45 Tertium est propositum, ut in beneficentia dilectus esset dignitatis; in quo </w:t>
      </w:r>
      <w:r>
        <w:rPr>
          <w:rFonts w:ascii="TimesNewRoman" w:hAnsi="TimesNewRoman" w:cs="TimesNewRoman" w:eastAsia="TimesNewRoman"/>
          <w:sz w:val="44"/>
          <w:spacing w:val="0"/>
          <w:color w:val="000000"/>
          <w:b w:val="off"/>
          <w:i w:val="off"/>
        </w:rPr>
        <w:t xml:space="preserve">et mores eius erunt spectandi, in quem beneficium conferetur, et animus </w:t>
      </w:r>
      <w:r>
        <w:rPr>
          <w:rFonts w:ascii="TimesNewRoman" w:hAnsi="TimesNewRoman" w:cs="TimesNewRoman" w:eastAsia="TimesNewRoman"/>
          <w:sz w:val="44"/>
          <w:spacing w:val="0"/>
          <w:color w:val="000000"/>
          <w:b w:val="off"/>
          <w:i w:val="off"/>
        </w:rPr>
        <w:t>erga nos et communitas ac societas uitae et ad nostras utilitates officia ante</w:t>
      </w:r>
      <w:bookmarkEnd w:id="1644"/>
    </w:p>
    <w:p>
      <w:r>
        <w:t/>
      </w:r>
    </w:p>
    <w:p>
      <w:pPr>
        <w:sectPr>
          <w:footerReference r:id="rId137"/>
          <w:headerReference r:id="rId138" w:type="default"/>
          <w:type w:val="nextPage"/>
          <w:pgSz w:w="22000" w:h="31680"/>
          <w:pgMar w:left="2300" w:top="2700" w:right="2300" w:bottom="2700" w:header="2400" w:footer="2400"/>
          <w:cols w:num="1"/>
        </w:sectPr>
      </w:pPr>
    </w:p>
    <w:p>
      <w:pPr>
        <w:pageBreakBefore w:val="off"/>
        <w:tabs/>
        <w:wordWrap w:val="off"/>
        <w:spacing w:before="520" w:after="0" w:line="680" w:lineRule="atLeast"/>
        <w:ind w:left="0" w:right="0"/>
        <w:jc w:val="center"/>
        <w:textAlignment w:val="baseline"/>
        <w:rPr>
          <w:sz w:val="49"/>
        </w:rPr>
      </w:pPr>
      <w:bookmarkStart w:name="" w:id="1645"/>
      <w:r>
        <w:rPr>
          <w:rFonts w:ascii="宋体" w:hAnsi="宋体" w:cs="宋体" w:eastAsia="宋体"/>
          <w:sz w:val="49"/>
          <w:spacing w:val="0"/>
          <w:color w:val="000000"/>
          <w:u w:val="single"/>
          <w:b w:val="off"/>
          <w:i w:val="off"/>
        </w:rPr>
        <w:t xml:space="preserve">                             第一卷                         47 </w:t>
      </w:r>
      <w:bookmarkEnd w:id="1645"/>
    </w:p>
    <w:p>
      <w:pPr>
        <w:pageBreakBefore w:val="off"/>
        <w:tabs/>
        <w:wordWrap w:val="off"/>
        <w:spacing w:before="0" w:after="0" w:line="700" w:lineRule="exact"/>
        <w:ind w:left="0" w:right="0"/>
        <w:jc w:val="center"/>
        <w:textAlignment w:val="baseline"/>
        <w:rPr>
          <w:sz w:val="49"/>
        </w:rPr>
      </w:pPr>
      <w:bookmarkStart w:name="" w:id="1646"/>
      <w:r>
        <w:rPr>
          <w:rFonts w:ascii="宋体" w:hAnsi="宋体" w:cs="宋体" w:eastAsia="宋体"/>
          <w:sz w:val="49"/>
          <w:spacing w:val="0"/>
          <w:color w:val="000000"/>
          <w:b w:val="off"/>
          <w:i w:val="off"/>
        </w:rPr>
        <w:t/>
      </w:r>
      <w:bookmarkEnd w:id="1646"/>
    </w:p>
    <w:p>
      <w:pPr>
        <w:pageBreakBefore w:val="off"/>
        <w:tabs/>
        <w:wordWrap w:val="off"/>
        <w:spacing w:before="0" w:after="0" w:line="880" w:lineRule="atLeast"/>
        <w:ind w:left="0" w:right="0" w:firstLine="80"/>
        <w:jc w:val="both"/>
        <w:textAlignment w:val="baseline"/>
        <w:rPr>
          <w:sz w:val="56"/>
        </w:rPr>
      </w:pPr>
      <w:bookmarkStart w:name="" w:id="1647"/>
      <w:r>
        <w:rPr>
          <w:rFonts w:ascii="宋体" w:hAnsi="宋体" w:cs="宋体" w:eastAsia="宋体"/>
          <w:sz w:val="56"/>
          <w:spacing w:val="0"/>
          <w:color w:val="000000"/>
          <w:b w:val="off"/>
          <w:i w:val="off"/>
        </w:rPr>
        <w:t>衡量。因为如果有人给人行善，而善行本身却有害于他们显然希</w:t>
      </w:r>
      <w:r>
        <w:rPr>
          <w:rFonts w:ascii="宋体" w:hAnsi="宋体" w:cs="宋体" w:eastAsia="宋体"/>
          <w:sz w:val="56"/>
          <w:spacing w:val="0"/>
          <w:color w:val="000000"/>
          <w:b w:val="off"/>
          <w:i w:val="off"/>
        </w:rPr>
        <w:t>望获益于他们的善行的那个人，那么他们不是行善人，也不是慷慨</w:t>
      </w:r>
      <w:r>
        <w:rPr>
          <w:rFonts w:ascii="宋体" w:hAnsi="宋体" w:cs="宋体" w:eastAsia="宋体"/>
          <w:sz w:val="56"/>
          <w:spacing w:val="0"/>
          <w:color w:val="000000"/>
          <w:b w:val="off"/>
          <w:i w:val="off"/>
        </w:rPr>
        <w:t>人，而应该被视为危险的陷媚者。有些人为了对一些人表示慷慨</w:t>
      </w:r>
      <w:r>
        <w:rPr>
          <w:rFonts w:ascii="宋体" w:hAnsi="宋体" w:cs="宋体" w:eastAsia="宋体"/>
          <w:sz w:val="56"/>
          <w:spacing w:val="0"/>
          <w:color w:val="000000"/>
          <w:b w:val="off"/>
          <w:i w:val="off"/>
        </w:rPr>
        <w:t>而伤害另一些人，他们在行类似的不公正，就像把他人的财富据为</w:t>
      </w:r>
      <w:r>
        <w:rPr>
          <w:rFonts w:ascii="宋体" w:hAnsi="宋体" w:cs="宋体" w:eastAsia="宋体"/>
          <w:sz w:val="56"/>
          <w:spacing w:val="0"/>
          <w:color w:val="000000"/>
          <w:b w:val="off"/>
          <w:i w:val="off"/>
        </w:rPr>
        <w:t>己有一样。也有许多人，一些热切地希望炫耀自己，获取美名的43</w:t>
      </w:r>
      <w:r>
        <w:rPr>
          <w:rFonts w:ascii="宋体" w:hAnsi="宋体" w:cs="宋体" w:eastAsia="宋体"/>
          <w:sz w:val="56"/>
          <w:spacing w:val="0"/>
          <w:color w:val="000000"/>
          <w:b w:val="off"/>
          <w:i w:val="off"/>
        </w:rPr>
        <w:t>人，他们把从一些人那里夺得的东西奉送给另一些人，以为这样可</w:t>
      </w:r>
      <w:r>
        <w:rPr>
          <w:rFonts w:ascii="宋体" w:hAnsi="宋体" w:cs="宋体" w:eastAsia="宋体"/>
          <w:sz w:val="56"/>
          <w:spacing w:val="0"/>
          <w:color w:val="000000"/>
          <w:b w:val="off"/>
          <w:i w:val="off"/>
        </w:rPr>
        <w:t>以表明自己在给朋友作好事，不管采取什么手段，只要能使他们变</w:t>
      </w:r>
      <w:r>
        <w:rPr>
          <w:rFonts w:ascii="宋体" w:hAnsi="宋体" w:cs="宋体" w:eastAsia="宋体"/>
          <w:sz w:val="56"/>
          <w:spacing w:val="0"/>
          <w:color w:val="000000"/>
          <w:b w:val="off"/>
          <w:i w:val="off"/>
        </w:rPr>
        <w:t>富足就行。这种情形如此背离义务概念，以至于没有什么会比它</w:t>
      </w:r>
      <w:r>
        <w:rPr>
          <w:rFonts w:ascii="宋体" w:hAnsi="宋体" w:cs="宋体" w:eastAsia="宋体"/>
          <w:sz w:val="56"/>
          <w:spacing w:val="0"/>
          <w:color w:val="000000"/>
          <w:b w:val="off"/>
          <w:i w:val="off"/>
        </w:rPr>
        <w:t>更有悖于义务概念。由此我们应该注意，我们表现慷慨既要使朋</w:t>
      </w:r>
      <w:r>
        <w:rPr>
          <w:rFonts w:ascii="宋体" w:hAnsi="宋体" w:cs="宋体" w:eastAsia="宋体"/>
          <w:sz w:val="56"/>
          <w:spacing w:val="0"/>
          <w:color w:val="000000"/>
          <w:b w:val="off"/>
          <w:i w:val="off"/>
        </w:rPr>
        <w:t>友获益，同时又不伤害任何人。所以，卢基乌斯·苏拉，而后是盖尤</w:t>
      </w:r>
      <w:r>
        <w:rPr>
          <w:rFonts w:ascii="宋体" w:hAnsi="宋体" w:cs="宋体" w:eastAsia="宋体"/>
          <w:sz w:val="56"/>
          <w:spacing w:val="0"/>
          <w:color w:val="000000"/>
          <w:b w:val="off"/>
          <w:i w:val="off"/>
        </w:rPr>
        <w:t>斯·凯撒，他们把财产从合法的主人手里转交给其他人，这种行为</w:t>
      </w:r>
      <w:r>
        <w:rPr>
          <w:rFonts w:ascii="宋体" w:hAnsi="宋体" w:cs="宋体" w:eastAsia="宋体"/>
          <w:sz w:val="56"/>
          <w:spacing w:val="0"/>
          <w:color w:val="000000"/>
          <w:b w:val="off"/>
          <w:i w:val="off"/>
        </w:rPr>
        <w:t>不应该被视为慷慨，因为不合法的行为绝不是什么慷慨。〔1〕另一44</w:t>
      </w:r>
      <w:r>
        <w:rPr>
          <w:rFonts w:ascii="宋体" w:hAnsi="宋体" w:cs="宋体" w:eastAsia="宋体"/>
          <w:sz w:val="56"/>
          <w:spacing w:val="0"/>
          <w:color w:val="000000"/>
          <w:b w:val="off"/>
          <w:i w:val="off"/>
        </w:rPr>
        <w:t>个需要注意的方面是不要让善行超过可能，因为当有些人希望表</w:t>
      </w:r>
      <w:r>
        <w:rPr>
          <w:rFonts w:ascii="宋体" w:hAnsi="宋体" w:cs="宋体" w:eastAsia="宋体"/>
          <w:sz w:val="56"/>
          <w:spacing w:val="0"/>
          <w:color w:val="000000"/>
          <w:b w:val="off"/>
          <w:i w:val="off"/>
        </w:rPr>
        <w:t>现得比他的财产所许可的更为乐善好施的时候，他们首先便犯了</w:t>
      </w:r>
      <w:r>
        <w:rPr>
          <w:rFonts w:ascii="宋体" w:hAnsi="宋体" w:cs="宋体" w:eastAsia="宋体"/>
          <w:sz w:val="56"/>
          <w:spacing w:val="0"/>
          <w:color w:val="000000"/>
          <w:b w:val="off"/>
          <w:i w:val="off"/>
        </w:rPr>
        <w:t>一个错误，因为他们对自己的亲人行了不公正，他们把本该由他们</w:t>
      </w:r>
      <w:r>
        <w:rPr>
          <w:rFonts w:ascii="宋体" w:hAnsi="宋体" w:cs="宋体" w:eastAsia="宋体"/>
          <w:sz w:val="56"/>
          <w:spacing w:val="0"/>
          <w:color w:val="000000"/>
          <w:b w:val="off"/>
          <w:i w:val="off"/>
        </w:rPr>
        <w:t>的亲人们享有和继承的财产转交给了他人。此外，在这种慷慨中</w:t>
      </w:r>
      <w:r>
        <w:rPr>
          <w:rFonts w:ascii="宋体" w:hAnsi="宋体" w:cs="宋体" w:eastAsia="宋体"/>
          <w:sz w:val="56"/>
          <w:spacing w:val="0"/>
          <w:color w:val="000000"/>
          <w:b w:val="off"/>
          <w:i w:val="off"/>
        </w:rPr>
        <w:t>在大部分情况下还包含着非法地抢劫和掠夺的欲望，以求得到足</w:t>
      </w:r>
      <w:r>
        <w:rPr>
          <w:rFonts w:ascii="宋体" w:hAnsi="宋体" w:cs="宋体" w:eastAsia="宋体"/>
          <w:sz w:val="56"/>
          <w:spacing w:val="0"/>
          <w:color w:val="000000"/>
          <w:b w:val="off"/>
          <w:i w:val="off"/>
        </w:rPr>
        <w:t>够的财富显示慷慨。我们还可以看到，有许多人按本性并不像他</w:t>
      </w:r>
      <w:r>
        <w:rPr>
          <w:rFonts w:ascii="宋体" w:hAnsi="宋体" w:cs="宋体" w:eastAsia="宋体"/>
          <w:sz w:val="56"/>
          <w:spacing w:val="0"/>
          <w:color w:val="000000"/>
          <w:b w:val="off"/>
          <w:i w:val="off"/>
        </w:rPr>
        <w:t>们受某种荣誉感驱使而表现的那样慷慨，做出许多善事，似乎很好</w:t>
      </w:r>
      <w:r>
        <w:rPr>
          <w:rFonts w:ascii="宋体" w:hAnsi="宋体" w:cs="宋体" w:eastAsia="宋体"/>
          <w:sz w:val="56"/>
          <w:spacing w:val="0"/>
          <w:color w:val="000000"/>
          <w:b w:val="off"/>
          <w:i w:val="off"/>
        </w:rPr>
        <w:t>善行，他们这样做显然主要是为了炫耀自己，而不是出于真诚愿</w:t>
      </w:r>
      <w:r>
        <w:rPr>
          <w:rFonts w:ascii="宋体" w:hAnsi="宋体" w:cs="宋体" w:eastAsia="宋体"/>
          <w:sz w:val="56"/>
          <w:spacing w:val="0"/>
          <w:color w:val="000000"/>
          <w:b w:val="off"/>
          <w:i w:val="off"/>
        </w:rPr>
        <w:t>望。这样的行为更像是虚荣，而不是慷慨或道德高尚。第三个应45</w:t>
      </w:r>
      <w:r>
        <w:rPr>
          <w:rFonts w:ascii="宋体" w:hAnsi="宋体" w:cs="宋体" w:eastAsia="宋体"/>
          <w:sz w:val="56"/>
          <w:spacing w:val="0"/>
          <w:color w:val="000000"/>
          <w:b w:val="off"/>
          <w:i w:val="off"/>
        </w:rPr>
        <w:t>该注意的方面是作善行时要考虑对方值得施惠的程度，其中包括</w:t>
      </w:r>
      <w:r>
        <w:rPr>
          <w:rFonts w:ascii="宋体" w:hAnsi="宋体" w:cs="宋体" w:eastAsia="宋体"/>
          <w:sz w:val="56"/>
          <w:spacing w:val="0"/>
          <w:color w:val="000000"/>
          <w:b w:val="off"/>
          <w:i w:val="off"/>
        </w:rPr>
        <w:t>观察受善行者的品性，他对我们的态度，他和我们交往的情况和生</w:t>
      </w:r>
      <w:r>
        <w:rPr>
          <w:rFonts w:ascii="宋体" w:hAnsi="宋体" w:cs="宋体" w:eastAsia="宋体"/>
          <w:sz w:val="56"/>
          <w:spacing w:val="0"/>
          <w:color w:val="000000"/>
          <w:b w:val="off"/>
          <w:i w:val="off"/>
        </w:rPr>
        <w:t>活上的联系，以及往日为我们的利益尽义务的情况。这些情况综</w:t>
      </w:r>
      <w:bookmarkEnd w:id="1647"/>
    </w:p>
    <w:p>
      <w:pPr>
        <w:pageBreakBefore w:val="off"/>
        <w:tabs/>
        <w:wordWrap w:val="off"/>
        <w:spacing w:before="0" w:after="0" w:line="880" w:lineRule="atLeast"/>
        <w:ind w:left="40" w:right="0"/>
        <w:jc w:val="both"/>
        <w:textAlignment w:val="baseline"/>
        <w:rPr>
          <w:sz w:val="56"/>
        </w:rPr>
      </w:pPr>
      <w:bookmarkStart w:name="" w:id="1648"/>
      <w:r>
        <w:rPr>
          <w:rFonts w:ascii="宋体" w:hAnsi="宋体" w:cs="宋体" w:eastAsia="宋体"/>
          <w:sz w:val="56"/>
          <w:spacing w:val="0"/>
          <w:color w:val="000000"/>
          <w:u w:val="single"/>
          <w:b w:val="off"/>
          <w:i w:val="off"/>
        </w:rPr>
        <w:t xml:space="preserve">              </w:t>
      </w:r>
      <w:bookmarkEnd w:id="1648"/>
    </w:p>
    <w:p>
      <w:pPr>
        <w:pageBreakBefore w:val="off"/>
        <w:tabs/>
        <w:wordWrap w:val="off"/>
        <w:spacing w:before="380" w:after="0" w:line="660" w:lineRule="atLeast"/>
        <w:ind w:left="1240" w:right="640" w:hanging="1140"/>
        <w:jc w:val="both"/>
        <w:textAlignment w:val="baseline"/>
        <w:rPr>
          <w:sz w:val="44"/>
        </w:rPr>
      </w:pPr>
      <w:bookmarkStart w:name="" w:id="1649"/>
      <w:r>
        <w:rPr>
          <w:rFonts w:ascii="宋体" w:hAnsi="宋体" w:cs="宋体" w:eastAsia="宋体"/>
          <w:sz w:val="44"/>
          <w:spacing w:val="0"/>
          <w:color w:val="000000"/>
          <w:b w:val="off"/>
          <w:i w:val="off"/>
        </w:rPr>
        <w:t>〔1〕这里指的是公元前82年苏拉拍卖被没收的财产和公元前49-前48年凯撒没收</w:t>
      </w:r>
      <w:r>
        <w:rPr>
          <w:rFonts w:ascii="宋体" w:hAnsi="宋体" w:cs="宋体" w:eastAsia="宋体"/>
          <w:sz w:val="44"/>
          <w:spacing w:val="0"/>
          <w:color w:val="000000"/>
          <w:b w:val="off"/>
          <w:i w:val="off"/>
        </w:rPr>
        <w:t>和拍卖庞培派的财产。</w:t>
      </w:r>
      <w:bookmarkEnd w:id="1649"/>
    </w:p>
    <w:p>
      <w:r>
        <w:t/>
      </w:r>
    </w:p>
    <w:p>
      <w:pPr>
        <w:sectPr>
          <w:footerReference r:id="rId139"/>
          <w:headerReference r:id="rId140" w:type="default"/>
          <w:type w:val="nextPage"/>
          <w:pgSz w:w="22000" w:h="31680"/>
          <w:pgMar w:left="2440" w:top="2700" w:right="2440" w:bottom="2700" w:header="2400" w:footer="2400"/>
          <w:cols w:num="1"/>
        </w:sectPr>
      </w:pPr>
    </w:p>
    <w:p>
      <w:pPr>
        <w:pageBreakBefore w:val="off"/>
        <w:tabs>
          <w:tab w:pos="8120" w:val="left" w:leader="none"/>
        </w:tabs>
        <w:wordWrap w:val="off"/>
        <w:spacing w:before="660" w:after="0" w:line="1040" w:lineRule="atLeast"/>
        <w:ind w:left="1320" w:right="0"/>
        <w:jc w:val="both"/>
        <w:textAlignment w:val="baseline"/>
        <w:rPr>
          <w:sz w:val="47"/>
        </w:rPr>
      </w:pPr>
      <w:bookmarkStart w:name="" w:id="1650"/>
      <w:r>
        <w:rPr>
          <w:rFonts w:ascii="TimesNewRoman" w:hAnsi="TimesNewRoman" w:cs="TimesNewRoman" w:eastAsia="TimesNewRoman"/>
          <w:sz w:val="47"/>
          <w:spacing w:val="0"/>
          <w:color w:val="000000"/>
          <w:b w:val="off"/>
          <w:i w:val="off"/>
        </w:rPr>
        <w:t>48</w:t>
      </w:r>
      <w:r>
        <w:t xml:space="preserve">	</w:t>
      </w:r>
      <w:r>
        <w:rPr>
          <w:rFonts w:ascii="TimesNewRoman" w:hAnsi="TimesNewRoman" w:cs="TimesNewRoman" w:eastAsia="TimesNewRoman"/>
          <w:sz w:val="47"/>
          <w:spacing w:val="0"/>
          <w:color w:val="000000"/>
          <w:b w:val="off"/>
          <w:i w:val="off"/>
        </w:rPr>
        <w:t>LIBER I</w:t>
      </w:r>
      <w:bookmarkEnd w:id="1650"/>
    </w:p>
    <w:p>
      <w:pPr>
        <w:pageBreakBefore w:val="off"/>
        <w:tabs/>
        <w:wordWrap w:val="off"/>
        <w:spacing w:before="720" w:after="0" w:line="1040" w:lineRule="atLeast"/>
        <w:ind w:left="660" w:right="0"/>
        <w:jc w:val="both"/>
        <w:textAlignment w:val="baseline"/>
        <w:rPr>
          <w:sz w:val="47"/>
        </w:rPr>
      </w:pPr>
      <w:bookmarkStart w:name="" w:id="1651"/>
      <w:r>
        <w:rPr>
          <w:rFonts w:ascii="TimesNewRoman" w:hAnsi="TimesNewRoman" w:cs="TimesNewRoman" w:eastAsia="TimesNewRoman"/>
          <w:sz w:val="47"/>
          <w:spacing w:val="0"/>
          <w:color w:val="000000"/>
          <w:b w:val="off"/>
          <w:i w:val="off"/>
        </w:rPr>
        <w:t xml:space="preserve">collata: quae ut concurrant omnia, optabile est; si minus, plures causae </w:t>
      </w:r>
      <w:r>
        <w:rPr>
          <w:rFonts w:ascii="TimesNewRoman" w:hAnsi="TimesNewRoman" w:cs="TimesNewRoman" w:eastAsia="TimesNewRoman"/>
          <w:sz w:val="47"/>
          <w:spacing w:val="0"/>
          <w:color w:val="000000"/>
          <w:b w:val="off"/>
          <w:i w:val="off"/>
        </w:rPr>
        <w:t>maioresque ponderis plus habebunt.</w:t>
      </w:r>
      <w:bookmarkEnd w:id="1651"/>
    </w:p>
    <w:p>
      <w:pPr>
        <w:pageBreakBefore w:val="off"/>
        <w:tabs/>
        <w:wordWrap w:val="off"/>
        <w:spacing w:before="0" w:after="0" w:line="1220" w:lineRule="exact"/>
        <w:ind w:left="0" w:right="0"/>
        <w:jc w:val="both"/>
        <w:textAlignment w:val="baseline"/>
        <w:rPr>
          <w:sz w:val="90"/>
        </w:rPr>
      </w:pPr>
      <w:bookmarkStart w:name="" w:id="1652"/>
      <w:r>
        <w:rPr>
          <w:rFonts w:ascii="宋体" w:hAnsi="宋体" w:cs="宋体" w:eastAsia="宋体"/>
          <w:sz w:val="90"/>
          <w:spacing w:val="0"/>
          <w:color w:val="000000"/>
          <w:b w:val="off"/>
          <w:i w:val="off"/>
        </w:rPr>
        <w:t/>
      </w:r>
      <w:bookmarkEnd w:id="1652"/>
    </w:p>
    <w:p>
      <w:pPr>
        <w:pageBreakBefore w:val="off"/>
        <w:tabs/>
        <w:wordWrap w:val="off"/>
        <w:spacing w:before="0" w:after="0" w:line="1220" w:lineRule="atLeast"/>
        <w:ind w:left="0" w:right="0"/>
        <w:jc w:val="center"/>
        <w:textAlignment w:val="baseline"/>
        <w:rPr>
          <w:sz w:val="90"/>
        </w:rPr>
      </w:pPr>
      <w:bookmarkStart w:name="" w:id="1653"/>
      <w:r>
        <w:rPr>
          <w:rFonts w:ascii="TimesNewRoman" w:hAnsi="TimesNewRoman" w:cs="TimesNewRoman" w:eastAsia="TimesNewRoman"/>
          <w:sz w:val="90"/>
          <w:spacing w:val="0"/>
          <w:color w:val="000000"/>
          <w:b w:val="on"/>
          <w:i w:val="off"/>
        </w:rPr>
        <w:t>XV</w:t>
      </w:r>
      <w:bookmarkEnd w:id="1653"/>
    </w:p>
    <w:p>
      <w:pPr>
        <w:pageBreakBefore w:val="off"/>
        <w:tabs/>
        <w:wordWrap w:val="off"/>
        <w:spacing w:before="0" w:after="0" w:line="1220" w:lineRule="exact"/>
        <w:ind w:left="0" w:right="0"/>
        <w:jc w:val="center"/>
        <w:textAlignment w:val="baseline"/>
        <w:rPr>
          <w:sz w:val="90"/>
        </w:rPr>
      </w:pPr>
      <w:bookmarkStart w:name="" w:id="1654"/>
      <w:r>
        <w:rPr>
          <w:rFonts w:ascii="宋体" w:hAnsi="宋体" w:cs="宋体" w:eastAsia="宋体"/>
          <w:sz w:val="90"/>
          <w:spacing w:val="0"/>
          <w:color w:val="000000"/>
          <w:b w:val="off"/>
          <w:i w:val="off"/>
        </w:rPr>
        <w:t/>
      </w:r>
      <w:bookmarkEnd w:id="1654"/>
    </w:p>
    <w:p>
      <w:pPr>
        <w:pageBreakBefore w:val="off"/>
        <w:tabs/>
        <w:wordWrap w:val="off"/>
        <w:spacing w:before="0" w:after="0" w:line="1040" w:lineRule="atLeast"/>
        <w:ind w:left="620" w:right="0" w:hanging="600"/>
        <w:jc w:val="both"/>
        <w:textAlignment w:val="baseline"/>
        <w:rPr>
          <w:sz w:val="47"/>
        </w:rPr>
      </w:pPr>
      <w:bookmarkStart w:name="" w:id="1655"/>
      <w:r>
        <w:rPr>
          <w:rFonts w:ascii="TimesNewRoman" w:hAnsi="TimesNewRoman" w:cs="TimesNewRoman" w:eastAsia="TimesNewRoman"/>
          <w:sz w:val="47"/>
          <w:spacing w:val="0"/>
          <w:color w:val="000000"/>
          <w:b w:val="off"/>
          <w:i w:val="off"/>
        </w:rPr>
        <w:t>46</w:t>
      </w:r>
      <w:r>
        <w:rPr>
          <w:rFonts w:ascii="TimesNewRoman" w:hAnsi="TimesNewRoman" w:cs="TimesNewRoman" w:eastAsia="TimesNewRoman"/>
          <w:sz w:val="47"/>
          <w:spacing w:val="0"/>
          <w:color w:val="000000"/>
          <w:b w:val="off"/>
          <w:i w:val="off"/>
        </w:rPr>
        <w:t xml:space="preserve">         Quoniam autem uiuitur non cum perfectis hominibus pleneque </w:t>
      </w:r>
      <w:r>
        <w:rPr>
          <w:rFonts w:ascii="TimesNewRoman" w:hAnsi="TimesNewRoman" w:cs="TimesNewRoman" w:eastAsia="TimesNewRoman"/>
          <w:sz w:val="47"/>
          <w:spacing w:val="0"/>
          <w:color w:val="000000"/>
          <w:b w:val="off"/>
          <w:i w:val="off"/>
        </w:rPr>
        <w:t xml:space="preserve">sapientibus, sed cum iis, in quibus praeclare agitur si sunt simulacra </w:t>
      </w:r>
      <w:r>
        <w:rPr>
          <w:rFonts w:ascii="TimesNewRoman" w:hAnsi="TimesNewRoman" w:cs="TimesNewRoman" w:eastAsia="TimesNewRoman"/>
          <w:sz w:val="47"/>
          <w:spacing w:val="0"/>
          <w:color w:val="000000"/>
          <w:b w:val="off"/>
          <w:i w:val="off"/>
        </w:rPr>
        <w:t xml:space="preserve">uirtutis,     etiam  hoc    intellegendum  puto,     neminem  omnino  esse </w:t>
      </w:r>
      <w:r>
        <w:rPr>
          <w:rFonts w:ascii="TimesNewRoman" w:hAnsi="TimesNewRoman" w:cs="TimesNewRoman" w:eastAsia="TimesNewRoman"/>
          <w:sz w:val="47"/>
          <w:spacing w:val="0"/>
          <w:color w:val="000000"/>
          <w:b w:val="off"/>
          <w:i w:val="off"/>
        </w:rPr>
        <w:t xml:space="preserve">neglegendum,  in quo aliqua significatio uirtutis apparent,  colendum </w:t>
      </w:r>
      <w:r>
        <w:rPr>
          <w:rFonts w:ascii="TimesNewRoman" w:hAnsi="TimesNewRoman" w:cs="TimesNewRoman" w:eastAsia="TimesNewRoman"/>
          <w:sz w:val="47"/>
          <w:spacing w:val="0"/>
          <w:color w:val="000000"/>
          <w:b w:val="off"/>
          <w:i w:val="off"/>
        </w:rPr>
        <w:t xml:space="preserve">autem esse ita quemque maxime,  ut quisque maxime uirtutibus his </w:t>
      </w:r>
      <w:r>
        <w:rPr>
          <w:rFonts w:ascii="TimesNewRoman" w:hAnsi="TimesNewRoman" w:cs="TimesNewRoman" w:eastAsia="TimesNewRoman"/>
          <w:sz w:val="47"/>
          <w:spacing w:val="0"/>
          <w:color w:val="000000"/>
          <w:b w:val="off"/>
          <w:i w:val="off"/>
        </w:rPr>
        <w:t xml:space="preserve">lenioribus erit ornatus, modestia, temperantia, hac ipsa, de qua multa </w:t>
      </w:r>
      <w:r>
        <w:rPr>
          <w:rFonts w:ascii="TimesNewRoman" w:hAnsi="TimesNewRoman" w:cs="TimesNewRoman" w:eastAsia="TimesNewRoman"/>
          <w:sz w:val="47"/>
          <w:spacing w:val="0"/>
          <w:color w:val="000000"/>
          <w:b w:val="off"/>
          <w:i w:val="off"/>
        </w:rPr>
        <w:t xml:space="preserve">iam dicta sunt, iustitia. Nam fortis animus et magnus in homine non </w:t>
      </w:r>
      <w:r>
        <w:rPr>
          <w:rFonts w:ascii="TimesNewRoman" w:hAnsi="TimesNewRoman" w:cs="TimesNewRoman" w:eastAsia="TimesNewRoman"/>
          <w:sz w:val="47"/>
          <w:spacing w:val="0"/>
          <w:color w:val="000000"/>
          <w:b w:val="off"/>
          <w:i w:val="off"/>
        </w:rPr>
        <w:t xml:space="preserve">perfecto nec sapiente feruentior plerumque est, illae uirtutes bonum uirum </w:t>
      </w:r>
      <w:r>
        <w:rPr>
          <w:rFonts w:ascii="TimesNewRoman" w:hAnsi="TimesNewRoman" w:cs="TimesNewRoman" w:eastAsia="TimesNewRoman"/>
          <w:sz w:val="47"/>
          <w:spacing w:val="0"/>
          <w:color w:val="000000"/>
          <w:b w:val="off"/>
          <w:i w:val="off"/>
        </w:rPr>
        <w:t>uidentur potius attingere. Atque haec in moribus.</w:t>
      </w:r>
      <w:bookmarkEnd w:id="1655"/>
    </w:p>
    <w:p>
      <w:pPr>
        <w:pageBreakBefore w:val="off"/>
        <w:tabs/>
        <w:wordWrap w:val="off"/>
        <w:spacing w:before="0" w:after="0" w:line="1040" w:lineRule="atLeast"/>
        <w:ind w:left="20" w:right="40" w:firstLine="60"/>
        <w:jc w:val="both"/>
        <w:textAlignment w:val="baseline"/>
        <w:rPr>
          <w:sz w:val="47"/>
        </w:rPr>
      </w:pPr>
      <w:bookmarkStart w:name="" w:id="1656"/>
      <w:r>
        <w:rPr>
          <w:rFonts w:ascii="TimesNewRoman" w:hAnsi="TimesNewRoman" w:cs="TimesNewRoman" w:eastAsia="TimesNewRoman"/>
          <w:sz w:val="47"/>
          <w:spacing w:val="0"/>
          <w:color w:val="000000"/>
          <w:b w:val="off"/>
          <w:i w:val="off"/>
        </w:rPr>
        <w:t>47</w:t>
      </w:r>
      <w:r>
        <w:rPr>
          <w:rFonts w:ascii="TimesNewRoman" w:hAnsi="TimesNewRoman" w:cs="TimesNewRoman" w:eastAsia="TimesNewRoman"/>
          <w:sz w:val="47"/>
          <w:spacing w:val="0"/>
          <w:color w:val="000000"/>
          <w:b w:val="off"/>
          <w:i w:val="off"/>
        </w:rPr>
        <w:t xml:space="preserve">         De beneuolentia autem, quam quisque habeat erga nos, primum </w:t>
      </w:r>
      <w:r>
        <w:rPr>
          <w:rFonts w:ascii="TimesNewRoman" w:hAnsi="TimesNewRoman" w:cs="TimesNewRoman" w:eastAsia="TimesNewRoman"/>
          <w:sz w:val="47"/>
          <w:spacing w:val="0"/>
          <w:color w:val="000000"/>
          <w:b w:val="off"/>
          <w:i w:val="off"/>
        </w:rPr>
        <w:t>illud est in officio, ut ei plurimum tribuamus, a quo plurimum diligentur,</w:t>
      </w:r>
      <w:r>
        <w:rPr>
          <w:rFonts w:ascii="TimesNewRoman" w:hAnsi="TimesNewRoman" w:cs="TimesNewRoman" w:eastAsia="TimesNewRoman"/>
          <w:sz w:val="47"/>
          <w:spacing w:val="0"/>
          <w:color w:val="000000"/>
          <w:b w:val="off"/>
          <w:i w:val="off"/>
        </w:rPr>
        <w:t xml:space="preserve">sed beneuolentiam non adulescentorum more ardore quodam amoris, sed </w:t>
      </w:r>
      <w:r>
        <w:rPr>
          <w:rFonts w:ascii="TimesNewRoman" w:hAnsi="TimesNewRoman" w:cs="TimesNewRoman" w:eastAsia="TimesNewRoman"/>
          <w:sz w:val="47"/>
          <w:spacing w:val="0"/>
          <w:color w:val="000000"/>
          <w:b w:val="off"/>
          <w:i w:val="off"/>
        </w:rPr>
        <w:t xml:space="preserve">stabilitate potius et constantia iudicemus. Sin erunt merita,  ut non </w:t>
      </w:r>
      <w:r>
        <w:rPr>
          <w:rFonts w:ascii="TimesNewRoman" w:hAnsi="TimesNewRoman" w:cs="TimesNewRoman" w:eastAsia="TimesNewRoman"/>
          <w:sz w:val="47"/>
          <w:spacing w:val="0"/>
          <w:color w:val="000000"/>
          <w:b w:val="off"/>
          <w:i w:val="off"/>
        </w:rPr>
        <w:t>ineunda, sed referenda sit gratia, major quaedam cura adhibenda est;</w:t>
      </w:r>
      <w:r>
        <w:rPr>
          <w:rFonts w:ascii="TimesNewRoman" w:hAnsi="TimesNewRoman" w:cs="TimesNewRoman" w:eastAsia="TimesNewRoman"/>
          <w:sz w:val="47"/>
          <w:spacing w:val="0"/>
          <w:color w:val="000000"/>
          <w:b w:val="off"/>
          <w:i w:val="off"/>
        </w:rPr>
        <w:t>48 nullum enim officium referenda gratia magis necessarium est. Quodsi ea,</w:t>
      </w:r>
      <w:r>
        <w:rPr>
          <w:rFonts w:ascii="TimesNewRoman" w:hAnsi="TimesNewRoman" w:cs="TimesNewRoman" w:eastAsia="TimesNewRoman"/>
          <w:sz w:val="47"/>
          <w:spacing w:val="0"/>
          <w:color w:val="000000"/>
          <w:b w:val="off"/>
          <w:i w:val="off"/>
        </w:rPr>
        <w:t>quae utenda acceperis, maiore mensura, si modo possis, iubet reddere</w:t>
      </w:r>
      <w:r>
        <w:rPr>
          <w:rFonts w:ascii="TimesNewRoman" w:hAnsi="TimesNewRoman" w:cs="TimesNewRoman" w:eastAsia="TimesNewRoman"/>
          <w:sz w:val="47"/>
          <w:spacing w:val="0"/>
          <w:color w:val="000000"/>
          <w:b w:val="off"/>
          <w:i w:val="off"/>
        </w:rPr>
        <w:t xml:space="preserve">Hesiodus, quidnam beneficio prouocati facere debemus? An imitari agros </w:t>
      </w:r>
      <w:r>
        <w:rPr>
          <w:rFonts w:ascii="TimesNewRoman" w:hAnsi="TimesNewRoman" w:cs="TimesNewRoman" w:eastAsia="TimesNewRoman"/>
          <w:sz w:val="47"/>
          <w:spacing w:val="0"/>
          <w:color w:val="000000"/>
          <w:b w:val="off"/>
          <w:i w:val="off"/>
        </w:rPr>
        <w:t xml:space="preserve">fertiles, qui multo plus efferunt quam acceperunt? Etenim si in eos, quos </w:t>
      </w:r>
      <w:r>
        <w:rPr>
          <w:rFonts w:ascii="TimesNewRoman" w:hAnsi="TimesNewRoman" w:cs="TimesNewRoman" w:eastAsia="TimesNewRoman"/>
          <w:sz w:val="47"/>
          <w:spacing w:val="0"/>
          <w:color w:val="000000"/>
          <w:b w:val="off"/>
          <w:i w:val="off"/>
        </w:rPr>
        <w:t>esperamus nobis profuturos, non dubitamus officia conferre, quales in eos</w:t>
      </w:r>
      <w:bookmarkEnd w:id="1656"/>
    </w:p>
    <w:p>
      <w:r>
        <w:t/>
      </w:r>
    </w:p>
    <w:p>
      <w:pPr>
        <w:sectPr>
          <w:footerReference r:id="rId141"/>
          <w:headerReference r:id="rId142" w:type="default"/>
          <w:type w:val="nextPage"/>
          <w:pgSz w:w="22000" w:h="31680"/>
          <w:pgMar w:left="2360" w:top="2700" w:right="2360" w:bottom="2700" w:header="2400" w:footer="2400"/>
          <w:cols w:num="1"/>
        </w:sectPr>
      </w:pPr>
    </w:p>
    <w:p>
      <w:pPr>
        <w:pageBreakBefore w:val="off"/>
        <w:tabs/>
        <w:wordWrap w:val="off"/>
        <w:spacing w:before="480" w:after="0" w:line="720" w:lineRule="atLeast"/>
        <w:ind w:left="0" w:right="680"/>
        <w:jc w:val="right"/>
        <w:textAlignment w:val="baseline"/>
        <w:rPr>
          <w:sz w:val="50"/>
        </w:rPr>
      </w:pPr>
      <w:bookmarkStart w:name="" w:id="1657"/>
      <w:r>
        <w:rPr>
          <w:rFonts w:ascii="仿宋" w:hAnsi="仿宋" w:cs="仿宋" w:eastAsia="仿宋"/>
          <w:sz w:val="50"/>
          <w:spacing w:val="0"/>
          <w:color w:val="000000"/>
          <w:u w:val="single"/>
          <w:b w:val="off"/>
          <w:i w:val="off"/>
        </w:rPr>
        <w:t xml:space="preserve">                             第一卷                         49 </w:t>
      </w:r>
      <w:bookmarkEnd w:id="1657"/>
    </w:p>
    <w:p>
      <w:pPr>
        <w:pageBreakBefore w:val="off"/>
        <w:tabs/>
        <w:wordWrap w:val="off"/>
        <w:spacing w:before="0" w:after="0" w:line="720" w:lineRule="exact"/>
        <w:ind w:left="0" w:right="0"/>
        <w:jc w:val="right"/>
        <w:textAlignment w:val="baseline"/>
        <w:rPr>
          <w:sz w:val="50"/>
        </w:rPr>
      </w:pPr>
      <w:bookmarkStart w:name="" w:id="1658"/>
      <w:r>
        <w:rPr>
          <w:rFonts w:ascii="宋体" w:hAnsi="宋体" w:cs="宋体" w:eastAsia="宋体"/>
          <w:sz w:val="50"/>
          <w:spacing w:val="0"/>
          <w:color w:val="000000"/>
          <w:b w:val="off"/>
          <w:i w:val="off"/>
        </w:rPr>
        <w:t/>
      </w:r>
      <w:bookmarkEnd w:id="1658"/>
    </w:p>
    <w:p>
      <w:pPr>
        <w:pageBreakBefore w:val="off"/>
        <w:tabs/>
        <w:wordWrap w:val="off"/>
        <w:spacing w:before="0" w:after="0" w:line="920" w:lineRule="atLeast"/>
        <w:ind w:left="180" w:right="500" w:firstLine="40"/>
        <w:jc w:val="both"/>
        <w:textAlignment w:val="baseline"/>
        <w:rPr>
          <w:sz w:val="57"/>
        </w:rPr>
      </w:pPr>
      <w:bookmarkStart w:name="" w:id="1659"/>
      <w:r>
        <w:rPr>
          <w:rFonts w:ascii="宋体" w:hAnsi="宋体" w:cs="宋体" w:eastAsia="宋体"/>
          <w:sz w:val="57"/>
          <w:spacing w:val="0"/>
          <w:color w:val="000000"/>
          <w:b w:val="off"/>
          <w:i w:val="off"/>
        </w:rPr>
        <w:t>合起来，应该是我们所希望的。如果不是这样，许多更为重要的因</w:t>
      </w:r>
      <w:r>
        <w:rPr>
          <w:rFonts w:ascii="宋体" w:hAnsi="宋体" w:cs="宋体" w:eastAsia="宋体"/>
          <w:sz w:val="57"/>
          <w:spacing w:val="0"/>
          <w:color w:val="000000"/>
          <w:b w:val="off"/>
          <w:i w:val="off"/>
        </w:rPr>
        <w:t>素应具有更大的分量。</w:t>
      </w:r>
      <w:bookmarkEnd w:id="1659"/>
    </w:p>
    <w:p>
      <w:pPr>
        <w:pageBreakBefore w:val="off"/>
        <w:tabs/>
        <w:wordWrap w:val="off"/>
        <w:spacing w:before="0" w:after="0" w:line="960" w:lineRule="exact"/>
        <w:ind w:left="0" w:right="0"/>
        <w:jc w:val="both"/>
        <w:textAlignment w:val="baseline"/>
        <w:rPr>
          <w:sz w:val="80"/>
        </w:rPr>
      </w:pPr>
      <w:bookmarkStart w:name="" w:id="1660"/>
      <w:r>
        <w:rPr>
          <w:rFonts w:ascii="宋体" w:hAnsi="宋体" w:cs="宋体" w:eastAsia="宋体"/>
          <w:sz w:val="80"/>
          <w:spacing w:val="0"/>
          <w:color w:val="000000"/>
          <w:b w:val="off"/>
          <w:i w:val="off"/>
        </w:rPr>
        <w:t/>
      </w:r>
      <w:bookmarkEnd w:id="1660"/>
    </w:p>
    <w:p>
      <w:pPr>
        <w:pageBreakBefore w:val="off"/>
        <w:tabs/>
        <w:wordWrap w:val="off"/>
        <w:spacing w:before="0" w:after="0" w:line="1080" w:lineRule="atLeast"/>
        <w:ind w:left="0" w:right="0"/>
        <w:jc w:val="center"/>
        <w:textAlignment w:val="baseline"/>
        <w:rPr>
          <w:sz w:val="80"/>
        </w:rPr>
      </w:pPr>
      <w:bookmarkStart w:name="" w:id="1661"/>
      <w:r>
        <w:rPr>
          <w:rFonts w:ascii="仿宋" w:hAnsi="仿宋" w:cs="仿宋" w:eastAsia="仿宋"/>
          <w:sz w:val="80"/>
          <w:spacing w:val="0"/>
          <w:color w:val="000000"/>
          <w:b w:val="off"/>
          <w:i w:val="off"/>
        </w:rPr>
        <w:t>十五</w:t>
      </w:r>
      <w:bookmarkEnd w:id="1661"/>
    </w:p>
    <w:p>
      <w:pPr>
        <w:pageBreakBefore w:val="off"/>
        <w:tabs/>
        <w:wordWrap w:val="off"/>
        <w:spacing w:before="0" w:after="0" w:line="960" w:lineRule="exact"/>
        <w:ind w:left="0" w:right="0"/>
        <w:jc w:val="center"/>
        <w:textAlignment w:val="baseline"/>
        <w:rPr>
          <w:sz w:val="80"/>
        </w:rPr>
      </w:pPr>
      <w:bookmarkStart w:name="" w:id="1662"/>
      <w:r>
        <w:rPr>
          <w:rFonts w:ascii="宋体" w:hAnsi="宋体" w:cs="宋体" w:eastAsia="宋体"/>
          <w:sz w:val="80"/>
          <w:spacing w:val="0"/>
          <w:color w:val="000000"/>
          <w:b w:val="off"/>
          <w:i w:val="off"/>
        </w:rPr>
        <w:t/>
      </w:r>
      <w:bookmarkEnd w:id="1662"/>
    </w:p>
    <w:p>
      <w:pPr>
        <w:pageBreakBefore w:val="off"/>
        <w:tabs/>
        <w:wordWrap w:val="off"/>
        <w:spacing w:before="0" w:after="0" w:line="920" w:lineRule="atLeast"/>
        <w:ind w:left="80" w:right="0" w:firstLine="1220"/>
        <w:jc w:val="both"/>
        <w:textAlignment w:val="baseline"/>
        <w:rPr>
          <w:sz w:val="57"/>
        </w:rPr>
      </w:pPr>
      <w:bookmarkStart w:name="" w:id="1663"/>
      <w:r>
        <w:rPr>
          <w:rFonts w:ascii="宋体" w:hAnsi="宋体" w:cs="宋体" w:eastAsia="宋体"/>
          <w:sz w:val="57"/>
          <w:spacing w:val="0"/>
          <w:color w:val="000000"/>
          <w:b w:val="off"/>
          <w:i w:val="off"/>
        </w:rPr>
        <w:t>由于我们不是和非常完美、非常富有智慧的人们一起生活，而46</w:t>
      </w:r>
      <w:r>
        <w:rPr>
          <w:rFonts w:ascii="宋体" w:hAnsi="宋体" w:cs="宋体" w:eastAsia="宋体"/>
          <w:sz w:val="57"/>
          <w:spacing w:val="0"/>
          <w:color w:val="000000"/>
          <w:b w:val="off"/>
          <w:i w:val="off"/>
        </w:rPr>
        <w:t>是和这样一些人一起生活，他们身上如果能存在一些美德的影像，</w:t>
      </w:r>
      <w:r>
        <w:rPr>
          <w:rFonts w:ascii="宋体" w:hAnsi="宋体" w:cs="宋体" w:eastAsia="宋体"/>
          <w:sz w:val="57"/>
          <w:spacing w:val="0"/>
          <w:color w:val="000000"/>
          <w:b w:val="off"/>
          <w:i w:val="off"/>
        </w:rPr>
        <w:t>那便是很美好的事情了，而且我认为还应该明白这样一点，即对任</w:t>
      </w:r>
      <w:r>
        <w:rPr>
          <w:rFonts w:ascii="宋体" w:hAnsi="宋体" w:cs="宋体" w:eastAsia="宋体"/>
          <w:sz w:val="57"/>
          <w:spacing w:val="0"/>
          <w:color w:val="000000"/>
          <w:b w:val="off"/>
          <w:i w:val="off"/>
        </w:rPr>
        <w:t>何人都不应该持蔑视态度，纵然有人仅仅表现出某种美德迹象，而</w:t>
      </w:r>
      <w:r>
        <w:rPr>
          <w:rFonts w:ascii="宋体" w:hAnsi="宋体" w:cs="宋体" w:eastAsia="宋体"/>
          <w:sz w:val="57"/>
          <w:spacing w:val="0"/>
          <w:color w:val="000000"/>
          <w:b w:val="off"/>
          <w:i w:val="off"/>
        </w:rPr>
        <w:t>是应该对他表示尊重，特别是如果有人表现出这样一些更为优秀</w:t>
      </w:r>
      <w:r>
        <w:rPr>
          <w:rFonts w:ascii="宋体" w:hAnsi="宋体" w:cs="宋体" w:eastAsia="宋体"/>
          <w:sz w:val="57"/>
          <w:spacing w:val="0"/>
          <w:color w:val="000000"/>
          <w:b w:val="off"/>
          <w:i w:val="off"/>
        </w:rPr>
        <w:t>的美德，如节制、克己和我们已经谈了很多的公正，对他们更应该</w:t>
      </w:r>
      <w:r>
        <w:rPr>
          <w:rFonts w:ascii="宋体" w:hAnsi="宋体" w:cs="宋体" w:eastAsia="宋体"/>
          <w:sz w:val="57"/>
          <w:spacing w:val="0"/>
          <w:color w:val="000000"/>
          <w:b w:val="off"/>
          <w:i w:val="off"/>
        </w:rPr>
        <w:t>特别尊重。要知道，勇敢而伟大的心灵在不很完美、不很睿智的人</w:t>
      </w:r>
      <w:r>
        <w:rPr>
          <w:rFonts w:ascii="宋体" w:hAnsi="宋体" w:cs="宋体" w:eastAsia="宋体"/>
          <w:sz w:val="57"/>
          <w:spacing w:val="0"/>
          <w:color w:val="000000"/>
          <w:b w:val="off"/>
          <w:i w:val="off"/>
        </w:rPr>
        <w:t>们身上在大部分情况下会变得更为暴烈，而我们谈到的那些美德</w:t>
      </w:r>
      <w:r>
        <w:rPr>
          <w:rFonts w:ascii="宋体" w:hAnsi="宋体" w:cs="宋体" w:eastAsia="宋体"/>
          <w:sz w:val="57"/>
          <w:spacing w:val="0"/>
          <w:color w:val="000000"/>
          <w:b w:val="off"/>
          <w:i w:val="off"/>
        </w:rPr>
        <w:t>显然更应该属于贤德之人。关于人的习性就说这些。</w:t>
      </w:r>
      <w:bookmarkEnd w:id="1663"/>
    </w:p>
    <w:p>
      <w:pPr>
        <w:pageBreakBefore w:val="off"/>
        <w:tabs/>
        <w:wordWrap w:val="off"/>
        <w:spacing w:before="0" w:after="0" w:line="920" w:lineRule="atLeast"/>
        <w:ind w:left="0" w:right="0" w:firstLine="1220"/>
        <w:jc w:val="both"/>
        <w:textAlignment w:val="baseline"/>
        <w:rPr>
          <w:sz w:val="57"/>
        </w:rPr>
      </w:pPr>
      <w:bookmarkStart w:name="" w:id="1664"/>
      <w:r>
        <w:rPr>
          <w:rFonts w:ascii="宋体" w:hAnsi="宋体" w:cs="宋体" w:eastAsia="宋体"/>
          <w:sz w:val="57"/>
          <w:spacing w:val="0"/>
          <w:color w:val="000000"/>
          <w:b w:val="off"/>
          <w:i w:val="off"/>
        </w:rPr>
        <w:t>至于说到人们可能对我们表示的善意，首先我们的义务在于：47</w:t>
      </w:r>
      <w:r>
        <w:rPr>
          <w:rFonts w:ascii="宋体" w:hAnsi="宋体" w:cs="宋体" w:eastAsia="宋体"/>
          <w:sz w:val="57"/>
          <w:spacing w:val="0"/>
          <w:color w:val="000000"/>
          <w:b w:val="off"/>
          <w:i w:val="off"/>
        </w:rPr>
        <w:t>我们应该最大限度地回报最为崇敬我们的人，但是我们评价善意</w:t>
      </w:r>
      <w:r>
        <w:rPr>
          <w:rFonts w:ascii="宋体" w:hAnsi="宋体" w:cs="宋体" w:eastAsia="宋体"/>
          <w:sz w:val="57"/>
          <w:spacing w:val="0"/>
          <w:color w:val="000000"/>
          <w:b w:val="off"/>
          <w:i w:val="off"/>
        </w:rPr>
        <w:t>不应该像年轻人那样以情感的强烈程度，而是更应该根据它的恒</w:t>
      </w:r>
      <w:r>
        <w:rPr>
          <w:rFonts w:ascii="宋体" w:hAnsi="宋体" w:cs="宋体" w:eastAsia="宋体"/>
          <w:sz w:val="57"/>
          <w:spacing w:val="0"/>
          <w:color w:val="000000"/>
          <w:b w:val="off"/>
          <w:i w:val="off"/>
        </w:rPr>
        <w:t>定性和持久性。如果我们受到他人的因惠，我们首先要做的不是</w:t>
      </w:r>
      <w:r>
        <w:rPr>
          <w:rFonts w:ascii="宋体" w:hAnsi="宋体" w:cs="宋体" w:eastAsia="宋体"/>
          <w:sz w:val="57"/>
          <w:spacing w:val="0"/>
          <w:color w:val="000000"/>
          <w:b w:val="off"/>
          <w:i w:val="off"/>
        </w:rPr>
        <w:t>施恩，而应该是回报，这时我们应该表现出更大的用心，因为没有</w:t>
      </w:r>
      <w:r>
        <w:rPr>
          <w:rFonts w:ascii="宋体" w:hAnsi="宋体" w:cs="宋体" w:eastAsia="宋体"/>
          <w:sz w:val="57"/>
          <w:spacing w:val="0"/>
          <w:color w:val="000000"/>
          <w:b w:val="off"/>
          <w:i w:val="off"/>
        </w:rPr>
        <w:t>什么义务比对人表示感激更重要。如果赫西奥德要求我们要尽可48</w:t>
      </w:r>
      <w:r>
        <w:rPr>
          <w:rFonts w:ascii="宋体" w:hAnsi="宋体" w:cs="宋体" w:eastAsia="宋体"/>
          <w:sz w:val="57"/>
          <w:spacing w:val="0"/>
          <w:color w:val="000000"/>
          <w:b w:val="off"/>
          <w:i w:val="off"/>
        </w:rPr>
        <w:t>能以更多的利息归还借贷，〔1〕那么我们更应该怎样回报善行啊？</w:t>
      </w:r>
      <w:r>
        <w:rPr>
          <w:rFonts w:ascii="宋体" w:hAnsi="宋体" w:cs="宋体" w:eastAsia="宋体"/>
          <w:sz w:val="57"/>
          <w:spacing w:val="0"/>
          <w:color w:val="000000"/>
          <w:b w:val="off"/>
          <w:i w:val="off"/>
        </w:rPr>
        <w:t>难道我们不应该模仿肥沃的土地？土地提供的要远远多于它所接</w:t>
      </w:r>
      <w:r>
        <w:rPr>
          <w:rFonts w:ascii="宋体" w:hAnsi="宋体" w:cs="宋体" w:eastAsia="宋体"/>
          <w:sz w:val="57"/>
          <w:spacing w:val="0"/>
          <w:color w:val="000000"/>
          <w:b w:val="off"/>
          <w:i w:val="off"/>
        </w:rPr>
        <w:t>受的。如果我们常常毫不犹豫地为那些我们希望会有助于我们的</w:t>
      </w:r>
      <w:bookmarkEnd w:id="1664"/>
    </w:p>
    <w:p>
      <w:pPr>
        <w:pageBreakBefore w:val="off"/>
        <w:tabs/>
        <w:wordWrap w:val="off"/>
        <w:spacing w:before="0" w:after="0" w:line="920" w:lineRule="atLeast"/>
        <w:ind w:left="60" w:right="0"/>
        <w:jc w:val="both"/>
        <w:textAlignment w:val="baseline"/>
        <w:rPr>
          <w:sz w:val="57"/>
        </w:rPr>
      </w:pPr>
      <w:bookmarkStart w:name="" w:id="1665"/>
      <w:r>
        <w:rPr>
          <w:rFonts w:ascii="宋体" w:hAnsi="宋体" w:cs="宋体" w:eastAsia="宋体"/>
          <w:sz w:val="57"/>
          <w:spacing w:val="0"/>
          <w:color w:val="000000"/>
          <w:u w:val="single"/>
          <w:b w:val="off"/>
          <w:i w:val="off"/>
        </w:rPr>
        <w:t xml:space="preserve">              </w:t>
      </w:r>
      <w:bookmarkEnd w:id="1665"/>
    </w:p>
    <w:p>
      <w:pPr>
        <w:pageBreakBefore w:val="off"/>
        <w:tabs/>
        <w:wordWrap w:val="off"/>
        <w:spacing w:before="440" w:after="0" w:line="680" w:lineRule="atLeast"/>
        <w:ind w:left="1240" w:right="720" w:hanging="1160"/>
        <w:jc w:val="both"/>
        <w:textAlignment w:val="baseline"/>
        <w:rPr>
          <w:sz w:val="44"/>
        </w:rPr>
      </w:pPr>
      <w:bookmarkStart w:name="" w:id="1666"/>
      <w:r>
        <w:rPr>
          <w:rFonts w:ascii="宋体" w:hAnsi="宋体" w:cs="宋体" w:eastAsia="宋体"/>
          <w:sz w:val="44"/>
          <w:spacing w:val="0"/>
          <w:color w:val="000000"/>
          <w:b w:val="off"/>
          <w:i w:val="off"/>
        </w:rPr>
        <w:t>〔1〕赫西奥德是公元前8-前7世纪的古希腊诗人，文中所引见他的长诗《劳作和节</w:t>
      </w:r>
      <w:r>
        <w:rPr>
          <w:rFonts w:ascii="宋体" w:hAnsi="宋体" w:cs="宋体" w:eastAsia="宋体"/>
          <w:sz w:val="44"/>
          <w:spacing w:val="0"/>
          <w:color w:val="000000"/>
          <w:b w:val="off"/>
          <w:i w:val="off"/>
        </w:rPr>
        <w:t>令》第349行。</w:t>
      </w:r>
      <w:bookmarkEnd w:id="1666"/>
    </w:p>
    <w:p>
      <w:r>
        <w:t/>
      </w:r>
    </w:p>
    <w:p>
      <w:pPr>
        <w:sectPr>
          <w:footerReference r:id="rId143"/>
          <w:headerReference r:id="rId144" w:type="default"/>
          <w:type w:val="nextPage"/>
          <w:pgSz w:w="22000" w:h="31680"/>
          <w:pgMar w:left="2400" w:top="2700" w:right="2400" w:bottom="2700" w:header="2400" w:footer="2400"/>
          <w:cols w:num="1"/>
        </w:sectPr>
      </w:pPr>
    </w:p>
    <w:p>
      <w:pPr>
        <w:pageBreakBefore w:val="off"/>
        <w:tabs>
          <w:tab w:pos="8160" w:val="left" w:leader="none"/>
        </w:tabs>
        <w:wordWrap w:val="off"/>
        <w:spacing w:before="620" w:after="0" w:line="780" w:lineRule="atLeast"/>
        <w:ind w:left="1340" w:right="0"/>
        <w:jc w:val="both"/>
        <w:textAlignment w:val="baseline"/>
        <w:rPr>
          <w:sz w:val="58"/>
        </w:rPr>
      </w:pPr>
      <w:bookmarkStart w:name="" w:id="1667"/>
      <w:r>
        <w:rPr>
          <w:rFonts w:ascii="TimesNewRoman" w:hAnsi="TimesNewRoman" w:cs="TimesNewRoman" w:eastAsia="TimesNewRoman"/>
          <w:sz w:val="58"/>
          <w:spacing w:val="0"/>
          <w:color w:val="000000"/>
          <w:b w:val="off"/>
          <w:i w:val="off"/>
        </w:rPr>
        <w:t>50</w:t>
      </w:r>
      <w:r>
        <w:t xml:space="preserve">	</w:t>
      </w:r>
      <w:r>
        <w:rPr>
          <w:rFonts w:ascii="TimesNewRoman" w:hAnsi="TimesNewRoman" w:cs="TimesNewRoman" w:eastAsia="TimesNewRoman"/>
          <w:sz w:val="58"/>
          <w:spacing w:val="0"/>
          <w:color w:val="000000"/>
          <w:b w:val="off"/>
          <w:i w:val="off"/>
        </w:rPr>
        <w:t>LIBER I</w:t>
      </w:r>
      <w:bookmarkEnd w:id="1667"/>
    </w:p>
    <w:p>
      <w:pPr>
        <w:pageBreakBefore w:val="off"/>
        <w:tabs/>
        <w:wordWrap w:val="off"/>
        <w:spacing w:before="0" w:after="0" w:line="780" w:lineRule="exact"/>
        <w:ind w:left="0" w:right="0"/>
        <w:jc w:val="both"/>
        <w:textAlignment w:val="baseline"/>
        <w:rPr>
          <w:sz w:val="58"/>
        </w:rPr>
      </w:pPr>
      <w:bookmarkStart w:name="" w:id="1668"/>
      <w:r>
        <w:rPr>
          <w:rFonts w:ascii="宋体" w:hAnsi="宋体" w:cs="宋体" w:eastAsia="宋体"/>
          <w:sz w:val="58"/>
          <w:spacing w:val="0"/>
          <w:color w:val="000000"/>
          <w:b w:val="off"/>
          <w:i w:val="off"/>
        </w:rPr>
        <w:t/>
      </w:r>
      <w:bookmarkEnd w:id="1668"/>
    </w:p>
    <w:p>
      <w:pPr>
        <w:pageBreakBefore w:val="off"/>
        <w:tabs/>
        <w:wordWrap w:val="off"/>
        <w:spacing w:before="0" w:after="0" w:line="940" w:lineRule="atLeast"/>
        <w:ind w:left="120" w:right="0" w:firstLine="600"/>
        <w:jc w:val="both"/>
        <w:textAlignment w:val="baseline"/>
        <w:rPr>
          <w:sz w:val="47"/>
        </w:rPr>
      </w:pPr>
      <w:bookmarkStart w:name="" w:id="1669"/>
      <w:r>
        <w:rPr>
          <w:rFonts w:ascii="TimesNewRoman" w:hAnsi="TimesNewRoman" w:cs="TimesNewRoman" w:eastAsia="TimesNewRoman"/>
          <w:sz w:val="47"/>
          <w:spacing w:val="0"/>
          <w:color w:val="000000"/>
          <w:b w:val="off"/>
          <w:i w:val="off"/>
        </w:rPr>
        <w:t xml:space="preserve">esse debemus, qui i am profuerunt? Nam cum duo genera liberalitatis </w:t>
      </w:r>
      <w:r>
        <w:rPr>
          <w:rFonts w:ascii="TimesNewRoman" w:hAnsi="TimesNewRoman" w:cs="TimesNewRoman" w:eastAsia="TimesNewRoman"/>
          <w:sz w:val="47"/>
          <w:spacing w:val="0"/>
          <w:color w:val="000000"/>
          <w:b w:val="off"/>
          <w:i w:val="off"/>
        </w:rPr>
        <w:t xml:space="preserve">sint, unum dandi beneficii, alterum reddendi, demus necne in nostra </w:t>
      </w:r>
      <w:r>
        <w:rPr>
          <w:rFonts w:ascii="TimesNewRoman" w:hAnsi="TimesNewRoman" w:cs="TimesNewRoman" w:eastAsia="TimesNewRoman"/>
          <w:sz w:val="47"/>
          <w:spacing w:val="0"/>
          <w:color w:val="000000"/>
          <w:b w:val="off"/>
          <w:i w:val="off"/>
        </w:rPr>
        <w:t>potestate est, non reddere uiro bono non licet, modo id facere possit sine</w:t>
      </w:r>
      <w:r>
        <w:rPr>
          <w:rFonts w:ascii="TimesNewRoman" w:hAnsi="TimesNewRoman" w:cs="TimesNewRoman" w:eastAsia="TimesNewRoman"/>
          <w:sz w:val="47"/>
          <w:spacing w:val="0"/>
          <w:color w:val="000000"/>
          <w:b w:val="off"/>
          <w:i w:val="off"/>
        </w:rPr>
        <w:t xml:space="preserve">49 iniuria. Acceptorum autem beneficiorum sunt dilectus habendi,  nec </w:t>
      </w:r>
      <w:r>
        <w:rPr>
          <w:rFonts w:ascii="TimesNewRoman" w:hAnsi="TimesNewRoman" w:cs="TimesNewRoman" w:eastAsia="TimesNewRoman"/>
          <w:sz w:val="47"/>
          <w:spacing w:val="0"/>
          <w:color w:val="000000"/>
          <w:b w:val="off"/>
          <w:i w:val="off"/>
        </w:rPr>
        <w:t>dubium, quin maximo cuique plurimum debeatur. In quo tan men inprimis,</w:t>
      </w:r>
      <w:r>
        <w:rPr>
          <w:rFonts w:ascii="TimesNewRoman" w:hAnsi="TimesNewRoman" w:cs="TimesNewRoman" w:eastAsia="TimesNewRoman"/>
          <w:sz w:val="47"/>
          <w:spacing w:val="0"/>
          <w:color w:val="000000"/>
          <w:b w:val="off"/>
          <w:i w:val="off"/>
        </w:rPr>
        <w:t xml:space="preserve">quo quisque animo, studio, beniuolentia fecerit, ponderandum est. Multi </w:t>
      </w:r>
      <w:r>
        <w:rPr>
          <w:rFonts w:ascii="TimesNewRoman" w:hAnsi="TimesNewRoman" w:cs="TimesNewRoman" w:eastAsia="TimesNewRoman"/>
          <w:sz w:val="47"/>
          <w:spacing w:val="0"/>
          <w:color w:val="000000"/>
          <w:b w:val="off"/>
          <w:i w:val="off"/>
        </w:rPr>
        <w:t xml:space="preserve">enim faciunt multa temeritate quadam sine iudicio uel morbo in omnes uel </w:t>
      </w:r>
      <w:r>
        <w:rPr>
          <w:rFonts w:ascii="TimesNewRoman" w:hAnsi="TimesNewRoman" w:cs="TimesNewRoman" w:eastAsia="TimesNewRoman"/>
          <w:sz w:val="47"/>
          <w:spacing w:val="0"/>
          <w:color w:val="000000"/>
          <w:b w:val="off"/>
          <w:i w:val="off"/>
        </w:rPr>
        <w:t xml:space="preserve">repentino quodam quasi uento impetu animi incitati; quae beneficia aequ e </w:t>
      </w:r>
      <w:r>
        <w:rPr>
          <w:rFonts w:ascii="TimesNewRoman" w:hAnsi="TimesNewRoman" w:cs="TimesNewRoman" w:eastAsia="TimesNewRoman"/>
          <w:sz w:val="47"/>
          <w:spacing w:val="0"/>
          <w:color w:val="000000"/>
          <w:b w:val="off"/>
          <w:i w:val="off"/>
        </w:rPr>
        <w:t xml:space="preserve">magna  non  sunt  habenda  atque  ea,     quae    iudicio,      considerate </w:t>
      </w:r>
      <w:r>
        <w:rPr>
          <w:rFonts w:ascii="TimesNewRoman" w:hAnsi="TimesNewRoman" w:cs="TimesNewRoman" w:eastAsia="TimesNewRoman"/>
          <w:sz w:val="47"/>
          <w:spacing w:val="0"/>
          <w:color w:val="000000"/>
          <w:b w:val="off"/>
          <w:i w:val="off"/>
        </w:rPr>
        <w:t xml:space="preserve">constanterque delata sunt. Sed in collocando beneficio et in referenda </w:t>
      </w:r>
      <w:r>
        <w:rPr>
          <w:rFonts w:ascii="TimesNewRoman" w:hAnsi="TimesNewRoman" w:cs="TimesNewRoman" w:eastAsia="TimesNewRoman"/>
          <w:sz w:val="47"/>
          <w:spacing w:val="0"/>
          <w:color w:val="000000"/>
          <w:b w:val="off"/>
          <w:i w:val="off"/>
        </w:rPr>
        <w:t xml:space="preserve">gratia, si cetera paria sunt, hoc maxime officii est, ut quiske maxime </w:t>
      </w:r>
      <w:r>
        <w:rPr>
          <w:rFonts w:ascii="TimesNewRoman" w:hAnsi="TimesNewRoman" w:cs="TimesNewRoman" w:eastAsia="TimesNewRoman"/>
          <w:sz w:val="47"/>
          <w:spacing w:val="0"/>
          <w:color w:val="000000"/>
          <w:b w:val="off"/>
          <w:i w:val="off"/>
        </w:rPr>
        <w:t xml:space="preserve">opis indigeat, ita ei potissimum opitulari; quod contra fit a plerisque: a </w:t>
      </w:r>
      <w:r>
        <w:rPr>
          <w:rFonts w:ascii="TimesNewRoman" w:hAnsi="TimesNewRoman" w:cs="TimesNewRoman" w:eastAsia="TimesNewRoman"/>
          <w:sz w:val="47"/>
          <w:spacing w:val="0"/>
          <w:color w:val="000000"/>
          <w:b w:val="off"/>
          <w:i w:val="off"/>
        </w:rPr>
        <w:t xml:space="preserve">quo enim plurimum sperant,    etiamsi ille iis non eget, tamen ei </w:t>
      </w:r>
      <w:r>
        <w:rPr>
          <w:rFonts w:ascii="TimesNewRoman" w:hAnsi="TimesNewRoman" w:cs="TimesNewRoman" w:eastAsia="TimesNewRoman"/>
          <w:sz w:val="47"/>
          <w:spacing w:val="0"/>
          <w:color w:val="000000"/>
          <w:b w:val="off"/>
          <w:i w:val="off"/>
        </w:rPr>
        <w:t>potissimum inseruiunt.</w:t>
      </w:r>
      <w:bookmarkEnd w:id="1669"/>
    </w:p>
    <w:p>
      <w:pPr>
        <w:pageBreakBefore w:val="off"/>
        <w:tabs/>
        <w:wordWrap w:val="off"/>
        <w:spacing w:before="0" w:after="0" w:line="1140" w:lineRule="exact"/>
        <w:ind w:left="0" w:right="0"/>
        <w:jc w:val="both"/>
        <w:textAlignment w:val="baseline"/>
        <w:rPr>
          <w:sz w:val="84"/>
        </w:rPr>
      </w:pPr>
      <w:bookmarkStart w:name="" w:id="1670"/>
      <w:r>
        <w:rPr>
          <w:rFonts w:ascii="宋体" w:hAnsi="宋体" w:cs="宋体" w:eastAsia="宋体"/>
          <w:sz w:val="84"/>
          <w:spacing w:val="0"/>
          <w:color w:val="000000"/>
          <w:b w:val="off"/>
          <w:i w:val="off"/>
        </w:rPr>
        <w:t/>
      </w:r>
      <w:bookmarkEnd w:id="1670"/>
    </w:p>
    <w:p>
      <w:pPr>
        <w:pageBreakBefore w:val="off"/>
        <w:tabs/>
        <w:wordWrap w:val="off"/>
        <w:spacing w:before="0" w:after="0" w:line="1140" w:lineRule="atLeast"/>
        <w:ind w:left="0" w:right="0"/>
        <w:jc w:val="center"/>
        <w:textAlignment w:val="baseline"/>
        <w:rPr>
          <w:sz w:val="84"/>
        </w:rPr>
      </w:pPr>
      <w:bookmarkStart w:name="" w:id="1671"/>
      <w:r>
        <w:rPr>
          <w:rFonts w:ascii="TimesNewRoman" w:hAnsi="TimesNewRoman" w:cs="TimesNewRoman" w:eastAsia="TimesNewRoman"/>
          <w:sz w:val="84"/>
          <w:spacing w:val="0"/>
          <w:color w:val="000000"/>
          <w:b w:val="on"/>
          <w:i w:val="off"/>
        </w:rPr>
        <w:t>XVI</w:t>
      </w:r>
      <w:bookmarkEnd w:id="1671"/>
    </w:p>
    <w:p>
      <w:pPr>
        <w:pageBreakBefore w:val="off"/>
        <w:tabs/>
        <w:wordWrap w:val="off"/>
        <w:spacing w:before="0" w:after="0" w:line="1140" w:lineRule="exact"/>
        <w:ind w:left="0" w:right="0"/>
        <w:jc w:val="center"/>
        <w:textAlignment w:val="baseline"/>
        <w:rPr>
          <w:sz w:val="84"/>
        </w:rPr>
      </w:pPr>
      <w:bookmarkStart w:name="" w:id="1672"/>
      <w:r>
        <w:rPr>
          <w:rFonts w:ascii="宋体" w:hAnsi="宋体" w:cs="宋体" w:eastAsia="宋体"/>
          <w:sz w:val="84"/>
          <w:spacing w:val="0"/>
          <w:color w:val="000000"/>
          <w:b w:val="off"/>
          <w:i w:val="off"/>
        </w:rPr>
        <w:t/>
      </w:r>
      <w:bookmarkEnd w:id="1672"/>
    </w:p>
    <w:p>
      <w:pPr>
        <w:pageBreakBefore w:val="off"/>
        <w:tabs/>
        <w:wordWrap w:val="off"/>
        <w:spacing w:before="0" w:after="0" w:line="940" w:lineRule="atLeast"/>
        <w:ind w:left="0" w:right="60" w:firstLine="80"/>
        <w:jc w:val="both"/>
        <w:textAlignment w:val="baseline"/>
        <w:rPr>
          <w:sz w:val="47"/>
        </w:rPr>
      </w:pPr>
      <w:bookmarkStart w:name="" w:id="1673"/>
      <w:r>
        <w:rPr>
          <w:rFonts w:ascii="TimesNewRoman" w:hAnsi="TimesNewRoman" w:cs="TimesNewRoman" w:eastAsia="TimesNewRoman"/>
          <w:sz w:val="47"/>
          <w:spacing w:val="0"/>
          <w:color w:val="000000"/>
          <w:b w:val="off"/>
          <w:i w:val="off"/>
        </w:rPr>
        <w:t>50</w:t>
      </w:r>
      <w:r>
        <w:rPr>
          <w:rFonts w:ascii="TimesNewRoman" w:hAnsi="TimesNewRoman" w:cs="TimesNewRoman" w:eastAsia="TimesNewRoman"/>
          <w:sz w:val="47"/>
          <w:spacing w:val="0"/>
          <w:color w:val="000000"/>
          <w:b w:val="off"/>
          <w:i w:val="off"/>
        </w:rPr>
        <w:t xml:space="preserve">         Optime autem societas hominum coniunctioque seruabitur, si ut </w:t>
      </w:r>
      <w:r>
        <w:rPr>
          <w:rFonts w:ascii="TimesNewRoman" w:hAnsi="TimesNewRoman" w:cs="TimesNewRoman" w:eastAsia="TimesNewRoman"/>
          <w:sz w:val="47"/>
          <w:spacing w:val="0"/>
          <w:color w:val="000000"/>
          <w:b w:val="off"/>
          <w:i w:val="off"/>
        </w:rPr>
        <w:t xml:space="preserve">quisque  erit  coniunctissimus,     ita  in  eum  benignitatis  plurimum </w:t>
      </w:r>
      <w:r>
        <w:rPr>
          <w:rFonts w:ascii="TimesNewRoman" w:hAnsi="TimesNewRoman" w:cs="TimesNewRoman" w:eastAsia="TimesNewRoman"/>
          <w:sz w:val="47"/>
          <w:spacing w:val="0"/>
          <w:color w:val="000000"/>
          <w:b w:val="off"/>
          <w:i w:val="off"/>
        </w:rPr>
        <w:t xml:space="preserve">conferetur. Sed, quae naturae principia sint communitatis et societatis </w:t>
      </w:r>
      <w:r>
        <w:rPr>
          <w:rFonts w:ascii="TimesNewRoman" w:hAnsi="TimesNewRoman" w:cs="TimesNewRoman" w:eastAsia="TimesNewRoman"/>
          <w:sz w:val="47"/>
          <w:spacing w:val="0"/>
          <w:color w:val="000000"/>
          <w:b w:val="off"/>
          <w:i w:val="off"/>
        </w:rPr>
        <w:t xml:space="preserve">humanae, repetendum uidetur altius; est enim primum, quod cernitur in </w:t>
      </w:r>
      <w:r>
        <w:rPr>
          <w:rFonts w:ascii="TimesNewRoman" w:hAnsi="TimesNewRoman" w:cs="TimesNewRoman" w:eastAsia="TimesNewRoman"/>
          <w:sz w:val="47"/>
          <w:spacing w:val="0"/>
          <w:color w:val="000000"/>
          <w:b w:val="off"/>
          <w:i w:val="off"/>
        </w:rPr>
        <w:t xml:space="preserve">uniuersi generis human i societate. Eius autem uinculum est ratio et </w:t>
      </w:r>
      <w:r>
        <w:rPr>
          <w:rFonts w:ascii="TimesNewRoman" w:hAnsi="TimesNewRoman" w:cs="TimesNewRoman" w:eastAsia="TimesNewRoman"/>
          <w:sz w:val="47"/>
          <w:spacing w:val="0"/>
          <w:color w:val="000000"/>
          <w:b w:val="off"/>
          <w:i w:val="off"/>
        </w:rPr>
        <w:t xml:space="preserve">oratio, quae docendo discendo, communicando, disceptando, iudicando </w:t>
      </w:r>
      <w:r>
        <w:rPr>
          <w:rFonts w:ascii="TimesNewRoman" w:hAnsi="TimesNewRoman" w:cs="TimesNewRoman" w:eastAsia="TimesNewRoman"/>
          <w:sz w:val="47"/>
          <w:spacing w:val="0"/>
          <w:color w:val="000000"/>
          <w:b w:val="off"/>
          <w:i w:val="off"/>
        </w:rPr>
        <w:t xml:space="preserve">conciliat inter se homines coniungitque naturali quadam societate; neque </w:t>
      </w:r>
      <w:r>
        <w:rPr>
          <w:rFonts w:ascii="TimesNewRoman" w:hAnsi="TimesNewRoman" w:cs="TimesNewRoman" w:eastAsia="TimesNewRoman"/>
          <w:sz w:val="47"/>
          <w:spacing w:val="0"/>
          <w:color w:val="000000"/>
          <w:b w:val="off"/>
          <w:i w:val="off"/>
        </w:rPr>
        <w:t xml:space="preserve">ulla re longius absumus a natura ferarum, in quibus inesse fortitudinem </w:t>
      </w:r>
      <w:r>
        <w:rPr>
          <w:rFonts w:ascii="TimesNewRoman" w:hAnsi="TimesNewRoman" w:cs="TimesNewRoman" w:eastAsia="TimesNewRoman"/>
          <w:sz w:val="47"/>
          <w:spacing w:val="0"/>
          <w:color w:val="000000"/>
          <w:b w:val="off"/>
          <w:i w:val="off"/>
        </w:rPr>
        <w:t>saepe dicimus,    ut in equis,     in leonibus,    iustitiam,     aequitatem,</w:t>
      </w:r>
      <w:r>
        <w:rPr>
          <w:rFonts w:ascii="TimesNewRoman" w:hAnsi="TimesNewRoman" w:cs="TimesNewRoman" w:eastAsia="TimesNewRoman"/>
          <w:sz w:val="47"/>
          <w:spacing w:val="0"/>
          <w:color w:val="000000"/>
          <w:b w:val="off"/>
          <w:i w:val="off"/>
        </w:rPr>
        <w:t>51 bonitatem non dicimus: sunt enim rationis et orationis expertes. Ac</w:t>
      </w:r>
      <w:bookmarkEnd w:id="1673"/>
    </w:p>
    <w:p>
      <w:r>
        <w:t/>
      </w:r>
    </w:p>
    <w:p>
      <w:pPr>
        <w:sectPr>
          <w:footerReference r:id="rId145"/>
          <w:headerReference r:id="rId146" w:type="default"/>
          <w:type w:val="nextPage"/>
          <w:pgSz w:w="22000" w:h="31680"/>
          <w:pgMar w:left="2360" w:top="2700" w:right="2360" w:bottom="2700" w:header="2400" w:footer="2400"/>
          <w:cols w:num="1"/>
        </w:sectPr>
      </w:pPr>
    </w:p>
    <w:p>
      <w:pPr>
        <w:pageBreakBefore w:val="off"/>
        <w:tabs/>
        <w:wordWrap w:val="off"/>
        <w:spacing w:before="620" w:after="0" w:line="700" w:lineRule="atLeast"/>
        <w:ind w:left="0" w:right="0"/>
        <w:jc w:val="center"/>
        <w:textAlignment w:val="baseline"/>
        <w:rPr>
          <w:sz w:val="49"/>
        </w:rPr>
      </w:pPr>
      <w:bookmarkStart w:name="" w:id="1674"/>
      <w:r>
        <w:rPr>
          <w:rFonts w:ascii="宋体" w:hAnsi="宋体" w:cs="宋体" w:eastAsia="宋体"/>
          <w:sz w:val="49"/>
          <w:spacing w:val="0"/>
          <w:color w:val="000000"/>
          <w:u w:val="single"/>
          <w:b w:val="off"/>
          <w:i w:val="off"/>
        </w:rPr>
        <w:t xml:space="preserve">                             第一卷                         51 </w:t>
      </w:r>
      <w:bookmarkEnd w:id="1674"/>
    </w:p>
    <w:p>
      <w:pPr>
        <w:pageBreakBefore w:val="off"/>
        <w:tabs/>
        <w:wordWrap w:val="off"/>
        <w:spacing w:before="0" w:after="0" w:line="720" w:lineRule="exact"/>
        <w:ind w:left="0" w:right="0"/>
        <w:jc w:val="center"/>
        <w:textAlignment w:val="baseline"/>
        <w:rPr>
          <w:sz w:val="49"/>
        </w:rPr>
      </w:pPr>
      <w:bookmarkStart w:name="" w:id="1675"/>
      <w:r>
        <w:rPr>
          <w:rFonts w:ascii="宋体" w:hAnsi="宋体" w:cs="宋体" w:eastAsia="宋体"/>
          <w:sz w:val="49"/>
          <w:spacing w:val="0"/>
          <w:color w:val="000000"/>
          <w:b w:val="off"/>
          <w:i w:val="off"/>
        </w:rPr>
        <w:t/>
      </w:r>
      <w:bookmarkEnd w:id="1675"/>
    </w:p>
    <w:p>
      <w:pPr>
        <w:pageBreakBefore w:val="off"/>
        <w:tabs/>
        <w:wordWrap w:val="off"/>
        <w:spacing w:before="0" w:after="0" w:line="900" w:lineRule="atLeast"/>
        <w:ind w:left="0" w:right="0" w:firstLine="40"/>
        <w:jc w:val="both"/>
        <w:textAlignment w:val="baseline"/>
        <w:rPr>
          <w:sz w:val="55"/>
        </w:rPr>
      </w:pPr>
      <w:bookmarkStart w:name="" w:id="1676"/>
      <w:r>
        <w:rPr>
          <w:rFonts w:ascii="宋体" w:hAnsi="宋体" w:cs="宋体" w:eastAsia="宋体"/>
          <w:sz w:val="55"/>
          <w:spacing w:val="0"/>
          <w:color w:val="000000"/>
          <w:b w:val="off"/>
          <w:i w:val="off"/>
        </w:rPr>
        <w:t>人效力，那么我们又应该如何为已经有助于我们的人们效力呢？</w:t>
      </w:r>
      <w:r>
        <w:rPr>
          <w:rFonts w:ascii="宋体" w:hAnsi="宋体" w:cs="宋体" w:eastAsia="宋体"/>
          <w:sz w:val="55"/>
          <w:spacing w:val="0"/>
          <w:color w:val="000000"/>
          <w:b w:val="off"/>
          <w:i w:val="off"/>
        </w:rPr>
        <w:t>要知道，存在两类慷慨，一类是行善，一类是回报；给予或不给，全</w:t>
      </w:r>
      <w:r>
        <w:rPr>
          <w:rFonts w:ascii="宋体" w:hAnsi="宋体" w:cs="宋体" w:eastAsia="宋体"/>
          <w:sz w:val="55"/>
          <w:spacing w:val="0"/>
          <w:color w:val="000000"/>
          <w:b w:val="off"/>
          <w:i w:val="off"/>
        </w:rPr>
        <w:t>在我们的掌握之中，但是不回报却不是高尚之人应有的行为，只要</w:t>
      </w:r>
      <w:r>
        <w:rPr>
          <w:rFonts w:ascii="宋体" w:hAnsi="宋体" w:cs="宋体" w:eastAsia="宋体"/>
          <w:sz w:val="55"/>
          <w:spacing w:val="0"/>
          <w:color w:val="000000"/>
          <w:b w:val="off"/>
          <w:i w:val="off"/>
        </w:rPr>
        <w:t>他在不作什么非法行为的情况下便可回报。我们对受到的善行应 49</w:t>
      </w:r>
      <w:r>
        <w:rPr>
          <w:rFonts w:ascii="宋体" w:hAnsi="宋体" w:cs="宋体" w:eastAsia="宋体"/>
          <w:sz w:val="55"/>
          <w:spacing w:val="0"/>
          <w:color w:val="000000"/>
          <w:b w:val="off"/>
          <w:i w:val="off"/>
        </w:rPr>
        <w:t>该进行区分，但是毫无疑问，对任何一个巨大的善行我们也应进行</w:t>
      </w:r>
      <w:r>
        <w:rPr>
          <w:rFonts w:ascii="宋体" w:hAnsi="宋体" w:cs="宋体" w:eastAsia="宋体"/>
          <w:sz w:val="55"/>
          <w:spacing w:val="0"/>
          <w:color w:val="000000"/>
          <w:b w:val="off"/>
          <w:i w:val="off"/>
        </w:rPr>
        <w:t>巨大的回报。不过首先我们还是应该衡量，人们是以怎样的心理、</w:t>
      </w:r>
      <w:r>
        <w:rPr>
          <w:rFonts w:ascii="宋体" w:hAnsi="宋体" w:cs="宋体" w:eastAsia="宋体"/>
          <w:sz w:val="55"/>
          <w:spacing w:val="0"/>
          <w:color w:val="000000"/>
          <w:b w:val="off"/>
          <w:i w:val="off"/>
        </w:rPr>
        <w:t>热情和善意那样做的。要知道，有许多人做出许多事情态度轻率，</w:t>
      </w:r>
      <w:r>
        <w:rPr>
          <w:rFonts w:ascii="宋体" w:hAnsi="宋体" w:cs="宋体" w:eastAsia="宋体"/>
          <w:sz w:val="55"/>
          <w:spacing w:val="0"/>
          <w:color w:val="000000"/>
          <w:b w:val="off"/>
          <w:i w:val="off"/>
        </w:rPr>
        <w:t>没有经过判断，或者完全是病态驱使，或者是心灵如急风般的突然</w:t>
      </w:r>
      <w:r>
        <w:rPr>
          <w:rFonts w:ascii="宋体" w:hAnsi="宋体" w:cs="宋体" w:eastAsia="宋体"/>
          <w:sz w:val="55"/>
          <w:spacing w:val="0"/>
          <w:color w:val="000000"/>
          <w:b w:val="off"/>
          <w:i w:val="off"/>
        </w:rPr>
        <w:t>爆发。这样的善行不可能与经过判断、思考、持续一贯地做出的善</w:t>
      </w:r>
      <w:r>
        <w:rPr>
          <w:rFonts w:ascii="宋体" w:hAnsi="宋体" w:cs="宋体" w:eastAsia="宋体"/>
          <w:sz w:val="55"/>
          <w:spacing w:val="0"/>
          <w:color w:val="000000"/>
          <w:b w:val="off"/>
          <w:i w:val="off"/>
        </w:rPr>
        <w:t>行等量齐观。当我们施予善行和表示感激时，如果其他情况都完</w:t>
      </w:r>
      <w:r>
        <w:rPr>
          <w:rFonts w:ascii="宋体" w:hAnsi="宋体" w:cs="宋体" w:eastAsia="宋体"/>
          <w:sz w:val="55"/>
          <w:spacing w:val="0"/>
          <w:color w:val="000000"/>
          <w:b w:val="off"/>
          <w:i w:val="off"/>
        </w:rPr>
        <w:t>全一样，那么我们的最大义务在于尽最大可能地帮助一个最需要</w:t>
      </w:r>
      <w:r>
        <w:rPr>
          <w:rFonts w:ascii="宋体" w:hAnsi="宋体" w:cs="宋体" w:eastAsia="宋体"/>
          <w:sz w:val="55"/>
          <w:spacing w:val="0"/>
          <w:color w:val="000000"/>
          <w:b w:val="off"/>
          <w:i w:val="off"/>
        </w:rPr>
        <w:t>帮助的人。大部分人的做法正相反：对于他们寄予最大希望的人，</w:t>
      </w:r>
      <w:r>
        <w:rPr>
          <w:rFonts w:ascii="宋体" w:hAnsi="宋体" w:cs="宋体" w:eastAsia="宋体"/>
          <w:sz w:val="55"/>
          <w:spacing w:val="0"/>
          <w:color w:val="000000"/>
          <w:b w:val="off"/>
          <w:i w:val="off"/>
        </w:rPr>
        <w:t>甚至在那些人不需要帮助的时候，他们也尽量去效力。</w:t>
      </w:r>
      <w:bookmarkEnd w:id="1676"/>
    </w:p>
    <w:p>
      <w:pPr>
        <w:pageBreakBefore w:val="off"/>
        <w:tabs/>
        <w:wordWrap w:val="off"/>
        <w:spacing w:before="0" w:after="0" w:line="980" w:lineRule="exact"/>
        <w:ind w:left="0" w:right="0"/>
        <w:jc w:val="both"/>
        <w:textAlignment w:val="baseline"/>
        <w:rPr>
          <w:sz w:val="80"/>
        </w:rPr>
      </w:pPr>
      <w:bookmarkStart w:name="" w:id="1677"/>
      <w:r>
        <w:rPr>
          <w:rFonts w:ascii="宋体" w:hAnsi="宋体" w:cs="宋体" w:eastAsia="宋体"/>
          <w:sz w:val="80"/>
          <w:spacing w:val="0"/>
          <w:color w:val="000000"/>
          <w:b w:val="off"/>
          <w:i w:val="off"/>
        </w:rPr>
        <w:t/>
      </w:r>
      <w:bookmarkEnd w:id="1677"/>
    </w:p>
    <w:p>
      <w:pPr>
        <w:pageBreakBefore w:val="off"/>
        <w:tabs/>
        <w:wordWrap w:val="off"/>
        <w:spacing w:before="0" w:after="0" w:line="1060" w:lineRule="atLeast"/>
        <w:ind w:left="0" w:right="0"/>
        <w:jc w:val="center"/>
        <w:textAlignment w:val="baseline"/>
        <w:rPr>
          <w:sz w:val="80"/>
        </w:rPr>
      </w:pPr>
      <w:bookmarkStart w:name="" w:id="1678"/>
      <w:r>
        <w:rPr>
          <w:rFonts w:ascii="仿宋" w:hAnsi="仿宋" w:cs="仿宋" w:eastAsia="仿宋"/>
          <w:sz w:val="80"/>
          <w:spacing w:val="0"/>
          <w:color w:val="000000"/>
          <w:b w:val="off"/>
          <w:i w:val="off"/>
        </w:rPr>
        <w:t>十六</w:t>
      </w:r>
      <w:bookmarkEnd w:id="1678"/>
    </w:p>
    <w:p>
      <w:pPr>
        <w:pageBreakBefore w:val="off"/>
        <w:tabs/>
        <w:wordWrap w:val="off"/>
        <w:spacing w:before="0" w:after="0" w:line="980" w:lineRule="exact"/>
        <w:ind w:left="0" w:right="0"/>
        <w:jc w:val="center"/>
        <w:textAlignment w:val="baseline"/>
        <w:rPr>
          <w:sz w:val="80"/>
        </w:rPr>
      </w:pPr>
      <w:bookmarkStart w:name="" w:id="1679"/>
      <w:r>
        <w:rPr>
          <w:rFonts w:ascii="宋体" w:hAnsi="宋体" w:cs="宋体" w:eastAsia="宋体"/>
          <w:sz w:val="80"/>
          <w:spacing w:val="0"/>
          <w:color w:val="000000"/>
          <w:b w:val="off"/>
          <w:i w:val="off"/>
        </w:rPr>
        <w:t/>
      </w:r>
      <w:bookmarkEnd w:id="1679"/>
    </w:p>
    <w:p>
      <w:pPr>
        <w:pageBreakBefore w:val="off"/>
        <w:tabs/>
        <w:wordWrap w:val="off"/>
        <w:spacing w:before="0" w:after="0" w:line="900" w:lineRule="atLeast"/>
        <w:ind w:left="0" w:right="100" w:firstLine="1160"/>
        <w:jc w:val="both"/>
        <w:textAlignment w:val="baseline"/>
        <w:rPr>
          <w:sz w:val="55"/>
        </w:rPr>
      </w:pPr>
      <w:bookmarkStart w:name="" w:id="1680"/>
      <w:r>
        <w:rPr>
          <w:rFonts w:ascii="宋体" w:hAnsi="宋体" w:cs="宋体" w:eastAsia="宋体"/>
          <w:sz w:val="55"/>
          <w:spacing w:val="0"/>
          <w:color w:val="000000"/>
          <w:b w:val="off"/>
          <w:i w:val="off"/>
        </w:rPr>
        <w:t>如果每个人都能对他人保持最亲密的感情，其他人对他同样50</w:t>
      </w:r>
      <w:r>
        <w:rPr>
          <w:rFonts w:ascii="宋体" w:hAnsi="宋体" w:cs="宋体" w:eastAsia="宋体"/>
          <w:sz w:val="55"/>
          <w:spacing w:val="0"/>
          <w:color w:val="000000"/>
          <w:b w:val="off"/>
          <w:i w:val="off"/>
        </w:rPr>
        <w:t>也表现出巨大的亲切之情，那么人类社会和联盟在这种情况下便</w:t>
      </w:r>
      <w:r>
        <w:rPr>
          <w:rFonts w:ascii="宋体" w:hAnsi="宋体" w:cs="宋体" w:eastAsia="宋体"/>
          <w:sz w:val="55"/>
          <w:spacing w:val="0"/>
          <w:color w:val="000000"/>
          <w:b w:val="off"/>
          <w:i w:val="off"/>
        </w:rPr>
        <w:t>可能得到最好的维护。为了认识人类集体和社会联系具有怎样的</w:t>
      </w:r>
      <w:r>
        <w:rPr>
          <w:rFonts w:ascii="宋体" w:hAnsi="宋体" w:cs="宋体" w:eastAsia="宋体"/>
          <w:sz w:val="55"/>
          <w:spacing w:val="0"/>
          <w:color w:val="000000"/>
          <w:b w:val="off"/>
          <w:i w:val="off"/>
        </w:rPr>
        <w:t>自然原则，显然需要对更远古的时代进行考察。要知道，最首要的</w:t>
      </w:r>
      <w:r>
        <w:rPr>
          <w:rFonts w:ascii="宋体" w:hAnsi="宋体" w:cs="宋体" w:eastAsia="宋体"/>
          <w:sz w:val="55"/>
          <w:spacing w:val="0"/>
          <w:color w:val="000000"/>
          <w:b w:val="off"/>
          <w:i w:val="off"/>
        </w:rPr>
        <w:t>原则就是那种在整个人类社会中可以普遍看到的原则。人类社会</w:t>
      </w:r>
      <w:r>
        <w:rPr>
          <w:rFonts w:ascii="宋体" w:hAnsi="宋体" w:cs="宋体" w:eastAsia="宋体"/>
          <w:sz w:val="55"/>
          <w:spacing w:val="0"/>
          <w:color w:val="000000"/>
          <w:b w:val="off"/>
          <w:i w:val="off"/>
        </w:rPr>
        <w:t>的纽带是理性和语言，它们通过教导、学习、交往、讨论、判断，使人</w:t>
      </w:r>
      <w:r>
        <w:rPr>
          <w:rFonts w:ascii="宋体" w:hAnsi="宋体" w:cs="宋体" w:eastAsia="宋体"/>
          <w:sz w:val="55"/>
          <w:spacing w:val="0"/>
          <w:color w:val="000000"/>
          <w:b w:val="off"/>
          <w:i w:val="off"/>
        </w:rPr>
        <w:t>们互相接近，并通过某种自然的社会联系使人们联合起来。正是</w:t>
      </w:r>
      <w:r>
        <w:rPr>
          <w:rFonts w:ascii="宋体" w:hAnsi="宋体" w:cs="宋体" w:eastAsia="宋体"/>
          <w:sz w:val="55"/>
          <w:spacing w:val="0"/>
          <w:color w:val="000000"/>
          <w:b w:val="off"/>
          <w:i w:val="off"/>
        </w:rPr>
        <w:t>这一点使我们按本性远远区别于野兽，就像我们常说的那样，动物</w:t>
      </w:r>
      <w:r>
        <w:rPr>
          <w:rFonts w:ascii="宋体" w:hAnsi="宋体" w:cs="宋体" w:eastAsia="宋体"/>
          <w:sz w:val="55"/>
          <w:spacing w:val="0"/>
          <w:color w:val="000000"/>
          <w:b w:val="off"/>
          <w:i w:val="off"/>
        </w:rPr>
        <w:t>的特性是勇猛，例如马、狮子，但是我们不认为它们具有公正感、公</w:t>
      </w:r>
      <w:r>
        <w:rPr>
          <w:rFonts w:ascii="宋体" w:hAnsi="宋体" w:cs="宋体" w:eastAsia="宋体"/>
          <w:sz w:val="55"/>
          <w:spacing w:val="0"/>
          <w:color w:val="000000"/>
          <w:b w:val="off"/>
          <w:i w:val="off"/>
        </w:rPr>
        <w:t>平感、善良感，因为它们不具有理性和语言。这一社会对于人们自51</w:t>
      </w:r>
      <w:bookmarkEnd w:id="1680"/>
    </w:p>
    <w:p>
      <w:r>
        <w:t/>
      </w:r>
    </w:p>
    <w:p>
      <w:pPr>
        <w:sectPr>
          <w:footerReference r:id="rId147"/>
          <w:headerReference r:id="rId148" w:type="default"/>
          <w:type w:val="nextPage"/>
          <w:pgSz w:w="22000" w:h="31680"/>
          <w:pgMar w:left="2440" w:top="2700" w:right="2440" w:bottom="2700" w:header="2400" w:footer="2400"/>
          <w:cols w:num="1"/>
        </w:sectPr>
      </w:pPr>
    </w:p>
    <w:p>
      <w:pPr>
        <w:pageBreakBefore w:val="off"/>
        <w:tabs>
          <w:tab w:pos="8060" w:val="left" w:leader="none"/>
        </w:tabs>
        <w:wordWrap w:val="off"/>
        <w:spacing w:before="920" w:after="0" w:line="760" w:lineRule="atLeast"/>
        <w:ind w:left="1240" w:right="0"/>
        <w:jc w:val="both"/>
        <w:textAlignment w:val="baseline"/>
        <w:rPr>
          <w:sz w:val="56"/>
        </w:rPr>
      </w:pPr>
      <w:bookmarkStart w:name="" w:id="1681"/>
      <w:r>
        <w:rPr>
          <w:rFonts w:ascii="楷体" w:hAnsi="楷体" w:cs="楷体" w:eastAsia="楷体"/>
          <w:sz w:val="56"/>
          <w:spacing w:val="0"/>
          <w:color w:val="000000"/>
          <w:b w:val="off"/>
          <w:i w:val="off"/>
        </w:rPr>
        <w:t>52</w:t>
      </w:r>
      <w:r>
        <w:t xml:space="preserve">	</w:t>
      </w:r>
      <w:r>
        <w:rPr>
          <w:rFonts w:ascii="TimesNewRoman" w:hAnsi="TimesNewRoman" w:cs="TimesNewRoman" w:eastAsia="TimesNewRoman"/>
          <w:sz w:val="56"/>
          <w:spacing w:val="0"/>
          <w:color w:val="000000"/>
          <w:b w:val="off"/>
          <w:i w:val="off"/>
        </w:rPr>
        <w:t>LIBER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w:t>
      </w:r>
      <w:bookmarkEnd w:id="1681"/>
    </w:p>
    <w:p>
      <w:pPr>
        <w:pageBreakBefore w:val="off"/>
        <w:tabs/>
        <w:wordWrap w:val="off"/>
        <w:spacing w:before="0" w:after="0" w:line="760" w:lineRule="exact"/>
        <w:ind w:left="0" w:right="0"/>
        <w:jc w:val="both"/>
        <w:textAlignment w:val="baseline"/>
        <w:rPr>
          <w:sz w:val="56"/>
        </w:rPr>
      </w:pPr>
      <w:bookmarkStart w:name="" w:id="1682"/>
      <w:r>
        <w:rPr>
          <w:rFonts w:ascii="宋体" w:hAnsi="宋体" w:cs="宋体" w:eastAsia="宋体"/>
          <w:sz w:val="56"/>
          <w:spacing w:val="0"/>
          <w:color w:val="000000"/>
          <w:b w:val="off"/>
          <w:i w:val="off"/>
        </w:rPr>
        <w:t/>
      </w:r>
      <w:bookmarkEnd w:id="1682"/>
    </w:p>
    <w:p>
      <w:pPr>
        <w:pageBreakBefore w:val="off"/>
        <w:tabs/>
        <w:wordWrap w:val="off"/>
        <w:spacing w:before="0" w:after="0" w:line="1060" w:lineRule="atLeast"/>
        <w:ind w:left="600" w:right="0"/>
        <w:jc w:val="both"/>
        <w:textAlignment w:val="baseline"/>
        <w:rPr>
          <w:sz w:val="58"/>
        </w:rPr>
      </w:pPr>
      <w:bookmarkStart w:name="" w:id="1683"/>
      <w:r>
        <w:rPr>
          <w:rFonts w:ascii="TimesNewRoman" w:hAnsi="TimesNewRoman" w:cs="TimesNewRoman" w:eastAsia="TimesNewRoman"/>
          <w:sz w:val="58"/>
          <w:spacing w:val="0"/>
          <w:color w:val="000000"/>
          <w:b w:val="off"/>
          <w:i w:val="off"/>
        </w:rPr>
        <w:t>latissime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quidempatens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hominibus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ipsos,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omnes </w:t>
      </w:r>
      <w:r>
        <w:rPr>
          <w:rFonts w:ascii="TimesNewRoman" w:hAnsi="TimesNewRoman" w:cs="TimesNewRoman" w:eastAsia="TimesNewRoman"/>
          <w:sz w:val="58"/>
          <w:spacing w:val="0"/>
          <w:color w:val="000000"/>
          <w:b w:val="off"/>
          <w:i w:val="off"/>
        </w:rPr>
        <w:t>societas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communem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hominum </w:t>
      </w:r>
      <w:r>
        <w:rPr>
          <w:rFonts w:ascii="TimesNewRoman" w:hAnsi="TimesNewRoman" w:cs="TimesNewRoman" w:eastAsia="TimesNewRoman"/>
          <w:sz w:val="58"/>
          <w:spacing w:val="0"/>
          <w:color w:val="000000"/>
          <w:b w:val="off"/>
          <w:i w:val="off"/>
        </w:rPr>
        <w:t>usum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natura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genuit,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seruanda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communitas,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discripta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sunt </w:t>
      </w:r>
      <w:r>
        <w:rPr>
          <w:rFonts w:ascii="TimesNewRoman" w:hAnsi="TimesNewRoman" w:cs="TimesNewRoman" w:eastAsia="TimesNewRoman"/>
          <w:sz w:val="58"/>
          <w:spacing w:val="0"/>
          <w:color w:val="000000"/>
          <w:b w:val="off"/>
          <w:i w:val="off"/>
        </w:rPr>
        <w:t>legibus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civili,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teneantur,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constitutum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legibus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ipsis,</w:t>
      </w:r>
      <w:r>
        <w:rPr>
          <w:rFonts w:ascii="TimesNewRoman" w:hAnsi="TimesNewRoman" w:cs="TimesNewRoman" w:eastAsia="TimesNewRoman"/>
          <w:sz w:val="58"/>
          <w:spacing w:val="0"/>
          <w:color w:val="000000"/>
          <w:b w:val="off"/>
          <w:i w:val="off"/>
        </w:rPr>
        <w:t>cetera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obseruentur,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Graecorum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prouerbio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amicorum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esse </w:t>
      </w:r>
      <w:r>
        <w:rPr>
          <w:rFonts w:ascii="TimesNewRoman" w:hAnsi="TimesNewRoman" w:cs="TimesNewRoman" w:eastAsia="TimesNewRoman"/>
          <w:sz w:val="58"/>
          <w:spacing w:val="0"/>
          <w:color w:val="000000"/>
          <w:b w:val="off"/>
          <w:i w:val="off"/>
        </w:rPr>
        <w:t>communia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communia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hominum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quae </w:t>
      </w:r>
      <w:r>
        <w:rPr>
          <w:rFonts w:ascii="TimesNewRoman" w:hAnsi="TimesNewRoman" w:cs="TimesNewRoman" w:eastAsia="TimesNewRoman"/>
          <w:sz w:val="58"/>
          <w:spacing w:val="0"/>
          <w:color w:val="000000"/>
          <w:b w:val="off"/>
          <w:i w:val="off"/>
        </w:rPr>
        <w:t>sunt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generis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Ennio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positum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una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transferri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permultas </w:t>
      </w:r>
      <w:r>
        <w:rPr>
          <w:rFonts w:ascii="TimesNewRoman" w:hAnsi="TimesNewRoman" w:cs="TimesNewRoman" w:eastAsia="TimesNewRoman"/>
          <w:sz w:val="58"/>
          <w:spacing w:val="0"/>
          <w:color w:val="000000"/>
          <w:b w:val="off"/>
          <w:i w:val="off"/>
        </w:rPr>
        <w:t>potest:</w:t>
      </w:r>
      <w:bookmarkEnd w:id="1683"/>
    </w:p>
    <w:p>
      <w:pPr>
        <w:pageBreakBefore w:val="off"/>
        <w:tabs/>
        <w:wordWrap w:val="off"/>
        <w:spacing w:before="0" w:after="0" w:line="1060" w:lineRule="exact"/>
        <w:ind w:left="0" w:right="0"/>
        <w:jc w:val="both"/>
        <w:textAlignment w:val="baseline"/>
        <w:rPr>
          <w:sz w:val="58"/>
        </w:rPr>
      </w:pPr>
      <w:bookmarkStart w:name="" w:id="1684"/>
      <w:r>
        <w:rPr>
          <w:rFonts w:ascii="宋体" w:hAnsi="宋体" w:cs="宋体" w:eastAsia="宋体"/>
          <w:sz w:val="58"/>
          <w:spacing w:val="0"/>
          <w:color w:val="000000"/>
          <w:b w:val="off"/>
          <w:i w:val="off"/>
        </w:rPr>
        <w:t/>
      </w:r>
      <w:bookmarkEnd w:id="1684"/>
    </w:p>
    <w:p>
      <w:pPr>
        <w:pageBreakBefore w:val="off"/>
        <w:tabs/>
        <w:wordWrap w:val="off"/>
        <w:spacing w:before="0" w:after="0" w:line="1060" w:lineRule="atLeast"/>
        <w:ind w:left="2940" w:right="0"/>
        <w:jc w:val="both"/>
        <w:textAlignment w:val="baseline"/>
        <w:rPr>
          <w:sz w:val="58"/>
        </w:rPr>
      </w:pPr>
      <w:bookmarkStart w:name="" w:id="1685"/>
      <w:r>
        <w:rPr>
          <w:rFonts w:ascii="TimesNewRoman" w:hAnsi="TimesNewRoman" w:cs="TimesNewRoman" w:eastAsia="TimesNewRoman"/>
          <w:sz w:val="58"/>
          <w:spacing w:val="0"/>
          <w:color w:val="000000"/>
          <w:b w:val="on"/>
          <w:i w:val="off"/>
        </w:rPr>
        <w:t>homo qui erranti comiter monstrat uiam,</w:t>
      </w:r>
      <w:bookmarkEnd w:id="1685"/>
    </w:p>
    <w:p>
      <w:pPr>
        <w:pageBreakBefore w:val="off"/>
        <w:tabs/>
        <w:wordWrap w:val="off"/>
        <w:spacing w:before="0" w:after="0" w:line="1060" w:lineRule="atLeast"/>
        <w:ind w:left="2940" w:right="0"/>
        <w:jc w:val="both"/>
        <w:textAlignment w:val="baseline"/>
        <w:rPr>
          <w:sz w:val="58"/>
        </w:rPr>
      </w:pPr>
      <w:bookmarkStart w:name="" w:id="1686"/>
      <w:r>
        <w:rPr>
          <w:rFonts w:ascii="TimesNewRoman" w:hAnsi="TimesNewRoman" w:cs="TimesNewRoman" w:eastAsia="TimesNewRoman"/>
          <w:sz w:val="58"/>
          <w:spacing w:val="0"/>
          <w:color w:val="000000"/>
          <w:b w:val="on"/>
          <w:i w:val="off"/>
        </w:rPr>
        <w:t>quasi lumen de suo lumine accendat facit.</w:t>
      </w:r>
      <w:bookmarkEnd w:id="1686"/>
    </w:p>
    <w:p>
      <w:pPr>
        <w:pageBreakBefore w:val="off"/>
        <w:tabs/>
        <w:wordWrap w:val="off"/>
        <w:spacing w:before="0" w:after="0" w:line="1060" w:lineRule="atLeast"/>
        <w:ind w:left="2940" w:right="0"/>
        <w:jc w:val="both"/>
        <w:textAlignment w:val="baseline"/>
        <w:rPr>
          <w:sz w:val="58"/>
        </w:rPr>
      </w:pPr>
      <w:bookmarkStart w:name="" w:id="1687"/>
      <w:r>
        <w:rPr>
          <w:rFonts w:ascii="TimesNewRoman" w:hAnsi="TimesNewRoman" w:cs="TimesNewRoman" w:eastAsia="TimesNewRoman"/>
          <w:sz w:val="58"/>
          <w:spacing w:val="0"/>
          <w:color w:val="000000"/>
          <w:b w:val="on"/>
          <w:i w:val="off"/>
        </w:rPr>
        <w:t>Nihilo minus ipsi lucet, cum illi accenderit.</w:t>
      </w:r>
      <w:bookmarkEnd w:id="1687"/>
    </w:p>
    <w:p>
      <w:pPr>
        <w:pageBreakBefore w:val="off"/>
        <w:tabs/>
        <w:wordWrap w:val="off"/>
        <w:spacing w:before="0" w:after="0" w:line="1060" w:lineRule="exact"/>
        <w:ind w:left="0" w:right="0"/>
        <w:jc w:val="both"/>
        <w:textAlignment w:val="baseline"/>
        <w:rPr>
          <w:sz w:val="58"/>
        </w:rPr>
      </w:pPr>
      <w:bookmarkStart w:name="" w:id="1688"/>
      <w:r>
        <w:rPr>
          <w:rFonts w:ascii="宋体" w:hAnsi="宋体" w:cs="宋体" w:eastAsia="宋体"/>
          <w:sz w:val="58"/>
          <w:spacing w:val="0"/>
          <w:color w:val="000000"/>
          <w:b w:val="off"/>
          <w:i w:val="off"/>
        </w:rPr>
        <w:t/>
      </w:r>
      <w:bookmarkEnd w:id="1688"/>
    </w:p>
    <w:p>
      <w:pPr>
        <w:pageBreakBefore w:val="off"/>
        <w:tabs/>
        <w:wordWrap w:val="off"/>
        <w:spacing w:before="0" w:after="0" w:line="1060" w:lineRule="atLeast"/>
        <w:ind w:left="0" w:right="0" w:firstLine="1740"/>
        <w:jc w:val="both"/>
        <w:textAlignment w:val="baseline"/>
        <w:rPr>
          <w:sz w:val="58"/>
        </w:rPr>
      </w:pPr>
      <w:bookmarkStart w:name="" w:id="1689"/>
      <w:r>
        <w:rPr>
          <w:rFonts w:ascii="TimesNewRoman" w:hAnsi="TimesNewRoman" w:cs="TimesNewRoman" w:eastAsia="TimesNewRoman"/>
          <w:sz w:val="58"/>
          <w:spacing w:val="0"/>
          <w:color w:val="000000"/>
          <w:b w:val="off"/>
          <w:i w:val="off"/>
        </w:rPr>
        <w:t>Vna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satis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praecipit,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quicquid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detrimento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commodari</w:t>
      </w:r>
      <w:r>
        <w:rPr>
          <w:rFonts w:ascii="TimesNewRoman" w:hAnsi="TimesNewRoman" w:cs="TimesNewRoman" w:eastAsia="TimesNewRoman"/>
          <w:sz w:val="58"/>
          <w:spacing w:val="0"/>
          <w:color w:val="000000"/>
          <w:b w:val="off"/>
          <w:i w:val="off"/>
        </w:rPr>
        <w:t>52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tribuatur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ignoto.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communia: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prohibere </w:t>
      </w:r>
      <w:r>
        <w:rPr>
          <w:rFonts w:ascii="TimesNewRoman" w:hAnsi="TimesNewRoman" w:cs="TimesNewRoman" w:eastAsia="TimesNewRoman"/>
          <w:sz w:val="58"/>
          <w:spacing w:val="0"/>
          <w:color w:val="000000"/>
          <w:b w:val="off"/>
          <w:i w:val="off"/>
        </w:rPr>
        <w:t>aqua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profluente,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pati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ignem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capere,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uelit,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consilium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fidele </w:t>
      </w:r>
      <w:r>
        <w:rPr>
          <w:rFonts w:ascii="TimesNewRoman" w:hAnsi="TimesNewRoman" w:cs="TimesNewRoman" w:eastAsia="TimesNewRoman"/>
          <w:sz w:val="58"/>
          <w:spacing w:val="0"/>
          <w:color w:val="000000"/>
          <w:b w:val="off"/>
          <w:i w:val="off"/>
        </w:rPr>
        <w:t>deliberanti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dare,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utilia,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accipiunt,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danti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molesta.</w:t>
      </w:r>
      <w:r>
        <w:rPr>
          <w:rFonts w:ascii="TimesNewRoman" w:hAnsi="TimesNewRoman" w:cs="TimesNewRoman" w:eastAsia="TimesNewRoman"/>
          <w:sz w:val="58"/>
          <w:spacing w:val="0"/>
          <w:color w:val="000000"/>
          <w:b w:val="off"/>
          <w:i w:val="off"/>
        </w:rPr>
        <w:t>Quare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utendum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semper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aliquid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communem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utilitatem </w:t>
      </w:r>
      <w:r>
        <w:rPr>
          <w:rFonts w:ascii="TimesNewRoman" w:hAnsi="TimesNewRoman" w:cs="TimesNewRoman" w:eastAsia="TimesNewRoman"/>
          <w:sz w:val="58"/>
          <w:spacing w:val="0"/>
          <w:color w:val="000000"/>
          <w:b w:val="off"/>
          <w:i w:val="off"/>
        </w:rPr>
        <w:t>afferendum.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quoniam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copiae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paruae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singulorum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autem,</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egeant,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infinita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multitudo,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uulgaris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liberalitas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referenda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ad </w:t>
      </w:r>
      <w:r>
        <w:rPr>
          <w:rFonts w:ascii="TimesNewRoman" w:hAnsi="TimesNewRoman" w:cs="TimesNewRoman" w:eastAsia="TimesNewRoman"/>
          <w:sz w:val="58"/>
          <w:spacing w:val="0"/>
          <w:color w:val="000000"/>
          <w:b w:val="off"/>
          <w:i w:val="off"/>
        </w:rPr>
        <w:t>illum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Enni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finem:“Nihilo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minus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lucet”,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facultas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in </w:t>
      </w:r>
      <w:r>
        <w:rPr>
          <w:rFonts w:ascii="TimesNewRoman" w:hAnsi="TimesNewRoman" w:cs="TimesNewRoman" w:eastAsia="TimesNewRoman"/>
          <w:sz w:val="58"/>
          <w:spacing w:val="0"/>
          <w:color w:val="000000"/>
          <w:b w:val="off"/>
          <w:i w:val="off"/>
        </w:rPr>
        <w:t>nostros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simus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liberales.</w:t>
      </w:r>
      <w:bookmarkEnd w:id="1689"/>
    </w:p>
    <w:p>
      <w:r>
        <w:t/>
      </w:r>
    </w:p>
    <w:p>
      <w:pPr>
        <w:sectPr>
          <w:footerReference r:id="rId149"/>
          <w:headerReference r:id="rId150" w:type="default"/>
          <w:type w:val="nextPage"/>
          <w:pgSz w:w="22000" w:h="31680"/>
          <w:pgMar w:left="2400" w:top="2700" w:right="2400" w:bottom="2700" w:header="2400" w:footer="2400"/>
          <w:cols w:num="1"/>
        </w:sectPr>
      </w:pPr>
    </w:p>
    <w:p>
      <w:pPr>
        <w:pageBreakBefore w:val="off"/>
        <w:tabs/>
        <w:wordWrap w:val="off"/>
        <w:spacing w:before="680" w:after="0" w:line="700" w:lineRule="atLeast"/>
        <w:ind w:left="0" w:right="0"/>
        <w:jc w:val="center"/>
        <w:textAlignment w:val="baseline"/>
        <w:rPr>
          <w:sz w:val="48"/>
        </w:rPr>
      </w:pPr>
      <w:bookmarkStart w:name="" w:id="1690"/>
      <w:r>
        <w:rPr>
          <w:rFonts w:ascii="宋体" w:hAnsi="宋体" w:cs="宋体" w:eastAsia="宋体"/>
          <w:sz w:val="48"/>
          <w:spacing w:val="0"/>
          <w:color w:val="000000"/>
          <w:u w:val="single"/>
          <w:b w:val="off"/>
          <w:i w:val="off"/>
        </w:rPr>
        <w:t xml:space="preserve">                             第一卷                         53 </w:t>
      </w:r>
      <w:bookmarkEnd w:id="1690"/>
    </w:p>
    <w:p>
      <w:pPr>
        <w:pageBreakBefore w:val="off"/>
        <w:tabs/>
        <w:wordWrap w:val="off"/>
        <w:spacing w:before="0" w:after="0" w:line="720" w:lineRule="exact"/>
        <w:ind w:left="0" w:right="0"/>
        <w:jc w:val="center"/>
        <w:textAlignment w:val="baseline"/>
        <w:rPr>
          <w:sz w:val="48"/>
        </w:rPr>
      </w:pPr>
      <w:bookmarkStart w:name="" w:id="1691"/>
      <w:r>
        <w:rPr>
          <w:rFonts w:ascii="宋体" w:hAnsi="宋体" w:cs="宋体" w:eastAsia="宋体"/>
          <w:sz w:val="48"/>
          <w:spacing w:val="0"/>
          <w:color w:val="000000"/>
          <w:b w:val="off"/>
          <w:i w:val="off"/>
        </w:rPr>
        <w:t/>
      </w:r>
      <w:bookmarkEnd w:id="1691"/>
    </w:p>
    <w:p>
      <w:pPr>
        <w:pageBreakBefore w:val="off"/>
        <w:tabs/>
        <w:wordWrap w:val="off"/>
        <w:spacing w:before="0" w:after="0" w:line="940" w:lineRule="atLeast"/>
        <w:ind w:left="40" w:right="460" w:firstLine="80"/>
        <w:jc w:val="both"/>
        <w:textAlignment w:val="baseline"/>
        <w:rPr>
          <w:sz w:val="56"/>
        </w:rPr>
      </w:pPr>
      <w:bookmarkStart w:name="" w:id="1692"/>
      <w:r>
        <w:rPr>
          <w:rFonts w:ascii="宋体" w:hAnsi="宋体" w:cs="宋体" w:eastAsia="宋体"/>
          <w:sz w:val="56"/>
          <w:spacing w:val="0"/>
          <w:color w:val="000000"/>
          <w:b w:val="off"/>
          <w:i w:val="off"/>
        </w:rPr>
        <w:t>己之间，对于所有的人们之间是最广泛地开放的；在这一社会中，</w:t>
      </w:r>
      <w:r>
        <w:rPr>
          <w:rFonts w:ascii="宋体" w:hAnsi="宋体" w:cs="宋体" w:eastAsia="宋体"/>
          <w:sz w:val="56"/>
          <w:spacing w:val="0"/>
          <w:color w:val="000000"/>
          <w:b w:val="off"/>
          <w:i w:val="off"/>
        </w:rPr>
        <w:t>自然为人们的共同利用所创造的一切都应该保持其公共性，使得</w:t>
      </w:r>
      <w:r>
        <w:rPr>
          <w:rFonts w:ascii="宋体" w:hAnsi="宋体" w:cs="宋体" w:eastAsia="宋体"/>
          <w:sz w:val="56"/>
          <w:spacing w:val="0"/>
          <w:color w:val="000000"/>
          <w:b w:val="off"/>
          <w:i w:val="off"/>
        </w:rPr>
        <w:t>由法律和市民法规定的一切保持由法律本身规定的状态，而其他</w:t>
      </w:r>
      <w:r>
        <w:rPr>
          <w:rFonts w:ascii="宋体" w:hAnsi="宋体" w:cs="宋体" w:eastAsia="宋体"/>
          <w:sz w:val="56"/>
          <w:spacing w:val="0"/>
          <w:color w:val="000000"/>
          <w:b w:val="off"/>
          <w:i w:val="off"/>
        </w:rPr>
        <w:t>的则做到如希腊谚语所说：朋友的一切皆共有。〔1〕所有的人共有</w:t>
      </w:r>
      <w:r>
        <w:rPr>
          <w:rFonts w:ascii="宋体" w:hAnsi="宋体" w:cs="宋体" w:eastAsia="宋体"/>
          <w:sz w:val="56"/>
          <w:spacing w:val="0"/>
          <w:color w:val="000000"/>
          <w:b w:val="off"/>
          <w:i w:val="off"/>
        </w:rPr>
        <w:t>的东西显然就是这类东西，恩尼乌斯虽然只是对一件事物作了描</w:t>
      </w:r>
      <w:r>
        <w:rPr>
          <w:rFonts w:ascii="宋体" w:hAnsi="宋体" w:cs="宋体" w:eastAsia="宋体"/>
          <w:sz w:val="56"/>
          <w:spacing w:val="0"/>
          <w:color w:val="000000"/>
          <w:b w:val="off"/>
          <w:i w:val="off"/>
        </w:rPr>
        <w:t>写，但可以推而广之：</w:t>
      </w:r>
      <w:bookmarkEnd w:id="1692"/>
    </w:p>
    <w:p>
      <w:pPr>
        <w:pageBreakBefore w:val="off"/>
        <w:tabs/>
        <w:wordWrap w:val="off"/>
        <w:spacing w:before="0" w:after="0" w:line="960" w:lineRule="exact"/>
        <w:ind w:left="0" w:right="0"/>
        <w:jc w:val="both"/>
        <w:textAlignment w:val="baseline"/>
        <w:rPr>
          <w:sz w:val="56"/>
        </w:rPr>
      </w:pPr>
      <w:bookmarkStart w:name="" w:id="1693"/>
      <w:r>
        <w:rPr>
          <w:rFonts w:ascii="宋体" w:hAnsi="宋体" w:cs="宋体" w:eastAsia="宋体"/>
          <w:sz w:val="56"/>
          <w:spacing w:val="0"/>
          <w:color w:val="000000"/>
          <w:b w:val="off"/>
          <w:i w:val="off"/>
        </w:rPr>
        <w:t/>
      </w:r>
      <w:bookmarkEnd w:id="1693"/>
    </w:p>
    <w:p>
      <w:pPr>
        <w:pageBreakBefore w:val="off"/>
        <w:tabs/>
        <w:wordWrap w:val="off"/>
        <w:spacing w:before="0" w:after="0" w:line="720" w:lineRule="atLeast"/>
        <w:ind w:left="4080" w:right="0"/>
        <w:jc w:val="both"/>
        <w:textAlignment w:val="baseline"/>
        <w:rPr>
          <w:sz w:val="54"/>
        </w:rPr>
      </w:pPr>
      <w:bookmarkStart w:name="" w:id="1694"/>
      <w:r>
        <w:rPr>
          <w:rFonts w:ascii="楷体" w:hAnsi="楷体" w:cs="楷体" w:eastAsia="楷体"/>
          <w:sz w:val="54"/>
          <w:spacing w:val="0"/>
          <w:color w:val="000000"/>
          <w:b w:val="off"/>
          <w:i w:val="off"/>
        </w:rPr>
        <w:t>有人亲切地给迷路者指明道路，</w:t>
      </w:r>
      <w:bookmarkEnd w:id="1694"/>
    </w:p>
    <w:p>
      <w:pPr>
        <w:pageBreakBefore w:val="off"/>
        <w:tabs/>
        <w:wordWrap w:val="off"/>
        <w:spacing w:before="0" w:after="0" w:line="720" w:lineRule="atLeast"/>
        <w:ind w:left="4080" w:right="0"/>
        <w:jc w:val="both"/>
        <w:textAlignment w:val="baseline"/>
        <w:rPr>
          <w:sz w:val="54"/>
        </w:rPr>
      </w:pPr>
      <w:bookmarkStart w:name="" w:id="1695"/>
      <w:r>
        <w:rPr>
          <w:rFonts w:ascii="楷体" w:hAnsi="楷体" w:cs="楷体" w:eastAsia="楷体"/>
          <w:sz w:val="54"/>
          <w:spacing w:val="0"/>
          <w:color w:val="000000"/>
          <w:b w:val="off"/>
          <w:i w:val="off"/>
        </w:rPr>
        <w:t>有如把自己的灯盏点燃发出亮光：</w:t>
      </w:r>
      <w:bookmarkEnd w:id="1695"/>
    </w:p>
    <w:p>
      <w:pPr>
        <w:pageBreakBefore w:val="off"/>
        <w:tabs/>
        <w:wordWrap w:val="off"/>
        <w:spacing w:before="0" w:after="0" w:line="720" w:lineRule="atLeast"/>
        <w:ind w:left="4080" w:right="0"/>
        <w:jc w:val="both"/>
        <w:textAlignment w:val="baseline"/>
        <w:rPr>
          <w:sz w:val="54"/>
        </w:rPr>
      </w:pPr>
      <w:bookmarkStart w:name="" w:id="1696"/>
      <w:r>
        <w:rPr>
          <w:rFonts w:ascii="楷体" w:hAnsi="楷体" w:cs="楷体" w:eastAsia="楷体"/>
          <w:sz w:val="54"/>
          <w:spacing w:val="0"/>
          <w:color w:val="000000"/>
          <w:b w:val="off"/>
          <w:i w:val="off"/>
        </w:rPr>
        <w:t>给人光明，自己的光亮也不显暗淡。〔2〕</w:t>
      </w:r>
      <w:bookmarkEnd w:id="1696"/>
    </w:p>
    <w:p>
      <w:pPr>
        <w:pageBreakBefore w:val="off"/>
        <w:tabs/>
        <w:wordWrap w:val="off"/>
        <w:spacing w:before="0" w:after="0" w:line="960" w:lineRule="exact"/>
        <w:ind w:left="0" w:right="0"/>
        <w:jc w:val="both"/>
        <w:textAlignment w:val="baseline"/>
        <w:rPr>
          <w:sz w:val="56"/>
        </w:rPr>
      </w:pPr>
      <w:bookmarkStart w:name="" w:id="1697"/>
      <w:r>
        <w:rPr>
          <w:rFonts w:ascii="宋体" w:hAnsi="宋体" w:cs="宋体" w:eastAsia="宋体"/>
          <w:sz w:val="56"/>
          <w:spacing w:val="0"/>
          <w:color w:val="000000"/>
          <w:b w:val="off"/>
          <w:i w:val="off"/>
        </w:rPr>
        <w:t/>
      </w:r>
      <w:bookmarkEnd w:id="1697"/>
    </w:p>
    <w:p>
      <w:pPr>
        <w:pageBreakBefore w:val="off"/>
        <w:tabs/>
        <w:wordWrap w:val="off"/>
        <w:spacing w:before="0" w:after="0" w:line="940" w:lineRule="atLeast"/>
        <w:ind w:left="40" w:right="0" w:firstLine="1200"/>
        <w:jc w:val="both"/>
        <w:textAlignment w:val="baseline"/>
        <w:rPr>
          <w:sz w:val="56"/>
        </w:rPr>
      </w:pPr>
      <w:bookmarkStart w:name="" w:id="1698"/>
      <w:r>
        <w:rPr>
          <w:rFonts w:ascii="宋体" w:hAnsi="宋体" w:cs="宋体" w:eastAsia="宋体"/>
          <w:sz w:val="56"/>
          <w:spacing w:val="0"/>
          <w:color w:val="000000"/>
          <w:b w:val="off"/>
          <w:i w:val="off"/>
        </w:rPr>
        <w:t>恩尼乌斯用这个例子清楚地教导我们，如果有什么东西可以</w:t>
      </w:r>
      <w:r>
        <w:rPr>
          <w:rFonts w:ascii="宋体" w:hAnsi="宋体" w:cs="宋体" w:eastAsia="宋体"/>
          <w:sz w:val="56"/>
          <w:spacing w:val="0"/>
          <w:color w:val="000000"/>
          <w:b w:val="off"/>
          <w:i w:val="off"/>
        </w:rPr>
        <w:t>于我们自己毫无损失地提供给他人，那么我们就应该提供给甚至</w:t>
      </w:r>
      <w:r>
        <w:rPr>
          <w:rFonts w:ascii="宋体" w:hAnsi="宋体" w:cs="宋体" w:eastAsia="宋体"/>
          <w:sz w:val="56"/>
          <w:spacing w:val="0"/>
          <w:color w:val="000000"/>
          <w:b w:val="off"/>
          <w:i w:val="off"/>
        </w:rPr>
        <w:t>是不相识的人。由此便产生了这样一些共同规则：不要阻止人们52</w:t>
      </w:r>
      <w:r>
        <w:rPr>
          <w:rFonts w:ascii="宋体" w:hAnsi="宋体" w:cs="宋体" w:eastAsia="宋体"/>
          <w:sz w:val="56"/>
          <w:spacing w:val="0"/>
          <w:color w:val="000000"/>
          <w:b w:val="off"/>
          <w:i w:val="off"/>
        </w:rPr>
        <w:t>使用流动的水；如果有人需要，允许从你的火中取火；给咨询者真</w:t>
      </w:r>
      <w:r>
        <w:rPr>
          <w:rFonts w:ascii="宋体" w:hAnsi="宋体" w:cs="宋体" w:eastAsia="宋体"/>
          <w:sz w:val="56"/>
          <w:spacing w:val="0"/>
          <w:color w:val="000000"/>
          <w:b w:val="off"/>
          <w:i w:val="off"/>
        </w:rPr>
        <w:t>诚的劝告。所有这些对获得者有益，对提供者也不会感到为难。</w:t>
      </w:r>
      <w:r>
        <w:rPr>
          <w:rFonts w:ascii="宋体" w:hAnsi="宋体" w:cs="宋体" w:eastAsia="宋体"/>
          <w:sz w:val="56"/>
          <w:spacing w:val="0"/>
          <w:color w:val="000000"/>
          <w:b w:val="off"/>
          <w:i w:val="off"/>
        </w:rPr>
        <w:t>因此，自己应该利用这些好处，同时也应该永远把它们提供给共同</w:t>
      </w:r>
      <w:r>
        <w:rPr>
          <w:rFonts w:ascii="宋体" w:hAnsi="宋体" w:cs="宋体" w:eastAsia="宋体"/>
          <w:sz w:val="56"/>
          <w:spacing w:val="0"/>
          <w:color w:val="000000"/>
          <w:b w:val="off"/>
          <w:i w:val="off"/>
        </w:rPr>
        <w:t>使用。不过由于个人拥有的财富有限，而需要它们的人却是无限</w:t>
      </w:r>
      <w:r>
        <w:rPr>
          <w:rFonts w:ascii="宋体" w:hAnsi="宋体" w:cs="宋体" w:eastAsia="宋体"/>
          <w:sz w:val="56"/>
          <w:spacing w:val="0"/>
          <w:color w:val="000000"/>
          <w:b w:val="off"/>
          <w:i w:val="off"/>
        </w:rPr>
        <w:t>地多，因此日常的慷慨应保持在恩尼乌斯提出的“自己的光亮也不</w:t>
      </w:r>
      <w:r>
        <w:rPr>
          <w:rFonts w:ascii="宋体" w:hAnsi="宋体" w:cs="宋体" w:eastAsia="宋体"/>
          <w:sz w:val="56"/>
          <w:spacing w:val="0"/>
          <w:color w:val="000000"/>
          <w:b w:val="off"/>
          <w:i w:val="off"/>
        </w:rPr>
        <w:t>变暗淡”这种限度，以使我们能对自己的亲人保持慷慨。</w:t>
      </w:r>
      <w:bookmarkEnd w:id="1698"/>
    </w:p>
    <w:p>
      <w:pPr>
        <w:pageBreakBefore w:val="off"/>
        <w:tabs/>
        <w:wordWrap w:val="off"/>
        <w:spacing w:before="0" w:after="0" w:line="960" w:lineRule="exact"/>
        <w:ind w:left="0" w:right="0"/>
        <w:jc w:val="both"/>
        <w:textAlignment w:val="baseline"/>
        <w:rPr>
          <w:sz w:val="56"/>
        </w:rPr>
      </w:pPr>
      <w:bookmarkStart w:name="" w:id="1699"/>
      <w:r>
        <w:rPr>
          <w:rFonts w:ascii="宋体" w:hAnsi="宋体" w:cs="宋体" w:eastAsia="宋体"/>
          <w:sz w:val="56"/>
          <w:spacing w:val="0"/>
          <w:color w:val="000000"/>
          <w:b w:val="off"/>
          <w:i w:val="off"/>
        </w:rPr>
        <w:t/>
      </w:r>
      <w:bookmarkEnd w:id="1699"/>
    </w:p>
    <w:p>
      <w:pPr>
        <w:pageBreakBefore w:val="off"/>
        <w:tabs/>
        <w:wordWrap w:val="off"/>
        <w:spacing w:before="0" w:after="0" w:line="960" w:lineRule="exact"/>
        <w:ind w:left="0" w:right="0"/>
        <w:jc w:val="both"/>
        <w:textAlignment w:val="baseline"/>
        <w:rPr>
          <w:sz w:val="56"/>
        </w:rPr>
      </w:pPr>
      <w:bookmarkStart w:name="" w:id="1700"/>
      <w:r>
        <w:rPr>
          <w:rFonts w:ascii="宋体" w:hAnsi="宋体" w:cs="宋体" w:eastAsia="宋体"/>
          <w:sz w:val="56"/>
          <w:spacing w:val="0"/>
          <w:color w:val="000000"/>
          <w:b w:val="off"/>
          <w:i w:val="off"/>
        </w:rPr>
        <w:t/>
      </w:r>
      <w:bookmarkEnd w:id="1700"/>
    </w:p>
    <w:p>
      <w:pPr>
        <w:pageBreakBefore w:val="off"/>
        <w:tabs/>
        <w:wordWrap w:val="off"/>
        <w:spacing w:before="0" w:after="0" w:line="960" w:lineRule="exact"/>
        <w:ind w:left="0" w:right="0"/>
        <w:jc w:val="both"/>
        <w:textAlignment w:val="baseline"/>
        <w:rPr>
          <w:sz w:val="56"/>
        </w:rPr>
      </w:pPr>
      <w:bookmarkStart w:name="" w:id="1701"/>
      <w:r>
        <w:rPr>
          <w:rFonts w:ascii="宋体" w:hAnsi="宋体" w:cs="宋体" w:eastAsia="宋体"/>
          <w:sz w:val="56"/>
          <w:spacing w:val="0"/>
          <w:color w:val="000000"/>
          <w:b w:val="off"/>
          <w:i w:val="off"/>
        </w:rPr>
        <w:t/>
      </w:r>
      <w:bookmarkEnd w:id="1701"/>
    </w:p>
    <w:p>
      <w:pPr>
        <w:pageBreakBefore w:val="off"/>
        <w:tabs/>
        <w:wordWrap w:val="off"/>
        <w:spacing w:before="0" w:after="0" w:line="940" w:lineRule="atLeast"/>
        <w:ind w:left="20" w:right="0"/>
        <w:jc w:val="both"/>
        <w:textAlignment w:val="baseline"/>
        <w:rPr>
          <w:sz w:val="56"/>
        </w:rPr>
      </w:pPr>
      <w:bookmarkStart w:name="" w:id="1702"/>
      <w:r>
        <w:rPr>
          <w:rFonts w:ascii="宋体" w:hAnsi="宋体" w:cs="宋体" w:eastAsia="宋体"/>
          <w:sz w:val="56"/>
          <w:spacing w:val="0"/>
          <w:color w:val="000000"/>
          <w:u w:val="single"/>
          <w:b w:val="off"/>
          <w:i w:val="off"/>
        </w:rPr>
        <w:t xml:space="preserve">              </w:t>
      </w:r>
      <w:bookmarkEnd w:id="1702"/>
    </w:p>
    <w:p>
      <w:pPr>
        <w:pageBreakBefore w:val="off"/>
        <w:tabs/>
        <w:wordWrap w:val="off"/>
        <w:spacing w:before="0" w:after="0" w:line="500" w:lineRule="exact"/>
        <w:ind w:left="0" w:right="0"/>
        <w:jc w:val="both"/>
        <w:textAlignment w:val="baseline"/>
        <w:rPr>
          <w:sz w:val="40"/>
        </w:rPr>
      </w:pPr>
      <w:bookmarkStart w:name="" w:id="1703"/>
      <w:r>
        <w:rPr>
          <w:rFonts w:ascii="宋体" w:hAnsi="宋体" w:cs="宋体" w:eastAsia="宋体"/>
          <w:sz w:val="40"/>
          <w:spacing w:val="0"/>
          <w:color w:val="000000"/>
          <w:b w:val="off"/>
          <w:i w:val="off"/>
        </w:rPr>
        <w:t/>
      </w:r>
      <w:bookmarkEnd w:id="1703"/>
    </w:p>
    <w:p>
      <w:pPr>
        <w:pageBreakBefore w:val="off"/>
        <w:tabs/>
        <w:wordWrap w:val="off"/>
        <w:spacing w:before="0" w:after="0" w:line="540" w:lineRule="atLeast"/>
        <w:ind w:left="40" w:right="0"/>
        <w:jc w:val="both"/>
        <w:textAlignment w:val="baseline"/>
        <w:rPr>
          <w:sz w:val="40"/>
        </w:rPr>
      </w:pPr>
      <w:bookmarkStart w:name="" w:id="1704"/>
      <w:r>
        <w:rPr>
          <w:rFonts w:ascii="仿宋" w:hAnsi="仿宋" w:cs="仿宋" w:eastAsia="仿宋"/>
          <w:sz w:val="40"/>
          <w:spacing w:val="0"/>
          <w:color w:val="000000"/>
          <w:b w:val="off"/>
          <w:i w:val="off"/>
        </w:rPr>
        <w:t>〔1〕参阅西塞罗《论法律》，I，33；柏拉图《斐冬篇》，297c等。</w:t>
      </w:r>
      <w:bookmarkEnd w:id="1704"/>
    </w:p>
    <w:p>
      <w:pPr>
        <w:pageBreakBefore w:val="off"/>
        <w:tabs/>
        <w:wordWrap w:val="off"/>
        <w:spacing w:before="0" w:after="0" w:line="540" w:lineRule="atLeast"/>
        <w:ind w:left="40" w:right="0"/>
        <w:jc w:val="both"/>
        <w:textAlignment w:val="baseline"/>
        <w:rPr>
          <w:sz w:val="40"/>
        </w:rPr>
      </w:pPr>
      <w:bookmarkStart w:name="" w:id="1705"/>
      <w:r>
        <w:rPr>
          <w:rFonts w:ascii="仿宋" w:hAnsi="仿宋" w:cs="仿宋" w:eastAsia="仿宋"/>
          <w:sz w:val="40"/>
          <w:spacing w:val="0"/>
          <w:color w:val="000000"/>
          <w:b w:val="off"/>
          <w:i w:val="off"/>
        </w:rPr>
        <w:t>〔2〕可能引自恩尼乌斯的悲剧。</w:t>
      </w:r>
      <w:bookmarkEnd w:id="1705"/>
    </w:p>
    <w:p>
      <w:r>
        <w:t/>
      </w:r>
    </w:p>
    <w:p>
      <w:pPr>
        <w:sectPr>
          <w:footerReference r:id="rId151"/>
          <w:headerReference r:id="rId152" w:type="default"/>
          <w:type w:val="nextPage"/>
          <w:pgSz w:w="22000" w:h="31680"/>
          <w:pgMar w:left="2460" w:top="2700" w:right="2460" w:bottom="2700" w:header="2400" w:footer="2400"/>
          <w:cols w:num="1"/>
        </w:sectPr>
      </w:pPr>
    </w:p>
    <w:p>
      <w:pPr>
        <w:pageBreakBefore w:val="off"/>
        <w:tabs>
          <w:tab w:pos="8220" w:val="left" w:leader="none"/>
        </w:tabs>
        <w:wordWrap w:val="off"/>
        <w:spacing w:before="860" w:after="0" w:line="740" w:lineRule="atLeast"/>
        <w:ind w:left="1440" w:right="0"/>
        <w:jc w:val="both"/>
        <w:textAlignment w:val="baseline"/>
        <w:rPr>
          <w:sz w:val="55"/>
        </w:rPr>
      </w:pPr>
      <w:bookmarkStart w:name="" w:id="1706"/>
      <w:r>
        <w:rPr>
          <w:rFonts w:ascii="TimesNewRoman" w:hAnsi="TimesNewRoman" w:cs="TimesNewRoman" w:eastAsia="TimesNewRoman"/>
          <w:sz w:val="55"/>
          <w:spacing w:val="0"/>
          <w:color w:val="000000"/>
          <w:b w:val="off"/>
          <w:i w:val="off"/>
        </w:rPr>
        <w:t>54</w:t>
      </w:r>
      <w:r>
        <w:t xml:space="preserve">	</w:t>
      </w:r>
      <w:r>
        <w:rPr>
          <w:rFonts w:ascii="TimesNewRoman" w:hAnsi="TimesNewRoman" w:cs="TimesNewRoman" w:eastAsia="TimesNewRoman"/>
          <w:sz w:val="55"/>
          <w:spacing w:val="0"/>
          <w:color w:val="000000"/>
          <w:b w:val="off"/>
          <w:i w:val="off"/>
        </w:rPr>
        <w:t>LIBER I</w:t>
      </w:r>
      <w:bookmarkEnd w:id="1706"/>
    </w:p>
    <w:p>
      <w:pPr>
        <w:pageBreakBefore w:val="off"/>
        <w:tabs/>
        <w:wordWrap w:val="off"/>
        <w:spacing w:before="0" w:after="0" w:line="740" w:lineRule="exact"/>
        <w:ind w:left="0" w:right="0"/>
        <w:jc w:val="both"/>
        <w:textAlignment w:val="baseline"/>
        <w:rPr>
          <w:sz w:val="55"/>
        </w:rPr>
      </w:pPr>
      <w:bookmarkStart w:name="" w:id="1707"/>
      <w:r>
        <w:rPr>
          <w:rFonts w:ascii="宋体" w:hAnsi="宋体" w:cs="宋体" w:eastAsia="宋体"/>
          <w:sz w:val="55"/>
          <w:spacing w:val="0"/>
          <w:color w:val="000000"/>
          <w:b w:val="off"/>
          <w:i w:val="off"/>
        </w:rPr>
        <w:t/>
      </w:r>
      <w:bookmarkEnd w:id="1707"/>
    </w:p>
    <w:p>
      <w:pPr>
        <w:pageBreakBefore w:val="off"/>
        <w:tabs/>
        <w:wordWrap w:val="off"/>
        <w:spacing w:before="0" w:after="0" w:line="740" w:lineRule="exact"/>
        <w:ind w:left="0" w:right="0"/>
        <w:jc w:val="both"/>
        <w:textAlignment w:val="baseline"/>
        <w:rPr>
          <w:sz w:val="55"/>
        </w:rPr>
      </w:pPr>
      <w:bookmarkStart w:name="" w:id="1708"/>
      <w:r>
        <w:rPr>
          <w:rFonts w:ascii="宋体" w:hAnsi="宋体" w:cs="宋体" w:eastAsia="宋体"/>
          <w:sz w:val="55"/>
          <w:spacing w:val="0"/>
          <w:color w:val="000000"/>
          <w:b w:val="off"/>
          <w:i w:val="off"/>
        </w:rPr>
        <w:t/>
      </w:r>
      <w:bookmarkEnd w:id="1708"/>
    </w:p>
    <w:p>
      <w:pPr>
        <w:pageBreakBefore w:val="off"/>
        <w:tabs/>
        <w:wordWrap w:val="off"/>
        <w:spacing w:before="0" w:after="0" w:line="1140" w:lineRule="atLeast"/>
        <w:ind w:left="0" w:right="0"/>
        <w:jc w:val="center"/>
        <w:textAlignment w:val="baseline"/>
        <w:rPr>
          <w:sz w:val="84"/>
        </w:rPr>
      </w:pPr>
      <w:bookmarkStart w:name="" w:id="1709"/>
      <w:r>
        <w:rPr>
          <w:rFonts w:ascii="TimesNewRoman" w:hAnsi="TimesNewRoman" w:cs="TimesNewRoman" w:eastAsia="TimesNewRoman"/>
          <w:sz w:val="84"/>
          <w:spacing w:val="0"/>
          <w:color w:val="000000"/>
          <w:b w:val="on"/>
          <w:i w:val="off"/>
        </w:rPr>
        <w:t>XVII</w:t>
      </w:r>
      <w:bookmarkEnd w:id="1709"/>
    </w:p>
    <w:p>
      <w:pPr>
        <w:pageBreakBefore w:val="off"/>
        <w:tabs/>
        <w:wordWrap w:val="off"/>
        <w:spacing w:before="0" w:after="0" w:line="1040" w:lineRule="exact"/>
        <w:ind w:left="0" w:right="0"/>
        <w:jc w:val="center"/>
        <w:textAlignment w:val="baseline"/>
        <w:rPr>
          <w:sz w:val="45"/>
        </w:rPr>
      </w:pPr>
      <w:bookmarkStart w:name="" w:id="1710"/>
      <w:r>
        <w:rPr>
          <w:rFonts w:ascii="宋体" w:hAnsi="宋体" w:cs="宋体" w:eastAsia="宋体"/>
          <w:sz w:val="45"/>
          <w:spacing w:val="0"/>
          <w:color w:val="000000"/>
          <w:b w:val="off"/>
          <w:i w:val="off"/>
        </w:rPr>
        <w:t/>
      </w:r>
      <w:bookmarkEnd w:id="1710"/>
    </w:p>
    <w:p>
      <w:pPr>
        <w:pageBreakBefore w:val="off"/>
        <w:tabs/>
        <w:wordWrap w:val="off"/>
        <w:spacing w:before="0" w:after="0" w:line="1040" w:lineRule="atLeast"/>
        <w:ind w:left="0" w:right="0" w:firstLine="380"/>
        <w:jc w:val="both"/>
        <w:textAlignment w:val="baseline"/>
        <w:rPr>
          <w:sz w:val="45"/>
        </w:rPr>
      </w:pPr>
      <w:bookmarkStart w:name="" w:id="1711"/>
      <w:r>
        <w:rPr>
          <w:rFonts w:ascii="TimesNewRoman" w:hAnsi="TimesNewRoman" w:cs="TimesNewRoman" w:eastAsia="TimesNewRoman"/>
          <w:sz w:val="45"/>
          <w:spacing w:val="0"/>
          <w:color w:val="000000"/>
          <w:b w:val="off"/>
          <w:i w:val="off"/>
        </w:rPr>
        <w:t>53</w:t>
      </w:r>
      <w:r>
        <w:rPr>
          <w:rFonts w:ascii="TimesNewRoman" w:hAnsi="TimesNewRoman" w:cs="TimesNewRoman" w:eastAsia="TimesNewRoman"/>
          <w:sz w:val="45"/>
          <w:spacing w:val="0"/>
          <w:color w:val="000000"/>
          <w:b w:val="off"/>
          <w:i w:val="off"/>
        </w:rPr>
        <w:t xml:space="preserve">          Gradus autem plures sunt societatis hominum. Vt enim ab illa </w:t>
      </w:r>
      <w:r>
        <w:rPr>
          <w:rFonts w:ascii="TimesNewRoman" w:hAnsi="TimesNewRoman" w:cs="TimesNewRoman" w:eastAsia="TimesNewRoman"/>
          <w:sz w:val="45"/>
          <w:spacing w:val="0"/>
          <w:color w:val="000000"/>
          <w:b w:val="off"/>
          <w:i w:val="off"/>
        </w:rPr>
        <w:t xml:space="preserve">infinita discedatur, propior est eiusdem gentis, nationis, linguae, qua </w:t>
      </w:r>
      <w:r>
        <w:rPr>
          <w:rFonts w:ascii="TimesNewRoman" w:hAnsi="TimesNewRoman" w:cs="TimesNewRoman" w:eastAsia="TimesNewRoman"/>
          <w:sz w:val="45"/>
          <w:spacing w:val="0"/>
          <w:color w:val="000000"/>
          <w:b w:val="off"/>
          <w:i w:val="off"/>
        </w:rPr>
        <w:t>maxime homines coniunguntur; interius etiam est eiusdem esse ciuitatis;</w:t>
      </w:r>
      <w:r>
        <w:rPr>
          <w:rFonts w:ascii="TimesNewRoman" w:hAnsi="TimesNewRoman" w:cs="TimesNewRoman" w:eastAsia="TimesNewRoman"/>
          <w:sz w:val="45"/>
          <w:spacing w:val="0"/>
          <w:color w:val="000000"/>
          <w:b w:val="off"/>
          <w:i w:val="off"/>
        </w:rPr>
        <w:t>multa enim sunt ciuibus inter se communia, forum, fana, porticus, uiae,</w:t>
      </w:r>
      <w:r>
        <w:rPr>
          <w:rFonts w:ascii="TimesNewRoman" w:hAnsi="TimesNewRoman" w:cs="TimesNewRoman" w:eastAsia="TimesNewRoman"/>
          <w:sz w:val="45"/>
          <w:spacing w:val="0"/>
          <w:color w:val="000000"/>
          <w:b w:val="off"/>
          <w:i w:val="off"/>
        </w:rPr>
        <w:t xml:space="preserve">leges, iura, iudicia, suffragia, consuetudines praeterea et familiaritates </w:t>
      </w:r>
      <w:r>
        <w:rPr>
          <w:rFonts w:ascii="TimesNewRoman" w:hAnsi="TimesNewRoman" w:cs="TimesNewRoman" w:eastAsia="TimesNewRoman"/>
          <w:sz w:val="45"/>
          <w:spacing w:val="0"/>
          <w:color w:val="000000"/>
          <w:b w:val="off"/>
          <w:i w:val="off"/>
        </w:rPr>
        <w:t xml:space="preserve">multisque cum multis res rationeque contractae. Artior uero colligatio est </w:t>
      </w:r>
      <w:r>
        <w:rPr>
          <w:rFonts w:ascii="TimesNewRoman" w:hAnsi="TimesNewRoman" w:cs="TimesNewRoman" w:eastAsia="TimesNewRoman"/>
          <w:sz w:val="45"/>
          <w:spacing w:val="0"/>
          <w:color w:val="000000"/>
          <w:b w:val="off"/>
          <w:i w:val="off"/>
        </w:rPr>
        <w:t>societatis propinquorum; ab illa enim immensa societate humani generis in</w:t>
      </w:r>
      <w:r>
        <w:rPr>
          <w:rFonts w:ascii="TimesNewRoman" w:hAnsi="TimesNewRoman" w:cs="TimesNewRoman" w:eastAsia="TimesNewRoman"/>
          <w:sz w:val="45"/>
          <w:spacing w:val="0"/>
          <w:color w:val="000000"/>
          <w:b w:val="off"/>
          <w:i w:val="off"/>
        </w:rPr>
        <w:t xml:space="preserve">54 exiguum angustumque concluditur. Nam cum sit hoc natura commune </w:t>
      </w:r>
      <w:r>
        <w:rPr>
          <w:rFonts w:ascii="TimesNewRoman" w:hAnsi="TimesNewRoman" w:cs="TimesNewRoman" w:eastAsia="TimesNewRoman"/>
          <w:sz w:val="45"/>
          <w:spacing w:val="0"/>
          <w:color w:val="000000"/>
          <w:b w:val="off"/>
          <w:i w:val="off"/>
        </w:rPr>
        <w:t xml:space="preserve">animantium,  ut habeant libidinem procreandi, prima societas in ipso </w:t>
      </w:r>
      <w:r>
        <w:rPr>
          <w:rFonts w:ascii="TimesNewRoman" w:hAnsi="TimesNewRoman" w:cs="TimesNewRoman" w:eastAsia="TimesNewRoman"/>
          <w:sz w:val="45"/>
          <w:spacing w:val="0"/>
          <w:color w:val="000000"/>
          <w:b w:val="off"/>
          <w:i w:val="off"/>
        </w:rPr>
        <w:t xml:space="preserve">coniugio est, proxima in liberis, deinde una domus, communia omnia; id </w:t>
      </w:r>
      <w:r>
        <w:rPr>
          <w:rFonts w:ascii="TimesNewRoman" w:hAnsi="TimesNewRoman" w:cs="TimesNewRoman" w:eastAsia="TimesNewRoman"/>
          <w:sz w:val="45"/>
          <w:spacing w:val="0"/>
          <w:color w:val="000000"/>
          <w:b w:val="off"/>
          <w:i w:val="off"/>
        </w:rPr>
        <w:t xml:space="preserve">autem est principium urbis et quasi seminarium rei publicae. Sequuntur </w:t>
      </w:r>
      <w:r>
        <w:rPr>
          <w:rFonts w:ascii="TimesNewRoman" w:hAnsi="TimesNewRoman" w:cs="TimesNewRoman" w:eastAsia="TimesNewRoman"/>
          <w:sz w:val="45"/>
          <w:spacing w:val="0"/>
          <w:color w:val="000000"/>
          <w:b w:val="off"/>
          <w:i w:val="off"/>
        </w:rPr>
        <w:t xml:space="preserve">fratribum coniunctiones, post consobrinorum sobrinorumque, qui cum una </w:t>
      </w:r>
      <w:r>
        <w:rPr>
          <w:rFonts w:ascii="TimesNewRoman" w:hAnsi="TimesNewRoman" w:cs="TimesNewRoman" w:eastAsia="TimesNewRoman"/>
          <w:sz w:val="45"/>
          <w:spacing w:val="0"/>
          <w:color w:val="000000"/>
          <w:b w:val="off"/>
          <w:i w:val="off"/>
        </w:rPr>
        <w:t>domo iam capi non possint, in alias domos tamquam in colonias exeunt.</w:t>
      </w:r>
      <w:r>
        <w:rPr>
          <w:rFonts w:ascii="TimesNewRoman" w:hAnsi="TimesNewRoman" w:cs="TimesNewRoman" w:eastAsia="TimesNewRoman"/>
          <w:sz w:val="45"/>
          <w:spacing w:val="0"/>
          <w:color w:val="000000"/>
          <w:b w:val="off"/>
          <w:i w:val="off"/>
        </w:rPr>
        <w:t xml:space="preserve">Sequuntur conubia et affinitates, ex quibus etiam plures propinqui; quae </w:t>
      </w:r>
      <w:r>
        <w:rPr>
          <w:rFonts w:ascii="TimesNewRoman" w:hAnsi="TimesNewRoman" w:cs="TimesNewRoman" w:eastAsia="TimesNewRoman"/>
          <w:sz w:val="45"/>
          <w:spacing w:val="0"/>
          <w:color w:val="000000"/>
          <w:b w:val="off"/>
          <w:i w:val="off"/>
        </w:rPr>
        <w:t>propagatio et suboles origo est rerum publicarum.  Sanguinis autem</w:t>
      </w:r>
      <w:r>
        <w:rPr>
          <w:rFonts w:ascii="TimesNewRoman" w:hAnsi="TimesNewRoman" w:cs="TimesNewRoman" w:eastAsia="TimesNewRoman"/>
          <w:sz w:val="45"/>
          <w:spacing w:val="0"/>
          <w:color w:val="000000"/>
          <w:b w:val="off"/>
          <w:i w:val="off"/>
        </w:rPr>
        <w:t xml:space="preserve">55 coniunctio et beniuolentia deuincit homines et caritate; magnum est enim </w:t>
      </w:r>
      <w:r>
        <w:rPr>
          <w:rFonts w:ascii="TimesNewRoman" w:hAnsi="TimesNewRoman" w:cs="TimesNewRoman" w:eastAsia="TimesNewRoman"/>
          <w:sz w:val="45"/>
          <w:spacing w:val="0"/>
          <w:color w:val="000000"/>
          <w:b w:val="off"/>
          <w:i w:val="off"/>
        </w:rPr>
        <w:t xml:space="preserve">eadem habere monumenta maiorum, eisdem uti sacris, sepulchra habere </w:t>
      </w:r>
      <w:r>
        <w:rPr>
          <w:rFonts w:ascii="TimesNewRoman" w:hAnsi="TimesNewRoman" w:cs="TimesNewRoman" w:eastAsia="TimesNewRoman"/>
          <w:sz w:val="45"/>
          <w:spacing w:val="0"/>
          <w:color w:val="000000"/>
          <w:b w:val="off"/>
          <w:i w:val="off"/>
        </w:rPr>
        <w:t>communia.(Sed omnium societatum null a praestantior est, null a firmior,</w:t>
      </w:r>
      <w:r>
        <w:rPr>
          <w:rFonts w:ascii="TimesNewRoman" w:hAnsi="TimesNewRoman" w:cs="TimesNewRoman" w:eastAsia="TimesNewRoman"/>
          <w:sz w:val="45"/>
          <w:spacing w:val="0"/>
          <w:color w:val="000000"/>
          <w:b w:val="off"/>
          <w:i w:val="off"/>
        </w:rPr>
        <w:t xml:space="preserve">quam cum uiri boni moribus similes sunt familiaritate coniuncti; illud </w:t>
      </w:r>
      <w:r>
        <w:rPr>
          <w:rFonts w:ascii="TimesNewRoman" w:hAnsi="TimesNewRoman" w:cs="TimesNewRoman" w:eastAsia="TimesNewRoman"/>
          <w:sz w:val="45"/>
          <w:spacing w:val="0"/>
          <w:color w:val="000000"/>
          <w:b w:val="off"/>
          <w:i w:val="off"/>
        </w:rPr>
        <w:t>enim honestum, quod saepe dicimus, etiam si in alio cernimus, tamen</w:t>
      </w:r>
      <w:r>
        <w:rPr>
          <w:rFonts w:ascii="TimesNewRoman" w:hAnsi="TimesNewRoman" w:cs="TimesNewRoman" w:eastAsia="TimesNewRoman"/>
          <w:sz w:val="45"/>
          <w:spacing w:val="0"/>
          <w:color w:val="000000"/>
          <w:b w:val="off"/>
          <w:i w:val="off"/>
        </w:rPr>
        <w:t xml:space="preserve">56 nos mouet atque illi,    in quo id inesse uidetur,    amicos facit.    Et </w:t>
      </w:r>
      <w:r>
        <w:rPr>
          <w:rFonts w:ascii="TimesNewRoman" w:hAnsi="TimesNewRoman" w:cs="TimesNewRoman" w:eastAsia="TimesNewRoman"/>
          <w:sz w:val="45"/>
          <w:spacing w:val="0"/>
          <w:color w:val="000000"/>
          <w:b w:val="off"/>
          <w:i w:val="off"/>
        </w:rPr>
        <w:t xml:space="preserve">quamquam omnis uirtus nos ad se allicit facitque, ut eos diligamus, in </w:t>
      </w:r>
      <w:r>
        <w:rPr>
          <w:rFonts w:ascii="TimesNewRoman" w:hAnsi="TimesNewRoman" w:cs="TimesNewRoman" w:eastAsia="TimesNewRoman"/>
          <w:sz w:val="45"/>
          <w:spacing w:val="0"/>
          <w:color w:val="000000"/>
          <w:b w:val="off"/>
          <w:i w:val="off"/>
        </w:rPr>
        <w:t>quibus ipsa inesse uideatur,  tamen iustitia et liberalitas id maxime</w:t>
      </w:r>
      <w:bookmarkEnd w:id="1711"/>
    </w:p>
    <w:p>
      <w:r>
        <w:t/>
      </w:r>
    </w:p>
    <w:p>
      <w:pPr>
        <w:sectPr>
          <w:footerReference r:id="rId153"/>
          <w:headerReference r:id="rId154" w:type="default"/>
          <w:type w:val="nextPage"/>
          <w:pgSz w:w="22000" w:h="31680"/>
          <w:pgMar w:left="2340" w:top="2700" w:right="2340" w:bottom="2700" w:header="2400" w:footer="2400"/>
          <w:cols w:num="1"/>
        </w:sectPr>
      </w:pPr>
    </w:p>
    <w:p>
      <w:pPr>
        <w:pageBreakBefore w:val="off"/>
        <w:tabs/>
        <w:wordWrap w:val="off"/>
        <w:spacing w:before="840" w:after="0" w:line="720" w:lineRule="atLeast"/>
        <w:ind w:left="0" w:right="0"/>
        <w:jc w:val="center"/>
        <w:textAlignment w:val="baseline"/>
        <w:rPr>
          <w:sz w:val="49"/>
        </w:rPr>
      </w:pPr>
      <w:bookmarkStart w:name="" w:id="1712"/>
      <w:r>
        <w:rPr>
          <w:rFonts w:ascii="宋体" w:hAnsi="宋体" w:cs="宋体" w:eastAsia="宋体"/>
          <w:sz w:val="49"/>
          <w:spacing w:val="0"/>
          <w:color w:val="000000"/>
          <w:u w:val="single"/>
          <w:b w:val="off"/>
          <w:i w:val="off"/>
        </w:rPr>
        <w:t xml:space="preserve">                             第一卷                         55 </w:t>
      </w:r>
      <w:bookmarkEnd w:id="1712"/>
    </w:p>
    <w:p>
      <w:pPr>
        <w:pageBreakBefore w:val="off"/>
        <w:tabs/>
        <w:wordWrap w:val="off"/>
        <w:spacing w:before="0" w:after="0" w:line="980" w:lineRule="exact"/>
        <w:ind w:left="0" w:right="0"/>
        <w:jc w:val="center"/>
        <w:textAlignment w:val="baseline"/>
        <w:rPr>
          <w:sz w:val="81"/>
        </w:rPr>
      </w:pPr>
      <w:bookmarkStart w:name="" w:id="1713"/>
      <w:r>
        <w:rPr>
          <w:rFonts w:ascii="宋体" w:hAnsi="宋体" w:cs="宋体" w:eastAsia="宋体"/>
          <w:sz w:val="81"/>
          <w:spacing w:val="0"/>
          <w:color w:val="000000"/>
          <w:b w:val="off"/>
          <w:i w:val="off"/>
        </w:rPr>
        <w:t/>
      </w:r>
      <w:bookmarkEnd w:id="1713"/>
    </w:p>
    <w:p>
      <w:pPr>
        <w:pageBreakBefore w:val="off"/>
        <w:tabs/>
        <w:wordWrap w:val="off"/>
        <w:spacing w:before="0" w:after="0" w:line="980" w:lineRule="exact"/>
        <w:ind w:left="0" w:right="0"/>
        <w:jc w:val="center"/>
        <w:textAlignment w:val="baseline"/>
        <w:rPr>
          <w:sz w:val="81"/>
        </w:rPr>
      </w:pPr>
      <w:bookmarkStart w:name="" w:id="1714"/>
      <w:r>
        <w:rPr>
          <w:rFonts w:ascii="宋体" w:hAnsi="宋体" w:cs="宋体" w:eastAsia="宋体"/>
          <w:sz w:val="81"/>
          <w:spacing w:val="0"/>
          <w:color w:val="000000"/>
          <w:b w:val="off"/>
          <w:i w:val="off"/>
        </w:rPr>
        <w:t/>
      </w:r>
      <w:bookmarkEnd w:id="1714"/>
    </w:p>
    <w:p>
      <w:pPr>
        <w:pageBreakBefore w:val="off"/>
        <w:tabs/>
        <w:wordWrap w:val="off"/>
        <w:spacing w:before="0" w:after="0" w:line="1080" w:lineRule="atLeast"/>
        <w:ind w:left="0" w:right="0"/>
        <w:jc w:val="center"/>
        <w:textAlignment w:val="baseline"/>
        <w:rPr>
          <w:sz w:val="81"/>
        </w:rPr>
      </w:pPr>
      <w:bookmarkStart w:name="" w:id="1715"/>
      <w:r>
        <w:rPr>
          <w:rFonts w:ascii="仿宋" w:hAnsi="仿宋" w:cs="仿宋" w:eastAsia="仿宋"/>
          <w:sz w:val="81"/>
          <w:spacing w:val="0"/>
          <w:color w:val="000000"/>
          <w:b w:val="off"/>
          <w:i w:val="off"/>
        </w:rPr>
        <w:t>十七</w:t>
      </w:r>
      <w:bookmarkEnd w:id="1715"/>
    </w:p>
    <w:p>
      <w:pPr>
        <w:pageBreakBefore w:val="off"/>
        <w:tabs/>
        <w:wordWrap w:val="off"/>
        <w:spacing w:before="0" w:after="0" w:line="980" w:lineRule="exact"/>
        <w:ind w:left="0" w:right="0"/>
        <w:jc w:val="center"/>
        <w:textAlignment w:val="baseline"/>
        <w:rPr>
          <w:sz w:val="81"/>
        </w:rPr>
      </w:pPr>
      <w:bookmarkStart w:name="" w:id="1716"/>
      <w:r>
        <w:rPr>
          <w:rFonts w:ascii="宋体" w:hAnsi="宋体" w:cs="宋体" w:eastAsia="宋体"/>
          <w:sz w:val="81"/>
          <w:spacing w:val="0"/>
          <w:color w:val="000000"/>
          <w:b w:val="off"/>
          <w:i w:val="off"/>
        </w:rPr>
        <w:t/>
      </w:r>
      <w:bookmarkEnd w:id="1716"/>
    </w:p>
    <w:p>
      <w:pPr>
        <w:pageBreakBefore w:val="off"/>
        <w:tabs/>
        <w:wordWrap w:val="off"/>
        <w:spacing w:before="0" w:after="0" w:line="880" w:lineRule="atLeast"/>
        <w:ind w:left="0" w:right="0" w:firstLine="1240"/>
        <w:jc w:val="both"/>
        <w:textAlignment w:val="baseline"/>
        <w:rPr>
          <w:sz w:val="56"/>
        </w:rPr>
      </w:pPr>
      <w:bookmarkStart w:name="" w:id="1717"/>
      <w:r>
        <w:rPr>
          <w:rFonts w:ascii="宋体" w:hAnsi="宋体" w:cs="宋体" w:eastAsia="宋体"/>
          <w:sz w:val="56"/>
          <w:spacing w:val="0"/>
          <w:color w:val="000000"/>
          <w:b w:val="off"/>
          <w:i w:val="off"/>
        </w:rPr>
        <w:t>人们的相互关系存在许多等级。确实，如果我们抛开上面提53</w:t>
      </w:r>
      <w:r>
        <w:rPr>
          <w:rFonts w:ascii="宋体" w:hAnsi="宋体" w:cs="宋体" w:eastAsia="宋体"/>
          <w:sz w:val="56"/>
          <w:spacing w:val="0"/>
          <w:color w:val="000000"/>
          <w:b w:val="off"/>
          <w:i w:val="off"/>
        </w:rPr>
        <w:t>到的无边际的社会联系不谈，那么还有更为亲近的以同一氏族、种</w:t>
      </w:r>
      <w:r>
        <w:rPr>
          <w:rFonts w:ascii="宋体" w:hAnsi="宋体" w:cs="宋体" w:eastAsia="宋体"/>
          <w:sz w:val="56"/>
          <w:spacing w:val="0"/>
          <w:color w:val="000000"/>
          <w:b w:val="off"/>
          <w:i w:val="off"/>
        </w:rPr>
        <w:t>族、语言为基础的社会联系，使人们非常紧密地联系起来。更为亲</w:t>
      </w:r>
      <w:r>
        <w:rPr>
          <w:rFonts w:ascii="宋体" w:hAnsi="宋体" w:cs="宋体" w:eastAsia="宋体"/>
          <w:sz w:val="56"/>
          <w:spacing w:val="0"/>
          <w:color w:val="000000"/>
          <w:b w:val="off"/>
          <w:i w:val="off"/>
        </w:rPr>
        <w:t>密的关系是属于同一个城邦的人们，因为公民之间具有许多共同</w:t>
      </w:r>
      <w:r>
        <w:rPr>
          <w:rFonts w:ascii="宋体" w:hAnsi="宋体" w:cs="宋体" w:eastAsia="宋体"/>
          <w:sz w:val="56"/>
          <w:spacing w:val="0"/>
          <w:color w:val="000000"/>
          <w:b w:val="off"/>
          <w:i w:val="off"/>
        </w:rPr>
        <w:t>的东西：广场、神庙、游廊、街道、法律、权利、法庭、选举，此外还有</w:t>
      </w:r>
      <w:r>
        <w:rPr>
          <w:rFonts w:ascii="宋体" w:hAnsi="宋体" w:cs="宋体" w:eastAsia="宋体"/>
          <w:sz w:val="56"/>
          <w:spacing w:val="0"/>
          <w:color w:val="000000"/>
          <w:b w:val="off"/>
          <w:i w:val="off"/>
        </w:rPr>
        <w:t>共同的习俗、朋友关系和许多人之间建立的各种事务关系和事业。</w:t>
      </w:r>
      <w:r>
        <w:rPr>
          <w:rFonts w:ascii="宋体" w:hAnsi="宋体" w:cs="宋体" w:eastAsia="宋体"/>
          <w:sz w:val="56"/>
          <w:spacing w:val="0"/>
          <w:color w:val="000000"/>
          <w:b w:val="off"/>
          <w:i w:val="off"/>
        </w:rPr>
        <w:t>更为紧密的联系是亲属之间的关系。就这样，人们由上面提到的</w:t>
      </w:r>
      <w:r>
        <w:rPr>
          <w:rFonts w:ascii="宋体" w:hAnsi="宋体" w:cs="宋体" w:eastAsia="宋体"/>
          <w:sz w:val="56"/>
          <w:spacing w:val="0"/>
          <w:color w:val="000000"/>
          <w:b w:val="off"/>
          <w:i w:val="off"/>
        </w:rPr>
        <w:t>无限的人类社会联系被限制于人数不多的、狭窄的关系之中。由54</w:t>
      </w:r>
      <w:r>
        <w:rPr>
          <w:rFonts w:ascii="宋体" w:hAnsi="宋体" w:cs="宋体" w:eastAsia="宋体"/>
          <w:sz w:val="56"/>
          <w:spacing w:val="0"/>
          <w:color w:val="000000"/>
          <w:b w:val="off"/>
          <w:i w:val="off"/>
        </w:rPr>
        <w:t>于自然赋予生物的共同特性是具有繁衍后代的欲望，因此人类的</w:t>
      </w:r>
      <w:r>
        <w:rPr>
          <w:rFonts w:ascii="宋体" w:hAnsi="宋体" w:cs="宋体" w:eastAsia="宋体"/>
          <w:sz w:val="56"/>
          <w:spacing w:val="0"/>
          <w:color w:val="000000"/>
          <w:b w:val="off"/>
          <w:i w:val="off"/>
        </w:rPr>
        <w:t>最初联系是夫妻关系，然后是和子女的关系，再后来是组成一个家</w:t>
      </w:r>
      <w:r>
        <w:rPr>
          <w:rFonts w:ascii="宋体" w:hAnsi="宋体" w:cs="宋体" w:eastAsia="宋体"/>
          <w:sz w:val="56"/>
          <w:spacing w:val="0"/>
          <w:color w:val="000000"/>
          <w:b w:val="off"/>
          <w:i w:val="off"/>
        </w:rPr>
        <w:t>庭，一切都共有。这便是城邦的开始，并且可以说是国家的起源。</w:t>
      </w:r>
      <w:r>
        <w:rPr>
          <w:rFonts w:ascii="宋体" w:hAnsi="宋体" w:cs="宋体" w:eastAsia="宋体"/>
          <w:sz w:val="56"/>
          <w:spacing w:val="0"/>
          <w:color w:val="000000"/>
          <w:b w:val="off"/>
          <w:i w:val="off"/>
        </w:rPr>
        <w:t>然后产生了兄弟之间的关系，再后来是堂表兄弟关系，他们不可能</w:t>
      </w:r>
      <w:r>
        <w:rPr>
          <w:rFonts w:ascii="宋体" w:hAnsi="宋体" w:cs="宋体" w:eastAsia="宋体"/>
          <w:sz w:val="56"/>
          <w:spacing w:val="0"/>
          <w:color w:val="000000"/>
          <w:b w:val="off"/>
          <w:i w:val="off"/>
        </w:rPr>
        <w:t>生活在同一个家庭里时，他们便就像前往移民地一样，去到其他家</w:t>
      </w:r>
      <w:r>
        <w:rPr>
          <w:rFonts w:ascii="宋体" w:hAnsi="宋体" w:cs="宋体" w:eastAsia="宋体"/>
          <w:sz w:val="56"/>
          <w:spacing w:val="0"/>
          <w:color w:val="000000"/>
          <w:b w:val="off"/>
          <w:i w:val="off"/>
        </w:rPr>
        <w:t>庭。然后又是联姻和亲戚关系，从而亲属变得更多。这种关系的</w:t>
      </w:r>
      <w:r>
        <w:rPr>
          <w:rFonts w:ascii="宋体" w:hAnsi="宋体" w:cs="宋体" w:eastAsia="宋体"/>
          <w:sz w:val="56"/>
          <w:spacing w:val="0"/>
          <w:color w:val="000000"/>
          <w:b w:val="off"/>
          <w:i w:val="off"/>
        </w:rPr>
        <w:t>扩展和后代的绵延成为国家的开始。血缘关系以善良用心和亲切</w:t>
      </w:r>
      <w:r>
        <w:rPr>
          <w:rFonts w:ascii="宋体" w:hAnsi="宋体" w:cs="宋体" w:eastAsia="宋体"/>
          <w:sz w:val="56"/>
          <w:spacing w:val="0"/>
          <w:color w:val="000000"/>
          <w:b w:val="off"/>
          <w:i w:val="off"/>
        </w:rPr>
        <w:t>之情把人们联系起来。要知道，拥有同一的祖先纪念像、举行同一55</w:t>
      </w:r>
      <w:r>
        <w:rPr>
          <w:rFonts w:ascii="宋体" w:hAnsi="宋体" w:cs="宋体" w:eastAsia="宋体"/>
          <w:sz w:val="56"/>
          <w:spacing w:val="0"/>
          <w:color w:val="000000"/>
          <w:b w:val="off"/>
          <w:i w:val="off"/>
        </w:rPr>
        <w:t>些祭仪、拥有共同的坟地，这些都是非常重要的。但是在所有这些</w:t>
      </w:r>
      <w:r>
        <w:rPr>
          <w:rFonts w:ascii="宋体" w:hAnsi="宋体" w:cs="宋体" w:eastAsia="宋体"/>
          <w:sz w:val="56"/>
          <w:spacing w:val="0"/>
          <w:color w:val="000000"/>
          <w:b w:val="off"/>
          <w:i w:val="off"/>
        </w:rPr>
        <w:t>关系中，没有哪一种比习性相似的高尚的人们以亲密的友谊建立</w:t>
      </w:r>
      <w:r>
        <w:rPr>
          <w:rFonts w:ascii="宋体" w:hAnsi="宋体" w:cs="宋体" w:eastAsia="宋体"/>
          <w:sz w:val="56"/>
          <w:spacing w:val="0"/>
          <w:color w:val="000000"/>
          <w:b w:val="off"/>
          <w:i w:val="off"/>
        </w:rPr>
        <w:t>起来的联系更美好，更牢固。即使我们看到在其他人身上表现出</w:t>
      </w:r>
      <w:r>
        <w:rPr>
          <w:rFonts w:ascii="宋体" w:hAnsi="宋体" w:cs="宋体" w:eastAsia="宋体"/>
          <w:sz w:val="56"/>
          <w:spacing w:val="0"/>
          <w:color w:val="000000"/>
          <w:b w:val="off"/>
          <w:i w:val="off"/>
        </w:rPr>
        <w:t>我们常常谈到的那种高尚性，我们也会受感动，并且促使我们成为</w:t>
      </w:r>
      <w:r>
        <w:rPr>
          <w:rFonts w:ascii="宋体" w:hAnsi="宋体" w:cs="宋体" w:eastAsia="宋体"/>
          <w:sz w:val="56"/>
          <w:spacing w:val="0"/>
          <w:color w:val="000000"/>
          <w:b w:val="off"/>
          <w:i w:val="off"/>
        </w:rPr>
        <w:t>令人觉得具有这种高尚性的人的朋友。虽然所有的美德都能吸引56</w:t>
      </w:r>
      <w:r>
        <w:rPr>
          <w:rFonts w:ascii="宋体" w:hAnsi="宋体" w:cs="宋体" w:eastAsia="宋体"/>
          <w:sz w:val="56"/>
          <w:spacing w:val="0"/>
          <w:color w:val="000000"/>
          <w:b w:val="off"/>
          <w:i w:val="off"/>
        </w:rPr>
        <w:t>我们，并促使我们敬爱被认为具有这些美德的人们，然而公正和慷</w:t>
      </w:r>
      <w:r>
        <w:rPr>
          <w:rFonts w:ascii="宋体" w:hAnsi="宋体" w:cs="宋体" w:eastAsia="宋体"/>
          <w:sz w:val="56"/>
          <w:spacing w:val="0"/>
          <w:color w:val="000000"/>
          <w:b w:val="off"/>
          <w:i w:val="off"/>
        </w:rPr>
        <w:t>慨最具有这种力量。但是任何东西都不及高尚之人习性相似更令</w:t>
      </w:r>
      <w:bookmarkEnd w:id="1717"/>
    </w:p>
    <w:p>
      <w:r>
        <w:t/>
      </w:r>
    </w:p>
    <w:p>
      <w:pPr>
        <w:sectPr>
          <w:footerReference r:id="rId155"/>
          <w:headerReference r:id="rId156" w:type="default"/>
          <w:type w:val="nextPage"/>
          <w:pgSz w:w="22000" w:h="31680"/>
          <w:pgMar w:left="2440" w:top="2700" w:right="2440" w:bottom="2700" w:header="2400" w:footer="2400"/>
          <w:cols w:num="1"/>
        </w:sectPr>
      </w:pPr>
    </w:p>
    <w:p>
      <w:pPr>
        <w:pageBreakBefore w:val="off"/>
        <w:tabs>
          <w:tab w:pos="8140" w:val="left" w:leader="none"/>
        </w:tabs>
        <w:wordWrap w:val="off"/>
        <w:spacing w:before="1000" w:after="0" w:line="1040" w:lineRule="atLeast"/>
        <w:ind w:left="1300" w:right="0"/>
        <w:jc w:val="both"/>
        <w:textAlignment w:val="baseline"/>
        <w:rPr>
          <w:sz w:val="47"/>
        </w:rPr>
      </w:pPr>
      <w:bookmarkStart w:name="" w:id="1718"/>
      <w:r>
        <w:rPr>
          <w:rFonts w:ascii="TimesNewRoman" w:hAnsi="TimesNewRoman" w:cs="TimesNewRoman" w:eastAsia="TimesNewRoman"/>
          <w:sz w:val="47"/>
          <w:spacing w:val="0"/>
          <w:color w:val="000000"/>
          <w:b w:val="off"/>
          <w:i w:val="off"/>
        </w:rPr>
        <w:t>56</w:t>
      </w:r>
      <w:r>
        <w:t xml:space="preserve">	</w:t>
      </w:r>
      <w:r>
        <w:rPr>
          <w:rFonts w:ascii="TimesNewRoman" w:hAnsi="TimesNewRoman" w:cs="TimesNewRoman" w:eastAsia="TimesNewRoman"/>
          <w:sz w:val="47"/>
          <w:spacing w:val="0"/>
          <w:color w:val="000000"/>
          <w:b w:val="off"/>
          <w:i w:val="off"/>
        </w:rPr>
        <w:t>LIBER I</w:t>
      </w:r>
      <w:bookmarkEnd w:id="1718"/>
    </w:p>
    <w:p>
      <w:pPr>
        <w:pageBreakBefore w:val="off"/>
        <w:tabs/>
        <w:wordWrap w:val="off"/>
        <w:spacing w:before="720" w:after="0" w:line="1040" w:lineRule="atLeast"/>
        <w:ind w:left="60" w:right="0" w:firstLine="600"/>
        <w:jc w:val="both"/>
        <w:textAlignment w:val="baseline"/>
        <w:rPr>
          <w:sz w:val="47"/>
        </w:rPr>
      </w:pPr>
      <w:bookmarkStart w:name="" w:id="1719"/>
      <w:r>
        <w:rPr>
          <w:rFonts w:ascii="TimesNewRoman" w:hAnsi="TimesNewRoman" w:cs="TimesNewRoman" w:eastAsia="TimesNewRoman"/>
          <w:sz w:val="47"/>
          <w:spacing w:val="0"/>
          <w:color w:val="000000"/>
          <w:b w:val="off"/>
          <w:i w:val="off"/>
        </w:rPr>
        <w:t xml:space="preserve">efficit.)  Nihil autem est amabilius nec copulatius,     quam morum </w:t>
      </w:r>
      <w:r>
        <w:rPr>
          <w:rFonts w:ascii="TimesNewRoman" w:hAnsi="TimesNewRoman" w:cs="TimesNewRoman" w:eastAsia="TimesNewRoman"/>
          <w:sz w:val="47"/>
          <w:spacing w:val="0"/>
          <w:color w:val="000000"/>
          <w:b w:val="off"/>
          <w:i w:val="off"/>
        </w:rPr>
        <w:t xml:space="preserve">similitudo bonorum;  in quibus enim eadem studia sunt,     eaedem </w:t>
      </w:r>
      <w:r>
        <w:rPr>
          <w:rFonts w:ascii="TimesNewRoman" w:hAnsi="TimesNewRoman" w:cs="TimesNewRoman" w:eastAsia="TimesNewRoman"/>
          <w:sz w:val="47"/>
          <w:spacing w:val="0"/>
          <w:color w:val="000000"/>
          <w:b w:val="off"/>
          <w:i w:val="off"/>
        </w:rPr>
        <w:t>uoluntates, in iis fit, ut aequ e quisque altero delectetur ac se ipso,</w:t>
      </w:r>
      <w:r>
        <w:rPr>
          <w:rFonts w:ascii="TimesNewRoman" w:hAnsi="TimesNewRoman" w:cs="TimesNewRoman" w:eastAsia="TimesNewRoman"/>
          <w:sz w:val="47"/>
          <w:spacing w:val="0"/>
          <w:color w:val="000000"/>
          <w:b w:val="off"/>
          <w:i w:val="off"/>
        </w:rPr>
        <w:t xml:space="preserve">efficiturque id, quod Pythagoras ultimum in amicitia putauit, ut unus fiat </w:t>
      </w:r>
      <w:r>
        <w:rPr>
          <w:rFonts w:ascii="TimesNewRoman" w:hAnsi="TimesNewRoman" w:cs="TimesNewRoman" w:eastAsia="TimesNewRoman"/>
          <w:sz w:val="47"/>
          <w:spacing w:val="0"/>
          <w:color w:val="000000"/>
          <w:b w:val="off"/>
          <w:i w:val="off"/>
        </w:rPr>
        <w:t xml:space="preserve">ex pluribus.  Magna etiam illa communitas est,  quae conficitur ex </w:t>
      </w:r>
      <w:r>
        <w:rPr>
          <w:rFonts w:ascii="TimesNewRoman" w:hAnsi="TimesNewRoman" w:cs="TimesNewRoman" w:eastAsia="TimesNewRoman"/>
          <w:sz w:val="47"/>
          <w:spacing w:val="0"/>
          <w:color w:val="000000"/>
          <w:b w:val="off"/>
          <w:i w:val="off"/>
        </w:rPr>
        <w:t>beneficiis ul tro citroque datis acceptis, quae et mutua et grata dum sunt,</w:t>
      </w:r>
      <w:r>
        <w:rPr>
          <w:rFonts w:ascii="TimesNewRoman" w:hAnsi="TimesNewRoman" w:cs="TimesNewRoman" w:eastAsia="TimesNewRoman"/>
          <w:sz w:val="47"/>
          <w:spacing w:val="0"/>
          <w:color w:val="000000"/>
          <w:b w:val="off"/>
          <w:i w:val="off"/>
        </w:rPr>
        <w:t xml:space="preserve">57 inter quos ea sunt, firma deuinciuntur societate. Sed cum omnia ratione </w:t>
      </w:r>
      <w:r>
        <w:rPr>
          <w:rFonts w:ascii="TimesNewRoman" w:hAnsi="TimesNewRoman" w:cs="TimesNewRoman" w:eastAsia="TimesNewRoman"/>
          <w:sz w:val="47"/>
          <w:spacing w:val="0"/>
          <w:color w:val="000000"/>
          <w:b w:val="off"/>
          <w:i w:val="off"/>
        </w:rPr>
        <w:t xml:space="preserve">animoque lustraris, omnium societatum null a est grauior, null a carior </w:t>
      </w:r>
      <w:r>
        <w:rPr>
          <w:rFonts w:ascii="TimesNewRoman" w:hAnsi="TimesNewRoman" w:cs="TimesNewRoman" w:eastAsia="TimesNewRoman"/>
          <w:sz w:val="47"/>
          <w:spacing w:val="0"/>
          <w:color w:val="000000"/>
          <w:b w:val="off"/>
          <w:i w:val="off"/>
        </w:rPr>
        <w:t xml:space="preserve">quam ea, quae cum re publica est uni cuique nostrum.  Cari sunt </w:t>
      </w:r>
      <w:r>
        <w:rPr>
          <w:rFonts w:ascii="TimesNewRoman" w:hAnsi="TimesNewRoman" w:cs="TimesNewRoman" w:eastAsia="TimesNewRoman"/>
          <w:sz w:val="47"/>
          <w:spacing w:val="0"/>
          <w:color w:val="000000"/>
          <w:b w:val="off"/>
          <w:i w:val="off"/>
        </w:rPr>
        <w:t xml:space="preserve">parentes, cari liberi, propinqui, familiares, sed omnes omnium caritates </w:t>
      </w:r>
      <w:r>
        <w:rPr>
          <w:rFonts w:ascii="TimesNewRoman" w:hAnsi="TimesNewRoman" w:cs="TimesNewRoman" w:eastAsia="TimesNewRoman"/>
          <w:sz w:val="47"/>
          <w:spacing w:val="0"/>
          <w:color w:val="000000"/>
          <w:b w:val="off"/>
          <w:i w:val="off"/>
        </w:rPr>
        <w:t xml:space="preserve">patria una complexa est, pro qua quis bonus dubitet mortern oppetere, si </w:t>
      </w:r>
      <w:r>
        <w:rPr>
          <w:rFonts w:ascii="TimesNewRoman" w:hAnsi="TimesNewRoman" w:cs="TimesNewRoman" w:eastAsia="TimesNewRoman"/>
          <w:sz w:val="47"/>
          <w:spacing w:val="0"/>
          <w:color w:val="000000"/>
          <w:b w:val="off"/>
          <w:i w:val="off"/>
        </w:rPr>
        <w:t xml:space="preserve">ei sit profuturus? Quo est detestabili or istorum inmanitas, qui lacerarunt </w:t>
      </w:r>
      <w:r>
        <w:rPr>
          <w:rFonts w:ascii="TimesNewRoman" w:hAnsi="TimesNewRoman" w:cs="TimesNewRoman" w:eastAsia="TimesNewRoman"/>
          <w:sz w:val="47"/>
          <w:spacing w:val="0"/>
          <w:color w:val="000000"/>
          <w:b w:val="off"/>
          <w:i w:val="off"/>
        </w:rPr>
        <w:t>omni scelere patriot am et in ea funditus delenda occupati et sunt et fuerunt.</w:t>
      </w:r>
      <w:bookmarkEnd w:id="1719"/>
    </w:p>
    <w:p>
      <w:pPr>
        <w:pageBreakBefore w:val="off"/>
        <w:tabs/>
        <w:wordWrap w:val="off"/>
        <w:spacing w:before="0" w:after="0" w:line="1040" w:lineRule="atLeast"/>
        <w:ind w:left="580" w:right="80" w:hanging="580"/>
        <w:jc w:val="both"/>
        <w:textAlignment w:val="baseline"/>
        <w:rPr>
          <w:sz w:val="47"/>
        </w:rPr>
      </w:pPr>
      <w:bookmarkStart w:name="" w:id="1720"/>
      <w:r>
        <w:rPr>
          <w:rFonts w:ascii="TimesNewRoman" w:hAnsi="TimesNewRoman" w:cs="TimesNewRoman" w:eastAsia="TimesNewRoman"/>
          <w:sz w:val="47"/>
          <w:spacing w:val="0"/>
          <w:color w:val="000000"/>
          <w:b w:val="off"/>
          <w:i w:val="off"/>
        </w:rPr>
        <w:t xml:space="preserve">58 Sed si contentio quaedam et comparatio fiat, quibus plurimum tribuendum </w:t>
      </w:r>
      <w:r>
        <w:rPr>
          <w:rFonts w:ascii="TimesNewRoman" w:hAnsi="TimesNewRoman" w:cs="TimesNewRoman" w:eastAsia="TimesNewRoman"/>
          <w:sz w:val="47"/>
          <w:spacing w:val="0"/>
          <w:color w:val="000000"/>
          <w:b w:val="off"/>
          <w:i w:val="off"/>
        </w:rPr>
        <w:t xml:space="preserve">sit offici i, principes sint pat ria et parentes, quorum beneficiis maximis </w:t>
      </w:r>
      <w:r>
        <w:rPr>
          <w:rFonts w:ascii="TimesNewRoman" w:hAnsi="TimesNewRoman" w:cs="TimesNewRoman" w:eastAsia="TimesNewRoman"/>
          <w:sz w:val="47"/>
          <w:spacing w:val="0"/>
          <w:color w:val="000000"/>
          <w:b w:val="off"/>
          <w:i w:val="off"/>
        </w:rPr>
        <w:t xml:space="preserve">obligati sumus, proximi liberi totaque domus, quae spectat in nos solos </w:t>
      </w:r>
      <w:r>
        <w:rPr>
          <w:rFonts w:ascii="TimesNewRoman" w:hAnsi="TimesNewRoman" w:cs="TimesNewRoman" w:eastAsia="TimesNewRoman"/>
          <w:sz w:val="47"/>
          <w:spacing w:val="0"/>
          <w:color w:val="000000"/>
          <w:b w:val="off"/>
          <w:i w:val="off"/>
        </w:rPr>
        <w:t xml:space="preserve">neque aliu d ullum potest habere perfugium, deinceps bene conuenientes </w:t>
      </w:r>
      <w:r>
        <w:rPr>
          <w:rFonts w:ascii="TimesNewRoman" w:hAnsi="TimesNewRoman" w:cs="TimesNewRoman" w:eastAsia="TimesNewRoman"/>
          <w:sz w:val="47"/>
          <w:spacing w:val="0"/>
          <w:color w:val="000000"/>
          <w:b w:val="off"/>
          <w:i w:val="off"/>
        </w:rPr>
        <w:t>propinqui,      quibuscum     communis     etiam  fortuna     plerumque     est.</w:t>
      </w:r>
      <w:r>
        <w:rPr>
          <w:rFonts w:ascii="TimesNewRoman" w:hAnsi="TimesNewRoman" w:cs="TimesNewRoman" w:eastAsia="TimesNewRoman"/>
          <w:sz w:val="47"/>
          <w:spacing w:val="0"/>
          <w:color w:val="000000"/>
          <w:b w:val="off"/>
          <w:i w:val="off"/>
        </w:rPr>
        <w:t xml:space="preserve">Quamobrem necessaria praesidia uitae debentur his maxime, quos ante </w:t>
      </w:r>
      <w:r>
        <w:rPr>
          <w:rFonts w:ascii="TimesNewRoman" w:hAnsi="TimesNewRoman" w:cs="TimesNewRoman" w:eastAsia="TimesNewRoman"/>
          <w:sz w:val="47"/>
          <w:spacing w:val="0"/>
          <w:color w:val="000000"/>
          <w:b w:val="off"/>
          <w:i w:val="off"/>
        </w:rPr>
        <w:t>dixi, uita autem uictusque communis, consilia, semones, cohortationes,</w:t>
      </w:r>
      <w:r>
        <w:rPr>
          <w:rFonts w:ascii="TimesNewRoman" w:hAnsi="TimesNewRoman" w:cs="TimesNewRoman" w:eastAsia="TimesNewRoman"/>
          <w:sz w:val="47"/>
          <w:spacing w:val="0"/>
          <w:color w:val="000000"/>
          <w:b w:val="off"/>
          <w:i w:val="off"/>
        </w:rPr>
        <w:t xml:space="preserve">consolationes, interdum etiam obiurgationes in amicitiis uigent maxime </w:t>
      </w:r>
      <w:r>
        <w:rPr>
          <w:rFonts w:ascii="TimesNewRoman" w:hAnsi="TimesNewRoman" w:cs="TimesNewRoman" w:eastAsia="TimesNewRoman"/>
          <w:sz w:val="47"/>
          <w:spacing w:val="0"/>
          <w:color w:val="000000"/>
          <w:b w:val="off"/>
          <w:i w:val="off"/>
        </w:rPr>
        <w:t>estque ea iucundissima amicitia, quam similitudo morum coniugauit.</w:t>
      </w:r>
      <w:bookmarkEnd w:id="1720"/>
    </w:p>
    <w:p>
      <w:r>
        <w:t/>
      </w:r>
    </w:p>
    <w:p>
      <w:pPr>
        <w:sectPr>
          <w:footerReference r:id="rId157"/>
          <w:headerReference r:id="rId158" w:type="default"/>
          <w:type w:val="nextPage"/>
          <w:pgSz w:w="22000" w:h="31680"/>
          <w:pgMar w:left="2340" w:top="2700" w:right="2340" w:bottom="2700" w:header="2400" w:footer="2400"/>
          <w:cols w:num="1"/>
        </w:sectPr>
      </w:pPr>
    </w:p>
    <w:p>
      <w:pPr>
        <w:pageBreakBefore w:val="off"/>
        <w:tabs/>
        <w:wordWrap w:val="off"/>
        <w:spacing w:before="920" w:after="0" w:line="720" w:lineRule="atLeast"/>
        <w:ind w:left="0" w:right="0"/>
        <w:jc w:val="center"/>
        <w:textAlignment w:val="baseline"/>
        <w:rPr>
          <w:sz w:val="50"/>
        </w:rPr>
      </w:pPr>
      <w:bookmarkStart w:name="" w:id="1721"/>
      <w:r>
        <w:rPr>
          <w:rFonts w:ascii="宋体" w:hAnsi="宋体" w:cs="宋体" w:eastAsia="宋体"/>
          <w:sz w:val="50"/>
          <w:spacing w:val="0"/>
          <w:color w:val="000000"/>
          <w:u w:val="single"/>
          <w:b w:val="off"/>
          <w:i w:val="off"/>
        </w:rPr>
        <w:t xml:space="preserve">                             第一卷                         57 </w:t>
      </w:r>
      <w:bookmarkEnd w:id="1721"/>
    </w:p>
    <w:p>
      <w:pPr>
        <w:pageBreakBefore w:val="off"/>
        <w:tabs/>
        <w:wordWrap w:val="off"/>
        <w:spacing w:before="0" w:after="0" w:line="720" w:lineRule="exact"/>
        <w:ind w:left="0" w:right="0"/>
        <w:jc w:val="center"/>
        <w:textAlignment w:val="baseline"/>
        <w:rPr>
          <w:sz w:val="50"/>
        </w:rPr>
      </w:pPr>
      <w:bookmarkStart w:name="" w:id="1722"/>
      <w:r>
        <w:rPr>
          <w:rFonts w:ascii="宋体" w:hAnsi="宋体" w:cs="宋体" w:eastAsia="宋体"/>
          <w:sz w:val="50"/>
          <w:spacing w:val="0"/>
          <w:color w:val="000000"/>
          <w:b w:val="off"/>
          <w:i w:val="off"/>
        </w:rPr>
        <w:t/>
      </w:r>
      <w:bookmarkEnd w:id="1722"/>
    </w:p>
    <w:p>
      <w:pPr>
        <w:pageBreakBefore w:val="off"/>
        <w:tabs/>
        <w:wordWrap w:val="off"/>
        <w:spacing w:before="0" w:after="0" w:line="920" w:lineRule="atLeast"/>
        <w:ind w:left="0" w:right="0" w:firstLine="80"/>
        <w:jc w:val="both"/>
        <w:textAlignment w:val="baseline"/>
        <w:rPr>
          <w:sz w:val="57"/>
        </w:rPr>
      </w:pPr>
      <w:bookmarkStart w:name="" w:id="1723"/>
      <w:r>
        <w:rPr>
          <w:rFonts w:ascii="宋体" w:hAnsi="宋体" w:cs="宋体" w:eastAsia="宋体"/>
          <w:sz w:val="57"/>
          <w:spacing w:val="0"/>
          <w:color w:val="000000"/>
          <w:b w:val="off"/>
          <w:i w:val="off"/>
        </w:rPr>
        <w:t>人愉快，更能把人们联系起来。在具有同样的兴趣、同样的愿望的</w:t>
      </w:r>
      <w:r>
        <w:rPr>
          <w:rFonts w:ascii="宋体" w:hAnsi="宋体" w:cs="宋体" w:eastAsia="宋体"/>
          <w:sz w:val="57"/>
          <w:spacing w:val="0"/>
          <w:color w:val="000000"/>
          <w:b w:val="off"/>
          <w:i w:val="off"/>
        </w:rPr>
        <w:t>人们中间会出现这样的情形，即每个人会像自己爱他人地那样为</w:t>
      </w:r>
      <w:r>
        <w:rPr>
          <w:rFonts w:ascii="宋体" w:hAnsi="宋体" w:cs="宋体" w:eastAsia="宋体"/>
          <w:sz w:val="57"/>
          <w:spacing w:val="0"/>
          <w:color w:val="000000"/>
          <w:b w:val="off"/>
          <w:i w:val="off"/>
        </w:rPr>
        <w:t>他人所爱，从而实现毕达戈拉斯在友谊中看到的最崇高的东西：愿</w:t>
      </w:r>
      <w:r>
        <w:rPr>
          <w:rFonts w:ascii="宋体" w:hAnsi="宋体" w:cs="宋体" w:eastAsia="宋体"/>
          <w:sz w:val="57"/>
          <w:spacing w:val="0"/>
          <w:color w:val="000000"/>
          <w:b w:val="off"/>
          <w:i w:val="off"/>
        </w:rPr>
        <w:t>许多人变成一个人。〔1〕由双方互相给予和接受而作的善行形成</w:t>
      </w:r>
      <w:r>
        <w:rPr>
          <w:rFonts w:ascii="宋体" w:hAnsi="宋体" w:cs="宋体" w:eastAsia="宋体"/>
          <w:sz w:val="57"/>
          <w:spacing w:val="0"/>
          <w:color w:val="000000"/>
          <w:b w:val="off"/>
          <w:i w:val="off"/>
        </w:rPr>
        <w:t>的共同关系是强有力的，并且只要这些善行是互相的，仍然使双方</w:t>
      </w:r>
      <w:r>
        <w:rPr>
          <w:rFonts w:ascii="宋体" w:hAnsi="宋体" w:cs="宋体" w:eastAsia="宋体"/>
          <w:sz w:val="57"/>
          <w:spacing w:val="0"/>
          <w:color w:val="000000"/>
          <w:b w:val="off"/>
          <w:i w:val="off"/>
        </w:rPr>
        <w:t>感到满意，那么在作这些善行的人们之间便会保持牢固的联系。</w:t>
      </w:r>
      <w:r>
        <w:rPr>
          <w:rFonts w:ascii="宋体" w:hAnsi="宋体" w:cs="宋体" w:eastAsia="宋体"/>
          <w:sz w:val="57"/>
          <w:spacing w:val="0"/>
          <w:color w:val="000000"/>
          <w:b w:val="off"/>
          <w:i w:val="off"/>
        </w:rPr>
        <w:t>但是，当你用理智和心灵观察一切的时候，在所有的社会关系中没57</w:t>
      </w:r>
      <w:r>
        <w:rPr>
          <w:rFonts w:ascii="宋体" w:hAnsi="宋体" w:cs="宋体" w:eastAsia="宋体"/>
          <w:sz w:val="57"/>
          <w:spacing w:val="0"/>
          <w:color w:val="000000"/>
          <w:b w:val="off"/>
          <w:i w:val="off"/>
        </w:rPr>
        <w:t>有哪一种比我们每个人同国家的关系更重要，更亲切。父母亲切，</w:t>
      </w:r>
      <w:r>
        <w:rPr>
          <w:rFonts w:ascii="宋体" w:hAnsi="宋体" w:cs="宋体" w:eastAsia="宋体"/>
          <w:sz w:val="57"/>
          <w:spacing w:val="0"/>
          <w:color w:val="000000"/>
          <w:b w:val="off"/>
          <w:i w:val="off"/>
        </w:rPr>
        <w:t>儿女亲切，亲人亲切，朋友亲切，然而一个祖国便囊括了所有这些</w:t>
      </w:r>
      <w:r>
        <w:rPr>
          <w:rFonts w:ascii="宋体" w:hAnsi="宋体" w:cs="宋体" w:eastAsia="宋体"/>
          <w:sz w:val="57"/>
          <w:spacing w:val="0"/>
          <w:color w:val="000000"/>
          <w:b w:val="off"/>
          <w:i w:val="off"/>
        </w:rPr>
        <w:t>亲切感；只要对祖国有利，有哪个高尚的人会犹豫为祖国而献身</w:t>
      </w:r>
      <w:r>
        <w:rPr>
          <w:rFonts w:ascii="宋体" w:hAnsi="宋体" w:cs="宋体" w:eastAsia="宋体"/>
          <w:sz w:val="57"/>
          <w:spacing w:val="0"/>
          <w:color w:val="000000"/>
          <w:b w:val="off"/>
          <w:i w:val="off"/>
        </w:rPr>
        <w:t>呢？因此，那些用各种罪恶折磨祖国，有的现在忙于、有的过去忙</w:t>
      </w:r>
      <w:r>
        <w:rPr>
          <w:rFonts w:ascii="宋体" w:hAnsi="宋体" w:cs="宋体" w:eastAsia="宋体"/>
          <w:sz w:val="57"/>
          <w:spacing w:val="0"/>
          <w:color w:val="000000"/>
          <w:b w:val="off"/>
          <w:i w:val="off"/>
        </w:rPr>
        <w:t>于让祖国彻底遭毁的人的疯狂行为就更令人鄙夷了。〔2〕但是如58</w:t>
      </w:r>
      <w:r>
        <w:rPr>
          <w:rFonts w:ascii="宋体" w:hAnsi="宋体" w:cs="宋体" w:eastAsia="宋体"/>
          <w:sz w:val="57"/>
          <w:spacing w:val="0"/>
          <w:color w:val="000000"/>
          <w:b w:val="off"/>
          <w:i w:val="off"/>
        </w:rPr>
        <w:t>果需要进行某种争论和比较，最应该对谁尽义务，那么首先应该是</w:t>
      </w:r>
      <w:r>
        <w:rPr>
          <w:rFonts w:ascii="宋体" w:hAnsi="宋体" w:cs="宋体" w:eastAsia="宋体"/>
          <w:sz w:val="57"/>
          <w:spacing w:val="0"/>
          <w:color w:val="000000"/>
          <w:b w:val="off"/>
          <w:i w:val="off"/>
        </w:rPr>
        <w:t>对祖国和父母，我们得到他们的恩惠最大；紧接着是对子女和整个</w:t>
      </w:r>
      <w:r>
        <w:rPr>
          <w:rFonts w:ascii="宋体" w:hAnsi="宋体" w:cs="宋体" w:eastAsia="宋体"/>
          <w:sz w:val="57"/>
          <w:spacing w:val="0"/>
          <w:color w:val="000000"/>
          <w:b w:val="off"/>
          <w:i w:val="off"/>
        </w:rPr>
        <w:t>家庭，因为他们只能依赖我们，不可能有任何其他的避身处；然后</w:t>
      </w:r>
      <w:r>
        <w:rPr>
          <w:rFonts w:ascii="宋体" w:hAnsi="宋体" w:cs="宋体" w:eastAsia="宋体"/>
          <w:sz w:val="57"/>
          <w:spacing w:val="0"/>
          <w:color w:val="000000"/>
          <w:b w:val="off"/>
          <w:i w:val="off"/>
        </w:rPr>
        <w:t>是对和睦相处的亲属，因为我们和他们最大程度地分享共同的命</w:t>
      </w:r>
      <w:r>
        <w:rPr>
          <w:rFonts w:ascii="宋体" w:hAnsi="宋体" w:cs="宋体" w:eastAsia="宋体"/>
          <w:sz w:val="57"/>
          <w:spacing w:val="0"/>
          <w:color w:val="000000"/>
          <w:b w:val="off"/>
          <w:i w:val="off"/>
        </w:rPr>
        <w:t>运。因此，我们最应该给予上面提到的这些人必须的生活保障，至</w:t>
      </w:r>
      <w:r>
        <w:rPr>
          <w:rFonts w:ascii="宋体" w:hAnsi="宋体" w:cs="宋体" w:eastAsia="宋体"/>
          <w:sz w:val="57"/>
          <w:spacing w:val="0"/>
          <w:color w:val="000000"/>
          <w:b w:val="off"/>
          <w:i w:val="off"/>
        </w:rPr>
        <w:t>于共同的生活和生活方式、建议、谈话、鼓励、劝慰，甚至还有指责，</w:t>
      </w:r>
      <w:r>
        <w:rPr>
          <w:rFonts w:ascii="宋体" w:hAnsi="宋体" w:cs="宋体" w:eastAsia="宋体"/>
          <w:sz w:val="57"/>
          <w:spacing w:val="0"/>
          <w:color w:val="000000"/>
          <w:b w:val="off"/>
          <w:i w:val="off"/>
        </w:rPr>
        <w:t>它们在友谊中最为盛行，并且由于习性相似而结成的友谊是最令</w:t>
      </w:r>
      <w:r>
        <w:rPr>
          <w:rFonts w:ascii="宋体" w:hAnsi="宋体" w:cs="宋体" w:eastAsia="宋体"/>
          <w:sz w:val="57"/>
          <w:spacing w:val="0"/>
          <w:color w:val="000000"/>
          <w:b w:val="off"/>
          <w:i w:val="off"/>
        </w:rPr>
        <w:t>人愉快的。</w:t>
      </w:r>
      <w:bookmarkEnd w:id="1723"/>
    </w:p>
    <w:p>
      <w:pPr>
        <w:pageBreakBefore w:val="off"/>
        <w:tabs/>
        <w:wordWrap w:val="off"/>
        <w:spacing w:before="0" w:after="0" w:line="920" w:lineRule="exact"/>
        <w:ind w:left="0" w:right="0"/>
        <w:jc w:val="both"/>
        <w:textAlignment w:val="baseline"/>
        <w:rPr>
          <w:sz w:val="57"/>
        </w:rPr>
      </w:pPr>
      <w:bookmarkStart w:name="" w:id="1724"/>
      <w:r>
        <w:rPr>
          <w:rFonts w:ascii="宋体" w:hAnsi="宋体" w:cs="宋体" w:eastAsia="宋体"/>
          <w:sz w:val="57"/>
          <w:spacing w:val="0"/>
          <w:color w:val="000000"/>
          <w:b w:val="off"/>
          <w:i w:val="off"/>
        </w:rPr>
        <w:t/>
      </w:r>
      <w:bookmarkEnd w:id="1724"/>
    </w:p>
    <w:p>
      <w:pPr>
        <w:pageBreakBefore w:val="off"/>
        <w:tabs/>
        <w:wordWrap w:val="off"/>
        <w:spacing w:before="0" w:after="0" w:line="920" w:lineRule="exact"/>
        <w:ind w:left="0" w:right="0"/>
        <w:jc w:val="both"/>
        <w:textAlignment w:val="baseline"/>
        <w:rPr>
          <w:sz w:val="57"/>
        </w:rPr>
      </w:pPr>
      <w:bookmarkStart w:name="" w:id="1725"/>
      <w:r>
        <w:rPr>
          <w:rFonts w:ascii="宋体" w:hAnsi="宋体" w:cs="宋体" w:eastAsia="宋体"/>
          <w:sz w:val="57"/>
          <w:spacing w:val="0"/>
          <w:color w:val="000000"/>
          <w:b w:val="off"/>
          <w:i w:val="off"/>
        </w:rPr>
        <w:t/>
      </w:r>
      <w:bookmarkEnd w:id="1725"/>
    </w:p>
    <w:p>
      <w:pPr>
        <w:pageBreakBefore w:val="off"/>
        <w:tabs/>
        <w:wordWrap w:val="off"/>
        <w:spacing w:before="0" w:after="0" w:line="920" w:lineRule="atLeast"/>
        <w:ind w:left="20" w:right="0"/>
        <w:jc w:val="both"/>
        <w:textAlignment w:val="baseline"/>
        <w:rPr>
          <w:sz w:val="57"/>
        </w:rPr>
      </w:pPr>
      <w:bookmarkStart w:name="" w:id="1726"/>
      <w:r>
        <w:rPr>
          <w:rFonts w:ascii="宋体" w:hAnsi="宋体" w:cs="宋体" w:eastAsia="宋体"/>
          <w:sz w:val="57"/>
          <w:spacing w:val="0"/>
          <w:color w:val="000000"/>
          <w:u w:val="single"/>
          <w:b w:val="off"/>
          <w:i w:val="off"/>
        </w:rPr>
        <w:t xml:space="preserve">              </w:t>
      </w:r>
      <w:bookmarkEnd w:id="1726"/>
    </w:p>
    <w:p>
      <w:pPr>
        <w:pageBreakBefore w:val="off"/>
        <w:tabs/>
        <w:wordWrap w:val="off"/>
        <w:spacing w:before="380" w:after="0" w:line="680" w:lineRule="atLeast"/>
        <w:ind w:left="1220" w:right="700" w:hanging="1120"/>
        <w:jc w:val="both"/>
        <w:textAlignment w:val="baseline"/>
        <w:rPr>
          <w:sz w:val="43"/>
        </w:rPr>
      </w:pPr>
      <w:bookmarkStart w:name="" w:id="1727"/>
      <w:r>
        <w:rPr>
          <w:rFonts w:ascii="宋体" w:hAnsi="宋体" w:cs="宋体" w:eastAsia="宋体"/>
          <w:sz w:val="43"/>
          <w:spacing w:val="0"/>
          <w:color w:val="000000"/>
          <w:b w:val="off"/>
          <w:i w:val="off"/>
        </w:rPr>
        <w:t>〔1〕毕达戈拉斯(公元前6世纪后半期)，萨摩斯岛人，公元前6世纪末迁居南意大</w:t>
      </w:r>
      <w:r>
        <w:rPr>
          <w:rFonts w:ascii="宋体" w:hAnsi="宋体" w:cs="宋体" w:eastAsia="宋体"/>
          <w:sz w:val="43"/>
          <w:spacing w:val="0"/>
          <w:color w:val="000000"/>
          <w:b w:val="off"/>
          <w:i w:val="off"/>
        </w:rPr>
        <w:t>利，对数的性质作过深入的研究，并作出了重要贡献。他主张灵魂转移说，即由</w:t>
      </w:r>
      <w:r>
        <w:rPr>
          <w:rFonts w:ascii="宋体" w:hAnsi="宋体" w:cs="宋体" w:eastAsia="宋体"/>
          <w:sz w:val="43"/>
          <w:spacing w:val="0"/>
          <w:color w:val="000000"/>
          <w:b w:val="off"/>
          <w:i w:val="off"/>
        </w:rPr>
        <w:t>一个动物身上转移到另一个动物身上，从而主张灵魂不死。</w:t>
      </w:r>
      <w:bookmarkEnd w:id="1727"/>
    </w:p>
    <w:p>
      <w:pPr>
        <w:pageBreakBefore w:val="off"/>
        <w:tabs/>
        <w:wordWrap w:val="off"/>
        <w:spacing w:before="0" w:after="0" w:line="680" w:lineRule="atLeast"/>
        <w:ind w:left="100" w:right="0"/>
        <w:jc w:val="both"/>
        <w:textAlignment w:val="baseline"/>
        <w:rPr>
          <w:sz w:val="43"/>
        </w:rPr>
      </w:pPr>
      <w:bookmarkStart w:name="" w:id="1728"/>
      <w:r>
        <w:rPr>
          <w:rFonts w:ascii="宋体" w:hAnsi="宋体" w:cs="宋体" w:eastAsia="宋体"/>
          <w:sz w:val="43"/>
          <w:spacing w:val="0"/>
          <w:color w:val="000000"/>
          <w:b w:val="off"/>
          <w:i w:val="off"/>
        </w:rPr>
        <w:t>〔2〕指民众派、凯撒、安东尼及其追随者。</w:t>
      </w:r>
      <w:bookmarkEnd w:id="1728"/>
    </w:p>
    <w:p>
      <w:r>
        <w:t/>
      </w:r>
    </w:p>
    <w:p>
      <w:pPr>
        <w:sectPr>
          <w:footerReference r:id="rId159"/>
          <w:headerReference r:id="rId160" w:type="default"/>
          <w:type w:val="nextPage"/>
          <w:pgSz w:w="22000" w:h="31680"/>
          <w:pgMar w:left="2440" w:top="2700" w:right="2440" w:bottom="2700" w:header="2400" w:footer="2400"/>
          <w:cols w:num="1"/>
        </w:sectPr>
      </w:pPr>
    </w:p>
    <w:p>
      <w:pPr>
        <w:pageBreakBefore w:val="off"/>
        <w:tabs>
          <w:tab w:pos="8040" w:val="left" w:leader="none"/>
        </w:tabs>
        <w:wordWrap w:val="off"/>
        <w:spacing w:before="940" w:after="0" w:line="920" w:lineRule="atLeast"/>
        <w:ind w:left="1260" w:right="0"/>
        <w:jc w:val="both"/>
        <w:textAlignment w:val="baseline"/>
        <w:rPr>
          <w:sz w:val="57"/>
        </w:rPr>
      </w:pPr>
      <w:bookmarkStart w:name="" w:id="1729"/>
      <w:r>
        <w:rPr>
          <w:rFonts w:ascii="楷体" w:hAnsi="楷体" w:cs="楷体" w:eastAsia="楷体"/>
          <w:sz w:val="57"/>
          <w:spacing w:val="0"/>
          <w:color w:val="000000"/>
          <w:b w:val="off"/>
          <w:i w:val="off"/>
        </w:rPr>
        <w:t>58</w:t>
      </w:r>
      <w:r>
        <w:t xml:space="preserve">	</w:t>
      </w:r>
      <w:r>
        <w:rPr>
          <w:rFonts w:ascii="TimesNewRoman" w:hAnsi="TimesNewRoman" w:cs="TimesNewRoman" w:eastAsia="TimesNewRoman"/>
          <w:sz w:val="57"/>
          <w:spacing w:val="0"/>
          <w:color w:val="000000"/>
          <w:b w:val="off"/>
          <w:i w:val="off"/>
        </w:rPr>
        <w:t>LIBER I</w:t>
      </w:r>
      <w:bookmarkEnd w:id="1729"/>
    </w:p>
    <w:p>
      <w:pPr>
        <w:pageBreakBefore w:val="off"/>
        <w:tabs/>
        <w:wordWrap w:val="off"/>
        <w:spacing w:before="0" w:after="0" w:line="920" w:lineRule="exact"/>
        <w:ind w:left="0" w:right="0"/>
        <w:jc w:val="both"/>
        <w:textAlignment w:val="baseline"/>
        <w:rPr>
          <w:sz w:val="57"/>
        </w:rPr>
      </w:pPr>
      <w:bookmarkStart w:name="" w:id="1730"/>
      <w:r>
        <w:rPr>
          <w:rFonts w:ascii="宋体" w:hAnsi="宋体" w:cs="宋体" w:eastAsia="宋体"/>
          <w:sz w:val="57"/>
          <w:spacing w:val="0"/>
          <w:color w:val="000000"/>
          <w:b w:val="off"/>
          <w:i w:val="off"/>
        </w:rPr>
        <w:t/>
      </w:r>
      <w:bookmarkEnd w:id="1730"/>
    </w:p>
    <w:p>
      <w:pPr>
        <w:pageBreakBefore w:val="off"/>
        <w:tabs/>
        <w:wordWrap w:val="off"/>
        <w:spacing w:before="0" w:after="0" w:line="920" w:lineRule="exact"/>
        <w:ind w:left="0" w:right="0"/>
        <w:jc w:val="both"/>
        <w:textAlignment w:val="baseline"/>
        <w:rPr>
          <w:sz w:val="57"/>
        </w:rPr>
      </w:pPr>
      <w:bookmarkStart w:name="" w:id="1731"/>
      <w:r>
        <w:rPr>
          <w:rFonts w:ascii="宋体" w:hAnsi="宋体" w:cs="宋体" w:eastAsia="宋体"/>
          <w:sz w:val="57"/>
          <w:spacing w:val="0"/>
          <w:color w:val="000000"/>
          <w:b w:val="off"/>
          <w:i w:val="off"/>
        </w:rPr>
        <w:t/>
      </w:r>
      <w:bookmarkEnd w:id="1731"/>
    </w:p>
    <w:p>
      <w:pPr>
        <w:pageBreakBefore w:val="off"/>
        <w:tabs/>
        <w:wordWrap w:val="off"/>
        <w:spacing w:before="0" w:after="0" w:line="1100" w:lineRule="atLeast"/>
        <w:ind w:left="0" w:right="0"/>
        <w:jc w:val="center"/>
        <w:textAlignment w:val="baseline"/>
        <w:rPr>
          <w:sz w:val="82"/>
        </w:rPr>
      </w:pPr>
      <w:bookmarkStart w:name="" w:id="1732"/>
      <w:r>
        <w:rPr>
          <w:rFonts w:ascii="TimesNewRoman" w:hAnsi="TimesNewRoman" w:cs="TimesNewRoman" w:eastAsia="TimesNewRoman"/>
          <w:sz w:val="82"/>
          <w:spacing w:val="0"/>
          <w:color w:val="000000"/>
          <w:b w:val="on"/>
          <w:i w:val="off"/>
        </w:rPr>
        <w:t>XVIII</w:t>
      </w:r>
      <w:bookmarkEnd w:id="1732"/>
    </w:p>
    <w:p>
      <w:pPr>
        <w:pageBreakBefore w:val="off"/>
        <w:tabs/>
        <w:wordWrap w:val="off"/>
        <w:spacing w:before="0" w:after="0" w:line="1020" w:lineRule="exact"/>
        <w:ind w:left="0" w:right="0"/>
        <w:jc w:val="center"/>
        <w:textAlignment w:val="baseline"/>
        <w:rPr>
          <w:sz w:val="82"/>
        </w:rPr>
      </w:pPr>
      <w:bookmarkStart w:name="" w:id="1733"/>
      <w:r>
        <w:rPr>
          <w:rFonts w:ascii="宋体" w:hAnsi="宋体" w:cs="宋体" w:eastAsia="宋体"/>
          <w:sz w:val="82"/>
          <w:spacing w:val="0"/>
          <w:color w:val="000000"/>
          <w:b w:val="off"/>
          <w:i w:val="off"/>
        </w:rPr>
        <w:t/>
      </w:r>
      <w:bookmarkEnd w:id="1733"/>
    </w:p>
    <w:p>
      <w:pPr>
        <w:pageBreakBefore w:val="off"/>
        <w:tabs/>
        <w:wordWrap w:val="off"/>
        <w:spacing w:before="0" w:after="0" w:line="920" w:lineRule="atLeast"/>
        <w:ind w:left="0" w:right="0"/>
        <w:jc w:val="both"/>
        <w:textAlignment w:val="baseline"/>
        <w:rPr>
          <w:sz w:val="57"/>
        </w:rPr>
      </w:pPr>
      <w:bookmarkStart w:name="" w:id="1734"/>
      <w:r>
        <w:rPr>
          <w:rFonts w:ascii="TimesNewRoman" w:hAnsi="TimesNewRoman" w:cs="TimesNewRoman" w:eastAsia="TimesNewRoman"/>
          <w:sz w:val="57"/>
          <w:spacing w:val="0"/>
          <w:color w:val="000000"/>
          <w:b w:val="off"/>
          <w:i w:val="off"/>
        </w:rPr>
        <w:t>59</w:t>
      </w:r>
      <w:r>
        <w:rPr>
          <w:rFonts w:ascii="TimesNewRoman" w:hAnsi="TimesNewRoman" w:cs="TimesNewRoman" w:eastAsia="TimesNewRoman"/>
          <w:sz w:val="57"/>
          <w:spacing w:val="0"/>
          <w:color w:val="000000"/>
          <w:b w:val="off"/>
          <w:i w:val="off"/>
        </w:rPr>
        <w:t xml:space="preserve">       Sed in his omnibus officiis tribuendis uidendum erit, quid cuique </w:t>
      </w:r>
      <w:r>
        <w:rPr>
          <w:rFonts w:ascii="TimesNewRoman" w:hAnsi="TimesNewRoman" w:cs="TimesNewRoman" w:eastAsia="TimesNewRoman"/>
          <w:sz w:val="57"/>
          <w:spacing w:val="0"/>
          <w:color w:val="000000"/>
          <w:b w:val="off"/>
          <w:i w:val="off"/>
        </w:rPr>
        <w:t xml:space="preserve">maxime necess e sit et quid quisque uel sine nobis aut possit consequi aut </w:t>
      </w:r>
      <w:r>
        <w:rPr>
          <w:rFonts w:ascii="TimesNewRoman" w:hAnsi="TimesNewRoman" w:cs="TimesNewRoman" w:eastAsia="TimesNewRoman"/>
          <w:sz w:val="57"/>
          <w:spacing w:val="0"/>
          <w:color w:val="000000"/>
          <w:b w:val="off"/>
          <w:i w:val="off"/>
        </w:rPr>
        <w:t>non possit. Ita non idem erunt necessitudinum gradus qui temporum,</w:t>
      </w:r>
      <w:r>
        <w:rPr>
          <w:rFonts w:ascii="TimesNewRoman" w:hAnsi="TimesNewRoman" w:cs="TimesNewRoman" w:eastAsia="TimesNewRoman"/>
          <w:sz w:val="57"/>
          <w:spacing w:val="0"/>
          <w:color w:val="000000"/>
          <w:b w:val="off"/>
          <w:i w:val="off"/>
        </w:rPr>
        <w:t xml:space="preserve">suntque officia, quae aliis magis quam aliis debeantur, ut uicinum citius </w:t>
      </w:r>
      <w:r>
        <w:rPr>
          <w:rFonts w:ascii="TimesNewRoman" w:hAnsi="TimesNewRoman" w:cs="TimesNewRoman" w:eastAsia="TimesNewRoman"/>
          <w:sz w:val="57"/>
          <w:spacing w:val="0"/>
          <w:color w:val="000000"/>
          <w:b w:val="off"/>
          <w:i w:val="off"/>
        </w:rPr>
        <w:t xml:space="preserve">adiuueris in fructibus percipiendis quam aut fratrem aut familiarem, at, si </w:t>
      </w:r>
      <w:r>
        <w:rPr>
          <w:rFonts w:ascii="TimesNewRoman" w:hAnsi="TimesNewRoman" w:cs="TimesNewRoman" w:eastAsia="TimesNewRoman"/>
          <w:sz w:val="57"/>
          <w:spacing w:val="0"/>
          <w:color w:val="000000"/>
          <w:b w:val="off"/>
          <w:i w:val="off"/>
        </w:rPr>
        <w:t>lis in iudicio sit, propinquum potius et amicum quam uicinum defenderis.</w:t>
      </w:r>
      <w:r>
        <w:rPr>
          <w:rFonts w:ascii="TimesNewRoman" w:hAnsi="TimesNewRoman" w:cs="TimesNewRoman" w:eastAsia="TimesNewRoman"/>
          <w:sz w:val="57"/>
          <w:spacing w:val="0"/>
          <w:color w:val="000000"/>
          <w:b w:val="off"/>
          <w:i w:val="off"/>
        </w:rPr>
        <w:t xml:space="preserve">Haec igitur et talia circumspicienda sunt in omni officio [et consuetudo </w:t>
      </w:r>
      <w:r>
        <w:rPr>
          <w:rFonts w:ascii="TimesNewRoman" w:hAnsi="TimesNewRoman" w:cs="TimesNewRoman" w:eastAsia="TimesNewRoman"/>
          <w:sz w:val="57"/>
          <w:spacing w:val="0"/>
          <w:color w:val="000000"/>
          <w:b w:val="off"/>
          <w:i w:val="off"/>
        </w:rPr>
        <w:t xml:space="preserve">exercitatioque capienda], ut boni ratiocinatores officiorum esse possimus </w:t>
      </w:r>
      <w:r>
        <w:rPr>
          <w:rFonts w:ascii="TimesNewRoman" w:hAnsi="TimesNewRoman" w:cs="TimesNewRoman" w:eastAsia="TimesNewRoman"/>
          <w:sz w:val="57"/>
          <w:spacing w:val="0"/>
          <w:color w:val="000000"/>
          <w:b w:val="off"/>
          <w:i w:val="off"/>
        </w:rPr>
        <w:t>et addendo deducendoque uidere,  quae reliqui summa fiat,  ex quo</w:t>
      </w:r>
      <w:r>
        <w:rPr>
          <w:rFonts w:ascii="TimesNewRoman" w:hAnsi="TimesNewRoman" w:cs="TimesNewRoman" w:eastAsia="TimesNewRoman"/>
          <w:sz w:val="57"/>
          <w:spacing w:val="0"/>
          <w:color w:val="000000"/>
          <w:b w:val="off"/>
          <w:i w:val="off"/>
        </w:rPr>
        <w:t xml:space="preserve">60 quantum cuique debeatur intellegas. Sed ut nec medici nec imperatores </w:t>
      </w:r>
      <w:r>
        <w:rPr>
          <w:rFonts w:ascii="TimesNewRoman" w:hAnsi="TimesNewRoman" w:cs="TimesNewRoman" w:eastAsia="TimesNewRoman"/>
          <w:sz w:val="57"/>
          <w:spacing w:val="0"/>
          <w:color w:val="000000"/>
          <w:b w:val="off"/>
          <w:i w:val="off"/>
        </w:rPr>
        <w:t xml:space="preserve">nec oratores, quamuis artis praecepta perceperint, quicquam magn a laude </w:t>
      </w:r>
      <w:r>
        <w:rPr>
          <w:rFonts w:ascii="TimesNewRoman" w:hAnsi="TimesNewRoman" w:cs="TimesNewRoman" w:eastAsia="TimesNewRoman"/>
          <w:sz w:val="57"/>
          <w:spacing w:val="0"/>
          <w:color w:val="000000"/>
          <w:b w:val="off"/>
          <w:i w:val="off"/>
        </w:rPr>
        <w:t xml:space="preserve">dignum sine usu et exercitatio neconsequi possunt, sic offici i consu andi </w:t>
      </w:r>
      <w:r>
        <w:rPr>
          <w:rFonts w:ascii="TimesNewRoman" w:hAnsi="TimesNewRoman" w:cs="TimesNewRoman" w:eastAsia="TimesNewRoman"/>
          <w:sz w:val="57"/>
          <w:spacing w:val="0"/>
          <w:color w:val="000000"/>
          <w:b w:val="off"/>
          <w:i w:val="off"/>
        </w:rPr>
        <w:t xml:space="preserve">praecepta traduntur illa quidem, ut facimus ipsi, sed rei magnitudo usum </w:t>
      </w:r>
      <w:r>
        <w:rPr>
          <w:rFonts w:ascii="TimesNewRoman" w:hAnsi="TimesNewRoman" w:cs="TimesNewRoman" w:eastAsia="TimesNewRoman"/>
          <w:sz w:val="57"/>
          <w:spacing w:val="0"/>
          <w:color w:val="000000"/>
          <w:b w:val="off"/>
          <w:i w:val="off"/>
        </w:rPr>
        <w:t xml:space="preserve">quoque exercitationemque desiderat. Atque ab iis rebus, quae sunt in </w:t>
      </w:r>
      <w:r>
        <w:rPr>
          <w:rFonts w:ascii="TimesNewRoman" w:hAnsi="TimesNewRoman" w:cs="TimesNewRoman" w:eastAsia="TimesNewRoman"/>
          <w:sz w:val="57"/>
          <w:spacing w:val="0"/>
          <w:color w:val="000000"/>
          <w:b w:val="off"/>
          <w:i w:val="off"/>
        </w:rPr>
        <w:t xml:space="preserve">iure societatis humanae, quemadmodum ducatur honestum, ex quo aptum </w:t>
      </w:r>
      <w:r>
        <w:rPr>
          <w:rFonts w:ascii="TimesNewRoman" w:hAnsi="TimesNewRoman" w:cs="TimesNewRoman" w:eastAsia="TimesNewRoman"/>
          <w:sz w:val="57"/>
          <w:spacing w:val="0"/>
          <w:color w:val="000000"/>
          <w:b w:val="off"/>
          <w:i w:val="off"/>
        </w:rPr>
        <w:t>est officium, satis fere diximus.</w:t>
      </w:r>
      <w:bookmarkEnd w:id="1734"/>
    </w:p>
    <w:p>
      <w:pPr>
        <w:pageBreakBefore w:val="off"/>
        <w:tabs/>
        <w:wordWrap w:val="off"/>
        <w:spacing w:before="0" w:after="0" w:line="920" w:lineRule="atLeast"/>
        <w:ind w:left="540" w:right="0" w:hanging="540"/>
        <w:jc w:val="both"/>
        <w:textAlignment w:val="baseline"/>
        <w:rPr>
          <w:sz w:val="57"/>
        </w:rPr>
      </w:pPr>
      <w:bookmarkStart w:name="" w:id="1735"/>
      <w:r>
        <w:rPr>
          <w:rFonts w:ascii="TimesNewRoman" w:hAnsi="TimesNewRoman" w:cs="TimesNewRoman" w:eastAsia="TimesNewRoman"/>
          <w:sz w:val="57"/>
          <w:spacing w:val="0"/>
          <w:color w:val="000000"/>
          <w:b w:val="off"/>
          <w:i w:val="off"/>
        </w:rPr>
        <w:t>61</w:t>
      </w:r>
      <w:r>
        <w:rPr>
          <w:rFonts w:ascii="TimesNewRoman" w:hAnsi="TimesNewRoman" w:cs="TimesNewRoman" w:eastAsia="TimesNewRoman"/>
          <w:sz w:val="57"/>
          <w:spacing w:val="0"/>
          <w:color w:val="000000"/>
          <w:b w:val="off"/>
          <w:i w:val="off"/>
        </w:rPr>
        <w:t xml:space="preserve">       Intellegendum autem est, cum proposita sint genera quattuor,  e </w:t>
      </w:r>
      <w:r>
        <w:rPr>
          <w:rFonts w:ascii="TimesNewRoman" w:hAnsi="TimesNewRoman" w:cs="TimesNewRoman" w:eastAsia="TimesNewRoman"/>
          <w:sz w:val="57"/>
          <w:spacing w:val="0"/>
          <w:color w:val="000000"/>
          <w:b w:val="off"/>
          <w:i w:val="off"/>
        </w:rPr>
        <w:t xml:space="preserve">quibus honestas officiumque manaret,  splendidissimum uideri,  quod </w:t>
      </w:r>
      <w:r>
        <w:rPr>
          <w:rFonts w:ascii="TimesNewRoman" w:hAnsi="TimesNewRoman" w:cs="TimesNewRoman" w:eastAsia="TimesNewRoman"/>
          <w:sz w:val="57"/>
          <w:spacing w:val="0"/>
          <w:color w:val="000000"/>
          <w:b w:val="off"/>
          <w:i w:val="off"/>
        </w:rPr>
        <w:t xml:space="preserve">animo magno elatoque humanasque res despiciente factum sit. Itaque in </w:t>
      </w:r>
      <w:r>
        <w:rPr>
          <w:rFonts w:ascii="TimesNewRoman" w:hAnsi="TimesNewRoman" w:cs="TimesNewRoman" w:eastAsia="TimesNewRoman"/>
          <w:sz w:val="57"/>
          <w:spacing w:val="0"/>
          <w:color w:val="000000"/>
          <w:b w:val="off"/>
          <w:i w:val="off"/>
        </w:rPr>
        <w:t>probris maxime in promptu est, si quid tale dici potest:</w:t>
      </w:r>
      <w:bookmarkEnd w:id="1735"/>
    </w:p>
    <w:p>
      <w:pPr>
        <w:pageBreakBefore w:val="off"/>
        <w:tabs/>
        <w:wordWrap w:val="off"/>
        <w:spacing w:before="700" w:after="0" w:line="920" w:lineRule="atLeast"/>
        <w:ind w:left="2940" w:right="3240"/>
        <w:jc w:val="both"/>
        <w:textAlignment w:val="baseline"/>
        <w:rPr>
          <w:sz w:val="57"/>
        </w:rPr>
      </w:pPr>
      <w:bookmarkStart w:name="" w:id="1736"/>
      <w:r>
        <w:rPr>
          <w:rFonts w:ascii="TimesNewRoman" w:hAnsi="TimesNewRoman" w:cs="TimesNewRoman" w:eastAsia="TimesNewRoman"/>
          <w:sz w:val="57"/>
          <w:spacing w:val="0"/>
          <w:color w:val="000000"/>
          <w:b w:val="on"/>
          <w:i w:val="off"/>
        </w:rPr>
        <w:t>Vos</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enim</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iuuenes</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animum</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geritis</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muliebrem,</w:t>
      </w:r>
      <w:r>
        <w:rPr>
          <w:rFonts w:ascii="TimesNewRoman" w:hAnsi="TimesNewRoman" w:cs="TimesNewRoman" w:eastAsia="TimesNewRoman"/>
          <w:sz w:val="57"/>
          <w:spacing w:val="0"/>
          <w:color w:val="000000"/>
          <w:b w:val="on"/>
          <w:i w:val="off"/>
        </w:rPr>
        <w:t>illa</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uirgo</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uiri,</w:t>
      </w:r>
      <w:bookmarkEnd w:id="1736"/>
    </w:p>
    <w:p>
      <w:r>
        <w:t/>
      </w:r>
    </w:p>
    <w:p>
      <w:pPr>
        <w:sectPr>
          <w:footerReference r:id="rId161"/>
          <w:headerReference r:id="rId162" w:type="default"/>
          <w:type w:val="nextPage"/>
          <w:pgSz w:w="22000" w:h="31680"/>
          <w:pgMar w:left="2400" w:top="2700" w:right="2400" w:bottom="2700" w:header="2400" w:footer="2400"/>
          <w:cols w:num="1"/>
        </w:sectPr>
      </w:pPr>
    </w:p>
    <w:p>
      <w:pPr>
        <w:pageBreakBefore w:val="off"/>
        <w:tabs>
          <w:tab w:pos="15260" w:val="left" w:leader="none"/>
        </w:tabs>
        <w:wordWrap w:val="off"/>
        <w:spacing w:before="680" w:after="0" w:line="760" w:lineRule="atLeast"/>
        <w:ind w:left="7420" w:right="0"/>
        <w:jc w:val="both"/>
        <w:textAlignment w:val="baseline"/>
        <w:rPr>
          <w:sz w:val="56"/>
        </w:rPr>
      </w:pPr>
      <w:bookmarkStart w:name="" w:id="1737"/>
      <w:r>
        <w:rPr>
          <w:rFonts w:ascii="仿宋" w:hAnsi="仿宋" w:cs="仿宋" w:eastAsia="仿宋"/>
          <w:sz w:val="56"/>
          <w:spacing w:val="0"/>
          <w:color w:val="000000"/>
          <w:b w:val="off"/>
          <w:i w:val="off"/>
        </w:rPr>
        <w:t>第一卷</w:t>
      </w:r>
      <w:r>
        <w:t xml:space="preserve">	</w:t>
      </w:r>
      <w:r>
        <w:rPr>
          <w:rFonts w:ascii="仿宋" w:hAnsi="仿宋" w:cs="仿宋" w:eastAsia="仿宋"/>
          <w:sz w:val="56"/>
          <w:spacing w:val="0"/>
          <w:color w:val="000000"/>
          <w:b w:val="off"/>
          <w:i w:val="off"/>
        </w:rPr>
        <w:t>59</w:t>
      </w:r>
      <w:bookmarkEnd w:id="1737"/>
    </w:p>
    <w:p>
      <w:pPr>
        <w:pageBreakBefore w:val="off"/>
        <w:tabs/>
        <w:wordWrap w:val="off"/>
        <w:spacing w:before="0" w:after="0" w:line="940" w:lineRule="exact"/>
        <w:ind w:left="0" w:right="0"/>
        <w:jc w:val="both"/>
        <w:textAlignment w:val="baseline"/>
        <w:rPr>
          <w:sz w:val="78"/>
        </w:rPr>
      </w:pPr>
      <w:bookmarkStart w:name="" w:id="1738"/>
      <w:r>
        <w:rPr>
          <w:rFonts w:ascii="宋体" w:hAnsi="宋体" w:cs="宋体" w:eastAsia="宋体"/>
          <w:sz w:val="78"/>
          <w:spacing w:val="0"/>
          <w:color w:val="000000"/>
          <w:b w:val="off"/>
          <w:i w:val="off"/>
        </w:rPr>
        <w:t/>
      </w:r>
      <w:bookmarkEnd w:id="1738"/>
    </w:p>
    <w:p>
      <w:pPr>
        <w:pageBreakBefore w:val="off"/>
        <w:tabs/>
        <w:wordWrap w:val="off"/>
        <w:spacing w:before="0" w:after="0" w:line="940" w:lineRule="exact"/>
        <w:ind w:left="0" w:right="0"/>
        <w:jc w:val="both"/>
        <w:textAlignment w:val="baseline"/>
        <w:rPr>
          <w:sz w:val="78"/>
        </w:rPr>
      </w:pPr>
      <w:bookmarkStart w:name="" w:id="1739"/>
      <w:r>
        <w:rPr>
          <w:rFonts w:ascii="宋体" w:hAnsi="宋体" w:cs="宋体" w:eastAsia="宋体"/>
          <w:sz w:val="78"/>
          <w:spacing w:val="0"/>
          <w:color w:val="000000"/>
          <w:b w:val="off"/>
          <w:i w:val="off"/>
        </w:rPr>
        <w:t/>
      </w:r>
      <w:bookmarkEnd w:id="1739"/>
    </w:p>
    <w:p>
      <w:pPr>
        <w:pageBreakBefore w:val="off"/>
        <w:tabs/>
        <w:wordWrap w:val="off"/>
        <w:spacing w:before="0" w:after="0" w:line="1040" w:lineRule="atLeast"/>
        <w:ind w:left="0" w:right="0"/>
        <w:jc w:val="center"/>
        <w:textAlignment w:val="baseline"/>
        <w:rPr>
          <w:sz w:val="78"/>
        </w:rPr>
      </w:pPr>
      <w:bookmarkStart w:name="" w:id="1740"/>
      <w:r>
        <w:rPr>
          <w:rFonts w:ascii="仿宋" w:hAnsi="仿宋" w:cs="仿宋" w:eastAsia="仿宋"/>
          <w:sz w:val="78"/>
          <w:spacing w:val="0"/>
          <w:color w:val="000000"/>
          <w:b w:val="off"/>
          <w:i w:val="off"/>
        </w:rPr>
        <w:t>十八</w:t>
      </w:r>
      <w:bookmarkEnd w:id="1740"/>
    </w:p>
    <w:p>
      <w:pPr>
        <w:pageBreakBefore w:val="off"/>
        <w:tabs/>
        <w:wordWrap w:val="off"/>
        <w:spacing w:before="0" w:after="0" w:line="940" w:lineRule="exact"/>
        <w:ind w:left="0" w:right="0"/>
        <w:jc w:val="center"/>
        <w:textAlignment w:val="baseline"/>
        <w:rPr>
          <w:sz w:val="78"/>
        </w:rPr>
      </w:pPr>
      <w:bookmarkStart w:name="" w:id="1741"/>
      <w:r>
        <w:rPr>
          <w:rFonts w:ascii="宋体" w:hAnsi="宋体" w:cs="宋体" w:eastAsia="宋体"/>
          <w:sz w:val="78"/>
          <w:spacing w:val="0"/>
          <w:color w:val="000000"/>
          <w:b w:val="off"/>
          <w:i w:val="off"/>
        </w:rPr>
        <w:t/>
      </w:r>
      <w:bookmarkEnd w:id="1741"/>
    </w:p>
    <w:p>
      <w:pPr>
        <w:pageBreakBefore w:val="off"/>
        <w:tabs/>
        <w:wordWrap w:val="off"/>
        <w:spacing w:before="0" w:after="0" w:line="880" w:lineRule="atLeast"/>
        <w:ind w:left="20" w:right="0" w:firstLine="1160"/>
        <w:jc w:val="both"/>
        <w:textAlignment w:val="baseline"/>
        <w:rPr>
          <w:sz w:val="55"/>
        </w:rPr>
      </w:pPr>
      <w:bookmarkStart w:name="" w:id="1742"/>
      <w:r>
        <w:rPr>
          <w:rFonts w:ascii="宋体" w:hAnsi="宋体" w:cs="宋体" w:eastAsia="宋体"/>
          <w:sz w:val="55"/>
          <w:spacing w:val="0"/>
          <w:color w:val="000000"/>
          <w:b w:val="off"/>
          <w:i w:val="off"/>
        </w:rPr>
        <w:t>在履行所有这些义务时应该注意到，什么对某个人是最需要59</w:t>
      </w:r>
      <w:r>
        <w:rPr>
          <w:rFonts w:ascii="宋体" w:hAnsi="宋体" w:cs="宋体" w:eastAsia="宋体"/>
          <w:sz w:val="55"/>
          <w:spacing w:val="0"/>
          <w:color w:val="000000"/>
          <w:b w:val="off"/>
          <w:i w:val="off"/>
        </w:rPr>
        <w:t>的，某个人在甚至没有我们的情况下能做到什么，不能做到什么。</w:t>
      </w:r>
      <w:r>
        <w:rPr>
          <w:rFonts w:ascii="宋体" w:hAnsi="宋体" w:cs="宋体" w:eastAsia="宋体"/>
          <w:sz w:val="55"/>
          <w:spacing w:val="0"/>
          <w:color w:val="000000"/>
          <w:b w:val="off"/>
          <w:i w:val="off"/>
        </w:rPr>
        <w:t>因此，亲属关系等级与情势对尽义务的要求是不一样的，并且存在</w:t>
      </w:r>
      <w:r>
        <w:rPr>
          <w:rFonts w:ascii="宋体" w:hAnsi="宋体" w:cs="宋体" w:eastAsia="宋体"/>
          <w:sz w:val="55"/>
          <w:spacing w:val="0"/>
          <w:color w:val="000000"/>
          <w:b w:val="off"/>
          <w:i w:val="off"/>
        </w:rPr>
        <w:t>一些这样的义务，对一些人比对另一些人更应该履行它们。例如，</w:t>
      </w:r>
      <w:r>
        <w:rPr>
          <w:rFonts w:ascii="宋体" w:hAnsi="宋体" w:cs="宋体" w:eastAsia="宋体"/>
          <w:sz w:val="55"/>
          <w:spacing w:val="0"/>
          <w:color w:val="000000"/>
          <w:b w:val="off"/>
          <w:i w:val="off"/>
        </w:rPr>
        <w:t>收获期间你更应该帮助邻人，而不是帮助自己的兄弟或朋友；但是</w:t>
      </w:r>
      <w:r>
        <w:rPr>
          <w:rFonts w:ascii="宋体" w:hAnsi="宋体" w:cs="宋体" w:eastAsia="宋体"/>
          <w:sz w:val="55"/>
          <w:spacing w:val="0"/>
          <w:color w:val="000000"/>
          <w:b w:val="off"/>
          <w:i w:val="off"/>
        </w:rPr>
        <w:t>如果发生法庭诉讼，你更需要维护的是亲人或朋友，而不是邻人。</w:t>
      </w:r>
      <w:r>
        <w:rPr>
          <w:rFonts w:ascii="宋体" w:hAnsi="宋体" w:cs="宋体" w:eastAsia="宋体"/>
          <w:sz w:val="55"/>
          <w:spacing w:val="0"/>
          <w:color w:val="000000"/>
          <w:b w:val="off"/>
          <w:i w:val="off"/>
        </w:rPr>
        <w:t>就这样，在履行任何一种义务时，对所有这些方面以及类似的因素</w:t>
      </w:r>
      <w:r>
        <w:rPr>
          <w:rFonts w:ascii="宋体" w:hAnsi="宋体" w:cs="宋体" w:eastAsia="宋体"/>
          <w:sz w:val="55"/>
          <w:spacing w:val="0"/>
          <w:color w:val="000000"/>
          <w:b w:val="off"/>
          <w:i w:val="off"/>
        </w:rPr>
        <w:t>都应该考虑，并且需要养成习惯和训练，使我们能够很好地对义务</w:t>
      </w:r>
      <w:r>
        <w:rPr>
          <w:rFonts w:ascii="宋体" w:hAnsi="宋体" w:cs="宋体" w:eastAsia="宋体"/>
          <w:sz w:val="55"/>
          <w:spacing w:val="0"/>
          <w:color w:val="000000"/>
          <w:b w:val="off"/>
          <w:i w:val="off"/>
        </w:rPr>
        <w:t>进行衡量，通过加减看到有怎样的和差，从中你可以理解欠每个人</w:t>
      </w:r>
      <w:r>
        <w:rPr>
          <w:rFonts w:ascii="宋体" w:hAnsi="宋体" w:cs="宋体" w:eastAsia="宋体"/>
          <w:sz w:val="55"/>
          <w:spacing w:val="0"/>
          <w:color w:val="000000"/>
          <w:b w:val="off"/>
          <w:i w:val="off"/>
        </w:rPr>
        <w:t>多少。但是有如无论是医生，军队统帅，或是演说家，尽管他们已60</w:t>
      </w:r>
      <w:r>
        <w:rPr>
          <w:rFonts w:ascii="宋体" w:hAnsi="宋体" w:cs="宋体" w:eastAsia="宋体"/>
          <w:sz w:val="55"/>
          <w:spacing w:val="0"/>
          <w:color w:val="000000"/>
          <w:b w:val="off"/>
          <w:i w:val="off"/>
        </w:rPr>
        <w:t>经掌握了各自科学的原理，但他们如果没有经验和经过实践，也不</w:t>
      </w:r>
      <w:r>
        <w:rPr>
          <w:rFonts w:ascii="宋体" w:hAnsi="宋体" w:cs="宋体" w:eastAsia="宋体"/>
          <w:sz w:val="55"/>
          <w:spacing w:val="0"/>
          <w:color w:val="000000"/>
          <w:b w:val="off"/>
          <w:i w:val="off"/>
        </w:rPr>
        <w:t>可能达到任何值得高度称赞的水平一样，虽然也有人教导遵守义</w:t>
      </w:r>
      <w:r>
        <w:rPr>
          <w:rFonts w:ascii="宋体" w:hAnsi="宋体" w:cs="宋体" w:eastAsia="宋体"/>
          <w:sz w:val="55"/>
          <w:spacing w:val="0"/>
          <w:color w:val="000000"/>
          <w:b w:val="off"/>
          <w:i w:val="off"/>
        </w:rPr>
        <w:t>务的规则，就像我们自己做的这样，但是事情本身的重要性仍然需</w:t>
      </w:r>
      <w:r>
        <w:rPr>
          <w:rFonts w:ascii="宋体" w:hAnsi="宋体" w:cs="宋体" w:eastAsia="宋体"/>
          <w:sz w:val="55"/>
          <w:spacing w:val="0"/>
          <w:color w:val="000000"/>
          <w:b w:val="off"/>
          <w:i w:val="off"/>
        </w:rPr>
        <w:t>要经验和实践。关于怎样从人类社会的法权关系中的各种事情产</w:t>
      </w:r>
      <w:r>
        <w:rPr>
          <w:rFonts w:ascii="宋体" w:hAnsi="宋体" w:cs="宋体" w:eastAsia="宋体"/>
          <w:sz w:val="55"/>
          <w:spacing w:val="0"/>
          <w:color w:val="000000"/>
          <w:b w:val="off"/>
          <w:i w:val="off"/>
        </w:rPr>
        <w:t>生道德高尚性，并由此而形成相应的义务，我们差不多都谈到了。</w:t>
      </w:r>
      <w:bookmarkEnd w:id="1742"/>
    </w:p>
    <w:p>
      <w:pPr>
        <w:pageBreakBefore w:val="off"/>
        <w:tabs/>
        <w:wordWrap w:val="off"/>
        <w:spacing w:before="0" w:after="0" w:line="880" w:lineRule="atLeast"/>
        <w:ind w:left="20" w:right="220" w:firstLine="1160"/>
        <w:jc w:val="both"/>
        <w:textAlignment w:val="baseline"/>
        <w:rPr>
          <w:sz w:val="55"/>
        </w:rPr>
      </w:pPr>
      <w:bookmarkStart w:name="" w:id="1743"/>
      <w:r>
        <w:rPr>
          <w:rFonts w:ascii="宋体" w:hAnsi="宋体" w:cs="宋体" w:eastAsia="宋体"/>
          <w:sz w:val="55"/>
          <w:spacing w:val="0"/>
          <w:color w:val="000000"/>
          <w:b w:val="off"/>
          <w:i w:val="off"/>
        </w:rPr>
        <w:t>应该明白，虽然提出了产生高尚性和义务感的四个方面，但是61</w:t>
      </w:r>
      <w:r>
        <w:rPr>
          <w:rFonts w:ascii="宋体" w:hAnsi="宋体" w:cs="宋体" w:eastAsia="宋体"/>
          <w:sz w:val="55"/>
          <w:spacing w:val="0"/>
          <w:color w:val="000000"/>
          <w:b w:val="off"/>
          <w:i w:val="off"/>
        </w:rPr>
        <w:t>最光彩夺目的仍是由伟大而高尚的心灵怀着对凡俗事情的蔑视作</w:t>
      </w:r>
      <w:r>
        <w:rPr>
          <w:rFonts w:ascii="宋体" w:hAnsi="宋体" w:cs="宋体" w:eastAsia="宋体"/>
          <w:sz w:val="55"/>
          <w:spacing w:val="0"/>
          <w:color w:val="000000"/>
          <w:b w:val="off"/>
          <w:i w:val="off"/>
        </w:rPr>
        <w:t>成的事情。因此，人们进行嘲辱时，如果可能，常常这样说：</w:t>
      </w:r>
      <w:bookmarkEnd w:id="1743"/>
    </w:p>
    <w:p>
      <w:pPr>
        <w:pageBreakBefore w:val="off"/>
        <w:tabs/>
        <w:wordWrap w:val="off"/>
        <w:spacing w:before="0" w:after="0" w:line="860" w:lineRule="exact"/>
        <w:ind w:left="0" w:right="0"/>
        <w:jc w:val="both"/>
        <w:textAlignment w:val="baseline"/>
        <w:rPr>
          <w:sz w:val="50"/>
        </w:rPr>
      </w:pPr>
      <w:bookmarkStart w:name="" w:id="1744"/>
      <w:r>
        <w:rPr>
          <w:rFonts w:ascii="宋体" w:hAnsi="宋体" w:cs="宋体" w:eastAsia="宋体"/>
          <w:sz w:val="50"/>
          <w:spacing w:val="0"/>
          <w:color w:val="000000"/>
          <w:b w:val="off"/>
          <w:i w:val="off"/>
        </w:rPr>
        <w:t/>
      </w:r>
      <w:bookmarkEnd w:id="1744"/>
    </w:p>
    <w:p>
      <w:pPr>
        <w:pageBreakBefore w:val="off"/>
        <w:tabs/>
        <w:wordWrap w:val="off"/>
        <w:spacing w:before="0" w:after="0" w:line="840" w:lineRule="atLeast"/>
        <w:ind w:left="4540" w:right="3960"/>
        <w:jc w:val="both"/>
        <w:textAlignment w:val="baseline"/>
        <w:rPr>
          <w:sz w:val="50"/>
        </w:rPr>
      </w:pPr>
      <w:bookmarkStart w:name="" w:id="1745"/>
      <w:r>
        <w:rPr>
          <w:rFonts w:ascii="仿宋" w:hAnsi="仿宋" w:cs="仿宋" w:eastAsia="仿宋"/>
          <w:sz w:val="50"/>
          <w:spacing w:val="0"/>
          <w:color w:val="000000"/>
          <w:b w:val="off"/>
          <w:i w:val="off"/>
        </w:rPr>
        <w:t>年轻人，你们具有一身女人气质，</w:t>
      </w:r>
      <w:r>
        <w:rPr>
          <w:rFonts w:ascii="仿宋" w:hAnsi="仿宋" w:cs="仿宋" w:eastAsia="仿宋"/>
          <w:sz w:val="50"/>
          <w:spacing w:val="0"/>
          <w:color w:val="000000"/>
          <w:b w:val="off"/>
          <w:i w:val="off"/>
        </w:rPr>
        <w:t>姑娘啊，你具有的是男子气度。〔1〕</w:t>
      </w:r>
      <w:bookmarkEnd w:id="1745"/>
    </w:p>
    <w:p>
      <w:pPr>
        <w:pageBreakBefore w:val="off"/>
        <w:tabs/>
        <w:wordWrap w:val="off"/>
        <w:spacing w:before="0" w:after="0" w:line="840" w:lineRule="atLeast"/>
        <w:ind w:left="0" w:right="0"/>
        <w:jc w:val="both"/>
        <w:textAlignment w:val="baseline"/>
        <w:rPr>
          <w:sz w:val="50"/>
        </w:rPr>
      </w:pPr>
      <w:bookmarkStart w:name="" w:id="1746"/>
      <w:r>
        <w:rPr>
          <w:rFonts w:ascii="宋体" w:hAnsi="宋体" w:cs="宋体" w:eastAsia="宋体"/>
          <w:sz w:val="50"/>
          <w:spacing w:val="0"/>
          <w:color w:val="000000"/>
          <w:u w:val="single"/>
          <w:b w:val="off"/>
          <w:i w:val="off"/>
        </w:rPr>
        <w:t xml:space="preserve">                </w:t>
      </w:r>
      <w:bookmarkEnd w:id="1746"/>
    </w:p>
    <w:p>
      <w:pPr>
        <w:pageBreakBefore w:val="off"/>
        <w:tabs/>
        <w:wordWrap w:val="off"/>
        <w:spacing w:before="400" w:after="0" w:line="840" w:lineRule="atLeast"/>
        <w:ind w:left="20" w:right="0"/>
        <w:jc w:val="both"/>
        <w:textAlignment w:val="baseline"/>
        <w:rPr>
          <w:sz w:val="50"/>
        </w:rPr>
      </w:pPr>
      <w:bookmarkStart w:name="" w:id="1747"/>
      <w:r>
        <w:rPr>
          <w:rFonts w:ascii="仿宋" w:hAnsi="仿宋" w:cs="仿宋" w:eastAsia="仿宋"/>
          <w:sz w:val="50"/>
          <w:spacing w:val="0"/>
          <w:color w:val="000000"/>
          <w:b w:val="off"/>
          <w:i w:val="off"/>
        </w:rPr>
        <w:t>〔1〕可能称引自某部悲剧。</w:t>
      </w:r>
      <w:bookmarkEnd w:id="1747"/>
    </w:p>
    <w:p>
      <w:r>
        <w:t/>
      </w:r>
    </w:p>
    <w:p>
      <w:pPr>
        <w:sectPr>
          <w:footerReference r:id="rId163"/>
          <w:headerReference r:id="rId164" w:type="default"/>
          <w:type w:val="nextPage"/>
          <w:pgSz w:w="22000" w:h="31680"/>
          <w:pgMar w:left="2460" w:top="2700" w:right="2460" w:bottom="2700" w:header="2400" w:footer="2400"/>
          <w:cols w:num="1"/>
        </w:sectPr>
      </w:pPr>
    </w:p>
    <w:p>
      <w:pPr>
        <w:pageBreakBefore w:val="off"/>
        <w:tabs/>
        <w:wordWrap w:val="off"/>
        <w:spacing w:before="840" w:after="0" w:line="800" w:lineRule="atLeast"/>
        <w:ind w:left="0" w:right="0"/>
        <w:jc w:val="center"/>
        <w:textAlignment w:val="baseline"/>
        <w:rPr>
          <w:sz w:val="46"/>
        </w:rPr>
      </w:pPr>
      <w:bookmarkStart w:name="" w:id="1748"/>
      <w:r>
        <w:rPr>
          <w:rFonts w:ascii="TimesNewRoman" w:hAnsi="TimesNewRoman" w:cs="TimesNewRoman" w:eastAsia="TimesNewRoman"/>
          <w:sz w:val="46"/>
          <w:spacing w:val="0"/>
          <w:color w:val="000000"/>
          <w:u w:val="single"/>
          <w:b w:val="off"/>
          <w:i w:val="off"/>
        </w:rPr>
        <w:t xml:space="preserve"> 60                                                      LIBER I                                                              </w:t>
      </w:r>
      <w:bookmarkEnd w:id="1748"/>
    </w:p>
    <w:p>
      <w:pPr>
        <w:pageBreakBefore w:val="off"/>
        <w:tabs/>
        <w:wordWrap w:val="off"/>
        <w:spacing w:before="0" w:after="0" w:line="800" w:lineRule="exact"/>
        <w:ind w:left="0" w:right="0"/>
        <w:jc w:val="center"/>
        <w:textAlignment w:val="baseline"/>
        <w:rPr>
          <w:sz w:val="46"/>
        </w:rPr>
      </w:pPr>
      <w:bookmarkStart w:name="" w:id="1749"/>
      <w:r>
        <w:rPr>
          <w:rFonts w:ascii="宋体" w:hAnsi="宋体" w:cs="宋体" w:eastAsia="宋体"/>
          <w:sz w:val="46"/>
          <w:spacing w:val="0"/>
          <w:color w:val="000000"/>
          <w:b w:val="off"/>
          <w:i w:val="off"/>
        </w:rPr>
        <w:t/>
      </w:r>
      <w:bookmarkEnd w:id="1749"/>
    </w:p>
    <w:p>
      <w:pPr>
        <w:pageBreakBefore w:val="off"/>
        <w:tabs/>
        <w:wordWrap w:val="off"/>
        <w:spacing w:before="0" w:after="0" w:line="740" w:lineRule="atLeast"/>
        <w:ind w:left="80" w:right="0"/>
        <w:jc w:val="both"/>
        <w:textAlignment w:val="baseline"/>
        <w:rPr>
          <w:sz w:val="46"/>
        </w:rPr>
      </w:pPr>
      <w:bookmarkStart w:name="" w:id="1750"/>
      <w:r>
        <w:rPr>
          <w:rFonts w:ascii="TimesNewRoman" w:hAnsi="TimesNewRoman" w:cs="TimesNewRoman" w:eastAsia="TimesNewRoman"/>
          <w:sz w:val="46"/>
          <w:spacing w:val="0"/>
          <w:color w:val="000000"/>
          <w:b w:val="off"/>
          <w:i w:val="off"/>
        </w:rPr>
        <w:t>et si quid eiusmodi:</w:t>
      </w:r>
      <w:bookmarkEnd w:id="1750"/>
    </w:p>
    <w:p>
      <w:pPr>
        <w:pageBreakBefore w:val="off"/>
        <w:tabs/>
        <w:wordWrap w:val="off"/>
        <w:spacing w:before="0" w:after="0" w:line="620" w:lineRule="exact"/>
        <w:ind w:left="0" w:right="0"/>
        <w:jc w:val="both"/>
        <w:textAlignment w:val="baseline"/>
        <w:rPr>
          <w:sz w:val="46"/>
        </w:rPr>
      </w:pPr>
      <w:bookmarkStart w:name="" w:id="1751"/>
      <w:r>
        <w:rPr>
          <w:rFonts w:ascii="宋体" w:hAnsi="宋体" w:cs="宋体" w:eastAsia="宋体"/>
          <w:sz w:val="46"/>
          <w:spacing w:val="0"/>
          <w:color w:val="000000"/>
          <w:b w:val="off"/>
          <w:i w:val="off"/>
        </w:rPr>
        <w:t/>
      </w:r>
      <w:bookmarkEnd w:id="1751"/>
    </w:p>
    <w:p>
      <w:pPr>
        <w:pageBreakBefore w:val="off"/>
        <w:tabs/>
        <w:wordWrap w:val="off"/>
        <w:spacing w:before="0" w:after="0" w:line="620" w:lineRule="exact"/>
        <w:ind w:left="0" w:right="0"/>
        <w:jc w:val="both"/>
        <w:textAlignment w:val="baseline"/>
        <w:rPr>
          <w:sz w:val="46"/>
        </w:rPr>
      </w:pPr>
      <w:bookmarkStart w:name="" w:id="1752"/>
      <w:r>
        <w:rPr>
          <w:rFonts w:ascii="宋体" w:hAnsi="宋体" w:cs="宋体" w:eastAsia="宋体"/>
          <w:sz w:val="46"/>
          <w:spacing w:val="0"/>
          <w:color w:val="000000"/>
          <w:b w:val="off"/>
          <w:i w:val="off"/>
        </w:rPr>
        <w:t/>
      </w:r>
      <w:bookmarkEnd w:id="1752"/>
    </w:p>
    <w:p>
      <w:pPr>
        <w:pageBreakBefore w:val="off"/>
        <w:tabs/>
        <w:wordWrap w:val="off"/>
        <w:spacing w:before="0" w:after="0" w:line="620" w:lineRule="atLeast"/>
        <w:ind w:left="2380" w:right="0"/>
        <w:jc w:val="both"/>
        <w:textAlignment w:val="baseline"/>
        <w:rPr>
          <w:sz w:val="46"/>
        </w:rPr>
      </w:pPr>
      <w:bookmarkStart w:name="" w:id="1753"/>
      <w:r>
        <w:rPr>
          <w:rFonts w:ascii="TimesNewRoman" w:hAnsi="TimesNewRoman" w:cs="TimesNewRoman" w:eastAsia="TimesNewRoman"/>
          <w:sz w:val="46"/>
          <w:spacing w:val="0"/>
          <w:color w:val="000000"/>
          <w:b w:val="on"/>
          <w:i w:val="off"/>
        </w:rPr>
        <w:t>Salmacida</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spolia</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sine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sudore</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et</w:t>
      </w:r>
      <w:r>
        <w:rPr>
          <w:rFonts w:ascii="TimesNewRoman" w:hAnsi="TimesNewRoman" w:cs="TimesNewRoman" w:eastAsia="TimesNewRoman"/>
          <w:sz w:val="46"/>
          <w:spacing w:val="0"/>
          <w:color w:val="000000"/>
          <w:b w:val="off"/>
          <w:i w:val="off"/>
        </w:rPr>
        <w:t xml:space="preserve"> </w:t>
      </w:r>
      <w:r>
        <w:rPr>
          <w:rFonts w:ascii="TimesNewRoman" w:hAnsi="TimesNewRoman" w:cs="TimesNewRoman" w:eastAsia="TimesNewRoman"/>
          <w:sz w:val="46"/>
          <w:spacing w:val="0"/>
          <w:color w:val="000000"/>
          <w:b w:val="on"/>
          <w:i w:val="off"/>
        </w:rPr>
        <w:t>sanguine.</w:t>
      </w:r>
      <w:bookmarkEnd w:id="1753"/>
    </w:p>
    <w:p>
      <w:pPr>
        <w:pageBreakBefore w:val="off"/>
        <w:tabs/>
        <w:wordWrap w:val="off"/>
        <w:spacing w:before="0" w:after="0" w:line="1040" w:lineRule="exact"/>
        <w:ind w:left="0" w:right="0"/>
        <w:jc w:val="both"/>
        <w:textAlignment w:val="baseline"/>
        <w:rPr>
          <w:sz w:val="46"/>
        </w:rPr>
      </w:pPr>
      <w:bookmarkStart w:name="" w:id="1754"/>
      <w:r>
        <w:rPr>
          <w:rFonts w:ascii="宋体" w:hAnsi="宋体" w:cs="宋体" w:eastAsia="宋体"/>
          <w:sz w:val="46"/>
          <w:spacing w:val="0"/>
          <w:color w:val="000000"/>
          <w:b w:val="off"/>
          <w:i w:val="off"/>
        </w:rPr>
        <w:t/>
      </w:r>
      <w:bookmarkEnd w:id="1754"/>
    </w:p>
    <w:p>
      <w:pPr>
        <w:pageBreakBefore w:val="off"/>
        <w:tabs/>
        <w:wordWrap w:val="off"/>
        <w:spacing w:before="0" w:after="0" w:line="1040" w:lineRule="atLeast"/>
        <w:ind w:left="0" w:right="0" w:firstLine="1220"/>
        <w:jc w:val="both"/>
        <w:textAlignment w:val="baseline"/>
        <w:rPr>
          <w:sz w:val="46"/>
        </w:rPr>
      </w:pPr>
      <w:bookmarkStart w:name="" w:id="1755"/>
      <w:r>
        <w:rPr>
          <w:rFonts w:ascii="TimesNewRoman" w:hAnsi="TimesNewRoman" w:cs="TimesNewRoman" w:eastAsia="TimesNewRoman"/>
          <w:sz w:val="46"/>
          <w:spacing w:val="0"/>
          <w:color w:val="000000"/>
          <w:b w:val="off"/>
          <w:i w:val="off"/>
        </w:rPr>
        <w:t xml:space="preserve">Contraque in laudibus, quae magno animo et fortiter excellenterque </w:t>
      </w:r>
      <w:r>
        <w:rPr>
          <w:rFonts w:ascii="TimesNewRoman" w:hAnsi="TimesNewRoman" w:cs="TimesNewRoman" w:eastAsia="TimesNewRoman"/>
          <w:sz w:val="46"/>
          <w:spacing w:val="0"/>
          <w:color w:val="000000"/>
          <w:b w:val="off"/>
          <w:i w:val="off"/>
        </w:rPr>
        <w:t xml:space="preserve">gesta sunt, ea nescio quomodo quasi pleniore ore laudamus. Hic rhetorum </w:t>
      </w:r>
      <w:r>
        <w:rPr>
          <w:rFonts w:ascii="TimesNewRoman" w:hAnsi="TimesNewRoman" w:cs="TimesNewRoman" w:eastAsia="TimesNewRoman"/>
          <w:sz w:val="46"/>
          <w:spacing w:val="0"/>
          <w:color w:val="000000"/>
          <w:b w:val="off"/>
          <w:i w:val="off"/>
        </w:rPr>
        <w:t xml:space="preserve">campus de Marathone, Salamine, Plataeis, Thermopylis, Leuctris, hinc </w:t>
      </w:r>
      <w:r>
        <w:rPr>
          <w:rFonts w:ascii="TimesNewRoman" w:hAnsi="TimesNewRoman" w:cs="TimesNewRoman" w:eastAsia="TimesNewRoman"/>
          <w:sz w:val="46"/>
          <w:spacing w:val="0"/>
          <w:color w:val="000000"/>
          <w:b w:val="off"/>
          <w:i w:val="off"/>
        </w:rPr>
        <w:t>noster Cocles,  hinc Decii,  hinc Cn.    et P.  Scipiones,  hinc M.</w:t>
      </w:r>
      <w:r>
        <w:rPr>
          <w:rFonts w:ascii="TimesNewRoman" w:hAnsi="TimesNewRoman" w:cs="TimesNewRoman" w:eastAsia="TimesNewRoman"/>
          <w:sz w:val="46"/>
          <w:spacing w:val="0"/>
          <w:color w:val="000000"/>
          <w:b w:val="off"/>
          <w:i w:val="off"/>
        </w:rPr>
        <w:t>Marcellus, innumerabiles alii, maximeque ipse populus Romanus animi</w:t>
      </w:r>
      <w:bookmarkEnd w:id="1755"/>
    </w:p>
    <w:p>
      <w:r>
        <w:t/>
      </w:r>
    </w:p>
    <w:p>
      <w:pPr>
        <w:sectPr>
          <w:footerReference r:id="rId165"/>
          <w:headerReference r:id="rId166" w:type="default"/>
          <w:type w:val="nextPage"/>
          <w:pgSz w:w="22000" w:h="31680"/>
          <w:pgMar w:left="2660" w:top="2700" w:right="2660" w:bottom="2700" w:header="2400" w:footer="2400"/>
          <w:cols w:num="1"/>
        </w:sectPr>
      </w:pPr>
    </w:p>
    <w:p>
      <w:pPr>
        <w:pageBreakBefore w:val="off"/>
        <w:tabs/>
        <w:wordWrap w:val="off"/>
        <w:spacing w:before="1100" w:after="0" w:line="720" w:lineRule="atLeast"/>
        <w:ind w:left="0" w:right="0"/>
        <w:jc w:val="center"/>
        <w:textAlignment w:val="baseline"/>
        <w:rPr>
          <w:sz w:val="46"/>
        </w:rPr>
      </w:pPr>
      <w:bookmarkStart w:name="" w:id="1756"/>
      <w:r>
        <w:rPr>
          <w:rFonts w:ascii="宋体" w:hAnsi="宋体" w:cs="宋体" w:eastAsia="宋体"/>
          <w:sz w:val="46"/>
          <w:spacing w:val="0"/>
          <w:color w:val="000000"/>
          <w:u w:val="single"/>
          <w:b w:val="off"/>
          <w:i w:val="off"/>
        </w:rPr>
        <w:t xml:space="preserve">                               第一卷                           61 </w:t>
      </w:r>
      <w:bookmarkEnd w:id="1756"/>
    </w:p>
    <w:p>
      <w:pPr>
        <w:pageBreakBefore w:val="off"/>
        <w:tabs/>
        <w:wordWrap w:val="off"/>
        <w:spacing w:before="0" w:after="0" w:line="660" w:lineRule="exact"/>
        <w:ind w:left="0" w:right="0"/>
        <w:jc w:val="center"/>
        <w:textAlignment w:val="baseline"/>
        <w:rPr>
          <w:sz w:val="56"/>
        </w:rPr>
      </w:pPr>
      <w:bookmarkStart w:name="" w:id="1757"/>
      <w:r>
        <w:rPr>
          <w:rFonts w:ascii="宋体" w:hAnsi="宋体" w:cs="宋体" w:eastAsia="宋体"/>
          <w:sz w:val="56"/>
          <w:spacing w:val="0"/>
          <w:color w:val="000000"/>
          <w:b w:val="off"/>
          <w:i w:val="off"/>
        </w:rPr>
        <w:t/>
      </w:r>
      <w:bookmarkEnd w:id="1757"/>
    </w:p>
    <w:p>
      <w:pPr>
        <w:pageBreakBefore w:val="off"/>
        <w:tabs/>
        <w:wordWrap w:val="off"/>
        <w:spacing w:before="0" w:after="0" w:line="760" w:lineRule="atLeast"/>
        <w:ind w:left="80" w:right="0"/>
        <w:jc w:val="both"/>
        <w:textAlignment w:val="baseline"/>
        <w:rPr>
          <w:sz w:val="56"/>
        </w:rPr>
      </w:pPr>
      <w:bookmarkStart w:name="" w:id="1758"/>
      <w:r>
        <w:rPr>
          <w:rFonts w:ascii="宋体" w:hAnsi="宋体" w:cs="宋体" w:eastAsia="宋体"/>
          <w:sz w:val="56"/>
          <w:spacing w:val="0"/>
          <w:color w:val="000000"/>
          <w:b w:val="off"/>
          <w:i w:val="off"/>
        </w:rPr>
        <w:t>或者这样回答：</w:t>
      </w:r>
      <w:bookmarkEnd w:id="1758"/>
    </w:p>
    <w:p>
      <w:pPr>
        <w:pageBreakBefore w:val="off"/>
        <w:tabs/>
        <w:wordWrap w:val="off"/>
        <w:spacing w:before="0" w:after="0" w:line="660" w:lineRule="exact"/>
        <w:ind w:left="0" w:right="0"/>
        <w:jc w:val="both"/>
        <w:textAlignment w:val="baseline"/>
        <w:rPr>
          <w:sz w:val="56"/>
        </w:rPr>
      </w:pPr>
      <w:bookmarkStart w:name="" w:id="1759"/>
      <w:r>
        <w:rPr>
          <w:rFonts w:ascii="宋体" w:hAnsi="宋体" w:cs="宋体" w:eastAsia="宋体"/>
          <w:sz w:val="56"/>
          <w:spacing w:val="0"/>
          <w:color w:val="000000"/>
          <w:b w:val="off"/>
          <w:i w:val="off"/>
        </w:rPr>
        <w:t/>
      </w:r>
      <w:bookmarkEnd w:id="1759"/>
    </w:p>
    <w:p>
      <w:pPr>
        <w:pageBreakBefore w:val="off"/>
        <w:tabs/>
        <w:wordWrap w:val="off"/>
        <w:spacing w:before="0" w:after="0" w:line="720" w:lineRule="atLeast"/>
        <w:ind w:left="3460" w:right="0"/>
        <w:jc w:val="both"/>
        <w:textAlignment w:val="baseline"/>
        <w:rPr>
          <w:sz w:val="46"/>
        </w:rPr>
      </w:pPr>
      <w:bookmarkStart w:name="" w:id="1760"/>
      <w:r>
        <w:rPr>
          <w:rFonts w:ascii="宋体" w:hAnsi="宋体" w:cs="宋体" w:eastAsia="宋体"/>
          <w:sz w:val="46"/>
          <w:spacing w:val="0"/>
          <w:color w:val="000000"/>
          <w:b w:val="off"/>
          <w:i w:val="off"/>
        </w:rPr>
        <w:t>萨尔马基斯的猎获物，无汗无血色。〔1〕</w:t>
      </w:r>
      <w:bookmarkEnd w:id="1760"/>
    </w:p>
    <w:p>
      <w:pPr>
        <w:pageBreakBefore w:val="off"/>
        <w:tabs/>
        <w:wordWrap w:val="off"/>
        <w:spacing w:before="540" w:after="0" w:line="720" w:lineRule="atLeast"/>
        <w:ind w:left="0" w:right="0" w:firstLine="1200"/>
        <w:jc w:val="both"/>
        <w:textAlignment w:val="baseline"/>
        <w:rPr>
          <w:sz w:val="46"/>
        </w:rPr>
      </w:pPr>
      <w:bookmarkStart w:name="" w:id="1761"/>
      <w:r>
        <w:rPr>
          <w:rFonts w:ascii="宋体" w:hAnsi="宋体" w:cs="宋体" w:eastAsia="宋体"/>
          <w:sz w:val="46"/>
          <w:spacing w:val="0"/>
          <w:color w:val="000000"/>
          <w:b w:val="off"/>
          <w:i w:val="off"/>
        </w:rPr>
        <w:t>相反，我们对于以无比勇敢、无比杰出的心灵作出的业绩，我</w:t>
      </w:r>
      <w:r>
        <w:rPr>
          <w:rFonts w:ascii="宋体" w:hAnsi="宋体" w:cs="宋体" w:eastAsia="宋体"/>
          <w:sz w:val="46"/>
          <w:spacing w:val="0"/>
          <w:color w:val="000000"/>
          <w:b w:val="off"/>
          <w:i w:val="off"/>
        </w:rPr>
        <w:t>们可以说是放大声音夸赞。这里为演说家提供了广阔的天地：有</w:t>
      </w:r>
      <w:r>
        <w:rPr>
          <w:rFonts w:ascii="宋体" w:hAnsi="宋体" w:cs="宋体" w:eastAsia="宋体"/>
          <w:sz w:val="46"/>
          <w:spacing w:val="0"/>
          <w:color w:val="000000"/>
          <w:b w:val="off"/>
          <w:i w:val="off"/>
        </w:rPr>
        <w:t>马拉松、萨拉弥斯、普拉泰亚、温泉关、琉克特拉等；〔2〕这里还有</w:t>
      </w:r>
      <w:r>
        <w:rPr>
          <w:rFonts w:ascii="宋体" w:hAnsi="宋体" w:cs="宋体" w:eastAsia="宋体"/>
          <w:sz w:val="46"/>
          <w:spacing w:val="0"/>
          <w:color w:val="000000"/>
          <w:b w:val="off"/>
          <w:i w:val="off"/>
        </w:rPr>
        <w:t>我们的科克勒斯、得基乌斯父子、格奈乌斯·斯基皮奥和普布利乌</w:t>
      </w:r>
      <w:r>
        <w:rPr>
          <w:rFonts w:ascii="宋体" w:hAnsi="宋体" w:cs="宋体" w:eastAsia="宋体"/>
          <w:sz w:val="46"/>
          <w:spacing w:val="0"/>
          <w:color w:val="000000"/>
          <w:b w:val="off"/>
          <w:i w:val="off"/>
        </w:rPr>
        <w:t>斯·斯基皮奥、马尔库斯·马尔克卢斯，还有无数其他的人物，特别</w:t>
      </w:r>
      <w:r>
        <w:rPr>
          <w:rFonts w:ascii="宋体" w:hAnsi="宋体" w:cs="宋体" w:eastAsia="宋体"/>
          <w:sz w:val="46"/>
          <w:spacing w:val="0"/>
          <w:color w:val="000000"/>
          <w:b w:val="off"/>
          <w:i w:val="off"/>
        </w:rPr>
        <w:t>是罗马人民自己，他们表现出了崇高的心灵。〔3〕下述情况也表明</w:t>
      </w:r>
      <w:bookmarkEnd w:id="1761"/>
    </w:p>
    <w:p>
      <w:pPr>
        <w:pageBreakBefore w:val="off"/>
        <w:tabs/>
        <w:wordWrap w:val="off"/>
        <w:spacing w:before="0" w:after="0" w:line="720" w:lineRule="atLeast"/>
        <w:ind w:left="60" w:right="0"/>
        <w:jc w:val="both"/>
        <w:textAlignment w:val="baseline"/>
        <w:rPr>
          <w:sz w:val="46"/>
        </w:rPr>
      </w:pPr>
      <w:bookmarkStart w:name="" w:id="1762"/>
      <w:r>
        <w:rPr>
          <w:rFonts w:ascii="宋体" w:hAnsi="宋体" w:cs="宋体" w:eastAsia="宋体"/>
          <w:sz w:val="46"/>
          <w:spacing w:val="0"/>
          <w:color w:val="000000"/>
          <w:u w:val="single"/>
          <w:b w:val="off"/>
          <w:i w:val="off"/>
        </w:rPr>
        <w:t xml:space="preserve">                 </w:t>
      </w:r>
      <w:bookmarkEnd w:id="1762"/>
    </w:p>
    <w:p>
      <w:pPr>
        <w:pageBreakBefore w:val="off"/>
        <w:tabs/>
        <w:wordWrap w:val="off"/>
        <w:spacing w:before="400" w:after="0" w:line="720" w:lineRule="atLeast"/>
        <w:ind w:left="1220" w:right="120" w:hanging="1140"/>
        <w:jc w:val="both"/>
        <w:textAlignment w:val="baseline"/>
        <w:rPr>
          <w:sz w:val="46"/>
        </w:rPr>
      </w:pPr>
      <w:bookmarkStart w:name="" w:id="1763"/>
      <w:r>
        <w:rPr>
          <w:rFonts w:ascii="宋体" w:hAnsi="宋体" w:cs="宋体" w:eastAsia="宋体"/>
          <w:sz w:val="46"/>
          <w:spacing w:val="0"/>
          <w:color w:val="000000"/>
          <w:b w:val="off"/>
          <w:i w:val="off"/>
        </w:rPr>
        <w:t>〔1〕引自恩尼乌斯的悲剧《埃阿斯》。萨尔马基斯是小亚细亚的卡里亚的著名泉水。</w:t>
      </w:r>
      <w:r>
        <w:rPr>
          <w:rFonts w:ascii="宋体" w:hAnsi="宋体" w:cs="宋体" w:eastAsia="宋体"/>
          <w:sz w:val="46"/>
          <w:spacing w:val="0"/>
          <w:color w:val="000000"/>
          <w:b w:val="off"/>
          <w:i w:val="off"/>
        </w:rPr>
        <w:t>据说人饮此泉水后会变得娇柔。</w:t>
      </w:r>
      <w:bookmarkEnd w:id="1763"/>
    </w:p>
    <w:p>
      <w:pPr>
        <w:pageBreakBefore w:val="off"/>
        <w:tabs/>
        <w:wordWrap w:val="off"/>
        <w:spacing w:before="0" w:after="0" w:line="720" w:lineRule="atLeast"/>
        <w:ind w:left="1220" w:right="100" w:hanging="1140"/>
        <w:jc w:val="both"/>
        <w:textAlignment w:val="baseline"/>
        <w:rPr>
          <w:sz w:val="46"/>
        </w:rPr>
      </w:pPr>
      <w:bookmarkStart w:name="" w:id="1764"/>
      <w:r>
        <w:rPr>
          <w:rFonts w:ascii="宋体" w:hAnsi="宋体" w:cs="宋体" w:eastAsia="宋体"/>
          <w:sz w:val="46"/>
          <w:spacing w:val="0"/>
          <w:color w:val="000000"/>
          <w:b w:val="off"/>
          <w:i w:val="off"/>
        </w:rPr>
        <w:t>〔2〕马拉松位于希腊阿提卡东北部，公元前490年希腊人在那里进行了著名的抗击</w:t>
      </w:r>
      <w:r>
        <w:rPr>
          <w:rFonts w:ascii="宋体" w:hAnsi="宋体" w:cs="宋体" w:eastAsia="宋体"/>
          <w:sz w:val="46"/>
          <w:spacing w:val="0"/>
          <w:color w:val="000000"/>
          <w:b w:val="off"/>
          <w:i w:val="off"/>
        </w:rPr>
        <w:t>波斯侵略的马拉松战役，获得胜利。萨拉弥斯岛在雅典西南方，公元前480年希</w:t>
      </w:r>
      <w:r>
        <w:rPr>
          <w:rFonts w:ascii="宋体" w:hAnsi="宋体" w:cs="宋体" w:eastAsia="宋体"/>
          <w:sz w:val="46"/>
          <w:spacing w:val="0"/>
          <w:color w:val="000000"/>
          <w:b w:val="off"/>
          <w:i w:val="off"/>
        </w:rPr>
        <w:t>腊军队在那里大败波斯皇帝薛西斯亲自统帅的庞大海军。普拉泰亚在希腊中</w:t>
      </w:r>
      <w:r>
        <w:rPr>
          <w:rFonts w:ascii="宋体" w:hAnsi="宋体" w:cs="宋体" w:eastAsia="宋体"/>
          <w:sz w:val="46"/>
          <w:spacing w:val="0"/>
          <w:color w:val="000000"/>
          <w:b w:val="off"/>
          <w:i w:val="off"/>
        </w:rPr>
        <w:t>部，萨拉弥斯海战后薛西斯留在希腊的陆军于公元前479年在这里被希腊军队</w:t>
      </w:r>
      <w:r>
        <w:rPr>
          <w:rFonts w:ascii="宋体" w:hAnsi="宋体" w:cs="宋体" w:eastAsia="宋体"/>
          <w:sz w:val="46"/>
          <w:spacing w:val="0"/>
          <w:color w:val="000000"/>
          <w:b w:val="off"/>
          <w:i w:val="off"/>
        </w:rPr>
        <w:t>击溃。温泉关位于希腊东北部，公元前480年以斯巴达人为主的希腊军队曾在</w:t>
      </w:r>
      <w:r>
        <w:rPr>
          <w:rFonts w:ascii="宋体" w:hAnsi="宋体" w:cs="宋体" w:eastAsia="宋体"/>
          <w:sz w:val="46"/>
          <w:spacing w:val="0"/>
          <w:color w:val="000000"/>
          <w:b w:val="off"/>
          <w:i w:val="off"/>
        </w:rPr>
        <w:t>那里壮烈地抗击波斯军队的进犯。琉克特拉位于波奥提亚南部，公元前371年</w:t>
      </w:r>
      <w:r>
        <w:rPr>
          <w:rFonts w:ascii="宋体" w:hAnsi="宋体" w:cs="宋体" w:eastAsia="宋体"/>
          <w:sz w:val="46"/>
          <w:spacing w:val="0"/>
          <w:color w:val="000000"/>
          <w:b w:val="off"/>
          <w:i w:val="off"/>
        </w:rPr>
        <w:t>特拜人曾在那里打败进犯的斯巴达军队。</w:t>
      </w:r>
      <w:bookmarkEnd w:id="1764"/>
    </w:p>
    <w:p>
      <w:pPr>
        <w:pageBreakBefore w:val="off"/>
        <w:tabs/>
        <w:wordWrap w:val="off"/>
        <w:spacing w:before="0" w:after="0" w:line="720" w:lineRule="atLeast"/>
        <w:ind w:left="1160" w:right="140" w:hanging="1080"/>
        <w:jc w:val="both"/>
        <w:textAlignment w:val="baseline"/>
        <w:rPr>
          <w:sz w:val="46"/>
        </w:rPr>
      </w:pPr>
      <w:bookmarkStart w:name="" w:id="1765"/>
      <w:r>
        <w:rPr>
          <w:rFonts w:ascii="宋体" w:hAnsi="宋体" w:cs="宋体" w:eastAsia="宋体"/>
          <w:sz w:val="46"/>
          <w:spacing w:val="0"/>
          <w:color w:val="000000"/>
          <w:b w:val="off"/>
          <w:i w:val="off"/>
        </w:rPr>
        <w:t>〔3〕据古罗马传说，贺拉提乌斯·科克勒斯在罗马人同埃特鲁里亚人的战争中，曾独</w:t>
      </w:r>
      <w:r>
        <w:rPr>
          <w:rFonts w:ascii="宋体" w:hAnsi="宋体" w:cs="宋体" w:eastAsia="宋体"/>
          <w:sz w:val="46"/>
          <w:spacing w:val="0"/>
          <w:color w:val="000000"/>
          <w:b w:val="off"/>
          <w:i w:val="off"/>
        </w:rPr>
        <w:t>挡台伯河桥头，英勇地阻止敌人的进攻。参阅李维《史历》，Ⅱ，10。得基乌斯父</w:t>
      </w:r>
      <w:r>
        <w:rPr>
          <w:rFonts w:ascii="宋体" w:hAnsi="宋体" w:cs="宋体" w:eastAsia="宋体"/>
          <w:sz w:val="46"/>
          <w:spacing w:val="0"/>
          <w:color w:val="000000"/>
          <w:b w:val="off"/>
          <w:i w:val="off"/>
        </w:rPr>
        <w:t>子指普布利乌斯·得基乌斯·穆斯父子，父亲得基乌斯曾于公元前343年作为军</w:t>
      </w:r>
      <w:r>
        <w:rPr>
          <w:rFonts w:ascii="宋体" w:hAnsi="宋体" w:cs="宋体" w:eastAsia="宋体"/>
          <w:sz w:val="46"/>
          <w:spacing w:val="0"/>
          <w:color w:val="000000"/>
          <w:b w:val="off"/>
          <w:i w:val="off"/>
        </w:rPr>
        <w:t>团司令，救出了被萨姆尼乌姆人包围的罗马军队，并击败了敌人。他于公元前</w:t>
      </w:r>
      <w:r>
        <w:rPr>
          <w:rFonts w:ascii="宋体" w:hAnsi="宋体" w:cs="宋体" w:eastAsia="宋体"/>
          <w:sz w:val="46"/>
          <w:spacing w:val="0"/>
          <w:color w:val="000000"/>
          <w:b w:val="off"/>
          <w:i w:val="off"/>
        </w:rPr>
        <w:t>340年任执政官时，在与拉丁人的战争中英勇地自我献身。其子得基乌斯曾任</w:t>
      </w:r>
      <w:r>
        <w:rPr>
          <w:rFonts w:ascii="宋体" w:hAnsi="宋体" w:cs="宋体" w:eastAsia="宋体"/>
          <w:sz w:val="46"/>
          <w:spacing w:val="0"/>
          <w:color w:val="000000"/>
          <w:b w:val="off"/>
          <w:i w:val="off"/>
        </w:rPr>
        <w:t>公元前312、前308和前297年执政官，公元前295年死于与萨姆尼乌姆人的战</w:t>
      </w:r>
      <w:r>
        <w:rPr>
          <w:rFonts w:ascii="宋体" w:hAnsi="宋体" w:cs="宋体" w:eastAsia="宋体"/>
          <w:sz w:val="46"/>
          <w:spacing w:val="0"/>
          <w:color w:val="000000"/>
          <w:b w:val="off"/>
          <w:i w:val="off"/>
        </w:rPr>
        <w:t>争。格奈乌斯·科尔涅利乌斯·斯基皮奥·卡尔伍斯曾任公元前222年执政官，普</w:t>
      </w:r>
      <w:r>
        <w:rPr>
          <w:rFonts w:ascii="宋体" w:hAnsi="宋体" w:cs="宋体" w:eastAsia="宋体"/>
          <w:sz w:val="46"/>
          <w:spacing w:val="0"/>
          <w:color w:val="000000"/>
          <w:b w:val="off"/>
          <w:i w:val="off"/>
        </w:rPr>
        <w:t>布利乌斯·科尔涅利乌斯·斯基皮奥即著名的老斯基皮奥的父亲，曾任公元前</w:t>
      </w:r>
      <w:r>
        <w:rPr>
          <w:rFonts w:ascii="宋体" w:hAnsi="宋体" w:cs="宋体" w:eastAsia="宋体"/>
          <w:sz w:val="46"/>
          <w:spacing w:val="0"/>
          <w:color w:val="000000"/>
          <w:b w:val="off"/>
          <w:i w:val="off"/>
        </w:rPr>
        <w:t>218年执政官，两人在公元前211年抵抗迦太基军队的战斗中战死于西班牙。马</w:t>
      </w:r>
      <w:r>
        <w:rPr>
          <w:rFonts w:ascii="宋体" w:hAnsi="宋体" w:cs="宋体" w:eastAsia="宋体"/>
          <w:sz w:val="46"/>
          <w:spacing w:val="0"/>
          <w:color w:val="000000"/>
          <w:b w:val="off"/>
          <w:i w:val="off"/>
        </w:rPr>
        <w:t>尔库斯·克劳狄乌斯·马尔克卢斯在公元前222-前208年期间曾三度出任执政</w:t>
      </w:r>
      <w:r>
        <w:rPr>
          <w:rFonts w:ascii="宋体" w:hAnsi="宋体" w:cs="宋体" w:eastAsia="宋体"/>
          <w:sz w:val="46"/>
          <w:spacing w:val="0"/>
          <w:color w:val="000000"/>
          <w:b w:val="off"/>
          <w:i w:val="off"/>
        </w:rPr>
        <w:t>官，公元前208年在维努西亚与汉尼拔的军队的战斗中战死。汉尼拔对他表示</w:t>
      </w:r>
      <w:r>
        <w:rPr>
          <w:rFonts w:ascii="宋体" w:hAnsi="宋体" w:cs="宋体" w:eastAsia="宋体"/>
          <w:sz w:val="46"/>
          <w:spacing w:val="0"/>
          <w:color w:val="000000"/>
          <w:b w:val="off"/>
          <w:i w:val="off"/>
        </w:rPr>
        <w:t>了极大的崇敬，曾把他的骨灰用银盒装殓，交还他的儿子。</w:t>
      </w:r>
      <w:bookmarkEnd w:id="1765"/>
    </w:p>
    <w:p>
      <w:r>
        <w:t/>
      </w:r>
    </w:p>
    <w:p>
      <w:pPr>
        <w:sectPr>
          <w:footerReference r:id="rId167"/>
          <w:headerReference r:id="rId168" w:type="default"/>
          <w:type w:val="nextPage"/>
          <w:pgSz w:w="22000" w:h="31680"/>
          <w:pgMar w:left="2740" w:top="2700" w:right="2740" w:bottom="2700" w:header="2400" w:footer="2400"/>
          <w:cols w:num="1"/>
        </w:sectPr>
      </w:pPr>
    </w:p>
    <w:p>
      <w:pPr>
        <w:pageBreakBefore w:val="off"/>
        <w:tabs>
          <w:tab w:pos="8240" w:val="left" w:leader="none"/>
        </w:tabs>
        <w:wordWrap w:val="off"/>
        <w:spacing w:before="1220" w:after="0" w:line="1060" w:lineRule="atLeast"/>
        <w:ind w:left="1440" w:right="0"/>
        <w:jc w:val="both"/>
        <w:textAlignment w:val="baseline"/>
        <w:rPr>
          <w:sz w:val="48"/>
        </w:rPr>
      </w:pPr>
      <w:bookmarkStart w:name="" w:id="1766"/>
      <w:r>
        <w:rPr>
          <w:rFonts w:ascii="TimesNewRoman" w:hAnsi="TimesNewRoman" w:cs="TimesNewRoman" w:eastAsia="TimesNewRoman"/>
          <w:sz w:val="48"/>
          <w:spacing w:val="0"/>
          <w:color w:val="000000"/>
          <w:b w:val="off"/>
          <w:i w:val="off"/>
        </w:rPr>
        <w:t>62</w:t>
      </w:r>
      <w:r>
        <w:t xml:space="preserve">	</w:t>
      </w:r>
      <w:r>
        <w:rPr>
          <w:rFonts w:ascii="TimesNewRoman" w:hAnsi="TimesNewRoman" w:cs="TimesNewRoman" w:eastAsia="TimesNewRoman"/>
          <w:sz w:val="48"/>
          <w:spacing w:val="0"/>
          <w:color w:val="000000"/>
          <w:b w:val="off"/>
          <w:i w:val="off"/>
        </w:rPr>
        <w:t>LIBER I</w:t>
      </w:r>
      <w:bookmarkEnd w:id="1766"/>
    </w:p>
    <w:p>
      <w:pPr>
        <w:pageBreakBefore w:val="off"/>
        <w:tabs/>
        <w:wordWrap w:val="off"/>
        <w:spacing w:before="700" w:after="0" w:line="1060" w:lineRule="atLeast"/>
        <w:ind w:left="780" w:right="400" w:hanging="20"/>
        <w:jc w:val="both"/>
        <w:textAlignment w:val="baseline"/>
        <w:rPr>
          <w:sz w:val="48"/>
        </w:rPr>
      </w:pPr>
      <w:bookmarkStart w:name="" w:id="1767"/>
      <w:r>
        <w:rPr>
          <w:rFonts w:ascii="TimesNewRoman" w:hAnsi="TimesNewRoman" w:cs="TimesNewRoman" w:eastAsia="TimesNewRoman"/>
          <w:sz w:val="48"/>
          <w:spacing w:val="0"/>
          <w:color w:val="000000"/>
          <w:b w:val="off"/>
          <w:i w:val="off"/>
        </w:rPr>
        <w:t xml:space="preserve">magnitudine excellit. Declaratur autem studium bellicae gloriae, quod </w:t>
      </w:r>
      <w:r>
        <w:rPr>
          <w:rFonts w:ascii="TimesNewRoman" w:hAnsi="TimesNewRoman" w:cs="TimesNewRoman" w:eastAsia="TimesNewRoman"/>
          <w:sz w:val="48"/>
          <w:spacing w:val="0"/>
          <w:color w:val="000000"/>
          <w:b w:val="off"/>
          <w:i w:val="off"/>
        </w:rPr>
        <w:t>statuas quoque uidemus ornatu fere military.</w:t>
      </w:r>
      <w:bookmarkEnd w:id="1767"/>
    </w:p>
    <w:p>
      <w:pPr>
        <w:pageBreakBefore w:val="off"/>
        <w:tabs/>
        <w:wordWrap w:val="off"/>
        <w:spacing w:before="0" w:after="0" w:line="1060" w:lineRule="exact"/>
        <w:ind w:left="0" w:right="0"/>
        <w:jc w:val="both"/>
        <w:textAlignment w:val="baseline"/>
        <w:rPr>
          <w:sz w:val="48"/>
        </w:rPr>
      </w:pPr>
      <w:bookmarkStart w:name="" w:id="1768"/>
      <w:r>
        <w:rPr>
          <w:rFonts w:ascii="宋体" w:hAnsi="宋体" w:cs="宋体" w:eastAsia="宋体"/>
          <w:sz w:val="48"/>
          <w:spacing w:val="0"/>
          <w:color w:val="000000"/>
          <w:b w:val="off"/>
          <w:i w:val="off"/>
        </w:rPr>
        <w:t/>
      </w:r>
      <w:bookmarkEnd w:id="1768"/>
    </w:p>
    <w:p>
      <w:pPr>
        <w:pageBreakBefore w:val="off"/>
        <w:tabs/>
        <w:wordWrap w:val="off"/>
        <w:spacing w:before="0" w:after="0" w:line="900" w:lineRule="atLeast"/>
        <w:ind w:left="0" w:right="0"/>
        <w:jc w:val="center"/>
        <w:textAlignment w:val="baseline"/>
        <w:rPr>
          <w:sz w:val="67"/>
        </w:rPr>
      </w:pPr>
      <w:bookmarkStart w:name="" w:id="1769"/>
      <w:r>
        <w:rPr>
          <w:rFonts w:ascii="TimesNewRoman" w:hAnsi="TimesNewRoman" w:cs="TimesNewRoman" w:eastAsia="TimesNewRoman"/>
          <w:sz w:val="67"/>
          <w:spacing w:val="0"/>
          <w:color w:val="000000"/>
          <w:b w:val="on"/>
          <w:i w:val="off"/>
        </w:rPr>
        <w:t>XIX</w:t>
      </w:r>
      <w:bookmarkEnd w:id="1769"/>
    </w:p>
    <w:p>
      <w:pPr>
        <w:pageBreakBefore w:val="off"/>
        <w:tabs/>
        <w:wordWrap w:val="off"/>
        <w:spacing w:before="0" w:after="0" w:line="1060" w:lineRule="exact"/>
        <w:ind w:left="0" w:right="0"/>
        <w:jc w:val="center"/>
        <w:textAlignment w:val="baseline"/>
        <w:rPr>
          <w:sz w:val="48"/>
        </w:rPr>
      </w:pPr>
      <w:bookmarkStart w:name="" w:id="1770"/>
      <w:r>
        <w:rPr>
          <w:rFonts w:ascii="宋体" w:hAnsi="宋体" w:cs="宋体" w:eastAsia="宋体"/>
          <w:sz w:val="48"/>
          <w:spacing w:val="0"/>
          <w:color w:val="000000"/>
          <w:b w:val="off"/>
          <w:i w:val="off"/>
        </w:rPr>
        <w:t/>
      </w:r>
      <w:bookmarkEnd w:id="1770"/>
    </w:p>
    <w:p>
      <w:pPr>
        <w:pageBreakBefore w:val="off"/>
        <w:tabs/>
        <w:wordWrap w:val="off"/>
        <w:spacing w:before="0" w:after="0" w:line="1060" w:lineRule="atLeast"/>
        <w:ind w:left="0" w:right="420" w:firstLine="20"/>
        <w:jc w:val="both"/>
        <w:textAlignment w:val="baseline"/>
        <w:rPr>
          <w:sz w:val="48"/>
        </w:rPr>
      </w:pPr>
      <w:bookmarkStart w:name="" w:id="1771"/>
      <w:r>
        <w:rPr>
          <w:rFonts w:ascii="TimesNewRoman" w:hAnsi="TimesNewRoman" w:cs="TimesNewRoman" w:eastAsia="TimesNewRoman"/>
          <w:sz w:val="48"/>
          <w:spacing w:val="0"/>
          <w:color w:val="000000"/>
          <w:b w:val="off"/>
          <w:i w:val="off"/>
        </w:rPr>
        <w:t>62</w:t>
      </w:r>
      <w:r>
        <w:rPr>
          <w:rFonts w:ascii="TimesNewRoman" w:hAnsi="TimesNewRoman" w:cs="TimesNewRoman" w:eastAsia="TimesNewRoman"/>
          <w:sz w:val="48"/>
          <w:spacing w:val="0"/>
          <w:color w:val="000000"/>
          <w:b w:val="off"/>
          <w:i w:val="off"/>
        </w:rPr>
        <w:t xml:space="preserve">             Sed ea animi elatio, quae cernitur in periculis et laboribus, si </w:t>
      </w:r>
      <w:r>
        <w:rPr>
          <w:rFonts w:ascii="TimesNewRoman" w:hAnsi="TimesNewRoman" w:cs="TimesNewRoman" w:eastAsia="TimesNewRoman"/>
          <w:sz w:val="48"/>
          <w:spacing w:val="0"/>
          <w:color w:val="000000"/>
          <w:b w:val="off"/>
          <w:i w:val="off"/>
        </w:rPr>
        <w:t>iustitia uacat pugnatque non pro salute communi, sed pro suis commodis,</w:t>
      </w:r>
      <w:r>
        <w:rPr>
          <w:rFonts w:ascii="TimesNewRoman" w:hAnsi="TimesNewRoman" w:cs="TimesNewRoman" w:eastAsia="TimesNewRoman"/>
          <w:sz w:val="48"/>
          <w:spacing w:val="0"/>
          <w:color w:val="000000"/>
          <w:b w:val="off"/>
          <w:i w:val="off"/>
        </w:rPr>
        <w:t xml:space="preserve">in uitio est; non modo enim id uirtutis non est, sed est potius inmanitatis </w:t>
      </w:r>
      <w:r>
        <w:rPr>
          <w:rFonts w:ascii="TimesNewRoman" w:hAnsi="TimesNewRoman" w:cs="TimesNewRoman" w:eastAsia="TimesNewRoman"/>
          <w:sz w:val="48"/>
          <w:spacing w:val="0"/>
          <w:color w:val="000000"/>
          <w:b w:val="off"/>
          <w:i w:val="off"/>
        </w:rPr>
        <w:t>omnem humanitatem repellentis. Itaque probe definitur a Stoicis fortitudo,</w:t>
      </w:r>
      <w:r>
        <w:rPr>
          <w:rFonts w:ascii="TimesNewRoman" w:hAnsi="TimesNewRoman" w:cs="TimesNewRoman" w:eastAsia="TimesNewRoman"/>
          <w:sz w:val="48"/>
          <w:spacing w:val="0"/>
          <w:color w:val="000000"/>
          <w:b w:val="off"/>
          <w:i w:val="off"/>
        </w:rPr>
        <w:t xml:space="preserve">cum eam uirtutem esse dicunt propugnantem pro aequitate.  Quocirca </w:t>
      </w:r>
      <w:r>
        <w:rPr>
          <w:rFonts w:ascii="TimesNewRoman" w:hAnsi="TimesNewRoman" w:cs="TimesNewRoman" w:eastAsia="TimesNewRoman"/>
          <w:sz w:val="48"/>
          <w:spacing w:val="0"/>
          <w:color w:val="000000"/>
          <w:b w:val="off"/>
          <w:i w:val="off"/>
        </w:rPr>
        <w:t>nemo, qui fortitudinis gloriam consecutus est insidiis et malitia, laudem</w:t>
      </w:r>
      <w:r>
        <w:rPr>
          <w:rFonts w:ascii="TimesNewRoman" w:hAnsi="TimesNewRoman" w:cs="TimesNewRoman" w:eastAsia="TimesNewRoman"/>
          <w:sz w:val="48"/>
          <w:spacing w:val="0"/>
          <w:color w:val="000000"/>
          <w:b w:val="off"/>
          <w:i w:val="off"/>
        </w:rPr>
        <w:t xml:space="preserve">63 est adeptus; nihil honestum esse potest, quod iustitia uacat. Praeclarum </w:t>
      </w:r>
      <w:r>
        <w:rPr>
          <w:rFonts w:ascii="TimesNewRoman" w:hAnsi="TimesNewRoman" w:cs="TimesNewRoman" w:eastAsia="TimesNewRoman"/>
          <w:sz w:val="48"/>
          <w:spacing w:val="0"/>
          <w:color w:val="000000"/>
          <w:b w:val="off"/>
          <w:i w:val="off"/>
        </w:rPr>
        <w:t xml:space="preserve">igitur illud Platonis:“Non, inquit, solum scientia, quae est remota ab </w:t>
      </w:r>
      <w:r>
        <w:rPr>
          <w:rFonts w:ascii="TimesNewRoman" w:hAnsi="TimesNewRoman" w:cs="TimesNewRoman" w:eastAsia="TimesNewRoman"/>
          <w:sz w:val="48"/>
          <w:spacing w:val="0"/>
          <w:color w:val="000000"/>
          <w:b w:val="off"/>
          <w:i w:val="off"/>
        </w:rPr>
        <w:t xml:space="preserve">iustitia, calliditas potius quam sapientia est appellanda, uerum etiam </w:t>
      </w:r>
      <w:r>
        <w:rPr>
          <w:rFonts w:ascii="TimesNewRoman" w:hAnsi="TimesNewRoman" w:cs="TimesNewRoman" w:eastAsia="TimesNewRoman"/>
          <w:sz w:val="48"/>
          <w:spacing w:val="0"/>
          <w:color w:val="000000"/>
          <w:b w:val="off"/>
          <w:i w:val="off"/>
        </w:rPr>
        <w:t xml:space="preserve">animus paratus ad periculum, si sua cupiditate, non utilitate communi </w:t>
      </w:r>
      <w:r>
        <w:rPr>
          <w:rFonts w:ascii="TimesNewRoman" w:hAnsi="TimesNewRoman" w:cs="TimesNewRoman" w:eastAsia="TimesNewRoman"/>
          <w:sz w:val="48"/>
          <w:spacing w:val="0"/>
          <w:color w:val="000000"/>
          <w:b w:val="off"/>
          <w:i w:val="off"/>
        </w:rPr>
        <w:t xml:space="preserve">impellitur, audaciae potius nomen habeat quam fortitudinis”. Itaque uiros </w:t>
      </w:r>
      <w:r>
        <w:rPr>
          <w:rFonts w:ascii="TimesNewRoman" w:hAnsi="TimesNewRoman" w:cs="TimesNewRoman" w:eastAsia="TimesNewRoman"/>
          <w:sz w:val="48"/>
          <w:spacing w:val="0"/>
          <w:color w:val="000000"/>
          <w:b w:val="off"/>
          <w:i w:val="off"/>
        </w:rPr>
        <w:t xml:space="preserve">fortes et magnanimos eosdem bonos et simplices,     ueritatis amicos </w:t>
      </w:r>
      <w:r>
        <w:rPr>
          <w:rFonts w:ascii="TimesNewRoman" w:hAnsi="TimesNewRoman" w:cs="TimesNewRoman" w:eastAsia="TimesNewRoman"/>
          <w:sz w:val="48"/>
          <w:spacing w:val="0"/>
          <w:color w:val="000000"/>
          <w:b w:val="off"/>
          <w:i w:val="off"/>
        </w:rPr>
        <w:t>minimeque fallaces esse uolumus; quae sunt ex media laude iustitiae.</w:t>
      </w:r>
      <w:r>
        <w:rPr>
          <w:rFonts w:ascii="TimesNewRoman" w:hAnsi="TimesNewRoman" w:cs="TimesNewRoman" w:eastAsia="TimesNewRoman"/>
          <w:sz w:val="48"/>
          <w:spacing w:val="0"/>
          <w:color w:val="000000"/>
          <w:b w:val="off"/>
          <w:i w:val="off"/>
        </w:rPr>
        <w:t xml:space="preserve">64 Sed illud odiosum est,  quod in hac elatione et magnitudine animi </w:t>
      </w:r>
      <w:r>
        <w:rPr>
          <w:rFonts w:ascii="TimesNewRoman" w:hAnsi="TimesNewRoman" w:cs="TimesNewRoman" w:eastAsia="TimesNewRoman"/>
          <w:sz w:val="48"/>
          <w:spacing w:val="0"/>
          <w:color w:val="000000"/>
          <w:b w:val="off"/>
          <w:i w:val="off"/>
        </w:rPr>
        <w:t xml:space="preserve">facillime pertinacia et nimia cupiditas principatus innascitur. Vt enim </w:t>
      </w:r>
      <w:r>
        <w:rPr>
          <w:rFonts w:ascii="TimesNewRoman" w:hAnsi="TimesNewRoman" w:cs="TimesNewRoman" w:eastAsia="TimesNewRoman"/>
          <w:sz w:val="48"/>
          <w:spacing w:val="0"/>
          <w:color w:val="000000"/>
          <w:b w:val="off"/>
          <w:i w:val="off"/>
        </w:rPr>
        <w:t xml:space="preserve">apud Platonem est, omnem morem Lacedaemoniorum inflammatum esse </w:t>
      </w:r>
      <w:r>
        <w:rPr>
          <w:rFonts w:ascii="TimesNewRoman" w:hAnsi="TimesNewRoman" w:cs="TimesNewRoman" w:eastAsia="TimesNewRoman"/>
          <w:sz w:val="48"/>
          <w:spacing w:val="0"/>
          <w:color w:val="000000"/>
          <w:b w:val="off"/>
          <w:i w:val="off"/>
        </w:rPr>
        <w:t>cupiditate uincendi, sic, ut quisque animi magnitudine maxime excellet,</w:t>
      </w:r>
      <w:r>
        <w:rPr>
          <w:rFonts w:ascii="TimesNewRoman" w:hAnsi="TimesNewRoman" w:cs="TimesNewRoman" w:eastAsia="TimesNewRoman"/>
          <w:sz w:val="48"/>
          <w:spacing w:val="0"/>
          <w:color w:val="000000"/>
          <w:b w:val="off"/>
          <w:i w:val="off"/>
        </w:rPr>
        <w:t>ita maxime uult princeps ornnium uel potius solus esse. Difficile autem</w:t>
      </w:r>
      <w:bookmarkEnd w:id="1771"/>
    </w:p>
    <w:p>
      <w:r>
        <w:t/>
      </w:r>
    </w:p>
    <w:p>
      <w:pPr>
        <w:sectPr>
          <w:footerReference r:id="rId169"/>
          <w:headerReference r:id="rId170" w:type="default"/>
          <w:type w:val="nextPage"/>
          <w:pgSz w:w="22000" w:h="31680"/>
          <w:pgMar w:left="2120" w:top="2700" w:right="2120" w:bottom="2700" w:header="2400" w:footer="2400"/>
          <w:cols w:num="1"/>
        </w:sectPr>
      </w:pPr>
    </w:p>
    <w:p>
      <w:pPr>
        <w:pageBreakBefore w:val="off"/>
        <w:tabs/>
        <w:wordWrap w:val="off"/>
        <w:spacing w:before="900" w:after="0" w:line="720" w:lineRule="atLeast"/>
        <w:ind w:left="0" w:right="660"/>
        <w:jc w:val="right"/>
        <w:textAlignment w:val="baseline"/>
        <w:rPr>
          <w:sz w:val="48"/>
        </w:rPr>
      </w:pPr>
      <w:bookmarkStart w:name="" w:id="1772"/>
      <w:r>
        <w:rPr>
          <w:rFonts w:ascii="宋体" w:hAnsi="宋体" w:cs="宋体" w:eastAsia="宋体"/>
          <w:sz w:val="48"/>
          <w:spacing w:val="0"/>
          <w:color w:val="000000"/>
          <w:u w:val="single"/>
          <w:b w:val="off"/>
          <w:i w:val="off"/>
        </w:rPr>
        <w:t xml:space="preserve">                             第一卷                         63 </w:t>
      </w:r>
      <w:bookmarkEnd w:id="1772"/>
    </w:p>
    <w:p>
      <w:pPr>
        <w:pageBreakBefore w:val="off"/>
        <w:tabs/>
        <w:wordWrap w:val="off"/>
        <w:spacing w:before="0" w:after="0" w:line="740" w:lineRule="exact"/>
        <w:ind w:left="0" w:right="0"/>
        <w:jc w:val="right"/>
        <w:textAlignment w:val="baseline"/>
        <w:rPr>
          <w:sz w:val="48"/>
        </w:rPr>
      </w:pPr>
      <w:bookmarkStart w:name="" w:id="1773"/>
      <w:r>
        <w:rPr>
          <w:rFonts w:ascii="宋体" w:hAnsi="宋体" w:cs="宋体" w:eastAsia="宋体"/>
          <w:sz w:val="48"/>
          <w:spacing w:val="0"/>
          <w:color w:val="000000"/>
          <w:b w:val="off"/>
          <w:i w:val="off"/>
        </w:rPr>
        <w:t/>
      </w:r>
      <w:bookmarkEnd w:id="1773"/>
    </w:p>
    <w:p>
      <w:pPr>
        <w:pageBreakBefore w:val="off"/>
        <w:tabs/>
        <w:wordWrap w:val="off"/>
        <w:spacing w:before="0" w:after="0" w:line="880" w:lineRule="atLeast"/>
        <w:ind w:left="100" w:right="540"/>
        <w:jc w:val="both"/>
        <w:textAlignment w:val="baseline"/>
        <w:rPr>
          <w:sz w:val="57"/>
        </w:rPr>
      </w:pPr>
      <w:bookmarkStart w:name="" w:id="1774"/>
      <w:r>
        <w:rPr>
          <w:rFonts w:ascii="宋体" w:hAnsi="宋体" w:cs="宋体" w:eastAsia="宋体"/>
          <w:sz w:val="57"/>
          <w:spacing w:val="0"/>
          <w:color w:val="000000"/>
          <w:b w:val="off"/>
          <w:i w:val="off"/>
        </w:rPr>
        <w:t>他们对战争荣誉的酷爱，即我们看到，他们的雕像几乎都是一身戎</w:t>
      </w:r>
      <w:r>
        <w:rPr>
          <w:rFonts w:ascii="宋体" w:hAnsi="宋体" w:cs="宋体" w:eastAsia="宋体"/>
          <w:sz w:val="57"/>
          <w:spacing w:val="0"/>
          <w:color w:val="000000"/>
          <w:b w:val="off"/>
          <w:i w:val="off"/>
        </w:rPr>
        <w:t>装。</w:t>
      </w:r>
      <w:bookmarkEnd w:id="1774"/>
    </w:p>
    <w:p>
      <w:pPr>
        <w:pageBreakBefore w:val="off"/>
        <w:tabs/>
        <w:wordWrap w:val="off"/>
        <w:spacing w:before="0" w:after="0" w:line="980" w:lineRule="exact"/>
        <w:ind w:left="0" w:right="0"/>
        <w:jc w:val="both"/>
        <w:textAlignment w:val="baseline"/>
        <w:rPr>
          <w:sz w:val="81"/>
        </w:rPr>
      </w:pPr>
      <w:bookmarkStart w:name="" w:id="1775"/>
      <w:r>
        <w:rPr>
          <w:rFonts w:ascii="宋体" w:hAnsi="宋体" w:cs="宋体" w:eastAsia="宋体"/>
          <w:sz w:val="81"/>
          <w:spacing w:val="0"/>
          <w:color w:val="000000"/>
          <w:b w:val="off"/>
          <w:i w:val="off"/>
        </w:rPr>
        <w:t/>
      </w:r>
      <w:bookmarkEnd w:id="1775"/>
    </w:p>
    <w:p>
      <w:pPr>
        <w:pageBreakBefore w:val="off"/>
        <w:tabs/>
        <w:wordWrap w:val="off"/>
        <w:spacing w:before="0" w:after="0" w:line="1080" w:lineRule="atLeast"/>
        <w:ind w:left="0" w:right="0"/>
        <w:jc w:val="center"/>
        <w:textAlignment w:val="baseline"/>
        <w:rPr>
          <w:sz w:val="81"/>
        </w:rPr>
      </w:pPr>
      <w:bookmarkStart w:name="" w:id="1776"/>
      <w:r>
        <w:rPr>
          <w:rFonts w:ascii="仿宋" w:hAnsi="仿宋" w:cs="仿宋" w:eastAsia="仿宋"/>
          <w:sz w:val="81"/>
          <w:spacing w:val="0"/>
          <w:color w:val="000000"/>
          <w:b w:val="off"/>
          <w:i w:val="off"/>
        </w:rPr>
        <w:t>十九</w:t>
      </w:r>
      <w:bookmarkEnd w:id="1776"/>
    </w:p>
    <w:p>
      <w:pPr>
        <w:pageBreakBefore w:val="off"/>
        <w:tabs/>
        <w:wordWrap w:val="off"/>
        <w:spacing w:before="0" w:after="0" w:line="980" w:lineRule="exact"/>
        <w:ind w:left="0" w:right="0"/>
        <w:jc w:val="center"/>
        <w:textAlignment w:val="baseline"/>
        <w:rPr>
          <w:sz w:val="81"/>
        </w:rPr>
      </w:pPr>
      <w:bookmarkStart w:name="" w:id="1777"/>
      <w:r>
        <w:rPr>
          <w:rFonts w:ascii="宋体" w:hAnsi="宋体" w:cs="宋体" w:eastAsia="宋体"/>
          <w:sz w:val="81"/>
          <w:spacing w:val="0"/>
          <w:color w:val="000000"/>
          <w:b w:val="off"/>
          <w:i w:val="off"/>
        </w:rPr>
        <w:t/>
      </w:r>
      <w:bookmarkEnd w:id="1777"/>
    </w:p>
    <w:p>
      <w:pPr>
        <w:pageBreakBefore w:val="off"/>
        <w:tabs/>
        <w:wordWrap w:val="off"/>
        <w:spacing w:before="0" w:after="0" w:line="880" w:lineRule="atLeast"/>
        <w:ind w:left="0" w:right="0" w:firstLine="1180"/>
        <w:jc w:val="both"/>
        <w:textAlignment w:val="baseline"/>
        <w:rPr>
          <w:sz w:val="57"/>
        </w:rPr>
      </w:pPr>
      <w:bookmarkStart w:name="" w:id="1778"/>
      <w:r>
        <w:rPr>
          <w:rFonts w:ascii="宋体" w:hAnsi="宋体" w:cs="宋体" w:eastAsia="宋体"/>
          <w:sz w:val="57"/>
          <w:spacing w:val="0"/>
          <w:color w:val="000000"/>
          <w:b w:val="off"/>
          <w:i w:val="off"/>
        </w:rPr>
        <w:t>这种心灵振奋通常只有在危险和劳苦之中才能显示出来，但62</w:t>
      </w:r>
      <w:r>
        <w:rPr>
          <w:rFonts w:ascii="宋体" w:hAnsi="宋体" w:cs="宋体" w:eastAsia="宋体"/>
          <w:sz w:val="57"/>
          <w:spacing w:val="0"/>
          <w:color w:val="000000"/>
          <w:b w:val="off"/>
          <w:i w:val="off"/>
        </w:rPr>
        <w:t>如果它缺乏正义性，不是为公共幸福，而是为个人私利而战，那</w:t>
      </w:r>
      <w:r>
        <w:rPr>
          <w:rFonts w:ascii="宋体" w:hAnsi="宋体" w:cs="宋体" w:eastAsia="宋体"/>
          <w:sz w:val="57"/>
          <w:spacing w:val="0"/>
          <w:color w:val="000000"/>
          <w:b w:val="off"/>
          <w:i w:val="off"/>
        </w:rPr>
        <w:t>它便不对了；这不仅不是什么美德，而且更应该是违背整个人性</w:t>
      </w:r>
      <w:r>
        <w:rPr>
          <w:rFonts w:ascii="宋体" w:hAnsi="宋体" w:cs="宋体" w:eastAsia="宋体"/>
          <w:sz w:val="57"/>
          <w:spacing w:val="0"/>
          <w:color w:val="000000"/>
          <w:b w:val="off"/>
          <w:i w:val="off"/>
        </w:rPr>
        <w:t>的疯狂。因此，斯多葛派给英勇作了一个正确的界定，称英勇乃</w:t>
      </w:r>
      <w:r>
        <w:rPr>
          <w:rFonts w:ascii="宋体" w:hAnsi="宋体" w:cs="宋体" w:eastAsia="宋体"/>
          <w:sz w:val="57"/>
          <w:spacing w:val="0"/>
          <w:color w:val="000000"/>
          <w:b w:val="off"/>
          <w:i w:val="off"/>
        </w:rPr>
        <w:t>是维护公正的德性。由此，凡以狡诈手段和邪恶用心追求英勇荣</w:t>
      </w:r>
      <w:r>
        <w:rPr>
          <w:rFonts w:ascii="宋体" w:hAnsi="宋体" w:cs="宋体" w:eastAsia="宋体"/>
          <w:sz w:val="57"/>
          <w:spacing w:val="0"/>
          <w:color w:val="000000"/>
          <w:b w:val="off"/>
          <w:i w:val="off"/>
        </w:rPr>
        <w:t>誉的人是不配受称赞的；任何缺乏正义的东西不可能是高尚的。</w:t>
      </w:r>
      <w:r>
        <w:rPr>
          <w:rFonts w:ascii="宋体" w:hAnsi="宋体" w:cs="宋体" w:eastAsia="宋体"/>
          <w:sz w:val="57"/>
          <w:spacing w:val="0"/>
          <w:color w:val="000000"/>
          <w:b w:val="off"/>
          <w:i w:val="off"/>
        </w:rPr>
        <w:t>所以柏拉图的思想非常对，他说：“不仅背离了公正的知识不应63</w:t>
      </w:r>
      <w:r>
        <w:rPr>
          <w:rFonts w:ascii="宋体" w:hAnsi="宋体" w:cs="宋体" w:eastAsia="宋体"/>
          <w:sz w:val="57"/>
          <w:spacing w:val="0"/>
          <w:color w:val="000000"/>
          <w:b w:val="off"/>
          <w:i w:val="off"/>
        </w:rPr>
        <w:t>该被称为智慧，而更应该被称为狡猾，而且如果心灵是受个人欲</w:t>
      </w:r>
      <w:r>
        <w:rPr>
          <w:rFonts w:ascii="宋体" w:hAnsi="宋体" w:cs="宋体" w:eastAsia="宋体"/>
          <w:sz w:val="57"/>
          <w:spacing w:val="0"/>
          <w:color w:val="000000"/>
          <w:b w:val="off"/>
          <w:i w:val="off"/>
        </w:rPr>
        <w:t>望的驱使，而不是受公共利益的激励而甘冒危险，那么与其称其</w:t>
      </w:r>
      <w:r>
        <w:rPr>
          <w:rFonts w:ascii="宋体" w:hAnsi="宋体" w:cs="宋体" w:eastAsia="宋体"/>
          <w:sz w:val="57"/>
          <w:spacing w:val="0"/>
          <w:color w:val="000000"/>
          <w:b w:val="off"/>
          <w:i w:val="off"/>
        </w:rPr>
        <w:t>为英勇，还不如称其为厚颜无耻。”〔1〕因此我们希望心灵勇敢、</w:t>
      </w:r>
      <w:r>
        <w:rPr>
          <w:rFonts w:ascii="宋体" w:hAnsi="宋体" w:cs="宋体" w:eastAsia="宋体"/>
          <w:sz w:val="57"/>
          <w:spacing w:val="0"/>
          <w:color w:val="000000"/>
          <w:b w:val="off"/>
          <w:i w:val="off"/>
        </w:rPr>
        <w:t>宏大之人同时也是高尚、纯朴之人，真诚的朋友，毫不虚伪，这</w:t>
      </w:r>
      <w:r>
        <w:rPr>
          <w:rFonts w:ascii="宋体" w:hAnsi="宋体" w:cs="宋体" w:eastAsia="宋体"/>
          <w:sz w:val="57"/>
          <w:spacing w:val="0"/>
          <w:color w:val="000000"/>
          <w:b w:val="off"/>
          <w:i w:val="off"/>
        </w:rPr>
        <w:t>些是公正的主要美质之所在。但是令人可憎的是这种崇高精神和64</w:t>
      </w:r>
      <w:r>
        <w:rPr>
          <w:rFonts w:ascii="宋体" w:hAnsi="宋体" w:cs="宋体" w:eastAsia="宋体"/>
          <w:sz w:val="57"/>
          <w:spacing w:val="0"/>
          <w:color w:val="000000"/>
          <w:b w:val="off"/>
          <w:i w:val="off"/>
        </w:rPr>
        <w:t>伟大心灵却很容易产生固执和过分地贪求高位。正如柏拉图所</w:t>
      </w:r>
      <w:r>
        <w:rPr>
          <w:rFonts w:ascii="宋体" w:hAnsi="宋体" w:cs="宋体" w:eastAsia="宋体"/>
          <w:sz w:val="57"/>
          <w:spacing w:val="0"/>
          <w:color w:val="000000"/>
          <w:b w:val="off"/>
          <w:i w:val="off"/>
        </w:rPr>
        <w:t>说，拉克得蒙人的整个风俗燃烧着求胜的欲望，〔2〕同样，一个</w:t>
      </w:r>
      <w:r>
        <w:rPr>
          <w:rFonts w:ascii="宋体" w:hAnsi="宋体" w:cs="宋体" w:eastAsia="宋体"/>
          <w:sz w:val="57"/>
          <w:spacing w:val="0"/>
          <w:color w:val="000000"/>
          <w:b w:val="off"/>
          <w:i w:val="off"/>
        </w:rPr>
        <w:t>人心灵愈宏大，便愈是希望自己能凌驾于所有人之上，或者更确</w:t>
      </w:r>
      <w:r>
        <w:rPr>
          <w:rFonts w:ascii="宋体" w:hAnsi="宋体" w:cs="宋体" w:eastAsia="宋体"/>
          <w:sz w:val="57"/>
          <w:spacing w:val="0"/>
          <w:color w:val="000000"/>
          <w:b w:val="off"/>
          <w:i w:val="off"/>
        </w:rPr>
        <w:t>切地说唯他独尊。〔3〕然而，当一个人热望能凌驾于所有人之上</w:t>
      </w:r>
      <w:bookmarkEnd w:id="1778"/>
    </w:p>
    <w:p>
      <w:pPr>
        <w:pageBreakBefore w:val="off"/>
        <w:tabs/>
        <w:wordWrap w:val="off"/>
        <w:spacing w:before="0" w:after="0" w:line="880" w:lineRule="atLeast"/>
        <w:ind w:left="80" w:right="0"/>
        <w:jc w:val="both"/>
        <w:textAlignment w:val="baseline"/>
        <w:rPr>
          <w:sz w:val="57"/>
        </w:rPr>
      </w:pPr>
      <w:bookmarkStart w:name="" w:id="1779"/>
      <w:r>
        <w:rPr>
          <w:rFonts w:ascii="宋体" w:hAnsi="宋体" w:cs="宋体" w:eastAsia="宋体"/>
          <w:sz w:val="57"/>
          <w:spacing w:val="0"/>
          <w:color w:val="000000"/>
          <w:u w:val="single"/>
          <w:b w:val="off"/>
          <w:i w:val="off"/>
        </w:rPr>
        <w:t xml:space="preserve">              </w:t>
      </w:r>
      <w:bookmarkEnd w:id="1779"/>
    </w:p>
    <w:p>
      <w:pPr>
        <w:pageBreakBefore w:val="off"/>
        <w:tabs/>
        <w:wordWrap w:val="off"/>
        <w:spacing w:before="380" w:after="0" w:line="640" w:lineRule="atLeast"/>
        <w:ind w:left="100" w:right="0"/>
        <w:jc w:val="both"/>
        <w:textAlignment w:val="baseline"/>
        <w:rPr>
          <w:sz w:val="44"/>
        </w:rPr>
      </w:pPr>
      <w:bookmarkStart w:name="" w:id="1780"/>
      <w:r>
        <w:rPr>
          <w:rFonts w:ascii="宋体" w:hAnsi="宋体" w:cs="宋体" w:eastAsia="宋体"/>
          <w:sz w:val="44"/>
          <w:spacing w:val="0"/>
          <w:color w:val="000000"/>
          <w:b w:val="off"/>
          <w:i w:val="off"/>
        </w:rPr>
        <w:t>〔1〕引自柏拉图《墨涅克塞诺斯篇》，246e，参阅《拉克斯篇》，197b。</w:t>
      </w:r>
      <w:bookmarkEnd w:id="1780"/>
    </w:p>
    <w:p>
      <w:pPr>
        <w:pageBreakBefore w:val="off"/>
        <w:tabs/>
        <w:wordWrap w:val="off"/>
        <w:spacing w:before="0" w:after="0" w:line="640" w:lineRule="atLeast"/>
        <w:ind w:left="1240" w:right="680" w:hanging="1140"/>
        <w:jc w:val="both"/>
        <w:textAlignment w:val="baseline"/>
        <w:rPr>
          <w:sz w:val="44"/>
        </w:rPr>
      </w:pPr>
      <w:bookmarkStart w:name="" w:id="1781"/>
      <w:r>
        <w:rPr>
          <w:rFonts w:ascii="宋体" w:hAnsi="宋体" w:cs="宋体" w:eastAsia="宋体"/>
          <w:sz w:val="44"/>
          <w:spacing w:val="0"/>
          <w:color w:val="000000"/>
          <w:b w:val="off"/>
          <w:i w:val="off"/>
        </w:rPr>
        <w:t>〔2〕柏拉图《拉克斯篇》，182e。拉克得蒙人即斯巴达人，古代斯巴达人以尚武著</w:t>
      </w:r>
      <w:r>
        <w:rPr>
          <w:rFonts w:ascii="宋体" w:hAnsi="宋体" w:cs="宋体" w:eastAsia="宋体"/>
          <w:sz w:val="44"/>
          <w:spacing w:val="0"/>
          <w:color w:val="000000"/>
          <w:b w:val="off"/>
          <w:i w:val="off"/>
        </w:rPr>
        <w:t>称。</w:t>
      </w:r>
      <w:bookmarkEnd w:id="1781"/>
    </w:p>
    <w:p>
      <w:pPr>
        <w:pageBreakBefore w:val="off"/>
        <w:tabs/>
        <w:wordWrap w:val="off"/>
        <w:spacing w:before="0" w:after="0" w:line="640" w:lineRule="atLeast"/>
        <w:ind w:left="1240" w:right="740" w:hanging="1140"/>
        <w:jc w:val="both"/>
        <w:textAlignment w:val="baseline"/>
        <w:rPr>
          <w:sz w:val="44"/>
        </w:rPr>
      </w:pPr>
      <w:bookmarkStart w:name="" w:id="1782"/>
      <w:r>
        <w:rPr>
          <w:rFonts w:ascii="宋体" w:hAnsi="宋体" w:cs="宋体" w:eastAsia="宋体"/>
          <w:sz w:val="44"/>
          <w:spacing w:val="0"/>
          <w:color w:val="000000"/>
          <w:b w:val="off"/>
          <w:i w:val="off"/>
        </w:rPr>
        <w:t>〔3〕暗指凯撒和庞培。参阅卢卡努斯《法尔萨利亚》，I，125；弗洛鲁斯，Ⅳ，</w:t>
      </w:r>
      <w:r>
        <w:rPr>
          <w:rFonts w:ascii="宋体" w:hAnsi="宋体" w:cs="宋体" w:eastAsia="宋体"/>
          <w:sz w:val="44"/>
          <w:spacing w:val="0"/>
          <w:color w:val="000000"/>
          <w:b w:val="off"/>
          <w:i w:val="off"/>
        </w:rPr>
        <w:t>12，14；瓦勒乌斯·帕特尔科卢斯，Ⅱ，33等。</w:t>
      </w:r>
      <w:bookmarkEnd w:id="1782"/>
    </w:p>
    <w:p>
      <w:r>
        <w:t/>
      </w:r>
    </w:p>
    <w:p>
      <w:pPr>
        <w:sectPr>
          <w:footerReference r:id="rId171"/>
          <w:headerReference r:id="rId172" w:type="default"/>
          <w:type w:val="nextPage"/>
          <w:pgSz w:w="22000" w:h="31680"/>
          <w:pgMar w:left="2440" w:top="2700" w:right="2440" w:bottom="2700" w:header="2400" w:footer="2400"/>
          <w:cols w:num="1"/>
        </w:sectPr>
      </w:pPr>
    </w:p>
    <w:p>
      <w:pPr>
        <w:pageBreakBefore w:val="off"/>
        <w:tabs>
          <w:tab w:pos="8020" w:val="left" w:leader="none"/>
        </w:tabs>
        <w:wordWrap w:val="off"/>
        <w:spacing w:before="1100" w:after="0" w:line="1040" w:lineRule="atLeast"/>
        <w:ind w:left="1240" w:right="0"/>
        <w:jc w:val="both"/>
        <w:textAlignment w:val="baseline"/>
        <w:rPr>
          <w:sz w:val="46"/>
        </w:rPr>
      </w:pPr>
      <w:bookmarkStart w:name="" w:id="1783"/>
      <w:r>
        <w:rPr>
          <w:rFonts w:ascii="TimesNewRoman" w:hAnsi="TimesNewRoman" w:cs="TimesNewRoman" w:eastAsia="TimesNewRoman"/>
          <w:sz w:val="46"/>
          <w:spacing w:val="0"/>
          <w:color w:val="000000"/>
          <w:b w:val="off"/>
          <w:i w:val="off"/>
        </w:rPr>
        <w:t>64</w:t>
      </w:r>
      <w:r>
        <w:t xml:space="preserve">	</w:t>
      </w:r>
      <w:r>
        <w:rPr>
          <w:rFonts w:ascii="TimesNewRoman" w:hAnsi="TimesNewRoman" w:cs="TimesNewRoman" w:eastAsia="TimesNewRoman"/>
          <w:sz w:val="46"/>
          <w:spacing w:val="0"/>
          <w:color w:val="000000"/>
          <w:b w:val="off"/>
          <w:i w:val="off"/>
        </w:rPr>
        <w:t>LIBER I</w:t>
      </w:r>
      <w:bookmarkEnd w:id="1783"/>
    </w:p>
    <w:p>
      <w:pPr>
        <w:pageBreakBefore w:val="off"/>
        <w:tabs/>
        <w:wordWrap w:val="off"/>
        <w:spacing w:before="800" w:after="0" w:line="1040" w:lineRule="atLeast"/>
        <w:ind w:left="0" w:right="20" w:firstLine="620"/>
        <w:jc w:val="both"/>
        <w:textAlignment w:val="baseline"/>
        <w:rPr>
          <w:sz w:val="46"/>
        </w:rPr>
      </w:pPr>
      <w:bookmarkStart w:name="" w:id="1784"/>
      <w:r>
        <w:rPr>
          <w:rFonts w:ascii="TimesNewRoman" w:hAnsi="TimesNewRoman" w:cs="TimesNewRoman" w:eastAsia="TimesNewRoman"/>
          <w:sz w:val="46"/>
          <w:spacing w:val="0"/>
          <w:color w:val="000000"/>
          <w:b w:val="off"/>
          <w:i w:val="off"/>
        </w:rPr>
        <w:t xml:space="preserve">est, cum praestare omnibus concupieris, seruare aequitatem, quae est </w:t>
      </w:r>
      <w:r>
        <w:rPr>
          <w:rFonts w:ascii="TimesNewRoman" w:hAnsi="TimesNewRoman" w:cs="TimesNewRoman" w:eastAsia="TimesNewRoman"/>
          <w:sz w:val="46"/>
          <w:spacing w:val="0"/>
          <w:color w:val="000000"/>
          <w:b w:val="off"/>
          <w:i w:val="off"/>
        </w:rPr>
        <w:t xml:space="preserve">iustitiae maxime propria. Ex quo fit ut neque disceptatione uinci se nec </w:t>
      </w:r>
      <w:r>
        <w:rPr>
          <w:rFonts w:ascii="TimesNewRoman" w:hAnsi="TimesNewRoman" w:cs="TimesNewRoman" w:eastAsia="TimesNewRoman"/>
          <w:sz w:val="46"/>
          <w:spacing w:val="0"/>
          <w:color w:val="000000"/>
          <w:b w:val="off"/>
          <w:i w:val="off"/>
        </w:rPr>
        <w:t xml:space="preserve">ullo publico ac legitimo iure patiantur,     existuntque in re publica </w:t>
      </w:r>
      <w:r>
        <w:rPr>
          <w:rFonts w:ascii="TimesNewRoman" w:hAnsi="TimesNewRoman" w:cs="TimesNewRoman" w:eastAsia="TimesNewRoman"/>
          <w:sz w:val="46"/>
          <w:spacing w:val="0"/>
          <w:color w:val="000000"/>
          <w:b w:val="off"/>
          <w:i w:val="off"/>
        </w:rPr>
        <w:t xml:space="preserve">plerumque largitores et factiosi, ut opes quam maximas consequantur et </w:t>
      </w:r>
      <w:r>
        <w:rPr>
          <w:rFonts w:ascii="TimesNewRoman" w:hAnsi="TimesNewRoman" w:cs="TimesNewRoman" w:eastAsia="TimesNewRoman"/>
          <w:sz w:val="46"/>
          <w:spacing w:val="0"/>
          <w:color w:val="000000"/>
          <w:b w:val="off"/>
          <w:i w:val="off"/>
        </w:rPr>
        <w:t>sint ui potius superiores quam iustitia pares. Sed quo difficultus, hoc</w:t>
      </w:r>
      <w:r>
        <w:rPr>
          <w:rFonts w:ascii="TimesNewRoman" w:hAnsi="TimesNewRoman" w:cs="TimesNewRoman" w:eastAsia="TimesNewRoman"/>
          <w:sz w:val="46"/>
          <w:spacing w:val="0"/>
          <w:color w:val="000000"/>
          <w:b w:val="off"/>
          <w:i w:val="off"/>
        </w:rPr>
        <w:t xml:space="preserve">65 praeclarius; nullum enim est tempus, quod iustitia uacare debeat. Fortes </w:t>
      </w:r>
      <w:r>
        <w:rPr>
          <w:rFonts w:ascii="TimesNewRoman" w:hAnsi="TimesNewRoman" w:cs="TimesNewRoman" w:eastAsia="TimesNewRoman"/>
          <w:sz w:val="46"/>
          <w:spacing w:val="0"/>
          <w:color w:val="000000"/>
          <w:b w:val="off"/>
          <w:i w:val="off"/>
        </w:rPr>
        <w:t xml:space="preserve">igitur et magnanimi sunt habendi non qui faciunt, sed qui propulsant </w:t>
      </w:r>
      <w:r>
        <w:rPr>
          <w:rFonts w:ascii="TimesNewRoman" w:hAnsi="TimesNewRoman" w:cs="TimesNewRoman" w:eastAsia="TimesNewRoman"/>
          <w:sz w:val="46"/>
          <w:spacing w:val="0"/>
          <w:color w:val="000000"/>
          <w:b w:val="off"/>
          <w:i w:val="off"/>
        </w:rPr>
        <w:t xml:space="preserve">inuriam. Vera autem et sapiens animi magnitudo honestum illud, quod </w:t>
      </w:r>
      <w:r>
        <w:rPr>
          <w:rFonts w:ascii="TimesNewRoman" w:hAnsi="TimesNewRoman" w:cs="TimesNewRoman" w:eastAsia="TimesNewRoman"/>
          <w:sz w:val="46"/>
          <w:spacing w:val="0"/>
          <w:color w:val="000000"/>
          <w:b w:val="off"/>
          <w:i w:val="off"/>
        </w:rPr>
        <w:t xml:space="preserve">maxime natura sequitur,  in factis positum,  non in gloria iudicat </w:t>
      </w:r>
      <w:r>
        <w:rPr>
          <w:rFonts w:ascii="TimesNewRoman" w:hAnsi="TimesNewRoman" w:cs="TimesNewRoman" w:eastAsia="TimesNewRoman"/>
          <w:sz w:val="46"/>
          <w:spacing w:val="0"/>
          <w:color w:val="000000"/>
          <w:b w:val="off"/>
          <w:i w:val="off"/>
        </w:rPr>
        <w:t xml:space="preserve">principemque se esse mauult quam uideri; etenim qui ex errorre imperitae </w:t>
      </w:r>
      <w:r>
        <w:rPr>
          <w:rFonts w:ascii="TimesNewRoman" w:hAnsi="TimesNewRoman" w:cs="TimesNewRoman" w:eastAsia="TimesNewRoman"/>
          <w:sz w:val="46"/>
          <w:spacing w:val="0"/>
          <w:color w:val="000000"/>
          <w:b w:val="off"/>
          <w:i w:val="off"/>
        </w:rPr>
        <w:t xml:space="preserve">multitudinis pendet, hic in magnis uiris non est habendus. Facillime </w:t>
      </w:r>
      <w:r>
        <w:rPr>
          <w:rFonts w:ascii="TimesNewRoman" w:hAnsi="TimesNewRoman" w:cs="TimesNewRoman" w:eastAsia="TimesNewRoman"/>
          <w:sz w:val="46"/>
          <w:spacing w:val="0"/>
          <w:color w:val="000000"/>
          <w:b w:val="off"/>
          <w:i w:val="off"/>
        </w:rPr>
        <w:t xml:space="preserve">autem ad res iniustas impellitus, ut quisque altissimo animo est, gloriae </w:t>
      </w:r>
      <w:r>
        <w:rPr>
          <w:rFonts w:ascii="TimesNewRoman" w:hAnsi="TimesNewRoman" w:cs="TimesNewRoman" w:eastAsia="TimesNewRoman"/>
          <w:sz w:val="46"/>
          <w:spacing w:val="0"/>
          <w:color w:val="000000"/>
          <w:b w:val="off"/>
          <w:i w:val="off"/>
        </w:rPr>
        <w:t xml:space="preserve">cupidityate; qui locus est insane lubricus, quod uix inuenitus, qui laboribus </w:t>
      </w:r>
      <w:r>
        <w:rPr>
          <w:rFonts w:ascii="TimesNewRoman" w:hAnsi="TimesNewRoman" w:cs="TimesNewRoman" w:eastAsia="TimesNewRoman"/>
          <w:sz w:val="46"/>
          <w:spacing w:val="0"/>
          <w:color w:val="000000"/>
          <w:b w:val="off"/>
          <w:i w:val="off"/>
        </w:rPr>
        <w:t xml:space="preserve">susceptis periculisque aditis non  quasi  mercedem rerum gestarum </w:t>
      </w:r>
      <w:r>
        <w:rPr>
          <w:rFonts w:ascii="TimesNewRoman" w:hAnsi="TimesNewRoman" w:cs="TimesNewRoman" w:eastAsia="TimesNewRoman"/>
          <w:sz w:val="46"/>
          <w:spacing w:val="0"/>
          <w:color w:val="000000"/>
          <w:b w:val="off"/>
          <w:i w:val="off"/>
        </w:rPr>
        <w:t>desideret gloriam.</w:t>
      </w:r>
      <w:bookmarkEnd w:id="1784"/>
    </w:p>
    <w:p>
      <w:pPr>
        <w:pageBreakBefore w:val="off"/>
        <w:tabs/>
        <w:wordWrap w:val="off"/>
        <w:spacing w:before="0" w:after="0" w:line="1220" w:lineRule="exact"/>
        <w:ind w:left="0" w:right="0"/>
        <w:jc w:val="both"/>
        <w:textAlignment w:val="baseline"/>
        <w:rPr>
          <w:sz w:val="90"/>
        </w:rPr>
      </w:pPr>
      <w:bookmarkStart w:name="" w:id="1785"/>
      <w:r>
        <w:rPr>
          <w:rFonts w:ascii="宋体" w:hAnsi="宋体" w:cs="宋体" w:eastAsia="宋体"/>
          <w:sz w:val="90"/>
          <w:spacing w:val="0"/>
          <w:color w:val="000000"/>
          <w:b w:val="off"/>
          <w:i w:val="off"/>
        </w:rPr>
        <w:t/>
      </w:r>
      <w:bookmarkEnd w:id="1785"/>
    </w:p>
    <w:p>
      <w:pPr>
        <w:pageBreakBefore w:val="off"/>
        <w:tabs/>
        <w:wordWrap w:val="off"/>
        <w:spacing w:before="0" w:after="0" w:line="1220" w:lineRule="atLeast"/>
        <w:ind w:left="0" w:right="0"/>
        <w:jc w:val="center"/>
        <w:textAlignment w:val="baseline"/>
        <w:rPr>
          <w:sz w:val="90"/>
        </w:rPr>
      </w:pPr>
      <w:bookmarkStart w:name="" w:id="1786"/>
      <w:r>
        <w:rPr>
          <w:rFonts w:ascii="TimesNewRoman" w:hAnsi="TimesNewRoman" w:cs="TimesNewRoman" w:eastAsia="TimesNewRoman"/>
          <w:sz w:val="90"/>
          <w:spacing w:val="0"/>
          <w:color w:val="000000"/>
          <w:b w:val="on"/>
          <w:i w:val="off"/>
        </w:rPr>
        <w:t>XX</w:t>
      </w:r>
      <w:bookmarkEnd w:id="1786"/>
    </w:p>
    <w:p>
      <w:pPr>
        <w:pageBreakBefore w:val="off"/>
        <w:tabs/>
        <w:wordWrap w:val="off"/>
        <w:spacing w:before="0" w:after="0" w:line="1220" w:lineRule="exact"/>
        <w:ind w:left="0" w:right="0"/>
        <w:jc w:val="center"/>
        <w:textAlignment w:val="baseline"/>
        <w:rPr>
          <w:sz w:val="90"/>
        </w:rPr>
      </w:pPr>
      <w:bookmarkStart w:name="" w:id="1787"/>
      <w:r>
        <w:rPr>
          <w:rFonts w:ascii="宋体" w:hAnsi="宋体" w:cs="宋体" w:eastAsia="宋体"/>
          <w:sz w:val="90"/>
          <w:spacing w:val="0"/>
          <w:color w:val="000000"/>
          <w:b w:val="off"/>
          <w:i w:val="off"/>
        </w:rPr>
        <w:t/>
      </w:r>
      <w:bookmarkEnd w:id="1787"/>
    </w:p>
    <w:p>
      <w:pPr>
        <w:pageBreakBefore w:val="off"/>
        <w:tabs/>
        <w:wordWrap w:val="off"/>
        <w:spacing w:before="0" w:after="0" w:line="1040" w:lineRule="atLeast"/>
        <w:ind w:left="520" w:right="100" w:hanging="520"/>
        <w:jc w:val="both"/>
        <w:textAlignment w:val="baseline"/>
        <w:rPr>
          <w:sz w:val="46"/>
        </w:rPr>
      </w:pPr>
      <w:bookmarkStart w:name="" w:id="1788"/>
      <w:r>
        <w:rPr>
          <w:rFonts w:ascii="TimesNewRoman" w:hAnsi="TimesNewRoman" w:cs="TimesNewRoman" w:eastAsia="TimesNewRoman"/>
          <w:sz w:val="46"/>
          <w:spacing w:val="0"/>
          <w:color w:val="000000"/>
          <w:b w:val="off"/>
          <w:i w:val="off"/>
        </w:rPr>
        <w:t>66          Omnino fortis animus et magnus duabus rebus maxime cernitus,</w:t>
      </w:r>
      <w:r>
        <w:rPr>
          <w:rFonts w:ascii="TimesNewRoman" w:hAnsi="TimesNewRoman" w:cs="TimesNewRoman" w:eastAsia="TimesNewRoman"/>
          <w:sz w:val="46"/>
          <w:spacing w:val="0"/>
          <w:color w:val="000000"/>
          <w:b w:val="off"/>
          <w:i w:val="off"/>
        </w:rPr>
        <w:t xml:space="preserve">quarum una in rerum externarum despicientia ponitus, cum persuasumst </w:t>
      </w:r>
      <w:r>
        <w:rPr>
          <w:rFonts w:ascii="TimesNewRoman" w:hAnsi="TimesNewRoman" w:cs="TimesNewRoman" w:eastAsia="TimesNewRoman"/>
          <w:sz w:val="46"/>
          <w:spacing w:val="0"/>
          <w:color w:val="000000"/>
          <w:b w:val="off"/>
          <w:i w:val="off"/>
        </w:rPr>
        <w:t>nihil hominem nis i quod honestum decorumque sit aut admirari aut optare</w:t>
      </w:r>
      <w:bookmarkEnd w:id="1788"/>
    </w:p>
    <w:p>
      <w:r>
        <w:t/>
      </w:r>
    </w:p>
    <w:p>
      <w:pPr>
        <w:sectPr>
          <w:footerReference r:id="rId173"/>
          <w:headerReference r:id="rId174" w:type="default"/>
          <w:type w:val="nextPage"/>
          <w:pgSz w:w="22000" w:h="31680"/>
          <w:pgMar w:left="2400" w:top="2700" w:right="2400" w:bottom="2700" w:header="2400" w:footer="2400"/>
          <w:cols w:num="1"/>
        </w:sectPr>
      </w:pPr>
    </w:p>
    <w:p>
      <w:pPr>
        <w:pageBreakBefore w:val="off"/>
        <w:tabs/>
        <w:wordWrap w:val="off"/>
        <w:spacing w:before="1060" w:after="0" w:line="780" w:lineRule="atLeast"/>
        <w:ind w:left="0" w:right="0"/>
        <w:jc w:val="center"/>
        <w:textAlignment w:val="baseline"/>
        <w:rPr>
          <w:sz w:val="50"/>
        </w:rPr>
      </w:pPr>
      <w:bookmarkStart w:name="" w:id="1789"/>
      <w:r>
        <w:rPr>
          <w:rFonts w:ascii="仿宋" w:hAnsi="仿宋" w:cs="仿宋" w:eastAsia="仿宋"/>
          <w:sz w:val="50"/>
          <w:spacing w:val="0"/>
          <w:color w:val="000000"/>
          <w:u w:val="single"/>
          <w:b w:val="off"/>
          <w:i w:val="off"/>
        </w:rPr>
        <w:t xml:space="preserve">                             第一卷                         65 </w:t>
      </w:r>
      <w:bookmarkEnd w:id="1789"/>
    </w:p>
    <w:p>
      <w:pPr>
        <w:pageBreakBefore w:val="off"/>
        <w:tabs/>
        <w:wordWrap w:val="off"/>
        <w:spacing w:before="0" w:after="0" w:line="780" w:lineRule="exact"/>
        <w:ind w:left="0" w:right="0"/>
        <w:jc w:val="center"/>
        <w:textAlignment w:val="baseline"/>
        <w:rPr>
          <w:sz w:val="50"/>
        </w:rPr>
      </w:pPr>
      <w:bookmarkStart w:name="" w:id="1790"/>
      <w:r>
        <w:rPr>
          <w:rFonts w:ascii="宋体" w:hAnsi="宋体" w:cs="宋体" w:eastAsia="宋体"/>
          <w:sz w:val="50"/>
          <w:spacing w:val="0"/>
          <w:color w:val="000000"/>
          <w:b w:val="off"/>
          <w:i w:val="off"/>
        </w:rPr>
        <w:t/>
      </w:r>
      <w:bookmarkEnd w:id="1790"/>
    </w:p>
    <w:p>
      <w:pPr>
        <w:pageBreakBefore w:val="off"/>
        <w:tabs/>
        <w:wordWrap w:val="off"/>
        <w:spacing w:before="0" w:after="0" w:line="940" w:lineRule="atLeast"/>
        <w:ind w:left="0" w:right="0" w:firstLine="100"/>
        <w:jc w:val="both"/>
        <w:textAlignment w:val="baseline"/>
        <w:rPr>
          <w:sz w:val="58"/>
        </w:rPr>
      </w:pPr>
      <w:bookmarkStart w:name="" w:id="1791"/>
      <w:r>
        <w:rPr>
          <w:rFonts w:ascii="宋体" w:hAnsi="宋体" w:cs="宋体" w:eastAsia="宋体"/>
          <w:sz w:val="58"/>
          <w:spacing w:val="0"/>
          <w:color w:val="000000"/>
          <w:b w:val="off"/>
          <w:i w:val="off"/>
        </w:rPr>
        <w:t>的时候，他便很难保持公平，那是公正的最基本的特征。由此，</w:t>
      </w:r>
      <w:r>
        <w:rPr>
          <w:rFonts w:ascii="宋体" w:hAnsi="宋体" w:cs="宋体" w:eastAsia="宋体"/>
          <w:sz w:val="58"/>
          <w:spacing w:val="0"/>
          <w:color w:val="000000"/>
          <w:b w:val="off"/>
          <w:i w:val="off"/>
        </w:rPr>
        <w:t>这种人不能容许有人在辩论问题时或者在公法〔1〕或法律权利方</w:t>
      </w:r>
      <w:r>
        <w:rPr>
          <w:rFonts w:ascii="宋体" w:hAnsi="宋体" w:cs="宋体" w:eastAsia="宋体"/>
          <w:sz w:val="58"/>
          <w:spacing w:val="0"/>
          <w:color w:val="000000"/>
          <w:b w:val="off"/>
          <w:i w:val="off"/>
        </w:rPr>
        <w:t>面超过他，在国家事务方面他们往往是贿赂者和宗派者，以求攫</w:t>
      </w:r>
      <w:r>
        <w:rPr>
          <w:rFonts w:ascii="宋体" w:hAnsi="宋体" w:cs="宋体" w:eastAsia="宋体"/>
          <w:sz w:val="58"/>
          <w:spacing w:val="0"/>
          <w:color w:val="000000"/>
          <w:b w:val="off"/>
          <w:i w:val="off"/>
        </w:rPr>
        <w:t>取尽可能大的权力，并且宁可靠暴力超过他人，而不愿在公正方</w:t>
      </w:r>
      <w:r>
        <w:rPr>
          <w:rFonts w:ascii="宋体" w:hAnsi="宋体" w:cs="宋体" w:eastAsia="宋体"/>
          <w:sz w:val="58"/>
          <w:spacing w:val="0"/>
          <w:color w:val="000000"/>
          <w:b w:val="off"/>
          <w:i w:val="off"/>
        </w:rPr>
        <w:t>面与人同等。然而这最后一点愈是难以做到，因而也愈美好。要</w:t>
      </w:r>
      <w:r>
        <w:rPr>
          <w:rFonts w:ascii="宋体" w:hAnsi="宋体" w:cs="宋体" w:eastAsia="宋体"/>
          <w:sz w:val="58"/>
          <w:spacing w:val="0"/>
          <w:color w:val="000000"/>
          <w:b w:val="off"/>
          <w:i w:val="off"/>
        </w:rPr>
        <w:t>知道，任何时候都不应该没有公正。就这样，能够被称为英勇和65</w:t>
      </w:r>
      <w:r>
        <w:rPr>
          <w:rFonts w:ascii="宋体" w:hAnsi="宋体" w:cs="宋体" w:eastAsia="宋体"/>
          <w:sz w:val="58"/>
          <w:spacing w:val="0"/>
          <w:color w:val="000000"/>
          <w:b w:val="off"/>
          <w:i w:val="off"/>
        </w:rPr>
        <w:t>心灵伟大之人的人不是那些行不义的人，而是那些拒绝行不义的</w:t>
      </w:r>
      <w:r>
        <w:rPr>
          <w:rFonts w:ascii="宋体" w:hAnsi="宋体" w:cs="宋体" w:eastAsia="宋体"/>
          <w:sz w:val="58"/>
          <w:spacing w:val="0"/>
          <w:color w:val="000000"/>
          <w:b w:val="off"/>
          <w:i w:val="off"/>
        </w:rPr>
        <w:t>人。真正富有智慧、心灵伟大的人认为，天性最好追求的高尚是</w:t>
      </w:r>
      <w:r>
        <w:rPr>
          <w:rFonts w:ascii="宋体" w:hAnsi="宋体" w:cs="宋体" w:eastAsia="宋体"/>
          <w:sz w:val="58"/>
          <w:spacing w:val="0"/>
          <w:color w:val="000000"/>
          <w:b w:val="off"/>
          <w:i w:val="off"/>
        </w:rPr>
        <w:t>那种基于行为的高尚，而不是基于荣誉的高尚，他们更希望自己</w:t>
      </w:r>
      <w:r>
        <w:rPr>
          <w:rFonts w:ascii="宋体" w:hAnsi="宋体" w:cs="宋体" w:eastAsia="宋体"/>
          <w:sz w:val="58"/>
          <w:spacing w:val="0"/>
          <w:color w:val="000000"/>
          <w:b w:val="off"/>
          <w:i w:val="off"/>
        </w:rPr>
        <w:t>真正成为杰出的人物，而不是显得像是杰出的人物。〔2〕不仅如</w:t>
      </w:r>
      <w:r>
        <w:rPr>
          <w:rFonts w:ascii="宋体" w:hAnsi="宋体" w:cs="宋体" w:eastAsia="宋体"/>
          <w:sz w:val="58"/>
          <w:spacing w:val="0"/>
          <w:color w:val="000000"/>
          <w:b w:val="off"/>
          <w:i w:val="off"/>
        </w:rPr>
        <w:t>此，凡依仗无知无识的群众的谬误而得势的人不能被列入伟大人</w:t>
      </w:r>
      <w:r>
        <w:rPr>
          <w:rFonts w:ascii="宋体" w:hAnsi="宋体" w:cs="宋体" w:eastAsia="宋体"/>
          <w:sz w:val="58"/>
          <w:spacing w:val="0"/>
          <w:color w:val="000000"/>
          <w:b w:val="off"/>
          <w:i w:val="off"/>
        </w:rPr>
        <w:t>物之列。一个人愈是志气宏大，便愈是容易因贪求荣耀而被驱使</w:t>
      </w:r>
      <w:r>
        <w:rPr>
          <w:rFonts w:ascii="宋体" w:hAnsi="宋体" w:cs="宋体" w:eastAsia="宋体"/>
          <w:sz w:val="58"/>
          <w:spacing w:val="0"/>
          <w:color w:val="000000"/>
          <w:b w:val="off"/>
          <w:i w:val="off"/>
        </w:rPr>
        <w:t>去干不义的事情。这是一很复杂的问题，因为很难找到一个人，</w:t>
      </w:r>
      <w:r>
        <w:rPr>
          <w:rFonts w:ascii="宋体" w:hAnsi="宋体" w:cs="宋体" w:eastAsia="宋体"/>
          <w:sz w:val="58"/>
          <w:spacing w:val="0"/>
          <w:color w:val="000000"/>
          <w:b w:val="off"/>
          <w:i w:val="off"/>
        </w:rPr>
        <w:t>他能不怕苦难，甘冒危险，却不希冀荣誉，有如对他的业绩的酬</w:t>
      </w:r>
      <w:r>
        <w:rPr>
          <w:rFonts w:ascii="宋体" w:hAnsi="宋体" w:cs="宋体" w:eastAsia="宋体"/>
          <w:sz w:val="58"/>
          <w:spacing w:val="0"/>
          <w:color w:val="000000"/>
          <w:b w:val="off"/>
          <w:i w:val="off"/>
        </w:rPr>
        <w:t>赏的荣誉。</w:t>
      </w:r>
      <w:bookmarkEnd w:id="1791"/>
    </w:p>
    <w:p>
      <w:pPr>
        <w:pageBreakBefore w:val="off"/>
        <w:tabs/>
        <w:wordWrap w:val="off"/>
        <w:spacing w:before="0" w:after="0" w:line="980" w:lineRule="exact"/>
        <w:ind w:left="0" w:right="0"/>
        <w:jc w:val="both"/>
        <w:textAlignment w:val="baseline"/>
        <w:rPr>
          <w:sz w:val="80"/>
        </w:rPr>
      </w:pPr>
      <w:bookmarkStart w:name="" w:id="1792"/>
      <w:r>
        <w:rPr>
          <w:rFonts w:ascii="宋体" w:hAnsi="宋体" w:cs="宋体" w:eastAsia="宋体"/>
          <w:sz w:val="80"/>
          <w:spacing w:val="0"/>
          <w:color w:val="000000"/>
          <w:b w:val="off"/>
          <w:i w:val="off"/>
        </w:rPr>
        <w:t/>
      </w:r>
      <w:bookmarkEnd w:id="1792"/>
    </w:p>
    <w:p>
      <w:pPr>
        <w:pageBreakBefore w:val="off"/>
        <w:tabs/>
        <w:wordWrap w:val="off"/>
        <w:spacing w:before="0" w:after="0" w:line="1080" w:lineRule="atLeast"/>
        <w:ind w:left="0" w:right="0"/>
        <w:jc w:val="center"/>
        <w:textAlignment w:val="baseline"/>
        <w:rPr>
          <w:sz w:val="80"/>
        </w:rPr>
      </w:pPr>
      <w:bookmarkStart w:name="" w:id="1793"/>
      <w:r>
        <w:rPr>
          <w:rFonts w:ascii="仿宋" w:hAnsi="仿宋" w:cs="仿宋" w:eastAsia="仿宋"/>
          <w:sz w:val="80"/>
          <w:spacing w:val="0"/>
          <w:color w:val="000000"/>
          <w:b w:val="on"/>
          <w:i w:val="off"/>
        </w:rPr>
        <w:t>二十</w:t>
      </w:r>
      <w:bookmarkEnd w:id="1793"/>
    </w:p>
    <w:p>
      <w:pPr>
        <w:pageBreakBefore w:val="off"/>
        <w:tabs/>
        <w:wordWrap w:val="off"/>
        <w:spacing w:before="0" w:after="0" w:line="980" w:lineRule="exact"/>
        <w:ind w:left="0" w:right="0"/>
        <w:jc w:val="center"/>
        <w:textAlignment w:val="baseline"/>
        <w:rPr>
          <w:sz w:val="80"/>
        </w:rPr>
      </w:pPr>
      <w:bookmarkStart w:name="" w:id="1794"/>
      <w:r>
        <w:rPr>
          <w:rFonts w:ascii="宋体" w:hAnsi="宋体" w:cs="宋体" w:eastAsia="宋体"/>
          <w:sz w:val="80"/>
          <w:spacing w:val="0"/>
          <w:color w:val="000000"/>
          <w:b w:val="off"/>
          <w:i w:val="off"/>
        </w:rPr>
        <w:t/>
      </w:r>
      <w:bookmarkEnd w:id="1794"/>
    </w:p>
    <w:p>
      <w:pPr>
        <w:pageBreakBefore w:val="off"/>
        <w:tabs/>
        <w:wordWrap w:val="off"/>
        <w:spacing w:before="0" w:after="0" w:line="940" w:lineRule="atLeast"/>
        <w:ind w:left="0" w:right="120" w:firstLine="1180"/>
        <w:jc w:val="both"/>
        <w:textAlignment w:val="baseline"/>
        <w:rPr>
          <w:sz w:val="58"/>
        </w:rPr>
      </w:pPr>
      <w:bookmarkStart w:name="" w:id="1795"/>
      <w:r>
        <w:rPr>
          <w:rFonts w:ascii="宋体" w:hAnsi="宋体" w:cs="宋体" w:eastAsia="宋体"/>
          <w:sz w:val="58"/>
          <w:spacing w:val="0"/>
          <w:color w:val="000000"/>
          <w:b w:val="off"/>
          <w:i w:val="off"/>
        </w:rPr>
        <w:t>一般说来，英勇而伟大的心灵特别容易从两个方面看出来。66</w:t>
      </w:r>
      <w:r>
        <w:rPr>
          <w:rFonts w:ascii="宋体" w:hAnsi="宋体" w:cs="宋体" w:eastAsia="宋体"/>
          <w:sz w:val="58"/>
          <w:spacing w:val="0"/>
          <w:color w:val="000000"/>
          <w:b w:val="off"/>
          <w:i w:val="off"/>
        </w:rPr>
        <w:t>其一在于蔑视外在情势，因为人们相信，只有高尚、合适的事情</w:t>
      </w:r>
      <w:r>
        <w:rPr>
          <w:rFonts w:ascii="宋体" w:hAnsi="宋体" w:cs="宋体" w:eastAsia="宋体"/>
          <w:sz w:val="58"/>
          <w:spacing w:val="0"/>
          <w:color w:val="000000"/>
          <w:b w:val="off"/>
          <w:i w:val="off"/>
        </w:rPr>
        <w:t>才值得人们赞赏、期望和追求，而不应该屈服于任何人、任何心</w:t>
      </w:r>
      <w:bookmarkEnd w:id="1795"/>
    </w:p>
    <w:p>
      <w:pPr>
        <w:pageBreakBefore w:val="off"/>
        <w:tabs/>
        <w:wordWrap w:val="off"/>
        <w:spacing w:before="720" w:after="0" w:line="940" w:lineRule="atLeast"/>
        <w:ind w:left="0" w:right="0"/>
        <w:jc w:val="both"/>
        <w:textAlignment w:val="baseline"/>
        <w:rPr>
          <w:sz w:val="58"/>
        </w:rPr>
      </w:pPr>
      <w:bookmarkStart w:name="" w:id="1796"/>
      <w:r>
        <w:rPr>
          <w:rFonts w:ascii="宋体" w:hAnsi="宋体" w:cs="宋体" w:eastAsia="宋体"/>
          <w:sz w:val="58"/>
          <w:spacing w:val="0"/>
          <w:color w:val="000000"/>
          <w:u w:val="single"/>
          <w:b w:val="off"/>
          <w:i w:val="off"/>
        </w:rPr>
        <w:t xml:space="preserve">              </w:t>
      </w:r>
      <w:bookmarkEnd w:id="1796"/>
    </w:p>
    <w:p>
      <w:pPr>
        <w:pageBreakBefore w:val="off"/>
        <w:tabs/>
        <w:wordWrap w:val="off"/>
        <w:spacing w:before="380" w:after="0" w:line="720" w:lineRule="atLeast"/>
        <w:ind w:left="1240" w:right="720" w:hanging="1160"/>
        <w:jc w:val="both"/>
        <w:textAlignment w:val="baseline"/>
        <w:rPr>
          <w:sz w:val="44"/>
        </w:rPr>
      </w:pPr>
      <w:bookmarkStart w:name="" w:id="1797"/>
      <w:r>
        <w:rPr>
          <w:rFonts w:ascii="宋体" w:hAnsi="宋体" w:cs="宋体" w:eastAsia="宋体"/>
          <w:sz w:val="44"/>
          <w:spacing w:val="0"/>
          <w:color w:val="000000"/>
          <w:b w:val="off"/>
          <w:i w:val="off"/>
        </w:rPr>
        <w:t>〔1〕公法(jus publicum)指确定公民与国家和公民与公民之间涉及国家整体利益的</w:t>
      </w:r>
      <w:r>
        <w:rPr>
          <w:rFonts w:ascii="宋体" w:hAnsi="宋体" w:cs="宋体" w:eastAsia="宋体"/>
          <w:sz w:val="44"/>
          <w:spacing w:val="0"/>
          <w:color w:val="000000"/>
          <w:b w:val="off"/>
          <w:i w:val="off"/>
        </w:rPr>
        <w:t>关系的法规总和。</w:t>
      </w:r>
      <w:bookmarkEnd w:id="1797"/>
    </w:p>
    <w:p>
      <w:pPr>
        <w:pageBreakBefore w:val="off"/>
        <w:tabs/>
        <w:wordWrap w:val="off"/>
        <w:spacing w:before="0" w:after="0" w:line="720" w:lineRule="atLeast"/>
        <w:ind w:left="120" w:right="0"/>
        <w:jc w:val="both"/>
        <w:textAlignment w:val="baseline"/>
        <w:rPr>
          <w:sz w:val="44"/>
        </w:rPr>
      </w:pPr>
      <w:bookmarkStart w:name="" w:id="1798"/>
      <w:r>
        <w:rPr>
          <w:rFonts w:ascii="宋体" w:hAnsi="宋体" w:cs="宋体" w:eastAsia="宋体"/>
          <w:sz w:val="44"/>
          <w:spacing w:val="0"/>
          <w:color w:val="000000"/>
          <w:b w:val="off"/>
          <w:i w:val="off"/>
        </w:rPr>
        <w:t>〔2〕参阅柏拉图《理想国》，Ⅱ，361b。</w:t>
      </w:r>
      <w:bookmarkEnd w:id="1798"/>
    </w:p>
    <w:p>
      <w:r>
        <w:t/>
      </w:r>
    </w:p>
    <w:p>
      <w:pPr>
        <w:sectPr>
          <w:footerReference r:id="rId175"/>
          <w:headerReference r:id="rId176" w:type="default"/>
          <w:type w:val="nextPage"/>
          <w:pgSz w:w="22000" w:h="31680"/>
          <w:pgMar w:left="2440" w:top="2700" w:right="2440" w:bottom="2700" w:header="2400" w:footer="2400"/>
          <w:cols w:num="1"/>
        </w:sectPr>
      </w:pPr>
    </w:p>
    <w:p>
      <w:pPr>
        <w:pageBreakBefore w:val="off"/>
        <w:tabs>
          <w:tab w:pos="8160" w:val="left" w:leader="none"/>
        </w:tabs>
        <w:wordWrap w:val="off"/>
        <w:spacing w:before="1120" w:after="0" w:line="960" w:lineRule="atLeast"/>
        <w:ind w:left="1360" w:right="0"/>
        <w:jc w:val="both"/>
        <w:textAlignment w:val="baseline"/>
        <w:rPr>
          <w:sz w:val="58"/>
        </w:rPr>
      </w:pPr>
      <w:bookmarkStart w:name="" w:id="1799"/>
      <w:r>
        <w:rPr>
          <w:rFonts w:ascii="TimesNewRoman" w:hAnsi="TimesNewRoman" w:cs="TimesNewRoman" w:eastAsia="TimesNewRoman"/>
          <w:sz w:val="58"/>
          <w:spacing w:val="0"/>
          <w:color w:val="000000"/>
          <w:b w:val="off"/>
          <w:i w:val="off"/>
        </w:rPr>
        <w:t>66</w:t>
      </w:r>
      <w:r>
        <w:t xml:space="preserve">	</w:t>
      </w:r>
      <w:r>
        <w:rPr>
          <w:rFonts w:ascii="TimesNewRoman" w:hAnsi="TimesNewRoman" w:cs="TimesNewRoman" w:eastAsia="TimesNewRoman"/>
          <w:sz w:val="58"/>
          <w:spacing w:val="0"/>
          <w:color w:val="000000"/>
          <w:b w:val="off"/>
          <w:i w:val="off"/>
        </w:rPr>
        <w:t>LIBER I</w:t>
      </w:r>
      <w:bookmarkEnd w:id="1799"/>
    </w:p>
    <w:p>
      <w:pPr>
        <w:pageBreakBefore w:val="off"/>
        <w:tabs/>
        <w:wordWrap w:val="off"/>
        <w:spacing w:before="660" w:after="0" w:line="960" w:lineRule="atLeast"/>
        <w:ind w:left="0" w:right="660" w:firstLine="700"/>
        <w:jc w:val="both"/>
        <w:textAlignment w:val="baseline"/>
        <w:rPr>
          <w:sz w:val="58"/>
        </w:rPr>
      </w:pPr>
      <w:bookmarkStart w:name="" w:id="1800"/>
      <w:r>
        <w:rPr>
          <w:rFonts w:ascii="TimesNewRoman" w:hAnsi="TimesNewRoman" w:cs="TimesNewRoman" w:eastAsia="TimesNewRoman"/>
          <w:sz w:val="58"/>
          <w:spacing w:val="0"/>
          <w:color w:val="000000"/>
          <w:b w:val="off"/>
          <w:i w:val="off"/>
        </w:rPr>
        <w:t xml:space="preserve">aut expetere oportere, nullique neque homini neque perturbationi animi </w:t>
      </w:r>
      <w:r>
        <w:rPr>
          <w:rFonts w:ascii="TimesNewRoman" w:hAnsi="TimesNewRoman" w:cs="TimesNewRoman" w:eastAsia="TimesNewRoman"/>
          <w:sz w:val="58"/>
          <w:spacing w:val="0"/>
          <w:color w:val="000000"/>
          <w:b w:val="off"/>
          <w:i w:val="off"/>
        </w:rPr>
        <w:t>nec fortunae succumbere. Altera est res, ut, cum ita sis affectus animo,</w:t>
      </w:r>
      <w:r>
        <w:rPr>
          <w:rFonts w:ascii="TimesNewRoman" w:hAnsi="TimesNewRoman" w:cs="TimesNewRoman" w:eastAsia="TimesNewRoman"/>
          <w:sz w:val="58"/>
          <w:spacing w:val="0"/>
          <w:color w:val="000000"/>
          <w:b w:val="off"/>
          <w:i w:val="off"/>
        </w:rPr>
        <w:t xml:space="preserve">ut supra dixi, res geras magnas illas quidem et maxime utiles, sed et </w:t>
      </w:r>
      <w:r>
        <w:rPr>
          <w:rFonts w:ascii="TimesNewRoman" w:hAnsi="TimesNewRoman" w:cs="TimesNewRoman" w:eastAsia="TimesNewRoman"/>
          <w:sz w:val="58"/>
          <w:spacing w:val="0"/>
          <w:color w:val="000000"/>
          <w:b w:val="off"/>
          <w:i w:val="off"/>
        </w:rPr>
        <w:t>uehementer arduas plenasque laborum et periculorum cum uitae, tum</w:t>
      </w:r>
      <w:r>
        <w:rPr>
          <w:rFonts w:ascii="TimesNewRoman" w:hAnsi="TimesNewRoman" w:cs="TimesNewRoman" w:eastAsia="TimesNewRoman"/>
          <w:sz w:val="58"/>
          <w:spacing w:val="0"/>
          <w:color w:val="000000"/>
          <w:b w:val="off"/>
          <w:i w:val="off"/>
        </w:rPr>
        <w:t xml:space="preserve">67 multarum rerum, quae ad uitam pertinent. Harum rerum duarum splendor </w:t>
      </w:r>
      <w:r>
        <w:rPr>
          <w:rFonts w:ascii="TimesNewRoman" w:hAnsi="TimesNewRoman" w:cs="TimesNewRoman" w:eastAsia="TimesNewRoman"/>
          <w:sz w:val="58"/>
          <w:spacing w:val="0"/>
          <w:color w:val="000000"/>
          <w:b w:val="off"/>
          <w:i w:val="off"/>
        </w:rPr>
        <w:t xml:space="preserve">ommis, amplitudo, addo etiam utilitatem, in posteriore est, causa autem </w:t>
      </w:r>
      <w:r>
        <w:rPr>
          <w:rFonts w:ascii="TimesNewRoman" w:hAnsi="TimesNewRoman" w:cs="TimesNewRoman" w:eastAsia="TimesNewRoman"/>
          <w:sz w:val="58"/>
          <w:spacing w:val="0"/>
          <w:color w:val="000000"/>
          <w:b w:val="off"/>
          <w:i w:val="off"/>
        </w:rPr>
        <w:t xml:space="preserve">et ratio efficiens magnos uiros in priore. In eo est enim illud, quod </w:t>
      </w:r>
      <w:r>
        <w:rPr>
          <w:rFonts w:ascii="TimesNewRoman" w:hAnsi="TimesNewRoman" w:cs="TimesNewRoman" w:eastAsia="TimesNewRoman"/>
          <w:sz w:val="58"/>
          <w:spacing w:val="0"/>
          <w:color w:val="000000"/>
          <w:b w:val="off"/>
          <w:i w:val="off"/>
        </w:rPr>
        <w:t xml:space="preserve">excellentes animos et humana contennentes facit. Id autem ipsum cernitur </w:t>
      </w:r>
      <w:r>
        <w:rPr>
          <w:rFonts w:ascii="TimesNewRoman" w:hAnsi="TimesNewRoman" w:cs="TimesNewRoman" w:eastAsia="TimesNewRoman"/>
          <w:sz w:val="58"/>
          <w:spacing w:val="0"/>
          <w:color w:val="000000"/>
          <w:b w:val="off"/>
          <w:i w:val="off"/>
        </w:rPr>
        <w:t xml:space="preserve">in duobus, si et solum id, quod honestum sit, bonum iudices et ab omni </w:t>
      </w:r>
      <w:r>
        <w:rPr>
          <w:rFonts w:ascii="TimesNewRoman" w:hAnsi="TimesNewRoman" w:cs="TimesNewRoman" w:eastAsia="TimesNewRoman"/>
          <w:sz w:val="58"/>
          <w:spacing w:val="0"/>
          <w:color w:val="000000"/>
          <w:b w:val="off"/>
          <w:i w:val="off"/>
        </w:rPr>
        <w:t xml:space="preserve">animi perturbatione liber sis. Nam et ea,  quae eximia plerisque et </w:t>
      </w:r>
      <w:r>
        <w:rPr>
          <w:rFonts w:ascii="TimesNewRoman" w:hAnsi="TimesNewRoman" w:cs="TimesNewRoman" w:eastAsia="TimesNewRoman"/>
          <w:sz w:val="58"/>
          <w:spacing w:val="0"/>
          <w:color w:val="000000"/>
          <w:b w:val="off"/>
          <w:i w:val="off"/>
        </w:rPr>
        <w:t xml:space="preserve">praclara  uidentur,    parua   ducere   eaque  ratione   stabili  firmaque </w:t>
      </w:r>
      <w:r>
        <w:rPr>
          <w:rFonts w:ascii="TimesNewRoman" w:hAnsi="TimesNewRoman" w:cs="TimesNewRoman" w:eastAsia="TimesNewRoman"/>
          <w:sz w:val="58"/>
          <w:spacing w:val="0"/>
          <w:color w:val="000000"/>
          <w:b w:val="off"/>
          <w:i w:val="off"/>
        </w:rPr>
        <w:t xml:space="preserve">contennere fortis animi magnique ducendum est, et ea, quae uidentur </w:t>
      </w:r>
      <w:r>
        <w:rPr>
          <w:rFonts w:ascii="TimesNewRoman" w:hAnsi="TimesNewRoman" w:cs="TimesNewRoman" w:eastAsia="TimesNewRoman"/>
          <w:sz w:val="58"/>
          <w:spacing w:val="0"/>
          <w:color w:val="000000"/>
          <w:b w:val="off"/>
          <w:i w:val="off"/>
        </w:rPr>
        <w:t xml:space="preserve">acerba, quae multa et uaria in hominum uita fortunaque uersantur, ita </w:t>
      </w:r>
      <w:r>
        <w:rPr>
          <w:rFonts w:ascii="TimesNewRoman" w:hAnsi="TimesNewRoman" w:cs="TimesNewRoman" w:eastAsia="TimesNewRoman"/>
          <w:sz w:val="58"/>
          <w:spacing w:val="0"/>
          <w:color w:val="000000"/>
          <w:b w:val="off"/>
          <w:i w:val="off"/>
        </w:rPr>
        <w:t>ferre, ut nihil a statu naturae discedas, nihil a dignitate sapientis, robusti</w:t>
      </w:r>
      <w:r>
        <w:rPr>
          <w:rFonts w:ascii="TimesNewRoman" w:hAnsi="TimesNewRoman" w:cs="TimesNewRoman" w:eastAsia="TimesNewRoman"/>
          <w:sz w:val="58"/>
          <w:spacing w:val="0"/>
          <w:color w:val="000000"/>
          <w:b w:val="off"/>
          <w:i w:val="off"/>
        </w:rPr>
        <w:t xml:space="preserve">68 animi est magnaeque constantiae. Non est autem consentaneum, qui metu </w:t>
      </w:r>
      <w:r>
        <w:rPr>
          <w:rFonts w:ascii="TimesNewRoman" w:hAnsi="TimesNewRoman" w:cs="TimesNewRoman" w:eastAsia="TimesNewRoman"/>
          <w:sz w:val="58"/>
          <w:spacing w:val="0"/>
          <w:color w:val="000000"/>
          <w:b w:val="off"/>
          <w:i w:val="off"/>
        </w:rPr>
        <w:t xml:space="preserve">non frangatur, eum frangi cupidityate, nec qui inuictum se a labore </w:t>
      </w:r>
      <w:r>
        <w:rPr>
          <w:rFonts w:ascii="TimesNewRoman" w:hAnsi="TimesNewRoman" w:cs="TimesNewRoman" w:eastAsia="TimesNewRoman"/>
          <w:sz w:val="58"/>
          <w:spacing w:val="0"/>
          <w:color w:val="000000"/>
          <w:b w:val="off"/>
          <w:i w:val="off"/>
        </w:rPr>
        <w:t xml:space="preserve">praestiterit, uinci a uoluptate. Quam ob rem et haec uidenda et pecuniae </w:t>
      </w:r>
      <w:r>
        <w:rPr>
          <w:rFonts w:ascii="TimesNewRoman" w:hAnsi="TimesNewRoman" w:cs="TimesNewRoman" w:eastAsia="TimesNewRoman"/>
          <w:sz w:val="58"/>
          <w:spacing w:val="0"/>
          <w:color w:val="000000"/>
          <w:b w:val="off"/>
          <w:i w:val="off"/>
        </w:rPr>
        <w:t xml:space="preserve">fugienda cupidityas: nihil enim est tam angusti animi tamque parui quam </w:t>
      </w:r>
      <w:r>
        <w:rPr>
          <w:rFonts w:ascii="TimesNewRoman" w:hAnsi="TimesNewRoman" w:cs="TimesNewRoman" w:eastAsia="TimesNewRoman"/>
          <w:sz w:val="58"/>
          <w:spacing w:val="0"/>
          <w:color w:val="000000"/>
          <w:b w:val="off"/>
          <w:i w:val="off"/>
        </w:rPr>
        <w:t xml:space="preserve">amare diuities, nihil honestius magnificentiusque quam pecuniam </w:t>
      </w:r>
      <w:r>
        <w:rPr>
          <w:rFonts w:ascii="TimesNewRoman" w:hAnsi="TimesNewRoman" w:cs="TimesNewRoman" w:eastAsia="TimesNewRoman"/>
          <w:sz w:val="58"/>
          <w:spacing w:val="0"/>
          <w:color w:val="000000"/>
          <w:b w:val="off"/>
          <w:i w:val="off"/>
        </w:rPr>
        <w:t xml:space="preserve">contennere, si non habeas, si habeas, ad beneficentiam liberalitatemque </w:t>
      </w:r>
      <w:r>
        <w:rPr>
          <w:rFonts w:ascii="TimesNewRoman" w:hAnsi="TimesNewRoman" w:cs="TimesNewRoman" w:eastAsia="TimesNewRoman"/>
          <w:sz w:val="58"/>
          <w:spacing w:val="0"/>
          <w:color w:val="000000"/>
          <w:b w:val="off"/>
          <w:i w:val="off"/>
        </w:rPr>
        <w:t xml:space="preserve">conferre. Cauenda etiam est gloriae cupidityas. ut supra dixi: eripit enim </w:t>
      </w:r>
      <w:r>
        <w:rPr>
          <w:rFonts w:ascii="TimesNewRoman" w:hAnsi="TimesNewRoman" w:cs="TimesNewRoman" w:eastAsia="TimesNewRoman"/>
          <w:sz w:val="58"/>
          <w:spacing w:val="0"/>
          <w:color w:val="000000"/>
          <w:b w:val="off"/>
          <w:i w:val="off"/>
        </w:rPr>
        <w:t xml:space="preserve">libertatem, pro qua magnanimis uiris omnis debet esse contentio. Nec </w:t>
      </w:r>
      <w:r>
        <w:rPr>
          <w:rFonts w:ascii="TimesNewRoman" w:hAnsi="TimesNewRoman" w:cs="TimesNewRoman" w:eastAsia="TimesNewRoman"/>
          <w:sz w:val="58"/>
          <w:spacing w:val="0"/>
          <w:color w:val="000000"/>
          <w:b w:val="off"/>
          <w:i w:val="off"/>
        </w:rPr>
        <w:t>uero imperia expetenda ac potius aut non accipienda interdum aut</w:t>
      </w:r>
      <w:r>
        <w:rPr>
          <w:rFonts w:ascii="TimesNewRoman" w:hAnsi="TimesNewRoman" w:cs="TimesNewRoman" w:eastAsia="TimesNewRoman"/>
          <w:sz w:val="58"/>
          <w:spacing w:val="0"/>
          <w:color w:val="000000"/>
          <w:b w:val="off"/>
          <w:i w:val="off"/>
        </w:rPr>
        <w:t>69 deponenda    non    numquam.    Vacandum    autem    omni    est    animi</w:t>
      </w:r>
      <w:bookmarkEnd w:id="1800"/>
    </w:p>
    <w:p>
      <w:r>
        <w:t/>
      </w:r>
    </w:p>
    <w:p>
      <w:pPr>
        <w:sectPr>
          <w:footerReference r:id="rId177"/>
          <w:headerReference r:id="rId178" w:type="default"/>
          <w:type w:val="nextPage"/>
          <w:pgSz w:w="22000" w:h="31680"/>
          <w:pgMar w:left="2040" w:top="2700" w:right="2040" w:bottom="2700" w:header="2400" w:footer="2400"/>
          <w:cols w:num="1"/>
        </w:sectPr>
      </w:pPr>
    </w:p>
    <w:p>
      <w:pPr>
        <w:pageBreakBefore w:val="off"/>
        <w:tabs/>
        <w:wordWrap w:val="off"/>
        <w:spacing w:before="600" w:after="0" w:line="740" w:lineRule="atLeast"/>
        <w:ind w:left="0" w:right="0"/>
        <w:jc w:val="center"/>
        <w:textAlignment w:val="baseline"/>
        <w:rPr>
          <w:sz w:val="48"/>
        </w:rPr>
      </w:pPr>
      <w:bookmarkStart w:name="" w:id="1801"/>
      <w:r>
        <w:rPr>
          <w:rFonts w:ascii="宋体" w:hAnsi="宋体" w:cs="宋体" w:eastAsia="宋体"/>
          <w:sz w:val="48"/>
          <w:spacing w:val="0"/>
          <w:color w:val="000000"/>
          <w:u w:val="single"/>
          <w:b w:val="off"/>
          <w:i w:val="off"/>
        </w:rPr>
        <w:t xml:space="preserve">                             第一卷                         67 </w:t>
      </w:r>
      <w:bookmarkEnd w:id="1801"/>
    </w:p>
    <w:p>
      <w:pPr>
        <w:pageBreakBefore w:val="off"/>
        <w:tabs/>
        <w:wordWrap w:val="off"/>
        <w:spacing w:before="600" w:after="0" w:line="900" w:lineRule="atLeast"/>
        <w:ind w:left="0" w:right="0" w:firstLine="100"/>
        <w:jc w:val="both"/>
        <w:textAlignment w:val="baseline"/>
        <w:rPr>
          <w:sz w:val="57"/>
        </w:rPr>
      </w:pPr>
      <w:bookmarkStart w:name="" w:id="1802"/>
      <w:r>
        <w:rPr>
          <w:rFonts w:ascii="宋体" w:hAnsi="宋体" w:cs="宋体" w:eastAsia="宋体"/>
          <w:sz w:val="57"/>
          <w:spacing w:val="0"/>
          <w:color w:val="000000"/>
          <w:b w:val="off"/>
          <w:i w:val="off"/>
        </w:rPr>
        <w:t>灵冲动和任何命运变幻〔¹〕；其二在于如果你具有我刚才说的这</w:t>
      </w:r>
      <w:r>
        <w:rPr>
          <w:rFonts w:ascii="宋体" w:hAnsi="宋体" w:cs="宋体" w:eastAsia="宋体"/>
          <w:sz w:val="57"/>
          <w:spacing w:val="0"/>
          <w:color w:val="000000"/>
          <w:b w:val="off"/>
          <w:i w:val="off"/>
        </w:rPr>
        <w:t>种心灵，那你就应该从事那些确实伟大而又非常有益、但却又非</w:t>
      </w:r>
      <w:r>
        <w:rPr>
          <w:rFonts w:ascii="宋体" w:hAnsi="宋体" w:cs="宋体" w:eastAsia="宋体"/>
          <w:sz w:val="57"/>
          <w:spacing w:val="0"/>
          <w:color w:val="000000"/>
          <w:b w:val="off"/>
          <w:i w:val="off"/>
        </w:rPr>
        <w:t>常艰难、充满各种艰辛和危险的事情，尽管那些艰辛和危险不仅</w:t>
      </w:r>
      <w:r>
        <w:rPr>
          <w:rFonts w:ascii="宋体" w:hAnsi="宋体" w:cs="宋体" w:eastAsia="宋体"/>
          <w:sz w:val="57"/>
          <w:spacing w:val="0"/>
          <w:color w:val="000000"/>
          <w:b w:val="off"/>
          <w:i w:val="off"/>
        </w:rPr>
        <w:t>直接关系到生命，而且关系到与生命有关的许多其他事情。上述67</w:t>
      </w:r>
      <w:r>
        <w:rPr>
          <w:rFonts w:ascii="宋体" w:hAnsi="宋体" w:cs="宋体" w:eastAsia="宋体"/>
          <w:sz w:val="57"/>
          <w:spacing w:val="0"/>
          <w:color w:val="000000"/>
          <w:b w:val="off"/>
          <w:i w:val="off"/>
        </w:rPr>
        <w:t>两个方面的全部光荣、伟大，此外我还要补充一点，还有利益，</w:t>
      </w:r>
      <w:r>
        <w:rPr>
          <w:rFonts w:ascii="宋体" w:hAnsi="宋体" w:cs="宋体" w:eastAsia="宋体"/>
          <w:sz w:val="57"/>
          <w:spacing w:val="0"/>
          <w:color w:val="000000"/>
          <w:b w:val="off"/>
          <w:i w:val="off"/>
        </w:rPr>
        <w:t>都蕴含在后一个方面，而促使人们成为伟大之人的基础和原因则</w:t>
      </w:r>
      <w:r>
        <w:rPr>
          <w:rFonts w:ascii="宋体" w:hAnsi="宋体" w:cs="宋体" w:eastAsia="宋体"/>
          <w:sz w:val="57"/>
          <w:spacing w:val="0"/>
          <w:color w:val="000000"/>
          <w:b w:val="off"/>
          <w:i w:val="off"/>
        </w:rPr>
        <w:t>在第一个方面，因为其中蕴含着能使心灵高洁、蔑视凡俗的因</w:t>
      </w:r>
      <w:r>
        <w:rPr>
          <w:rFonts w:ascii="宋体" w:hAnsi="宋体" w:cs="宋体" w:eastAsia="宋体"/>
          <w:sz w:val="57"/>
          <w:spacing w:val="0"/>
          <w:color w:val="000000"/>
          <w:b w:val="off"/>
          <w:i w:val="off"/>
        </w:rPr>
        <w:t>素。这可以根据两种情况来识别，即如果你能把道德高尚视为唯</w:t>
      </w:r>
      <w:r>
        <w:rPr>
          <w:rFonts w:ascii="宋体" w:hAnsi="宋体" w:cs="宋体" w:eastAsia="宋体"/>
          <w:sz w:val="57"/>
          <w:spacing w:val="0"/>
          <w:color w:val="000000"/>
          <w:b w:val="off"/>
          <w:i w:val="off"/>
        </w:rPr>
        <w:t>一的善，如果你能摆脱一切心灵冲动。能够把多数人觉得是特别</w:t>
      </w:r>
      <w:r>
        <w:rPr>
          <w:rFonts w:ascii="宋体" w:hAnsi="宋体" w:cs="宋体" w:eastAsia="宋体"/>
          <w:sz w:val="57"/>
          <w:spacing w:val="0"/>
          <w:color w:val="000000"/>
          <w:b w:val="off"/>
          <w:i w:val="off"/>
        </w:rPr>
        <w:t>美好的东西视为微不足道，并且是根据始终不渝的、坚定的原则</w:t>
      </w:r>
      <w:r>
        <w:rPr>
          <w:rFonts w:ascii="宋体" w:hAnsi="宋体" w:cs="宋体" w:eastAsia="宋体"/>
          <w:sz w:val="57"/>
          <w:spacing w:val="0"/>
          <w:color w:val="000000"/>
          <w:b w:val="off"/>
          <w:i w:val="off"/>
        </w:rPr>
        <w:t>去探取这种蔑视态度，这样的心灵理应被认为是英勇而伟大的心</w:t>
      </w:r>
      <w:r>
        <w:rPr>
          <w:rFonts w:ascii="宋体" w:hAnsi="宋体" w:cs="宋体" w:eastAsia="宋体"/>
          <w:sz w:val="57"/>
          <w:spacing w:val="0"/>
          <w:color w:val="000000"/>
          <w:b w:val="off"/>
          <w:i w:val="off"/>
        </w:rPr>
        <w:t>灵；对于那些令人们觉得痛苦、充涉人生和命运的各种事变既能</w:t>
      </w:r>
      <w:r>
        <w:rPr>
          <w:rFonts w:ascii="宋体" w:hAnsi="宋体" w:cs="宋体" w:eastAsia="宋体"/>
          <w:sz w:val="57"/>
          <w:spacing w:val="0"/>
          <w:color w:val="000000"/>
          <w:b w:val="off"/>
          <w:i w:val="off"/>
        </w:rPr>
        <w:t>丝毫不违背自然法则地，又能丝毫不丧失智慧之人的尊严地进行</w:t>
      </w:r>
      <w:r>
        <w:rPr>
          <w:rFonts w:ascii="宋体" w:hAnsi="宋体" w:cs="宋体" w:eastAsia="宋体"/>
          <w:sz w:val="57"/>
          <w:spacing w:val="0"/>
          <w:color w:val="000000"/>
          <w:b w:val="off"/>
          <w:i w:val="off"/>
        </w:rPr>
        <w:t>忍受的人理应被认为是具有坚忍的心灵和巨大的毅力的人。一个68</w:t>
      </w:r>
      <w:r>
        <w:rPr>
          <w:rFonts w:ascii="宋体" w:hAnsi="宋体" w:cs="宋体" w:eastAsia="宋体"/>
          <w:sz w:val="57"/>
          <w:spacing w:val="0"/>
          <w:color w:val="000000"/>
          <w:b w:val="off"/>
          <w:i w:val="off"/>
        </w:rPr>
        <w:t>人不为恐惧所征服，却被欲望征服；一个人没有让自己被苦难战</w:t>
      </w:r>
      <w:r>
        <w:rPr>
          <w:rFonts w:ascii="宋体" w:hAnsi="宋体" w:cs="宋体" w:eastAsia="宋体"/>
          <w:sz w:val="57"/>
          <w:spacing w:val="0"/>
          <w:color w:val="000000"/>
          <w:b w:val="off"/>
          <w:i w:val="off"/>
        </w:rPr>
        <w:t>胜，却被享乐战胜，这是不相称的。因此应该提防这类事情发</w:t>
      </w:r>
      <w:r>
        <w:rPr>
          <w:rFonts w:ascii="宋体" w:hAnsi="宋体" w:cs="宋体" w:eastAsia="宋体"/>
          <w:sz w:val="57"/>
          <w:spacing w:val="0"/>
          <w:color w:val="000000"/>
          <w:b w:val="off"/>
          <w:i w:val="off"/>
        </w:rPr>
        <w:t>生，要戒除对钱财的贪欲；没有什么比贪求财富更不符合如此狭</w:t>
      </w:r>
      <w:r>
        <w:rPr>
          <w:rFonts w:ascii="宋体" w:hAnsi="宋体" w:cs="宋体" w:eastAsia="宋体"/>
          <w:sz w:val="57"/>
          <w:spacing w:val="0"/>
          <w:color w:val="000000"/>
          <w:b w:val="off"/>
          <w:i w:val="off"/>
        </w:rPr>
        <w:t>窄、如此微小的心灵的特性；没有什么比若是你没有钱财，能蔑</w:t>
      </w:r>
      <w:r>
        <w:rPr>
          <w:rFonts w:ascii="宋体" w:hAnsi="宋体" w:cs="宋体" w:eastAsia="宋体"/>
          <w:sz w:val="57"/>
          <w:spacing w:val="0"/>
          <w:color w:val="000000"/>
          <w:b w:val="off"/>
          <w:i w:val="off"/>
        </w:rPr>
        <w:t>视钱财，而如果你有钱财，那就把它们用于善良的和慷慨的事业</w:t>
      </w:r>
      <w:r>
        <w:rPr>
          <w:rFonts w:ascii="宋体" w:hAnsi="宋体" w:cs="宋体" w:eastAsia="宋体"/>
          <w:sz w:val="57"/>
          <w:spacing w:val="0"/>
          <w:color w:val="000000"/>
          <w:b w:val="off"/>
          <w:i w:val="off"/>
        </w:rPr>
        <w:t>更高尚、更伟大的了。正如我前面已经说明过的，还应该避免荣</w:t>
      </w:r>
      <w:r>
        <w:rPr>
          <w:rFonts w:ascii="宋体" w:hAnsi="宋体" w:cs="宋体" w:eastAsia="宋体"/>
          <w:sz w:val="57"/>
          <w:spacing w:val="0"/>
          <w:color w:val="000000"/>
          <w:b w:val="off"/>
          <w:i w:val="off"/>
        </w:rPr>
        <w:t>誉欲，因为它会剥夺我们的自由，那是所有心灵伟大的人应该全</w:t>
      </w:r>
      <w:r>
        <w:rPr>
          <w:rFonts w:ascii="宋体" w:hAnsi="宋体" w:cs="宋体" w:eastAsia="宋体"/>
          <w:sz w:val="57"/>
          <w:spacing w:val="0"/>
          <w:color w:val="000000"/>
          <w:b w:val="off"/>
          <w:i w:val="off"/>
        </w:rPr>
        <w:t>力争取的。甚至也不应该追求治权，或者更确切地说，有时就不</w:t>
      </w:r>
      <w:r>
        <w:rPr>
          <w:rFonts w:ascii="宋体" w:hAnsi="宋体" w:cs="宋体" w:eastAsia="宋体"/>
          <w:sz w:val="57"/>
          <w:spacing w:val="0"/>
          <w:color w:val="000000"/>
          <w:b w:val="off"/>
          <w:i w:val="off"/>
        </w:rPr>
        <w:t>应该接受，〔²〕有时则应该放弃。〔³〕还应该避免一切心灵冲动，69</w:t>
      </w:r>
      <w:bookmarkEnd w:id="1802"/>
    </w:p>
    <w:p>
      <w:pPr>
        <w:pageBreakBefore w:val="off"/>
        <w:tabs/>
        <w:wordWrap w:val="off"/>
        <w:spacing w:before="0" w:after="0" w:line="900" w:lineRule="atLeast"/>
        <w:ind w:left="60" w:right="0"/>
        <w:jc w:val="both"/>
        <w:textAlignment w:val="baseline"/>
        <w:rPr>
          <w:sz w:val="57"/>
        </w:rPr>
      </w:pPr>
      <w:bookmarkStart w:name="" w:id="1803"/>
      <w:r>
        <w:rPr>
          <w:rFonts w:ascii="宋体" w:hAnsi="宋体" w:cs="宋体" w:eastAsia="宋体"/>
          <w:sz w:val="57"/>
          <w:spacing w:val="0"/>
          <w:color w:val="000000"/>
          <w:u w:val="single"/>
          <w:b w:val="off"/>
          <w:i w:val="off"/>
        </w:rPr>
        <w:t xml:space="preserve">              </w:t>
      </w:r>
      <w:bookmarkEnd w:id="1803"/>
    </w:p>
    <w:p>
      <w:pPr>
        <w:pageBreakBefore w:val="off"/>
        <w:tabs/>
        <w:wordWrap w:val="off"/>
        <w:spacing w:before="0" w:after="0" w:line="500" w:lineRule="exact"/>
        <w:ind w:left="0" w:right="0"/>
        <w:jc w:val="both"/>
        <w:textAlignment w:val="baseline"/>
        <w:rPr>
          <w:sz w:val="43"/>
        </w:rPr>
      </w:pPr>
      <w:bookmarkStart w:name="" w:id="1804"/>
      <w:r>
        <w:rPr>
          <w:rFonts w:ascii="宋体" w:hAnsi="宋体" w:cs="宋体" w:eastAsia="宋体"/>
          <w:sz w:val="43"/>
          <w:spacing w:val="0"/>
          <w:color w:val="000000"/>
          <w:b w:val="off"/>
          <w:i w:val="off"/>
        </w:rPr>
        <w:t/>
      </w:r>
      <w:bookmarkEnd w:id="1804"/>
    </w:p>
    <w:p>
      <w:pPr>
        <w:pageBreakBefore w:val="off"/>
        <w:tabs/>
        <w:wordWrap w:val="off"/>
        <w:spacing w:before="0" w:after="0" w:line="580" w:lineRule="atLeast"/>
        <w:ind w:left="100" w:right="0"/>
        <w:jc w:val="both"/>
        <w:textAlignment w:val="baseline"/>
        <w:rPr>
          <w:sz w:val="43"/>
        </w:rPr>
      </w:pPr>
      <w:bookmarkStart w:name="" w:id="1805"/>
      <w:r>
        <w:rPr>
          <w:rFonts w:ascii="宋体" w:hAnsi="宋体" w:cs="宋体" w:eastAsia="宋体"/>
          <w:sz w:val="43"/>
          <w:spacing w:val="0"/>
          <w:color w:val="000000"/>
          <w:b w:val="off"/>
          <w:i w:val="off"/>
        </w:rPr>
        <w:t>〔1〕参阅西塞罗《论友谊》，7。</w:t>
      </w:r>
      <w:bookmarkEnd w:id="1805"/>
    </w:p>
    <w:p>
      <w:pPr>
        <w:pageBreakBefore w:val="off"/>
        <w:tabs/>
        <w:wordWrap w:val="off"/>
        <w:spacing w:before="0" w:after="0" w:line="580" w:lineRule="atLeast"/>
        <w:ind w:left="100" w:right="0"/>
        <w:jc w:val="both"/>
        <w:textAlignment w:val="baseline"/>
        <w:rPr>
          <w:sz w:val="43"/>
        </w:rPr>
      </w:pPr>
      <w:bookmarkStart w:name="" w:id="1806"/>
      <w:r>
        <w:rPr>
          <w:rFonts w:ascii="宋体" w:hAnsi="宋体" w:cs="宋体" w:eastAsia="宋体"/>
          <w:sz w:val="43"/>
          <w:spacing w:val="0"/>
          <w:color w:val="000000"/>
          <w:b w:val="off"/>
          <w:i w:val="off"/>
        </w:rPr>
        <w:t>〔2〕西塞罗曾拒绝接受执政官期满后总督外高卢和马其顿的权力。</w:t>
      </w:r>
      <w:bookmarkEnd w:id="1806"/>
    </w:p>
    <w:p>
      <w:pPr>
        <w:pageBreakBefore w:val="off"/>
        <w:tabs/>
        <w:wordWrap w:val="off"/>
        <w:spacing w:before="0" w:after="0" w:line="580" w:lineRule="atLeast"/>
        <w:ind w:left="100" w:right="0"/>
        <w:jc w:val="both"/>
        <w:textAlignment w:val="baseline"/>
        <w:rPr>
          <w:sz w:val="43"/>
        </w:rPr>
      </w:pPr>
      <w:bookmarkStart w:name="" w:id="1807"/>
      <w:r>
        <w:rPr>
          <w:rFonts w:ascii="宋体" w:hAnsi="宋体" w:cs="宋体" w:eastAsia="宋体"/>
          <w:sz w:val="43"/>
          <w:spacing w:val="0"/>
          <w:color w:val="000000"/>
          <w:b w:val="off"/>
          <w:i w:val="off"/>
        </w:rPr>
        <w:t>〔3〕苏拉在公元前78年曾放弃无限期的独裁权。</w:t>
      </w:r>
      <w:bookmarkEnd w:id="1807"/>
    </w:p>
    <w:p>
      <w:r>
        <w:t/>
      </w:r>
    </w:p>
    <w:p>
      <w:pPr>
        <w:sectPr>
          <w:footerReference r:id="rId179"/>
          <w:headerReference r:id="rId180" w:type="default"/>
          <w:type w:val="nextPage"/>
          <w:pgSz w:w="22000" w:h="31680"/>
          <w:pgMar w:left="2400" w:top="2700" w:right="2400" w:bottom="2700" w:header="2400" w:footer="2400"/>
          <w:cols w:num="1"/>
        </w:sectPr>
      </w:pPr>
    </w:p>
    <w:p>
      <w:pPr>
        <w:pageBreakBefore w:val="off"/>
        <w:tabs>
          <w:tab w:pos="8100" w:val="left" w:leader="none"/>
        </w:tabs>
        <w:wordWrap w:val="off"/>
        <w:spacing w:before="640" w:after="0" w:line="1040" w:lineRule="atLeast"/>
        <w:ind w:left="1240" w:right="0"/>
        <w:jc w:val="both"/>
        <w:textAlignment w:val="baseline"/>
        <w:rPr>
          <w:sz w:val="46"/>
        </w:rPr>
      </w:pPr>
      <w:bookmarkStart w:name="" w:id="1808"/>
      <w:r>
        <w:rPr>
          <w:rFonts w:ascii="TimesNewRoman" w:hAnsi="TimesNewRoman" w:cs="TimesNewRoman" w:eastAsia="TimesNewRoman"/>
          <w:sz w:val="46"/>
          <w:spacing w:val="0"/>
          <w:color w:val="000000"/>
          <w:b w:val="off"/>
          <w:i w:val="off"/>
        </w:rPr>
        <w:t>68</w:t>
      </w:r>
      <w:r>
        <w:t xml:space="preserve">	</w:t>
      </w:r>
      <w:r>
        <w:rPr>
          <w:rFonts w:ascii="TimesNewRoman" w:hAnsi="TimesNewRoman" w:cs="TimesNewRoman" w:eastAsia="TimesNewRoman"/>
          <w:sz w:val="46"/>
          <w:spacing w:val="0"/>
          <w:color w:val="000000"/>
          <w:b w:val="off"/>
          <w:i w:val="off"/>
        </w:rPr>
        <w:t>LIBER I</w:t>
      </w:r>
      <w:bookmarkEnd w:id="1808"/>
    </w:p>
    <w:p>
      <w:pPr>
        <w:pageBreakBefore w:val="off"/>
        <w:tabs/>
        <w:wordWrap w:val="off"/>
        <w:spacing w:before="760" w:after="0" w:line="1040" w:lineRule="atLeast"/>
        <w:ind w:left="620" w:right="240"/>
        <w:jc w:val="both"/>
        <w:textAlignment w:val="baseline"/>
        <w:rPr>
          <w:sz w:val="46"/>
        </w:rPr>
      </w:pPr>
      <w:bookmarkStart w:name="" w:id="1809"/>
      <w:r>
        <w:rPr>
          <w:rFonts w:ascii="TimesNewRoman" w:hAnsi="TimesNewRoman" w:cs="TimesNewRoman" w:eastAsia="TimesNewRoman"/>
          <w:sz w:val="46"/>
          <w:spacing w:val="0"/>
          <w:color w:val="000000"/>
          <w:b w:val="off"/>
          <w:i w:val="off"/>
        </w:rPr>
        <w:t xml:space="preserve">perturbatione, cum cupidity et metu, tum etiam aegritudine et uoluptate </w:t>
      </w:r>
      <w:r>
        <w:rPr>
          <w:rFonts w:ascii="TimesNewRoman" w:hAnsi="TimesNewRoman" w:cs="TimesNewRoman" w:eastAsia="TimesNewRoman"/>
          <w:sz w:val="46"/>
          <w:spacing w:val="0"/>
          <w:color w:val="000000"/>
          <w:b w:val="off"/>
          <w:i w:val="off"/>
        </w:rPr>
        <w:t xml:space="preserve">animi et iracundia, ut tranquillitas animi et securitas adsit, quae affer t </w:t>
      </w:r>
      <w:r>
        <w:rPr>
          <w:rFonts w:ascii="TimesNewRoman" w:hAnsi="TimesNewRoman" w:cs="TimesNewRoman" w:eastAsia="TimesNewRoman"/>
          <w:sz w:val="46"/>
          <w:spacing w:val="0"/>
          <w:color w:val="000000"/>
          <w:b w:val="off"/>
          <w:i w:val="off"/>
        </w:rPr>
        <w:t>cum constantiam tum etiam dignitatem.</w:t>
      </w:r>
      <w:bookmarkEnd w:id="1809"/>
    </w:p>
    <w:p>
      <w:pPr>
        <w:pageBreakBefore w:val="off"/>
        <w:tabs/>
        <w:wordWrap w:val="off"/>
        <w:spacing w:before="0" w:after="0" w:line="1040" w:lineRule="atLeast"/>
        <w:ind w:left="0" w:right="220" w:firstLine="1740"/>
        <w:jc w:val="both"/>
        <w:textAlignment w:val="baseline"/>
        <w:rPr>
          <w:sz w:val="46"/>
        </w:rPr>
      </w:pPr>
      <w:bookmarkStart w:name="" w:id="1810"/>
      <w:r>
        <w:rPr>
          <w:rFonts w:ascii="TimesNewRoman" w:hAnsi="TimesNewRoman" w:cs="TimesNewRoman" w:eastAsia="TimesNewRoman"/>
          <w:sz w:val="46"/>
          <w:spacing w:val="0"/>
          <w:color w:val="000000"/>
          <w:b w:val="off"/>
          <w:i w:val="off"/>
        </w:rPr>
        <w:t xml:space="preserve">Multi autem et sunt et fuerunt, qui eam, quam dico, tranquillitatem </w:t>
      </w:r>
      <w:r>
        <w:rPr>
          <w:rFonts w:ascii="TimesNewRoman" w:hAnsi="TimesNewRoman" w:cs="TimesNewRoman" w:eastAsia="TimesNewRoman"/>
          <w:sz w:val="46"/>
          <w:spacing w:val="0"/>
          <w:color w:val="000000"/>
          <w:b w:val="off"/>
          <w:i w:val="off"/>
        </w:rPr>
        <w:t xml:space="preserve">expetentes a negotiis publicis se remouerint ad otiumque perfugerint; in </w:t>
      </w:r>
      <w:r>
        <w:rPr>
          <w:rFonts w:ascii="TimesNewRoman" w:hAnsi="TimesNewRoman" w:cs="TimesNewRoman" w:eastAsia="TimesNewRoman"/>
          <w:sz w:val="46"/>
          <w:spacing w:val="0"/>
          <w:color w:val="000000"/>
          <w:b w:val="off"/>
          <w:i w:val="off"/>
        </w:rPr>
        <w:t xml:space="preserve">his et nobilissimi philosophi longeque principes et quidam homines seueri </w:t>
      </w:r>
      <w:r>
        <w:rPr>
          <w:rFonts w:ascii="TimesNewRoman" w:hAnsi="TimesNewRoman" w:cs="TimesNewRoman" w:eastAsia="TimesNewRoman"/>
          <w:sz w:val="46"/>
          <w:spacing w:val="0"/>
          <w:color w:val="000000"/>
          <w:b w:val="off"/>
          <w:i w:val="off"/>
        </w:rPr>
        <w:t>et graues, nec populi nec principum mores ferre potuerunt, uixeruntque</w:t>
      </w:r>
      <w:r>
        <w:rPr>
          <w:rFonts w:ascii="TimesNewRoman" w:hAnsi="TimesNewRoman" w:cs="TimesNewRoman" w:eastAsia="TimesNewRoman"/>
          <w:sz w:val="46"/>
          <w:spacing w:val="0"/>
          <w:color w:val="000000"/>
          <w:b w:val="off"/>
          <w:i w:val="off"/>
        </w:rPr>
        <w:t xml:space="preserve">70 non nulli in agris delectati re sua familiar i. His idem propositum fuit quod </w:t>
      </w:r>
      <w:r>
        <w:rPr>
          <w:rFonts w:ascii="TimesNewRoman" w:hAnsi="TimesNewRoman" w:cs="TimesNewRoman" w:eastAsia="TimesNewRoman"/>
          <w:sz w:val="46"/>
          <w:spacing w:val="0"/>
          <w:color w:val="000000"/>
          <w:b w:val="off"/>
          <w:i w:val="off"/>
        </w:rPr>
        <w:t xml:space="preserve">regibus, ut ne qua re egerent, ne cui parerent, libertate uterentur, cuius </w:t>
      </w:r>
      <w:r>
        <w:rPr>
          <w:rFonts w:ascii="TimesNewRoman" w:hAnsi="TimesNewRoman" w:cs="TimesNewRoman" w:eastAsia="TimesNewRoman"/>
          <w:sz w:val="46"/>
          <w:spacing w:val="0"/>
          <w:color w:val="000000"/>
          <w:b w:val="off"/>
          <w:i w:val="off"/>
        </w:rPr>
        <w:t>proprium est sic uiuere, ut uelis.</w:t>
      </w:r>
      <w:bookmarkEnd w:id="1810"/>
    </w:p>
    <w:p>
      <w:pPr>
        <w:pageBreakBefore w:val="off"/>
        <w:tabs/>
        <w:wordWrap w:val="off"/>
        <w:spacing w:before="0" w:after="0" w:line="1120" w:lineRule="exact"/>
        <w:ind w:left="0" w:right="0"/>
        <w:jc w:val="both"/>
        <w:textAlignment w:val="baseline"/>
        <w:rPr>
          <w:sz w:val="83"/>
        </w:rPr>
      </w:pPr>
      <w:bookmarkStart w:name="" w:id="1811"/>
      <w:r>
        <w:rPr>
          <w:rFonts w:ascii="宋体" w:hAnsi="宋体" w:cs="宋体" w:eastAsia="宋体"/>
          <w:sz w:val="83"/>
          <w:spacing w:val="0"/>
          <w:color w:val="000000"/>
          <w:b w:val="off"/>
          <w:i w:val="off"/>
        </w:rPr>
        <w:t/>
      </w:r>
      <w:bookmarkEnd w:id="1811"/>
    </w:p>
    <w:p>
      <w:pPr>
        <w:pageBreakBefore w:val="off"/>
        <w:tabs/>
        <w:wordWrap w:val="off"/>
        <w:spacing w:before="0" w:after="0" w:line="1120" w:lineRule="atLeast"/>
        <w:ind w:left="0" w:right="0"/>
        <w:jc w:val="center"/>
        <w:textAlignment w:val="baseline"/>
        <w:rPr>
          <w:sz w:val="83"/>
        </w:rPr>
      </w:pPr>
      <w:bookmarkStart w:name="" w:id="1812"/>
      <w:r>
        <w:rPr>
          <w:rFonts w:ascii="TimesNewRoman" w:hAnsi="TimesNewRoman" w:cs="TimesNewRoman" w:eastAsia="TimesNewRoman"/>
          <w:sz w:val="83"/>
          <w:spacing w:val="0"/>
          <w:color w:val="000000"/>
          <w:b w:val="on"/>
          <w:i w:val="off"/>
        </w:rPr>
        <w:t>XXI</w:t>
      </w:r>
      <w:bookmarkEnd w:id="1812"/>
    </w:p>
    <w:p>
      <w:pPr>
        <w:pageBreakBefore w:val="off"/>
        <w:tabs/>
        <w:wordWrap w:val="off"/>
        <w:spacing w:before="0" w:after="0" w:line="1120" w:lineRule="exact"/>
        <w:ind w:left="0" w:right="0"/>
        <w:jc w:val="center"/>
        <w:textAlignment w:val="baseline"/>
        <w:rPr>
          <w:sz w:val="83"/>
        </w:rPr>
      </w:pPr>
      <w:bookmarkStart w:name="" w:id="1813"/>
      <w:r>
        <w:rPr>
          <w:rFonts w:ascii="宋体" w:hAnsi="宋体" w:cs="宋体" w:eastAsia="宋体"/>
          <w:sz w:val="83"/>
          <w:spacing w:val="0"/>
          <w:color w:val="000000"/>
          <w:b w:val="off"/>
          <w:i w:val="off"/>
        </w:rPr>
        <w:t/>
      </w:r>
      <w:bookmarkEnd w:id="1813"/>
    </w:p>
    <w:p>
      <w:pPr>
        <w:pageBreakBefore w:val="off"/>
        <w:tabs/>
        <w:wordWrap w:val="off"/>
        <w:spacing w:before="0" w:after="0" w:line="1040" w:lineRule="atLeast"/>
        <w:ind w:left="0" w:right="240" w:firstLine="1740"/>
        <w:jc w:val="both"/>
        <w:textAlignment w:val="baseline"/>
        <w:rPr>
          <w:sz w:val="46"/>
        </w:rPr>
      </w:pPr>
      <w:bookmarkStart w:name="" w:id="1814"/>
      <w:r>
        <w:rPr>
          <w:rFonts w:ascii="TimesNewRoman" w:hAnsi="TimesNewRoman" w:cs="TimesNewRoman" w:eastAsia="TimesNewRoman"/>
          <w:sz w:val="46"/>
          <w:spacing w:val="0"/>
          <w:color w:val="000000"/>
          <w:b w:val="off"/>
          <w:i w:val="off"/>
        </w:rPr>
        <w:t xml:space="preserve">Quare cum hoc commune sit potentiae cupidorum cum his, quos </w:t>
      </w:r>
      <w:r>
        <w:rPr>
          <w:rFonts w:ascii="TimesNewRoman" w:hAnsi="TimesNewRoman" w:cs="TimesNewRoman" w:eastAsia="TimesNewRoman"/>
          <w:sz w:val="46"/>
          <w:spacing w:val="0"/>
          <w:color w:val="000000"/>
          <w:b w:val="off"/>
          <w:i w:val="off"/>
        </w:rPr>
        <w:t xml:space="preserve">dixi, otiosis, alteri se adipisci id posse arbitrantur,  si opes magnas </w:t>
      </w:r>
      <w:r>
        <w:rPr>
          <w:rFonts w:ascii="TimesNewRoman" w:hAnsi="TimesNewRoman" w:cs="TimesNewRoman" w:eastAsia="TimesNewRoman"/>
          <w:sz w:val="46"/>
          <w:spacing w:val="0"/>
          <w:color w:val="000000"/>
          <w:b w:val="off"/>
          <w:i w:val="off"/>
        </w:rPr>
        <w:t xml:space="preserve">habeant, alteri, si contenti sint et suo et paruo. In quo neutrorum ommin o </w:t>
      </w:r>
      <w:r>
        <w:rPr>
          <w:rFonts w:ascii="TimesNewRoman" w:hAnsi="TimesNewRoman" w:cs="TimesNewRoman" w:eastAsia="TimesNewRoman"/>
          <w:sz w:val="46"/>
          <w:spacing w:val="0"/>
          <w:color w:val="000000"/>
          <w:b w:val="off"/>
          <w:i w:val="off"/>
        </w:rPr>
        <w:t xml:space="preserve">contemnendasententia est, sed et facilior et tuitior et minus aliis grauis aut </w:t>
      </w:r>
      <w:r>
        <w:rPr>
          <w:rFonts w:ascii="TimesNewRoman" w:hAnsi="TimesNewRoman" w:cs="TimesNewRoman" w:eastAsia="TimesNewRoman"/>
          <w:sz w:val="46"/>
          <w:spacing w:val="0"/>
          <w:color w:val="000000"/>
          <w:b w:val="off"/>
          <w:i w:val="off"/>
        </w:rPr>
        <w:t xml:space="preserve">molesta uita est otiosorum,  fructuosior autem hominum generi et ad </w:t>
      </w:r>
      <w:r>
        <w:rPr>
          <w:rFonts w:ascii="TimesNewRoman" w:hAnsi="TimesNewRoman" w:cs="TimesNewRoman" w:eastAsia="TimesNewRoman"/>
          <w:sz w:val="46"/>
          <w:spacing w:val="0"/>
          <w:color w:val="000000"/>
          <w:b w:val="off"/>
          <w:i w:val="off"/>
        </w:rPr>
        <w:t>claritatem amplitudinemque aptior eorum, qui se ad rem publicam et ad</w:t>
      </w:r>
      <w:r>
        <w:rPr>
          <w:rFonts w:ascii="TimesNewRoman" w:hAnsi="TimesNewRoman" w:cs="TimesNewRoman" w:eastAsia="TimesNewRoman"/>
          <w:sz w:val="46"/>
          <w:spacing w:val="0"/>
          <w:color w:val="000000"/>
          <w:b w:val="off"/>
          <w:i w:val="off"/>
        </w:rPr>
        <w:t xml:space="preserve">71 magnas  res  gerendasaccommodauerunt.     Quapropter  et  iis forsitan </w:t>
      </w:r>
      <w:r>
        <w:rPr>
          <w:rFonts w:ascii="TimesNewRoman" w:hAnsi="TimesNewRoman" w:cs="TimesNewRoman" w:eastAsia="TimesNewRoman"/>
          <w:sz w:val="46"/>
          <w:spacing w:val="0"/>
          <w:color w:val="000000"/>
          <w:b w:val="off"/>
          <w:i w:val="off"/>
        </w:rPr>
        <w:t xml:space="preserve">concedendum sit rem publicam non capessentibus, qui excellenti inge nio </w:t>
      </w:r>
      <w:r>
        <w:rPr>
          <w:rFonts w:ascii="TimesNewRoman" w:hAnsi="TimesNewRoman" w:cs="TimesNewRoman" w:eastAsia="TimesNewRoman"/>
          <w:sz w:val="46"/>
          <w:spacing w:val="0"/>
          <w:color w:val="000000"/>
          <w:b w:val="off"/>
          <w:i w:val="off"/>
        </w:rPr>
        <w:t xml:space="preserve">doctrinae sesse dediderunt, et iis, qui aut ualetudinis imbecillitate aut </w:t>
      </w:r>
      <w:r>
        <w:rPr>
          <w:rFonts w:ascii="TimesNewRoman" w:hAnsi="TimesNewRoman" w:cs="TimesNewRoman" w:eastAsia="TimesNewRoman"/>
          <w:sz w:val="46"/>
          <w:spacing w:val="0"/>
          <w:color w:val="000000"/>
          <w:b w:val="off"/>
          <w:i w:val="off"/>
        </w:rPr>
        <w:t>aliqua grauiore causa impediti a re publica recesserunt,     cum eius</w:t>
      </w:r>
      <w:bookmarkEnd w:id="1814"/>
    </w:p>
    <w:p>
      <w:r>
        <w:t/>
      </w:r>
    </w:p>
    <w:p>
      <w:pPr>
        <w:sectPr>
          <w:footerReference r:id="rId181"/>
          <w:headerReference r:id="rId182" w:type="default"/>
          <w:type w:val="nextPage"/>
          <w:pgSz w:w="22000" w:h="31680"/>
          <w:pgMar w:left="2260" w:top="2700" w:right="2260" w:bottom="2700" w:header="2400" w:footer="2400"/>
          <w:cols w:num="1"/>
        </w:sectPr>
      </w:pPr>
    </w:p>
    <w:p>
      <w:pPr>
        <w:pageBreakBefore w:val="off"/>
        <w:tabs>
          <w:tab w:pos="15500" w:val="left" w:leader="none"/>
        </w:tabs>
        <w:wordWrap w:val="off"/>
        <w:spacing w:before="680" w:after="0" w:line="760" w:lineRule="atLeast"/>
        <w:ind w:left="7660" w:right="0"/>
        <w:jc w:val="both"/>
        <w:textAlignment w:val="baseline"/>
        <w:rPr>
          <w:sz w:val="56"/>
        </w:rPr>
      </w:pPr>
      <w:bookmarkStart w:name="" w:id="1815"/>
      <w:r>
        <w:rPr>
          <w:rFonts w:ascii="宋体" w:hAnsi="宋体" w:cs="宋体" w:eastAsia="宋体"/>
          <w:sz w:val="56"/>
          <w:spacing w:val="0"/>
          <w:color w:val="000000"/>
          <w:b w:val="off"/>
          <w:i w:val="off"/>
        </w:rPr>
        <w:t>第一卷</w:t>
      </w:r>
      <w:r>
        <w:t xml:space="preserve">	</w:t>
      </w:r>
      <w:r>
        <w:rPr>
          <w:rFonts w:ascii="宋体" w:hAnsi="宋体" w:cs="宋体" w:eastAsia="宋体"/>
          <w:sz w:val="56"/>
          <w:spacing w:val="0"/>
          <w:color w:val="000000"/>
          <w:b w:val="off"/>
          <w:i w:val="off"/>
        </w:rPr>
        <w:t>69</w:t>
      </w:r>
      <w:bookmarkEnd w:id="1815"/>
    </w:p>
    <w:p>
      <w:pPr>
        <w:pageBreakBefore w:val="off"/>
        <w:tabs/>
        <w:wordWrap w:val="off"/>
        <w:spacing w:before="0" w:after="0" w:line="700" w:lineRule="exact"/>
        <w:ind w:left="0" w:right="0"/>
        <w:jc w:val="both"/>
        <w:textAlignment w:val="baseline"/>
        <w:rPr>
          <w:sz w:val="56"/>
        </w:rPr>
      </w:pPr>
      <w:bookmarkStart w:name="" w:id="1816"/>
      <w:r>
        <w:rPr>
          <w:rFonts w:ascii="宋体" w:hAnsi="宋体" w:cs="宋体" w:eastAsia="宋体"/>
          <w:sz w:val="56"/>
          <w:spacing w:val="0"/>
          <w:color w:val="000000"/>
          <w:b w:val="off"/>
          <w:i w:val="off"/>
        </w:rPr>
        <w:t/>
      </w:r>
      <w:bookmarkEnd w:id="1816"/>
    </w:p>
    <w:p>
      <w:pPr>
        <w:pageBreakBefore w:val="off"/>
        <w:tabs/>
        <w:wordWrap w:val="off"/>
        <w:spacing w:before="0" w:after="0" w:line="940" w:lineRule="atLeast"/>
        <w:ind w:left="180" w:right="1160"/>
        <w:jc w:val="both"/>
        <w:textAlignment w:val="baseline"/>
        <w:rPr>
          <w:sz w:val="57"/>
        </w:rPr>
      </w:pPr>
      <w:bookmarkStart w:name="" w:id="1817"/>
      <w:r>
        <w:rPr>
          <w:rFonts w:ascii="宋体" w:hAnsi="宋体" w:cs="宋体" w:eastAsia="宋体"/>
          <w:sz w:val="57"/>
          <w:spacing w:val="0"/>
          <w:color w:val="000000"/>
          <w:b w:val="off"/>
          <w:i w:val="off"/>
        </w:rPr>
        <w:t>既包括欲望和恐惧，也包括悲痛、心灵享乐〔1〕和愤怒，以求达</w:t>
      </w:r>
      <w:r>
        <w:rPr>
          <w:rFonts w:ascii="宋体" w:hAnsi="宋体" w:cs="宋体" w:eastAsia="宋体"/>
          <w:sz w:val="57"/>
          <w:spacing w:val="0"/>
          <w:color w:val="000000"/>
          <w:b w:val="off"/>
          <w:i w:val="off"/>
        </w:rPr>
        <w:t>到心灵平静无烦扰，它不仅可以使性格坚定，而且可以使心境高</w:t>
      </w:r>
      <w:r>
        <w:rPr>
          <w:rFonts w:ascii="宋体" w:hAnsi="宋体" w:cs="宋体" w:eastAsia="宋体"/>
          <w:sz w:val="57"/>
          <w:spacing w:val="0"/>
          <w:color w:val="000000"/>
          <w:b w:val="off"/>
          <w:i w:val="off"/>
        </w:rPr>
        <w:t>贵。</w:t>
      </w:r>
      <w:bookmarkEnd w:id="1817"/>
    </w:p>
    <w:p>
      <w:pPr>
        <w:pageBreakBefore w:val="off"/>
        <w:tabs/>
        <w:wordWrap w:val="off"/>
        <w:spacing w:before="0" w:after="0" w:line="940" w:lineRule="atLeast"/>
        <w:ind w:left="120" w:right="700" w:firstLine="1240"/>
        <w:jc w:val="both"/>
        <w:textAlignment w:val="baseline"/>
        <w:rPr>
          <w:sz w:val="57"/>
        </w:rPr>
      </w:pPr>
      <w:bookmarkStart w:name="" w:id="1818"/>
      <w:r>
        <w:rPr>
          <w:rFonts w:ascii="宋体" w:hAnsi="宋体" w:cs="宋体" w:eastAsia="宋体"/>
          <w:sz w:val="57"/>
          <w:spacing w:val="0"/>
          <w:color w:val="000000"/>
          <w:b w:val="off"/>
          <w:i w:val="off"/>
        </w:rPr>
        <w:t>现在有，从前也曾有过许多人，他们为了追求我刚才说的平</w:t>
      </w:r>
      <w:r>
        <w:rPr>
          <w:rFonts w:ascii="宋体" w:hAnsi="宋体" w:cs="宋体" w:eastAsia="宋体"/>
          <w:sz w:val="57"/>
          <w:spacing w:val="0"/>
          <w:color w:val="000000"/>
          <w:b w:val="off"/>
          <w:i w:val="off"/>
        </w:rPr>
        <w:t>静而辞去公务，避居于悠闲。〔2〕这些人中有著名的哲学家，而</w:t>
      </w:r>
      <w:r>
        <w:rPr>
          <w:rFonts w:ascii="宋体" w:hAnsi="宋体" w:cs="宋体" w:eastAsia="宋体"/>
          <w:sz w:val="57"/>
          <w:spacing w:val="0"/>
          <w:color w:val="000000"/>
          <w:b w:val="off"/>
          <w:i w:val="off"/>
        </w:rPr>
        <w:t>且是非常一流的哲学家，也有一些严肃、庄重的人士，他们对民</w:t>
      </w:r>
      <w:r>
        <w:rPr>
          <w:rFonts w:ascii="宋体" w:hAnsi="宋体" w:cs="宋体" w:eastAsia="宋体"/>
          <w:sz w:val="57"/>
          <w:spacing w:val="0"/>
          <w:color w:val="000000"/>
          <w:b w:val="off"/>
          <w:i w:val="off"/>
        </w:rPr>
        <w:t>众的和当权者的习性无法忍受，并且有些人生活在乡间，以管理</w:t>
      </w:r>
      <w:r>
        <w:rPr>
          <w:rFonts w:ascii="宋体" w:hAnsi="宋体" w:cs="宋体" w:eastAsia="宋体"/>
          <w:sz w:val="57"/>
          <w:spacing w:val="0"/>
          <w:color w:val="000000"/>
          <w:b w:val="off"/>
          <w:i w:val="off"/>
        </w:rPr>
        <w:t>自己的家业以自娱。他们给自己提出的目标如同国王一样：不缺70</w:t>
      </w:r>
      <w:r>
        <w:rPr>
          <w:rFonts w:ascii="宋体" w:hAnsi="宋体" w:cs="宋体" w:eastAsia="宋体"/>
          <w:sz w:val="57"/>
          <w:spacing w:val="0"/>
          <w:color w:val="000000"/>
          <w:b w:val="off"/>
          <w:i w:val="off"/>
        </w:rPr>
        <w:t>少任何东西，不听命于任何人，享受自由，其实质就是像希望的</w:t>
      </w:r>
      <w:r>
        <w:rPr>
          <w:rFonts w:ascii="宋体" w:hAnsi="宋体" w:cs="宋体" w:eastAsia="宋体"/>
          <w:sz w:val="57"/>
          <w:spacing w:val="0"/>
          <w:color w:val="000000"/>
          <w:b w:val="off"/>
          <w:i w:val="off"/>
        </w:rPr>
        <w:t>那样地生活。</w:t>
      </w:r>
      <w:bookmarkEnd w:id="1818"/>
    </w:p>
    <w:p>
      <w:pPr>
        <w:pageBreakBefore w:val="off"/>
        <w:tabs/>
        <w:wordWrap w:val="off"/>
        <w:spacing w:before="0" w:after="0" w:line="1000" w:lineRule="exact"/>
        <w:ind w:left="0" w:right="0"/>
        <w:jc w:val="both"/>
        <w:textAlignment w:val="baseline"/>
        <w:rPr>
          <w:sz w:val="81"/>
        </w:rPr>
      </w:pPr>
      <w:bookmarkStart w:name="" w:id="1819"/>
      <w:r>
        <w:rPr>
          <w:rFonts w:ascii="宋体" w:hAnsi="宋体" w:cs="宋体" w:eastAsia="宋体"/>
          <w:sz w:val="81"/>
          <w:spacing w:val="0"/>
          <w:color w:val="000000"/>
          <w:b w:val="off"/>
          <w:i w:val="off"/>
        </w:rPr>
        <w:t/>
      </w:r>
      <w:bookmarkEnd w:id="1819"/>
    </w:p>
    <w:p>
      <w:pPr>
        <w:pageBreakBefore w:val="off"/>
        <w:tabs/>
        <w:wordWrap w:val="off"/>
        <w:spacing w:before="0" w:after="0" w:line="1080" w:lineRule="atLeast"/>
        <w:ind w:left="0" w:right="0"/>
        <w:jc w:val="center"/>
        <w:textAlignment w:val="baseline"/>
        <w:rPr>
          <w:sz w:val="81"/>
        </w:rPr>
      </w:pPr>
      <w:bookmarkStart w:name="" w:id="1820"/>
      <w:r>
        <w:rPr>
          <w:rFonts w:ascii="仿宋" w:hAnsi="仿宋" w:cs="仿宋" w:eastAsia="仿宋"/>
          <w:sz w:val="81"/>
          <w:spacing w:val="0"/>
          <w:color w:val="000000"/>
          <w:b w:val="off"/>
          <w:i w:val="off"/>
        </w:rPr>
        <w:t>二十一</w:t>
      </w:r>
      <w:bookmarkEnd w:id="1820"/>
    </w:p>
    <w:p>
      <w:pPr>
        <w:pageBreakBefore w:val="off"/>
        <w:tabs/>
        <w:wordWrap w:val="off"/>
        <w:spacing w:before="0" w:after="0" w:line="1000" w:lineRule="exact"/>
        <w:ind w:left="0" w:right="0"/>
        <w:jc w:val="center"/>
        <w:textAlignment w:val="baseline"/>
        <w:rPr>
          <w:sz w:val="81"/>
        </w:rPr>
      </w:pPr>
      <w:bookmarkStart w:name="" w:id="1821"/>
      <w:r>
        <w:rPr>
          <w:rFonts w:ascii="宋体" w:hAnsi="宋体" w:cs="宋体" w:eastAsia="宋体"/>
          <w:sz w:val="81"/>
          <w:spacing w:val="0"/>
          <w:color w:val="000000"/>
          <w:b w:val="off"/>
          <w:i w:val="off"/>
        </w:rPr>
        <w:t/>
      </w:r>
      <w:bookmarkEnd w:id="1821"/>
    </w:p>
    <w:p>
      <w:pPr>
        <w:pageBreakBefore w:val="off"/>
        <w:tabs/>
        <w:wordWrap w:val="off"/>
        <w:spacing w:before="0" w:after="0" w:line="940" w:lineRule="atLeast"/>
        <w:ind w:left="0" w:right="760" w:firstLine="1240"/>
        <w:jc w:val="both"/>
        <w:textAlignment w:val="baseline"/>
        <w:rPr>
          <w:sz w:val="57"/>
        </w:rPr>
      </w:pPr>
      <w:bookmarkStart w:name="" w:id="1822"/>
      <w:r>
        <w:rPr>
          <w:rFonts w:ascii="宋体" w:hAnsi="宋体" w:cs="宋体" w:eastAsia="宋体"/>
          <w:sz w:val="57"/>
          <w:spacing w:val="0"/>
          <w:color w:val="000000"/>
          <w:b w:val="off"/>
          <w:i w:val="off"/>
        </w:rPr>
        <w:t>因此，虽然渴望权力的人和我刚才提到的那些闲适之人具有</w:t>
      </w:r>
      <w:r>
        <w:rPr>
          <w:rFonts w:ascii="宋体" w:hAnsi="宋体" w:cs="宋体" w:eastAsia="宋体"/>
          <w:sz w:val="57"/>
          <w:spacing w:val="0"/>
          <w:color w:val="000000"/>
          <w:b w:val="off"/>
          <w:i w:val="off"/>
        </w:rPr>
        <w:t>这种共同的特点，但是前者认为自己需有巨额的财富才能达到目</w:t>
      </w:r>
      <w:r>
        <w:rPr>
          <w:rFonts w:ascii="宋体" w:hAnsi="宋体" w:cs="宋体" w:eastAsia="宋体"/>
          <w:sz w:val="57"/>
          <w:spacing w:val="0"/>
          <w:color w:val="000000"/>
          <w:b w:val="off"/>
          <w:i w:val="off"/>
        </w:rPr>
        <w:t>的，后者则认为满足于现有的；而且是为数不多的财富便可达</w:t>
      </w:r>
      <w:r>
        <w:rPr>
          <w:rFonts w:ascii="宋体" w:hAnsi="宋体" w:cs="宋体" w:eastAsia="宋体"/>
          <w:sz w:val="57"/>
          <w:spacing w:val="0"/>
          <w:color w:val="000000"/>
          <w:b w:val="off"/>
          <w:i w:val="off"/>
        </w:rPr>
        <w:t>到。一般说来，对两种意见中的哪一种都不应该持蔑视态度，不</w:t>
      </w:r>
      <w:r>
        <w:rPr>
          <w:rFonts w:ascii="宋体" w:hAnsi="宋体" w:cs="宋体" w:eastAsia="宋体"/>
          <w:sz w:val="57"/>
          <w:spacing w:val="0"/>
          <w:color w:val="000000"/>
          <w:b w:val="off"/>
          <w:i w:val="off"/>
        </w:rPr>
        <w:t>过闲适之类的生活更轻松、更安全，较少使他人感到负担和麻</w:t>
      </w:r>
      <w:r>
        <w:rPr>
          <w:rFonts w:ascii="宋体" w:hAnsi="宋体" w:cs="宋体" w:eastAsia="宋体"/>
          <w:sz w:val="57"/>
          <w:spacing w:val="0"/>
          <w:color w:val="000000"/>
          <w:b w:val="off"/>
          <w:i w:val="off"/>
        </w:rPr>
        <w:t>烦，而那些献身于管理国家事务和从事伟大事业的人的生活对人</w:t>
      </w:r>
      <w:r>
        <w:rPr>
          <w:rFonts w:ascii="宋体" w:hAnsi="宋体" w:cs="宋体" w:eastAsia="宋体"/>
          <w:sz w:val="57"/>
          <w:spacing w:val="0"/>
          <w:color w:val="000000"/>
          <w:b w:val="off"/>
          <w:i w:val="off"/>
        </w:rPr>
        <w:t>类更有益，更适宜于提高他们的荣誉和声望。因此，也许应该原 71</w:t>
      </w:r>
      <w:r>
        <w:rPr>
          <w:rFonts w:ascii="宋体" w:hAnsi="宋体" w:cs="宋体" w:eastAsia="宋体"/>
          <w:sz w:val="57"/>
          <w:spacing w:val="0"/>
          <w:color w:val="000000"/>
          <w:b w:val="off"/>
          <w:i w:val="off"/>
        </w:rPr>
        <w:t>谅那些不从事国务活动的人，虽然他们天资超群，却致力于学术</w:t>
      </w:r>
      <w:r>
        <w:rPr>
          <w:rFonts w:ascii="宋体" w:hAnsi="宋体" w:cs="宋体" w:eastAsia="宋体"/>
          <w:sz w:val="57"/>
          <w:spacing w:val="0"/>
          <w:color w:val="000000"/>
          <w:b w:val="off"/>
          <w:i w:val="off"/>
        </w:rPr>
        <w:t>活动，同样也应该原谅那些或者由于身体孱弱，或者由于其他更</w:t>
      </w:r>
      <w:r>
        <w:rPr>
          <w:rFonts w:ascii="宋体" w:hAnsi="宋体" w:cs="宋体" w:eastAsia="宋体"/>
          <w:sz w:val="57"/>
          <w:spacing w:val="0"/>
          <w:color w:val="000000"/>
          <w:b w:val="off"/>
          <w:i w:val="off"/>
        </w:rPr>
        <w:t>重要的原因受阻而退出国家事务的人，他们把管理国家的权力和</w:t>
      </w:r>
      <w:bookmarkEnd w:id="1822"/>
    </w:p>
    <w:p>
      <w:pPr>
        <w:pageBreakBefore w:val="off"/>
        <w:tabs/>
        <w:wordWrap w:val="off"/>
        <w:spacing w:before="0" w:after="0" w:line="940" w:lineRule="atLeast"/>
        <w:ind w:left="20" w:right="0"/>
        <w:jc w:val="both"/>
        <w:textAlignment w:val="baseline"/>
        <w:rPr>
          <w:sz w:val="57"/>
        </w:rPr>
      </w:pPr>
      <w:bookmarkStart w:name="" w:id="1823"/>
      <w:r>
        <w:rPr>
          <w:rFonts w:ascii="宋体" w:hAnsi="宋体" w:cs="宋体" w:eastAsia="宋体"/>
          <w:sz w:val="57"/>
          <w:spacing w:val="0"/>
          <w:color w:val="000000"/>
          <w:u w:val="single"/>
          <w:b w:val="off"/>
          <w:i w:val="off"/>
        </w:rPr>
        <w:t xml:space="preserve">              </w:t>
      </w:r>
      <w:bookmarkEnd w:id="1823"/>
    </w:p>
    <w:p>
      <w:pPr>
        <w:pageBreakBefore w:val="off"/>
        <w:tabs/>
        <w:wordWrap w:val="off"/>
        <w:spacing w:before="400" w:after="0" w:line="580" w:lineRule="atLeast"/>
        <w:ind w:left="120" w:right="0"/>
        <w:jc w:val="both"/>
        <w:textAlignment w:val="baseline"/>
        <w:rPr>
          <w:sz w:val="43"/>
        </w:rPr>
      </w:pPr>
      <w:bookmarkStart w:name="" w:id="1824"/>
      <w:r>
        <w:rPr>
          <w:rFonts w:ascii="宋体" w:hAnsi="宋体" w:cs="宋体" w:eastAsia="宋体"/>
          <w:sz w:val="43"/>
          <w:spacing w:val="0"/>
          <w:color w:val="000000"/>
          <w:b w:val="off"/>
          <w:i w:val="off"/>
        </w:rPr>
        <w:t>〔1〕这是西塞罗常用的一个术语，即过度的高兴或喜悦。</w:t>
      </w:r>
      <w:bookmarkEnd w:id="1824"/>
    </w:p>
    <w:p>
      <w:pPr>
        <w:pageBreakBefore w:val="off"/>
        <w:tabs/>
        <w:wordWrap w:val="off"/>
        <w:spacing w:before="0" w:after="0" w:line="580" w:lineRule="atLeast"/>
        <w:ind w:left="120" w:right="0"/>
        <w:jc w:val="both"/>
        <w:textAlignment w:val="baseline"/>
        <w:rPr>
          <w:sz w:val="43"/>
        </w:rPr>
      </w:pPr>
      <w:bookmarkStart w:name="" w:id="1825"/>
      <w:r>
        <w:rPr>
          <w:rFonts w:ascii="宋体" w:hAnsi="宋体" w:cs="宋体" w:eastAsia="宋体"/>
          <w:sz w:val="43"/>
          <w:spacing w:val="0"/>
          <w:color w:val="000000"/>
          <w:b w:val="off"/>
          <w:i w:val="off"/>
        </w:rPr>
        <w:t>〔2〕悠闲(otium)指摆脱各种公共事务(netotinm)后从事学术活动。</w:t>
      </w:r>
      <w:bookmarkEnd w:id="1825"/>
    </w:p>
    <w:p>
      <w:r>
        <w:t/>
      </w:r>
    </w:p>
    <w:p>
      <w:pPr>
        <w:sectPr>
          <w:footerReference r:id="rId183"/>
          <w:headerReference r:id="rId184" w:type="default"/>
          <w:type w:val="nextPage"/>
          <w:pgSz w:w="22000" w:h="31680"/>
          <w:pgMar w:left="2060" w:top="2700" w:right="2060" w:bottom="2700" w:header="2400" w:footer="2400"/>
          <w:cols w:num="1"/>
        </w:sectPr>
      </w:pPr>
    </w:p>
    <w:p>
      <w:pPr>
        <w:pageBreakBefore w:val="off"/>
        <w:tabs>
          <w:tab w:pos="8020" w:val="left" w:leader="none"/>
        </w:tabs>
        <w:wordWrap w:val="off"/>
        <w:spacing w:before="1000" w:after="0" w:line="780" w:lineRule="atLeast"/>
        <w:ind w:left="1220" w:right="0"/>
        <w:jc w:val="both"/>
        <w:textAlignment w:val="baseline"/>
        <w:rPr>
          <w:sz w:val="57"/>
        </w:rPr>
      </w:pPr>
      <w:bookmarkStart w:name="" w:id="1826"/>
      <w:r>
        <w:rPr>
          <w:rFonts w:ascii="TimesNewRoman" w:hAnsi="TimesNewRoman" w:cs="TimesNewRoman" w:eastAsia="TimesNewRoman"/>
          <w:sz w:val="57"/>
          <w:spacing w:val="0"/>
          <w:color w:val="000000"/>
          <w:b w:val="off"/>
          <w:i w:val="off"/>
        </w:rPr>
        <w:t>70</w:t>
      </w:r>
      <w:r>
        <w:t xml:space="preserve">	</w:t>
      </w:r>
      <w:r>
        <w:rPr>
          <w:rFonts w:ascii="TimesNewRoman" w:hAnsi="TimesNewRoman" w:cs="TimesNewRoman" w:eastAsia="TimesNewRoman"/>
          <w:sz w:val="57"/>
          <w:spacing w:val="0"/>
          <w:color w:val="000000"/>
          <w:b w:val="off"/>
          <w:i w:val="off"/>
        </w:rPr>
        <w:t>LIBER I</w:t>
      </w:r>
      <w:bookmarkEnd w:id="1826"/>
    </w:p>
    <w:p>
      <w:pPr>
        <w:pageBreakBefore w:val="off"/>
        <w:tabs/>
        <w:wordWrap w:val="off"/>
        <w:spacing w:before="0" w:after="0" w:line="780" w:lineRule="exact"/>
        <w:ind w:left="0" w:right="0"/>
        <w:jc w:val="both"/>
        <w:textAlignment w:val="baseline"/>
        <w:rPr>
          <w:sz w:val="57"/>
        </w:rPr>
      </w:pPr>
      <w:bookmarkStart w:name="" w:id="1827"/>
      <w:r>
        <w:rPr>
          <w:rFonts w:ascii="宋体" w:hAnsi="宋体" w:cs="宋体" w:eastAsia="宋体"/>
          <w:sz w:val="57"/>
          <w:spacing w:val="0"/>
          <w:color w:val="000000"/>
          <w:b w:val="off"/>
          <w:i w:val="off"/>
        </w:rPr>
        <w:t/>
      </w:r>
      <w:bookmarkEnd w:id="1827"/>
    </w:p>
    <w:p>
      <w:pPr>
        <w:pageBreakBefore w:val="off"/>
        <w:tabs/>
        <w:wordWrap w:val="off"/>
        <w:spacing w:before="0" w:after="0" w:line="1060" w:lineRule="atLeast"/>
        <w:ind w:left="0" w:right="320" w:firstLine="600"/>
        <w:jc w:val="both"/>
        <w:textAlignment w:val="baseline"/>
        <w:rPr>
          <w:sz w:val="47"/>
        </w:rPr>
      </w:pPr>
      <w:bookmarkStart w:name="" w:id="1828"/>
      <w:r>
        <w:rPr>
          <w:rFonts w:ascii="TimesNewRoman" w:hAnsi="TimesNewRoman" w:cs="TimesNewRoman" w:eastAsia="TimesNewRoman"/>
          <w:sz w:val="47"/>
          <w:spacing w:val="0"/>
          <w:color w:val="000000"/>
          <w:b w:val="off"/>
          <w:i w:val="off"/>
        </w:rPr>
        <w:t xml:space="preserve">administrandae potestatem aliis laudemque concederent. Quibus autem </w:t>
      </w:r>
      <w:r>
        <w:rPr>
          <w:rFonts w:ascii="TimesNewRoman" w:hAnsi="TimesNewRoman" w:cs="TimesNewRoman" w:eastAsia="TimesNewRoman"/>
          <w:sz w:val="47"/>
          <w:spacing w:val="0"/>
          <w:color w:val="000000"/>
          <w:b w:val="off"/>
          <w:i w:val="off"/>
        </w:rPr>
        <w:t>talis null a sit caus a, si despicere se dicant ea, quae plerique mirentur,</w:t>
      </w:r>
      <w:r>
        <w:rPr>
          <w:rFonts w:ascii="TimesNewRoman" w:hAnsi="TimesNewRoman" w:cs="TimesNewRoman" w:eastAsia="TimesNewRoman"/>
          <w:sz w:val="47"/>
          <w:spacing w:val="0"/>
          <w:color w:val="000000"/>
          <w:b w:val="off"/>
          <w:i w:val="off"/>
        </w:rPr>
        <w:t xml:space="preserve">imperia et magistratus,  iis non mode non laudi, uerum etiam uitio </w:t>
      </w:r>
      <w:r>
        <w:rPr>
          <w:rFonts w:ascii="TimesNewRoman" w:hAnsi="TimesNewRoman" w:cs="TimesNewRoman" w:eastAsia="TimesNewRoman"/>
          <w:sz w:val="47"/>
          <w:spacing w:val="0"/>
          <w:color w:val="000000"/>
          <w:b w:val="off"/>
          <w:i w:val="off"/>
        </w:rPr>
        <w:t xml:space="preserve">dandum puto; quorum iudicium in eo, quod gloriam contemnant et pro </w:t>
      </w:r>
      <w:r>
        <w:rPr>
          <w:rFonts w:ascii="TimesNewRoman" w:hAnsi="TimesNewRoman" w:cs="TimesNewRoman" w:eastAsia="TimesNewRoman"/>
          <w:sz w:val="47"/>
          <w:spacing w:val="0"/>
          <w:color w:val="000000"/>
          <w:b w:val="off"/>
          <w:i w:val="off"/>
        </w:rPr>
        <w:t xml:space="preserve">nihilo putent, difficile factu est non probare, sed uidentur labores et </w:t>
      </w:r>
      <w:r>
        <w:rPr>
          <w:rFonts w:ascii="TimesNewRoman" w:hAnsi="TimesNewRoman" w:cs="TimesNewRoman" w:eastAsia="TimesNewRoman"/>
          <w:sz w:val="47"/>
          <w:spacing w:val="0"/>
          <w:color w:val="000000"/>
          <w:b w:val="off"/>
          <w:i w:val="off"/>
        </w:rPr>
        <w:t xml:space="preserve">molestias,  tum offensionum et repulsarum quasi quandam ignominiam </w:t>
      </w:r>
      <w:r>
        <w:rPr>
          <w:rFonts w:ascii="TimesNewRoman" w:hAnsi="TimesNewRoman" w:cs="TimesNewRoman" w:eastAsia="TimesNewRoman"/>
          <w:sz w:val="47"/>
          <w:spacing w:val="0"/>
          <w:color w:val="000000"/>
          <w:b w:val="off"/>
          <w:i w:val="off"/>
        </w:rPr>
        <w:t xml:space="preserve">timere et infamiam.  Sunt enim qui in rebus contrariis parum sibi </w:t>
      </w:r>
      <w:r>
        <w:rPr>
          <w:rFonts w:ascii="TimesNewRoman" w:hAnsi="TimesNewRoman" w:cs="TimesNewRoman" w:eastAsia="TimesNewRoman"/>
          <w:sz w:val="47"/>
          <w:spacing w:val="0"/>
          <w:color w:val="000000"/>
          <w:b w:val="off"/>
          <w:i w:val="off"/>
        </w:rPr>
        <w:t>consentent, uoluptatem seuerissime contemnant, in dolore sint molliores,</w:t>
      </w:r>
      <w:r>
        <w:rPr>
          <w:rFonts w:ascii="TimesNewRoman" w:hAnsi="TimesNewRoman" w:cs="TimesNewRoman" w:eastAsia="TimesNewRoman"/>
          <w:sz w:val="47"/>
          <w:spacing w:val="0"/>
          <w:color w:val="000000"/>
          <w:b w:val="off"/>
          <w:i w:val="off"/>
        </w:rPr>
        <w:t>gloriam neglegant,  frangantur infamia atque  ea  quidem non satis</w:t>
      </w:r>
      <w:r>
        <w:rPr>
          <w:rFonts w:ascii="TimesNewRoman" w:hAnsi="TimesNewRoman" w:cs="TimesNewRoman" w:eastAsia="TimesNewRoman"/>
          <w:sz w:val="47"/>
          <w:spacing w:val="0"/>
          <w:color w:val="000000"/>
          <w:b w:val="off"/>
          <w:i w:val="off"/>
        </w:rPr>
        <w:t>72 constant er. Sed iis, qui habent a natura adiumenta rerum gerendarum,</w:t>
      </w:r>
      <w:r>
        <w:rPr>
          <w:rFonts w:ascii="TimesNewRoman" w:hAnsi="TimesNewRoman" w:cs="TimesNewRoman" w:eastAsia="TimesNewRoman"/>
          <w:sz w:val="47"/>
          <w:spacing w:val="0"/>
          <w:color w:val="000000"/>
          <w:b w:val="off"/>
          <w:i w:val="off"/>
        </w:rPr>
        <w:t xml:space="preserve">abiecta omni cunctatione adiipiscendi magistratus et gerenda res publica </w:t>
      </w:r>
      <w:r>
        <w:rPr>
          <w:rFonts w:ascii="TimesNewRoman" w:hAnsi="TimesNewRoman" w:cs="TimesNewRoman" w:eastAsia="TimesNewRoman"/>
          <w:sz w:val="47"/>
          <w:spacing w:val="0"/>
          <w:color w:val="000000"/>
          <w:b w:val="off"/>
          <w:i w:val="off"/>
        </w:rPr>
        <w:t>est; nec en im aliter aut regi ciuitas aut declarari animi magnitudo potest.</w:t>
      </w:r>
      <w:r>
        <w:rPr>
          <w:rFonts w:ascii="TimesNewRoman" w:hAnsi="TimesNewRoman" w:cs="TimesNewRoman" w:eastAsia="TimesNewRoman"/>
          <w:sz w:val="47"/>
          <w:spacing w:val="0"/>
          <w:color w:val="000000"/>
          <w:b w:val="off"/>
          <w:i w:val="off"/>
        </w:rPr>
        <w:t xml:space="preserve">Capessentibus autem rem publicam nililo minus quam philosophis, haud </w:t>
      </w:r>
      <w:r>
        <w:rPr>
          <w:rFonts w:ascii="TimesNewRoman" w:hAnsi="TimesNewRoman" w:cs="TimesNewRoman" w:eastAsia="TimesNewRoman"/>
          <w:sz w:val="47"/>
          <w:spacing w:val="0"/>
          <w:color w:val="000000"/>
          <w:b w:val="off"/>
          <w:i w:val="off"/>
        </w:rPr>
        <w:t xml:space="preserve">scio an magis etiam, et magnificentia et despicientia adhibenda sit rerum </w:t>
      </w:r>
      <w:r>
        <w:rPr>
          <w:rFonts w:ascii="TimesNewRoman" w:hAnsi="TimesNewRoman" w:cs="TimesNewRoman" w:eastAsia="TimesNewRoman"/>
          <w:sz w:val="47"/>
          <w:spacing w:val="0"/>
          <w:color w:val="000000"/>
          <w:b w:val="off"/>
          <w:i w:val="off"/>
        </w:rPr>
        <w:t>humanarum, quam saepe dico, et tranquillitas animi atque securitas, si</w:t>
      </w:r>
      <w:r>
        <w:rPr>
          <w:rFonts w:ascii="TimesNewRoman" w:hAnsi="TimesNewRoman" w:cs="TimesNewRoman" w:eastAsia="TimesNewRoman"/>
          <w:sz w:val="47"/>
          <w:spacing w:val="0"/>
          <w:color w:val="000000"/>
          <w:b w:val="off"/>
          <w:i w:val="off"/>
        </w:rPr>
        <w:t xml:space="preserve">73 quidem nec anxii futuri sunt et cum grauitate constantiaque uicturi. Quae </w:t>
      </w:r>
      <w:r>
        <w:rPr>
          <w:rFonts w:ascii="TimesNewRoman" w:hAnsi="TimesNewRoman" w:cs="TimesNewRoman" w:eastAsia="TimesNewRoman"/>
          <w:sz w:val="47"/>
          <w:spacing w:val="0"/>
          <w:color w:val="000000"/>
          <w:b w:val="off"/>
          <w:i w:val="off"/>
        </w:rPr>
        <w:t xml:space="preserve">faciliora sunt philosophis, quo minus multa patent in eorum uita, quae </w:t>
      </w:r>
      <w:r>
        <w:rPr>
          <w:rFonts w:ascii="TimesNewRoman" w:hAnsi="TimesNewRoman" w:cs="TimesNewRoman" w:eastAsia="TimesNewRoman"/>
          <w:sz w:val="47"/>
          <w:spacing w:val="0"/>
          <w:color w:val="000000"/>
          <w:b w:val="off"/>
          <w:i w:val="off"/>
        </w:rPr>
        <w:t xml:space="preserve">fortuna feriat, et quo minus multis rebus egent, et quia si quid aduersi </w:t>
      </w:r>
      <w:r>
        <w:rPr>
          <w:rFonts w:ascii="TimesNewRoman" w:hAnsi="TimesNewRoman" w:cs="TimesNewRoman" w:eastAsia="TimesNewRoman"/>
          <w:sz w:val="47"/>
          <w:spacing w:val="0"/>
          <w:color w:val="000000"/>
          <w:b w:val="off"/>
          <w:i w:val="off"/>
        </w:rPr>
        <w:t xml:space="preserve">ueniat,  tam grauiter cadere non possunt.  Quocirca non sine causa </w:t>
      </w:r>
      <w:r>
        <w:rPr>
          <w:rFonts w:ascii="TimesNewRoman" w:hAnsi="TimesNewRoman" w:cs="TimesNewRoman" w:eastAsia="TimesNewRoman"/>
          <w:sz w:val="47"/>
          <w:spacing w:val="0"/>
          <w:color w:val="000000"/>
          <w:b w:val="off"/>
          <w:i w:val="off"/>
        </w:rPr>
        <w:t xml:space="preserve">maiores motus animorum concitantur maioraque studia efficiendi rem </w:t>
      </w:r>
      <w:r>
        <w:rPr>
          <w:rFonts w:ascii="TimesNewRoman" w:hAnsi="TimesNewRoman" w:cs="TimesNewRoman" w:eastAsia="TimesNewRoman"/>
          <w:sz w:val="47"/>
          <w:spacing w:val="0"/>
          <w:color w:val="000000"/>
          <w:b w:val="off"/>
          <w:i w:val="off"/>
        </w:rPr>
        <w:t xml:space="preserve">publicam gerentibus quam quietis; quo magis iis et magnitudo est animi </w:t>
      </w:r>
      <w:r>
        <w:rPr>
          <w:rFonts w:ascii="TimesNewRoman" w:hAnsi="TimesNewRoman" w:cs="TimesNewRoman" w:eastAsia="TimesNewRoman"/>
          <w:sz w:val="47"/>
          <w:spacing w:val="0"/>
          <w:color w:val="000000"/>
          <w:b w:val="off"/>
          <w:i w:val="off"/>
        </w:rPr>
        <w:t>adhibenda et uacuitas ab angoribus. Ad rem gerendam autem qui accedit,</w:t>
      </w:r>
      <w:r>
        <w:rPr>
          <w:rFonts w:ascii="TimesNewRoman" w:hAnsi="TimesNewRoman" w:cs="TimesNewRoman" w:eastAsia="TimesNewRoman"/>
          <w:sz w:val="47"/>
          <w:spacing w:val="0"/>
          <w:color w:val="000000"/>
          <w:b w:val="off"/>
          <w:i w:val="off"/>
        </w:rPr>
        <w:t xml:space="preserve">caveat, ne id mode consideret, quam illa res honesta sit, sed etiam ut </w:t>
      </w:r>
      <w:r>
        <w:rPr>
          <w:rFonts w:ascii="TimesNewRoman" w:hAnsi="TimesNewRoman" w:cs="TimesNewRoman" w:eastAsia="TimesNewRoman"/>
          <w:sz w:val="47"/>
          <w:spacing w:val="0"/>
          <w:color w:val="000000"/>
          <w:b w:val="off"/>
          <w:i w:val="off"/>
        </w:rPr>
        <w:t xml:space="preserve">habeat efficiendi facultatem; in quo ipso considerandum est,  ne aut </w:t>
      </w:r>
      <w:r>
        <w:rPr>
          <w:rFonts w:ascii="TimesNewRoman" w:hAnsi="TimesNewRoman" w:cs="TimesNewRoman" w:eastAsia="TimesNewRoman"/>
          <w:sz w:val="47"/>
          <w:spacing w:val="0"/>
          <w:color w:val="000000"/>
          <w:b w:val="off"/>
          <w:i w:val="off"/>
        </w:rPr>
        <w:t>temere desperet propter ignauiam aut nimis confidat propter cupiditatem.</w:t>
      </w:r>
      <w:r>
        <w:rPr>
          <w:rFonts w:ascii="TimesNewRoman" w:hAnsi="TimesNewRoman" w:cs="TimesNewRoman" w:eastAsia="TimesNewRoman"/>
          <w:sz w:val="47"/>
          <w:spacing w:val="0"/>
          <w:color w:val="000000"/>
          <w:b w:val="off"/>
          <w:i w:val="off"/>
        </w:rPr>
        <w:t xml:space="preserve">In omnibus  autem  negotiis  priusquam  adgrediare,     adhibenda  est </w:t>
      </w:r>
      <w:r>
        <w:rPr>
          <w:rFonts w:ascii="TimesNewRoman" w:hAnsi="TimesNewRoman" w:cs="TimesNewRoman" w:eastAsia="TimesNewRoman"/>
          <w:sz w:val="47"/>
          <w:spacing w:val="0"/>
          <w:color w:val="000000"/>
          <w:b w:val="off"/>
          <w:i w:val="off"/>
        </w:rPr>
        <w:t>praeparatio diligens.</w:t>
      </w:r>
      <w:bookmarkEnd w:id="1828"/>
    </w:p>
    <w:p>
      <w:r>
        <w:t/>
      </w:r>
    </w:p>
    <w:p>
      <w:pPr>
        <w:sectPr>
          <w:footerReference r:id="rId185"/>
          <w:headerReference r:id="rId186" w:type="default"/>
          <w:type w:val="nextPage"/>
          <w:pgSz w:w="22000" w:h="31680"/>
          <w:pgMar w:left="2240" w:top="2700" w:right="2240" w:bottom="2700" w:header="2400" w:footer="2400"/>
          <w:cols w:num="1"/>
        </w:sectPr>
      </w:pPr>
    </w:p>
    <w:p>
      <w:pPr>
        <w:pageBreakBefore w:val="off"/>
        <w:tabs>
          <w:tab w:pos="15300" w:val="left" w:leader="none"/>
        </w:tabs>
        <w:wordWrap w:val="off"/>
        <w:spacing w:before="180" w:after="0" w:line="780" w:lineRule="atLeast"/>
        <w:ind w:left="7500" w:right="0"/>
        <w:jc w:val="both"/>
        <w:textAlignment w:val="baseline"/>
        <w:rPr>
          <w:sz w:val="57"/>
        </w:rPr>
      </w:pPr>
      <w:bookmarkStart w:name="" w:id="1829"/>
      <w:r>
        <w:rPr>
          <w:rFonts w:ascii="宋体" w:hAnsi="宋体" w:cs="宋体" w:eastAsia="宋体"/>
          <w:sz w:val="57"/>
          <w:spacing w:val="0"/>
          <w:color w:val="000000"/>
          <w:b w:val="off"/>
          <w:i w:val="off"/>
        </w:rPr>
        <w:t>第一卷</w:t>
      </w:r>
      <w:r>
        <w:t xml:space="preserve">	</w:t>
      </w:r>
      <w:r>
        <w:rPr>
          <w:rFonts w:ascii="宋体" w:hAnsi="宋体" w:cs="宋体" w:eastAsia="宋体"/>
          <w:sz w:val="57"/>
          <w:spacing w:val="0"/>
          <w:color w:val="000000"/>
          <w:b w:val="off"/>
          <w:i w:val="off"/>
        </w:rPr>
        <w:t>71</w:t>
      </w:r>
      <w:bookmarkEnd w:id="1829"/>
    </w:p>
    <w:p>
      <w:pPr>
        <w:pageBreakBefore w:val="off"/>
        <w:tabs/>
        <w:wordWrap w:val="off"/>
        <w:spacing w:before="0" w:after="0" w:line="760" w:lineRule="exact"/>
        <w:ind w:left="0" w:right="0"/>
        <w:jc w:val="both"/>
        <w:textAlignment w:val="baseline"/>
        <w:rPr>
          <w:sz w:val="57"/>
        </w:rPr>
      </w:pPr>
      <w:bookmarkStart w:name="" w:id="1830"/>
      <w:r>
        <w:rPr>
          <w:rFonts w:ascii="宋体" w:hAnsi="宋体" w:cs="宋体" w:eastAsia="宋体"/>
          <w:sz w:val="57"/>
          <w:spacing w:val="0"/>
          <w:color w:val="000000"/>
          <w:b w:val="off"/>
          <w:i w:val="off"/>
        </w:rPr>
        <w:t/>
      </w:r>
      <w:bookmarkEnd w:id="1830"/>
    </w:p>
    <w:p>
      <w:pPr>
        <w:pageBreakBefore w:val="off"/>
        <w:tabs/>
        <w:wordWrap w:val="off"/>
        <w:spacing w:before="0" w:after="0" w:line="1020" w:lineRule="atLeast"/>
        <w:ind w:left="0" w:right="0" w:firstLine="100"/>
        <w:jc w:val="both"/>
        <w:textAlignment w:val="baseline"/>
        <w:rPr>
          <w:sz w:val="59"/>
        </w:rPr>
      </w:pPr>
      <w:bookmarkStart w:name="" w:id="1831"/>
      <w:r>
        <w:rPr>
          <w:rFonts w:ascii="宋体" w:hAnsi="宋体" w:cs="宋体" w:eastAsia="宋体"/>
          <w:sz w:val="59"/>
          <w:spacing w:val="0"/>
          <w:color w:val="000000"/>
          <w:b w:val="off"/>
          <w:i w:val="off"/>
        </w:rPr>
        <w:t>荣誉让给其他人。然而，有些人没有上述原因，如果他们也声称</w:t>
      </w:r>
      <w:r>
        <w:rPr>
          <w:rFonts w:ascii="宋体" w:hAnsi="宋体" w:cs="宋体" w:eastAsia="宋体"/>
          <w:sz w:val="59"/>
          <w:spacing w:val="0"/>
          <w:color w:val="000000"/>
          <w:b w:val="off"/>
          <w:i w:val="off"/>
        </w:rPr>
        <w:t>蔑视一般人羡慕的事情——权力和职务，那么我认为，对这些人</w:t>
      </w:r>
      <w:r>
        <w:rPr>
          <w:rFonts w:ascii="宋体" w:hAnsi="宋体" w:cs="宋体" w:eastAsia="宋体"/>
          <w:sz w:val="59"/>
          <w:spacing w:val="0"/>
          <w:color w:val="000000"/>
          <w:b w:val="off"/>
          <w:i w:val="off"/>
        </w:rPr>
        <w:t>不仅不应该称赞，而且应该谴责。他们蔑视荣耀，认为它一文不</w:t>
      </w:r>
      <w:r>
        <w:rPr>
          <w:rFonts w:ascii="宋体" w:hAnsi="宋体" w:cs="宋体" w:eastAsia="宋体"/>
          <w:sz w:val="59"/>
          <w:spacing w:val="0"/>
          <w:color w:val="000000"/>
          <w:b w:val="off"/>
          <w:i w:val="off"/>
        </w:rPr>
        <w:t>值，事实上对这种看法很难不予称赞，然而显然他们害怕艰难和</w:t>
      </w:r>
      <w:r>
        <w:rPr>
          <w:rFonts w:ascii="宋体" w:hAnsi="宋体" w:cs="宋体" w:eastAsia="宋体"/>
          <w:sz w:val="59"/>
          <w:spacing w:val="0"/>
          <w:color w:val="000000"/>
          <w:b w:val="off"/>
          <w:i w:val="off"/>
        </w:rPr>
        <w:t>忧烦，害怕甚至可以说因政治上的不顺和失败而遭受耻辱和丧失</w:t>
      </w:r>
      <w:r>
        <w:rPr>
          <w:rFonts w:ascii="宋体" w:hAnsi="宋体" w:cs="宋体" w:eastAsia="宋体"/>
          <w:sz w:val="59"/>
          <w:spacing w:val="0"/>
          <w:color w:val="000000"/>
          <w:b w:val="off"/>
          <w:i w:val="off"/>
        </w:rPr>
        <w:t>名誉。也有一些人，他们在身处逆境时不能忠于自己的信念：他</w:t>
      </w:r>
      <w:r>
        <w:rPr>
          <w:rFonts w:ascii="宋体" w:hAnsi="宋体" w:cs="宋体" w:eastAsia="宋体"/>
          <w:sz w:val="59"/>
          <w:spacing w:val="0"/>
          <w:color w:val="000000"/>
          <w:b w:val="off"/>
          <w:i w:val="off"/>
        </w:rPr>
        <w:t>们会非常严厉地蔑视享受，但是在困苦中却会意志软弱；他们会</w:t>
      </w:r>
      <w:r>
        <w:rPr>
          <w:rFonts w:ascii="宋体" w:hAnsi="宋体" w:cs="宋体" w:eastAsia="宋体"/>
          <w:sz w:val="59"/>
          <w:spacing w:val="0"/>
          <w:color w:val="000000"/>
          <w:b w:val="off"/>
          <w:i w:val="off"/>
        </w:rPr>
        <w:t>藐视荣誉，但是却会因受辱而消沉，甚至变得不坚定。但是有些</w:t>
      </w:r>
      <w:r>
        <w:rPr>
          <w:rFonts w:ascii="宋体" w:hAnsi="宋体" w:cs="宋体" w:eastAsia="宋体"/>
          <w:sz w:val="59"/>
          <w:spacing w:val="0"/>
          <w:color w:val="000000"/>
          <w:b w:val="off"/>
          <w:i w:val="off"/>
        </w:rPr>
        <w:t>人，既然天性使他们具有管理事务的能力，他们就应该抛弃一切72</w:t>
      </w:r>
      <w:r>
        <w:rPr>
          <w:rFonts w:ascii="宋体" w:hAnsi="宋体" w:cs="宋体" w:eastAsia="宋体"/>
          <w:sz w:val="59"/>
          <w:spacing w:val="0"/>
          <w:color w:val="000000"/>
          <w:b w:val="off"/>
          <w:i w:val="off"/>
        </w:rPr>
        <w:t>迟疑，争取各种官职，管理国家事务。要知道，不这样便不可能</w:t>
      </w:r>
      <w:r>
        <w:rPr>
          <w:rFonts w:ascii="宋体" w:hAnsi="宋体" w:cs="宋体" w:eastAsia="宋体"/>
          <w:sz w:val="59"/>
          <w:spacing w:val="0"/>
          <w:color w:val="000000"/>
          <w:b w:val="off"/>
          <w:i w:val="off"/>
        </w:rPr>
        <w:t>担当起治理国家的责任，也不可能表现崇高的心灵。实际上，管</w:t>
      </w:r>
      <w:r>
        <w:rPr>
          <w:rFonts w:ascii="宋体" w:hAnsi="宋体" w:cs="宋体" w:eastAsia="宋体"/>
          <w:sz w:val="59"/>
          <w:spacing w:val="0"/>
          <w:color w:val="000000"/>
          <w:b w:val="off"/>
          <w:i w:val="off"/>
        </w:rPr>
        <w:t>理国家的人丝毫不亚于，而且甚至可以说还超过哲学家们，需要</w:t>
      </w:r>
      <w:r>
        <w:rPr>
          <w:rFonts w:ascii="宋体" w:hAnsi="宋体" w:cs="宋体" w:eastAsia="宋体"/>
          <w:sz w:val="59"/>
          <w:spacing w:val="0"/>
          <w:color w:val="000000"/>
          <w:b w:val="off"/>
          <w:i w:val="off"/>
        </w:rPr>
        <w:t>表现崇高的心境和对凡俗事务的藐视——我常常谈到这种藐</w:t>
      </w:r>
      <w:r>
        <w:rPr>
          <w:rFonts w:ascii="宋体" w:hAnsi="宋体" w:cs="宋体" w:eastAsia="宋体"/>
          <w:sz w:val="59"/>
          <w:spacing w:val="0"/>
          <w:color w:val="000000"/>
          <w:b w:val="off"/>
          <w:i w:val="off"/>
        </w:rPr>
        <w:t>视，——以及心灵平静无烦扰，如果希望自己能够无忧无虑、庄</w:t>
      </w:r>
      <w:r>
        <w:rPr>
          <w:rFonts w:ascii="宋体" w:hAnsi="宋体" w:cs="宋体" w:eastAsia="宋体"/>
          <w:sz w:val="59"/>
          <w:spacing w:val="0"/>
          <w:color w:val="000000"/>
          <w:b w:val="off"/>
          <w:i w:val="off"/>
        </w:rPr>
        <w:t>严、坚定地生活。这些对于哲学家来说显得要容易一些，因为他</w:t>
      </w:r>
      <w:r>
        <w:rPr>
          <w:rFonts w:ascii="宋体" w:hAnsi="宋体" w:cs="宋体" w:eastAsia="宋体"/>
          <w:sz w:val="59"/>
          <w:spacing w:val="0"/>
          <w:color w:val="000000"/>
          <w:b w:val="off"/>
          <w:i w:val="off"/>
        </w:rPr>
        <w:t>73</w:t>
      </w:r>
      <w:r>
        <w:rPr>
          <w:rFonts w:ascii="宋体" w:hAnsi="宋体" w:cs="宋体" w:eastAsia="宋体"/>
          <w:sz w:val="59"/>
          <w:spacing w:val="0"/>
          <w:color w:val="000000"/>
          <w:b w:val="off"/>
          <w:i w:val="off"/>
        </w:rPr>
        <w:t>们生活中较少受命运的打击，因为他们需要的不多，并且由于他</w:t>
      </w:r>
      <w:r>
        <w:rPr>
          <w:rFonts w:ascii="宋体" w:hAnsi="宋体" w:cs="宋体" w:eastAsia="宋体"/>
          <w:sz w:val="59"/>
          <w:spacing w:val="0"/>
          <w:color w:val="000000"/>
          <w:b w:val="off"/>
          <w:i w:val="off"/>
        </w:rPr>
        <w:t>们在遭到什么不顺时不可能如此沉重地跌落下来。因此，从事国</w:t>
      </w:r>
      <w:r>
        <w:rPr>
          <w:rFonts w:ascii="宋体" w:hAnsi="宋体" w:cs="宋体" w:eastAsia="宋体"/>
          <w:sz w:val="59"/>
          <w:spacing w:val="0"/>
          <w:color w:val="000000"/>
          <w:b w:val="off"/>
          <w:i w:val="off"/>
        </w:rPr>
        <w:t>务活动的人并非毫无原因地比生活平静的人产生更强烈的内心激</w:t>
      </w:r>
      <w:r>
        <w:rPr>
          <w:rFonts w:ascii="宋体" w:hAnsi="宋体" w:cs="宋体" w:eastAsia="宋体"/>
          <w:sz w:val="59"/>
          <w:spacing w:val="0"/>
          <w:color w:val="000000"/>
          <w:b w:val="off"/>
          <w:i w:val="off"/>
        </w:rPr>
        <w:t>动和更强烈的追求，由此他们更需要保持心灵的伟大和避免忧</w:t>
      </w:r>
      <w:r>
        <w:rPr>
          <w:rFonts w:ascii="宋体" w:hAnsi="宋体" w:cs="宋体" w:eastAsia="宋体"/>
          <w:sz w:val="59"/>
          <w:spacing w:val="0"/>
          <w:color w:val="000000"/>
          <w:b w:val="off"/>
          <w:i w:val="off"/>
        </w:rPr>
        <w:t>烦。一个开始从事国务活动的人应该注意，他不仅应该认真考虑</w:t>
      </w:r>
      <w:r>
        <w:rPr>
          <w:rFonts w:ascii="宋体" w:hAnsi="宋体" w:cs="宋体" w:eastAsia="宋体"/>
          <w:sz w:val="59"/>
          <w:spacing w:val="0"/>
          <w:color w:val="000000"/>
          <w:b w:val="off"/>
          <w:i w:val="off"/>
        </w:rPr>
        <w:t>事业本身如何地高尚，而且应该考虑他自己具有怎样的完成事业</w:t>
      </w:r>
      <w:r>
        <w:rPr>
          <w:rFonts w:ascii="宋体" w:hAnsi="宋体" w:cs="宋体" w:eastAsia="宋体"/>
          <w:sz w:val="59"/>
          <w:spacing w:val="0"/>
          <w:color w:val="000000"/>
          <w:b w:val="off"/>
          <w:i w:val="off"/>
        </w:rPr>
        <w:t>的能力；他需要仔细考虑情势，以免由于自己能力不够而意外地</w:t>
      </w:r>
      <w:r>
        <w:rPr>
          <w:rFonts w:ascii="宋体" w:hAnsi="宋体" w:cs="宋体" w:eastAsia="宋体"/>
          <w:sz w:val="59"/>
          <w:spacing w:val="0"/>
          <w:color w:val="000000"/>
          <w:b w:val="off"/>
          <w:i w:val="off"/>
        </w:rPr>
        <w:t>失望，或者由于自己贪求而过分地自信。总之，在从事任何事情</w:t>
      </w:r>
      <w:r>
        <w:rPr>
          <w:rFonts w:ascii="宋体" w:hAnsi="宋体" w:cs="宋体" w:eastAsia="宋体"/>
          <w:sz w:val="59"/>
          <w:spacing w:val="0"/>
          <w:color w:val="000000"/>
          <w:b w:val="off"/>
          <w:i w:val="off"/>
        </w:rPr>
        <w:t>之前，都应该进行充分的准备。</w:t>
      </w:r>
      <w:bookmarkEnd w:id="1831"/>
    </w:p>
    <w:p>
      <w:r>
        <w:t/>
      </w:r>
    </w:p>
    <w:p>
      <w:pPr>
        <w:sectPr>
          <w:footerReference r:id="rId187"/>
          <w:headerReference r:id="rId188" w:type="default"/>
          <w:type w:val="nextPage"/>
          <w:pgSz w:w="22000" w:h="31680"/>
          <w:pgMar w:left="2420" w:top="2700" w:right="2420" w:bottom="2700" w:header="2400" w:footer="2400"/>
          <w:cols w:num="1"/>
        </w:sectPr>
      </w:pPr>
    </w:p>
    <w:p>
      <w:pPr>
        <w:pageBreakBefore w:val="off"/>
        <w:tabs>
          <w:tab w:pos="8240" w:val="left" w:leader="none"/>
        </w:tabs>
        <w:wordWrap w:val="off"/>
        <w:spacing w:before="280" w:after="0" w:line="780" w:lineRule="atLeast"/>
        <w:ind w:left="1440" w:right="0"/>
        <w:jc w:val="both"/>
        <w:textAlignment w:val="baseline"/>
        <w:rPr>
          <w:sz w:val="58"/>
        </w:rPr>
      </w:pPr>
      <w:bookmarkStart w:name="" w:id="1832"/>
      <w:r>
        <w:rPr>
          <w:rFonts w:ascii="TimesNewRoman" w:hAnsi="TimesNewRoman" w:cs="TimesNewRoman" w:eastAsia="TimesNewRoman"/>
          <w:sz w:val="58"/>
          <w:spacing w:val="0"/>
          <w:color w:val="000000"/>
          <w:b w:val="off"/>
          <w:i w:val="off"/>
        </w:rPr>
        <w:t>72</w:t>
      </w:r>
      <w:r>
        <w:t xml:space="preserve">	</w:t>
      </w:r>
      <w:r>
        <w:rPr>
          <w:rFonts w:ascii="TimesNewRoman" w:hAnsi="TimesNewRoman" w:cs="TimesNewRoman" w:eastAsia="TimesNewRoman"/>
          <w:sz w:val="58"/>
          <w:spacing w:val="0"/>
          <w:color w:val="000000"/>
          <w:b w:val="off"/>
          <w:i w:val="off"/>
        </w:rPr>
        <w:t>LIBER I</w:t>
      </w:r>
      <w:bookmarkEnd w:id="1832"/>
    </w:p>
    <w:p>
      <w:pPr>
        <w:pageBreakBefore w:val="off"/>
        <w:tabs/>
        <w:wordWrap w:val="off"/>
        <w:spacing w:before="0" w:after="0" w:line="1140" w:lineRule="exact"/>
        <w:ind w:left="0" w:right="0"/>
        <w:jc w:val="both"/>
        <w:textAlignment w:val="baseline"/>
        <w:rPr>
          <w:sz w:val="84"/>
        </w:rPr>
      </w:pPr>
      <w:bookmarkStart w:name="" w:id="1833"/>
      <w:r>
        <w:rPr>
          <w:rFonts w:ascii="宋体" w:hAnsi="宋体" w:cs="宋体" w:eastAsia="宋体"/>
          <w:sz w:val="84"/>
          <w:spacing w:val="0"/>
          <w:color w:val="000000"/>
          <w:b w:val="off"/>
          <w:i w:val="off"/>
        </w:rPr>
        <w:t/>
      </w:r>
      <w:bookmarkEnd w:id="1833"/>
    </w:p>
    <w:p>
      <w:pPr>
        <w:pageBreakBefore w:val="off"/>
        <w:tabs/>
        <w:wordWrap w:val="off"/>
        <w:spacing w:before="0" w:after="0" w:line="1140" w:lineRule="exact"/>
        <w:ind w:left="0" w:right="0"/>
        <w:jc w:val="both"/>
        <w:textAlignment w:val="baseline"/>
        <w:rPr>
          <w:sz w:val="84"/>
        </w:rPr>
      </w:pPr>
      <w:bookmarkStart w:name="" w:id="1834"/>
      <w:r>
        <w:rPr>
          <w:rFonts w:ascii="宋体" w:hAnsi="宋体" w:cs="宋体" w:eastAsia="宋体"/>
          <w:sz w:val="84"/>
          <w:spacing w:val="0"/>
          <w:color w:val="000000"/>
          <w:b w:val="off"/>
          <w:i w:val="off"/>
        </w:rPr>
        <w:t/>
      </w:r>
      <w:bookmarkEnd w:id="1834"/>
    </w:p>
    <w:p>
      <w:pPr>
        <w:pageBreakBefore w:val="off"/>
        <w:tabs/>
        <w:wordWrap w:val="off"/>
        <w:spacing w:before="0" w:after="0" w:line="1140" w:lineRule="atLeast"/>
        <w:ind w:left="0" w:right="0"/>
        <w:jc w:val="center"/>
        <w:textAlignment w:val="baseline"/>
        <w:rPr>
          <w:sz w:val="84"/>
        </w:rPr>
      </w:pPr>
      <w:bookmarkStart w:name="" w:id="1835"/>
      <w:r>
        <w:rPr>
          <w:rFonts w:ascii="TimesNewRoman" w:hAnsi="TimesNewRoman" w:cs="TimesNewRoman" w:eastAsia="TimesNewRoman"/>
          <w:sz w:val="84"/>
          <w:spacing w:val="0"/>
          <w:color w:val="000000"/>
          <w:b w:val="off"/>
          <w:i w:val="off"/>
        </w:rPr>
        <w:t>XXII</w:t>
      </w:r>
      <w:bookmarkEnd w:id="1835"/>
    </w:p>
    <w:p>
      <w:pPr>
        <w:pageBreakBefore w:val="off"/>
        <w:tabs/>
        <w:wordWrap w:val="off"/>
        <w:spacing w:before="0" w:after="0" w:line="1140" w:lineRule="exact"/>
        <w:ind w:left="0" w:right="0"/>
        <w:jc w:val="center"/>
        <w:textAlignment w:val="baseline"/>
        <w:rPr>
          <w:sz w:val="84"/>
        </w:rPr>
      </w:pPr>
      <w:bookmarkStart w:name="" w:id="1836"/>
      <w:r>
        <w:rPr>
          <w:rFonts w:ascii="宋体" w:hAnsi="宋体" w:cs="宋体" w:eastAsia="宋体"/>
          <w:sz w:val="84"/>
          <w:spacing w:val="0"/>
          <w:color w:val="000000"/>
          <w:b w:val="off"/>
          <w:i w:val="off"/>
        </w:rPr>
        <w:t/>
      </w:r>
      <w:bookmarkEnd w:id="1836"/>
    </w:p>
    <w:p>
      <w:pPr>
        <w:pageBreakBefore w:val="off"/>
        <w:tabs/>
        <w:wordWrap w:val="off"/>
        <w:spacing w:before="0" w:after="0" w:line="1060" w:lineRule="atLeast"/>
        <w:ind w:left="0" w:right="260" w:firstLine="220"/>
        <w:jc w:val="both"/>
        <w:textAlignment w:val="baseline"/>
        <w:rPr>
          <w:sz w:val="46"/>
        </w:rPr>
      </w:pPr>
      <w:bookmarkStart w:name="" w:id="1837"/>
      <w:r>
        <w:rPr>
          <w:rFonts w:ascii="TimesNewRoman" w:hAnsi="TimesNewRoman" w:cs="TimesNewRoman" w:eastAsia="TimesNewRoman"/>
          <w:sz w:val="46"/>
          <w:spacing w:val="0"/>
          <w:color w:val="000000"/>
          <w:b w:val="off"/>
          <w:i w:val="off"/>
        </w:rPr>
        <w:t>74</w:t>
      </w:r>
      <w:r>
        <w:rPr>
          <w:rFonts w:ascii="TimesNewRoman" w:hAnsi="TimesNewRoman" w:cs="TimesNewRoman" w:eastAsia="TimesNewRoman"/>
          <w:sz w:val="46"/>
          <w:spacing w:val="0"/>
          <w:color w:val="000000"/>
          <w:b w:val="off"/>
          <w:i w:val="off"/>
        </w:rPr>
        <w:t xml:space="preserve">        Sed cum plerique arbitrentur res bellicas maiores esse quam </w:t>
      </w:r>
      <w:r>
        <w:rPr>
          <w:rFonts w:ascii="TimesNewRoman" w:hAnsi="TimesNewRoman" w:cs="TimesNewRoman" w:eastAsia="TimesNewRoman"/>
          <w:sz w:val="46"/>
          <w:spacing w:val="0"/>
          <w:color w:val="000000"/>
          <w:b w:val="off"/>
          <w:i w:val="off"/>
        </w:rPr>
        <w:t xml:space="preserve">urbanas, minuenda est haec opinio. Muti enim Bella saepe quaesiverunt </w:t>
      </w:r>
      <w:r>
        <w:rPr>
          <w:rFonts w:ascii="TimesNewRoman" w:hAnsi="TimesNewRoman" w:cs="TimesNewRoman" w:eastAsia="TimesNewRoman"/>
          <w:sz w:val="46"/>
          <w:spacing w:val="0"/>
          <w:color w:val="000000"/>
          <w:b w:val="off"/>
          <w:i w:val="off"/>
        </w:rPr>
        <w:t xml:space="preserve">propter gloriae cupiditatem,  atque id in magnis animis ingeniisque </w:t>
      </w:r>
      <w:r>
        <w:rPr>
          <w:rFonts w:ascii="TimesNewRoman" w:hAnsi="TimesNewRoman" w:cs="TimesNewRoman" w:eastAsia="TimesNewRoman"/>
          <w:sz w:val="46"/>
          <w:spacing w:val="0"/>
          <w:color w:val="000000"/>
          <w:b w:val="off"/>
          <w:i w:val="off"/>
        </w:rPr>
        <w:t xml:space="preserve">plerumque contingit, ecque magis, si sunt ad rem militarem apti et cupidi </w:t>
      </w:r>
      <w:r>
        <w:rPr>
          <w:rFonts w:ascii="TimesNewRoman" w:hAnsi="TimesNewRoman" w:cs="TimesNewRoman" w:eastAsia="TimesNewRoman"/>
          <w:sz w:val="46"/>
          <w:spacing w:val="0"/>
          <w:color w:val="000000"/>
          <w:b w:val="off"/>
          <w:i w:val="off"/>
        </w:rPr>
        <w:t>bellorum gerendorum;  uere autem si uolumus iudicare,  multae res</w:t>
      </w:r>
      <w:r>
        <w:rPr>
          <w:rFonts w:ascii="TimesNewRoman" w:hAnsi="TimesNewRoman" w:cs="TimesNewRoman" w:eastAsia="TimesNewRoman"/>
          <w:sz w:val="46"/>
          <w:spacing w:val="0"/>
          <w:color w:val="000000"/>
          <w:b w:val="off"/>
          <w:i w:val="off"/>
        </w:rPr>
        <w:t>75 extiterunt urbanae maiores clarioresque quam bellicae. Quamuis enim</w:t>
      </w:r>
      <w:r>
        <w:rPr>
          <w:rFonts w:ascii="TimesNewRoman" w:hAnsi="TimesNewRoman" w:cs="TimesNewRoman" w:eastAsia="TimesNewRoman"/>
          <w:sz w:val="46"/>
          <w:spacing w:val="0"/>
          <w:color w:val="000000"/>
          <w:b w:val="off"/>
          <w:i w:val="off"/>
        </w:rPr>
        <w:t xml:space="preserve">Themistocles iure laudetur et sit eius nomen quam Solonis inlustrius </w:t>
      </w:r>
      <w:r>
        <w:rPr>
          <w:rFonts w:ascii="TimesNewRoman" w:hAnsi="TimesNewRoman" w:cs="TimesNewRoman" w:eastAsia="TimesNewRoman"/>
          <w:sz w:val="46"/>
          <w:spacing w:val="0"/>
          <w:color w:val="000000"/>
          <w:b w:val="off"/>
          <w:i w:val="off"/>
        </w:rPr>
        <w:t>citeturque Salamis clarissimae testis uictoriae, quae anteponatur consilio</w:t>
      </w:r>
      <w:r>
        <w:rPr>
          <w:rFonts w:ascii="TimesNewRoman" w:hAnsi="TimesNewRoman" w:cs="TimesNewRoman" w:eastAsia="TimesNewRoman"/>
          <w:sz w:val="46"/>
          <w:spacing w:val="0"/>
          <w:color w:val="000000"/>
          <w:b w:val="off"/>
          <w:i w:val="off"/>
        </w:rPr>
        <w:t xml:space="preserve">Solonis ei, quo primum constituit Areopagitas, non minus praeclarum hoc </w:t>
      </w:r>
      <w:r>
        <w:rPr>
          <w:rFonts w:ascii="TimesNewRoman" w:hAnsi="TimesNewRoman" w:cs="TimesNewRoman" w:eastAsia="TimesNewRoman"/>
          <w:sz w:val="46"/>
          <w:spacing w:val="0"/>
          <w:color w:val="000000"/>
          <w:b w:val="off"/>
          <w:i w:val="off"/>
        </w:rPr>
        <w:t xml:space="preserve">quam illud iudicandum est. Illud enim semel profuit, hoc semper proderit </w:t>
      </w:r>
      <w:r>
        <w:rPr>
          <w:rFonts w:ascii="TimesNewRoman" w:hAnsi="TimesNewRoman" w:cs="TimesNewRoman" w:eastAsia="TimesNewRoman"/>
          <w:sz w:val="46"/>
          <w:spacing w:val="0"/>
          <w:color w:val="000000"/>
          <w:b w:val="off"/>
          <w:i w:val="off"/>
        </w:rPr>
        <w:t xml:space="preserve">ciuitati;    hoc  consilio leges Atheniensium,     hoc  maiorum  instituta </w:t>
      </w:r>
      <w:r>
        <w:rPr>
          <w:rFonts w:ascii="TimesNewRoman" w:hAnsi="TimesNewRoman" w:cs="TimesNewRoman" w:eastAsia="TimesNewRoman"/>
          <w:sz w:val="46"/>
          <w:spacing w:val="0"/>
          <w:color w:val="000000"/>
          <w:b w:val="off"/>
          <w:i w:val="off"/>
        </w:rPr>
        <w:t xml:space="preserve">seruantur. Et Themistocles quidem nihil dixerit, in quo ipse Areopagum </w:t>
      </w:r>
      <w:r>
        <w:rPr>
          <w:rFonts w:ascii="TimesNewRoman" w:hAnsi="TimesNewRoman" w:cs="TimesNewRoman" w:eastAsia="TimesNewRoman"/>
          <w:sz w:val="46"/>
          <w:spacing w:val="0"/>
          <w:color w:val="000000"/>
          <w:b w:val="off"/>
          <w:i w:val="off"/>
        </w:rPr>
        <w:t>adiuuerit,  at ille uere a se adiutum Themistoclem; est enim bellum</w:t>
      </w:r>
      <w:r>
        <w:rPr>
          <w:rFonts w:ascii="TimesNewRoman" w:hAnsi="TimesNewRoman" w:cs="TimesNewRoman" w:eastAsia="TimesNewRoman"/>
          <w:sz w:val="46"/>
          <w:spacing w:val="0"/>
          <w:color w:val="000000"/>
          <w:b w:val="off"/>
          <w:i w:val="off"/>
        </w:rPr>
        <w:t>76 gestum consilio senatus eius, qui a Solone erat constitutus. Licet eadem</w:t>
      </w:r>
      <w:bookmarkEnd w:id="1837"/>
    </w:p>
    <w:p>
      <w:r>
        <w:t/>
      </w:r>
    </w:p>
    <w:p>
      <w:pPr>
        <w:sectPr>
          <w:footerReference r:id="rId189"/>
          <w:headerReference r:id="rId190" w:type="default"/>
          <w:type w:val="nextPage"/>
          <w:pgSz w:w="22000" w:h="31680"/>
          <w:pgMar w:left="2160" w:top="2700" w:right="2160" w:bottom="2700" w:header="2400" w:footer="2400"/>
          <w:cols w:num="1"/>
        </w:sectPr>
      </w:pPr>
    </w:p>
    <w:p>
      <w:pPr>
        <w:pageBreakBefore w:val="off"/>
        <w:tabs/>
        <w:wordWrap w:val="off"/>
        <w:spacing w:before="460" w:after="0" w:line="960" w:lineRule="atLeast"/>
        <w:ind w:left="0" w:right="0"/>
        <w:jc w:val="center"/>
        <w:textAlignment w:val="baseline"/>
        <w:rPr>
          <w:sz w:val="50"/>
        </w:rPr>
      </w:pPr>
      <w:bookmarkStart w:name="" w:id="1838"/>
      <w:r>
        <w:rPr>
          <w:rFonts w:ascii="宋体" w:hAnsi="宋体" w:cs="宋体" w:eastAsia="宋体"/>
          <w:sz w:val="50"/>
          <w:spacing w:val="0"/>
          <w:color w:val="000000"/>
          <w:u w:val="single"/>
          <w:b w:val="off"/>
          <w:i w:val="off"/>
        </w:rPr>
        <w:t xml:space="preserve">                             第一卷                        73 </w:t>
      </w:r>
      <w:bookmarkEnd w:id="1838"/>
    </w:p>
    <w:p>
      <w:pPr>
        <w:pageBreakBefore w:val="off"/>
        <w:tabs/>
        <w:wordWrap w:val="off"/>
        <w:spacing w:before="0" w:after="0" w:line="960" w:lineRule="exact"/>
        <w:ind w:left="0" w:right="0"/>
        <w:jc w:val="center"/>
        <w:textAlignment w:val="baseline"/>
        <w:rPr>
          <w:sz w:val="50"/>
        </w:rPr>
      </w:pPr>
      <w:bookmarkStart w:name="" w:id="1839"/>
      <w:r>
        <w:rPr>
          <w:rFonts w:ascii="宋体" w:hAnsi="宋体" w:cs="宋体" w:eastAsia="宋体"/>
          <w:sz w:val="50"/>
          <w:spacing w:val="0"/>
          <w:color w:val="000000"/>
          <w:b w:val="off"/>
          <w:i w:val="off"/>
        </w:rPr>
        <w:t/>
      </w:r>
      <w:bookmarkEnd w:id="1839"/>
    </w:p>
    <w:p>
      <w:pPr>
        <w:pageBreakBefore w:val="off"/>
        <w:tabs/>
        <w:wordWrap w:val="off"/>
        <w:spacing w:before="0" w:after="0" w:line="960" w:lineRule="exact"/>
        <w:ind w:left="0" w:right="0"/>
        <w:jc w:val="center"/>
        <w:textAlignment w:val="baseline"/>
        <w:rPr>
          <w:sz w:val="50"/>
        </w:rPr>
      </w:pPr>
      <w:bookmarkStart w:name="" w:id="1840"/>
      <w:r>
        <w:rPr>
          <w:rFonts w:ascii="宋体" w:hAnsi="宋体" w:cs="宋体" w:eastAsia="宋体"/>
          <w:sz w:val="50"/>
          <w:spacing w:val="0"/>
          <w:color w:val="000000"/>
          <w:b w:val="off"/>
          <w:i w:val="off"/>
        </w:rPr>
        <w:t/>
      </w:r>
      <w:bookmarkEnd w:id="1840"/>
    </w:p>
    <w:p>
      <w:pPr>
        <w:pageBreakBefore w:val="off"/>
        <w:tabs/>
        <w:wordWrap w:val="off"/>
        <w:spacing w:before="0" w:after="0" w:line="1080" w:lineRule="atLeast"/>
        <w:ind w:left="0" w:right="0"/>
        <w:jc w:val="center"/>
        <w:textAlignment w:val="baseline"/>
        <w:rPr>
          <w:sz w:val="80"/>
        </w:rPr>
      </w:pPr>
      <w:bookmarkStart w:name="" w:id="1841"/>
      <w:r>
        <w:rPr>
          <w:rFonts w:ascii="楷体" w:hAnsi="楷体" w:cs="楷体" w:eastAsia="楷体"/>
          <w:sz w:val="80"/>
          <w:spacing w:val="0"/>
          <w:color w:val="000000"/>
          <w:b w:val="off"/>
          <w:i w:val="off"/>
        </w:rPr>
        <w:t>二十二</w:t>
      </w:r>
      <w:bookmarkEnd w:id="1841"/>
    </w:p>
    <w:p>
      <w:pPr>
        <w:pageBreakBefore w:val="off"/>
        <w:tabs/>
        <w:wordWrap w:val="off"/>
        <w:spacing w:before="0" w:after="0" w:line="980" w:lineRule="exact"/>
        <w:ind w:left="0" w:right="0"/>
        <w:jc w:val="center"/>
        <w:textAlignment w:val="baseline"/>
        <w:rPr>
          <w:sz w:val="80"/>
        </w:rPr>
      </w:pPr>
      <w:bookmarkStart w:name="" w:id="1842"/>
      <w:r>
        <w:rPr>
          <w:rFonts w:ascii="宋体" w:hAnsi="宋体" w:cs="宋体" w:eastAsia="宋体"/>
          <w:sz w:val="80"/>
          <w:spacing w:val="0"/>
          <w:color w:val="000000"/>
          <w:b w:val="off"/>
          <w:i w:val="off"/>
        </w:rPr>
        <w:t/>
      </w:r>
      <w:bookmarkEnd w:id="1842"/>
    </w:p>
    <w:p>
      <w:pPr>
        <w:pageBreakBefore w:val="off"/>
        <w:tabs/>
        <w:wordWrap w:val="off"/>
        <w:spacing w:before="0" w:after="0" w:line="960" w:lineRule="atLeast"/>
        <w:ind w:left="0" w:right="0" w:firstLine="1220"/>
        <w:jc w:val="both"/>
        <w:textAlignment w:val="baseline"/>
        <w:rPr>
          <w:sz w:val="50"/>
        </w:rPr>
      </w:pPr>
      <w:bookmarkStart w:name="" w:id="1843"/>
      <w:r>
        <w:rPr>
          <w:rFonts w:ascii="宋体" w:hAnsi="宋体" w:cs="宋体" w:eastAsia="宋体"/>
          <w:sz w:val="50"/>
          <w:spacing w:val="0"/>
          <w:color w:val="000000"/>
          <w:b w:val="off"/>
          <w:i w:val="off"/>
        </w:rPr>
        <w:t>虽然一般人认为，军事事业比城邦政务更重要，但是却不能74</w:t>
      </w:r>
      <w:r>
        <w:rPr>
          <w:rFonts w:ascii="宋体" w:hAnsi="宋体" w:cs="宋体" w:eastAsia="宋体"/>
          <w:sz w:val="50"/>
          <w:spacing w:val="0"/>
          <w:color w:val="000000"/>
          <w:b w:val="off"/>
          <w:i w:val="off"/>
        </w:rPr>
        <w:t>完全同意这种看法。要知道，许多人由于贪求荣誉，常常寻求战</w:t>
      </w:r>
      <w:r>
        <w:rPr>
          <w:rFonts w:ascii="宋体" w:hAnsi="宋体" w:cs="宋体" w:eastAsia="宋体"/>
          <w:sz w:val="50"/>
          <w:spacing w:val="0"/>
          <w:color w:val="000000"/>
          <w:b w:val="off"/>
          <w:i w:val="off"/>
        </w:rPr>
        <w:t>争，而且这种情况在大部分情况下表现在具有伟大心灵和天资的</w:t>
      </w:r>
      <w:r>
        <w:rPr>
          <w:rFonts w:ascii="宋体" w:hAnsi="宋体" w:cs="宋体" w:eastAsia="宋体"/>
          <w:sz w:val="50"/>
          <w:spacing w:val="0"/>
          <w:color w:val="000000"/>
          <w:b w:val="off"/>
          <w:i w:val="off"/>
        </w:rPr>
        <w:t>人身上，特别是如果他们适合从事军事，并且渴望进行战争；不</w:t>
      </w:r>
      <w:r>
        <w:rPr>
          <w:rFonts w:ascii="宋体" w:hAnsi="宋体" w:cs="宋体" w:eastAsia="宋体"/>
          <w:sz w:val="50"/>
          <w:spacing w:val="0"/>
          <w:color w:val="000000"/>
          <w:b w:val="off"/>
          <w:i w:val="off"/>
        </w:rPr>
        <w:t>过如果我们认真考虑一下，有许多城邦政务比军事事业更重要、</w:t>
      </w:r>
      <w:r>
        <w:rPr>
          <w:rFonts w:ascii="宋体" w:hAnsi="宋体" w:cs="宋体" w:eastAsia="宋体"/>
          <w:sz w:val="50"/>
          <w:spacing w:val="0"/>
          <w:color w:val="000000"/>
          <w:b w:val="off"/>
          <w:i w:val="off"/>
        </w:rPr>
        <w:t>更光荣。要知道，虽然特弥斯托克勒斯理应受到称赞，他的名字75</w:t>
      </w:r>
      <w:r>
        <w:rPr>
          <w:rFonts w:ascii="宋体" w:hAnsi="宋体" w:cs="宋体" w:eastAsia="宋体"/>
          <w:sz w:val="50"/>
          <w:spacing w:val="0"/>
          <w:color w:val="000000"/>
          <w:b w:val="off"/>
          <w:i w:val="off"/>
        </w:rPr>
        <w:t>比梭伦的名字更光辉，提起萨拉弥斯有如提起无比伟大的胜利的</w:t>
      </w:r>
      <w:r>
        <w:rPr>
          <w:rFonts w:ascii="宋体" w:hAnsi="宋体" w:cs="宋体" w:eastAsia="宋体"/>
          <w:sz w:val="50"/>
          <w:spacing w:val="0"/>
          <w:color w:val="000000"/>
          <w:b w:val="off"/>
          <w:i w:val="off"/>
        </w:rPr>
        <w:t>见证人，这一胜利比梭伦的建议更重要，但是梭伦根据那一建议</w:t>
      </w:r>
      <w:r>
        <w:rPr>
          <w:rFonts w:ascii="宋体" w:hAnsi="宋体" w:cs="宋体" w:eastAsia="宋体"/>
          <w:sz w:val="50"/>
          <w:spacing w:val="0"/>
          <w:color w:val="000000"/>
          <w:b w:val="off"/>
          <w:i w:val="off"/>
        </w:rPr>
        <w:t>建立了阿瑞奥帕戈斯，不应该视这一建议不及那场胜利光辉。〔1〕</w:t>
      </w:r>
      <w:r>
        <w:rPr>
          <w:rFonts w:ascii="宋体" w:hAnsi="宋体" w:cs="宋体" w:eastAsia="宋体"/>
          <w:sz w:val="50"/>
          <w:spacing w:val="0"/>
          <w:color w:val="000000"/>
          <w:b w:val="off"/>
          <w:i w:val="off"/>
        </w:rPr>
        <w:t>要知道，特弥斯托克勒斯的胜利只是一次保卫了国家，而梭伦</w:t>
      </w:r>
      <w:r>
        <w:rPr>
          <w:rFonts w:ascii="宋体" w:hAnsi="宋体" w:cs="宋体" w:eastAsia="宋体"/>
          <w:sz w:val="50"/>
          <w:spacing w:val="0"/>
          <w:color w:val="000000"/>
          <w:b w:val="off"/>
          <w:i w:val="off"/>
        </w:rPr>
        <w:t>的建议却永远给国家带来好处；这一建议维护了雅典法律，维护</w:t>
      </w:r>
      <w:r>
        <w:rPr>
          <w:rFonts w:ascii="宋体" w:hAnsi="宋体" w:cs="宋体" w:eastAsia="宋体"/>
          <w:sz w:val="50"/>
          <w:spacing w:val="0"/>
          <w:color w:val="000000"/>
          <w:b w:val="off"/>
          <w:i w:val="off"/>
        </w:rPr>
        <w:t>了先辈建立的制度。特弥斯托克勒斯举不出任何一点说明他帮助</w:t>
      </w:r>
      <w:r>
        <w:rPr>
          <w:rFonts w:ascii="宋体" w:hAnsi="宋体" w:cs="宋体" w:eastAsia="宋体"/>
          <w:sz w:val="50"/>
          <w:spacing w:val="0"/>
          <w:color w:val="000000"/>
          <w:b w:val="off"/>
          <w:i w:val="off"/>
        </w:rPr>
        <w:t>了阿瑞奥帕戈斯，而阿瑞奥帕戈斯却可以说明它帮助了特弥斯托</w:t>
      </w:r>
      <w:r>
        <w:rPr>
          <w:rFonts w:ascii="宋体" w:hAnsi="宋体" w:cs="宋体" w:eastAsia="宋体"/>
          <w:sz w:val="50"/>
          <w:spacing w:val="0"/>
          <w:color w:val="000000"/>
          <w:b w:val="off"/>
          <w:i w:val="off"/>
        </w:rPr>
        <w:t>克勒斯，因为战争是根据元老院的决定进行的，而这个元老院是</w:t>
      </w:r>
      <w:r>
        <w:rPr>
          <w:rFonts w:ascii="宋体" w:hAnsi="宋体" w:cs="宋体" w:eastAsia="宋体"/>
          <w:sz w:val="50"/>
          <w:spacing w:val="0"/>
          <w:color w:val="000000"/>
          <w:b w:val="off"/>
          <w:i w:val="off"/>
        </w:rPr>
        <w:t>根据梭伦的建议设立的。也应该这样评价鲍萨尼阿斯〔2〕和吕珊76</w:t>
      </w:r>
      <w:bookmarkEnd w:id="1843"/>
    </w:p>
    <w:p>
      <w:pPr>
        <w:pageBreakBefore w:val="off"/>
        <w:tabs/>
        <w:wordWrap w:val="off"/>
        <w:spacing w:before="0" w:after="0" w:line="960" w:lineRule="atLeast"/>
        <w:ind w:left="60" w:right="0"/>
        <w:jc w:val="both"/>
        <w:textAlignment w:val="baseline"/>
        <w:rPr>
          <w:sz w:val="50"/>
        </w:rPr>
      </w:pPr>
      <w:bookmarkStart w:name="" w:id="1844"/>
      <w:r>
        <w:rPr>
          <w:rFonts w:ascii="宋体" w:hAnsi="宋体" w:cs="宋体" w:eastAsia="宋体"/>
          <w:sz w:val="50"/>
          <w:spacing w:val="0"/>
          <w:color w:val="000000"/>
          <w:u w:val="single"/>
          <w:b w:val="off"/>
          <w:i w:val="off"/>
        </w:rPr>
        <w:t xml:space="preserve">                </w:t>
      </w:r>
      <w:bookmarkEnd w:id="1844"/>
    </w:p>
    <w:p>
      <w:pPr>
        <w:pageBreakBefore w:val="off"/>
        <w:tabs/>
        <w:wordWrap w:val="off"/>
        <w:spacing w:before="400" w:after="0" w:line="720" w:lineRule="atLeast"/>
        <w:ind w:left="1260" w:right="660" w:hanging="1140"/>
        <w:jc w:val="both"/>
        <w:textAlignment w:val="baseline"/>
        <w:rPr>
          <w:sz w:val="44"/>
        </w:rPr>
      </w:pPr>
      <w:bookmarkStart w:name="" w:id="1845"/>
      <w:r>
        <w:rPr>
          <w:rFonts w:ascii="宋体" w:hAnsi="宋体" w:cs="宋体" w:eastAsia="宋体"/>
          <w:sz w:val="44"/>
          <w:spacing w:val="0"/>
          <w:color w:val="000000"/>
          <w:b w:val="off"/>
          <w:i w:val="off"/>
        </w:rPr>
        <w:t>〔1〕特弥斯托克勒斯(约公元前528-前462)，雅典著名国务活动家，雅典海军舰</w:t>
      </w:r>
      <w:r>
        <w:rPr>
          <w:rFonts w:ascii="宋体" w:hAnsi="宋体" w:cs="宋体" w:eastAsia="宋体"/>
          <w:sz w:val="44"/>
          <w:spacing w:val="0"/>
          <w:color w:val="000000"/>
          <w:b w:val="off"/>
          <w:i w:val="off"/>
        </w:rPr>
        <w:t>队的创建人，并凭借这一海军力量在萨拉弥斯海战中打败了强大的波斯海军，</w:t>
      </w:r>
      <w:r>
        <w:rPr>
          <w:rFonts w:ascii="宋体" w:hAnsi="宋体" w:cs="宋体" w:eastAsia="宋体"/>
          <w:sz w:val="44"/>
          <w:spacing w:val="0"/>
          <w:color w:val="000000"/>
          <w:b w:val="off"/>
          <w:i w:val="off"/>
        </w:rPr>
        <w:t>为取得第二次希波战争的胜利奠定了基础。他后来被控犯叛国罪，遭放逐。梭</w:t>
      </w:r>
      <w:r>
        <w:rPr>
          <w:rFonts w:ascii="宋体" w:hAnsi="宋体" w:cs="宋体" w:eastAsia="宋体"/>
          <w:sz w:val="44"/>
          <w:spacing w:val="0"/>
          <w:color w:val="000000"/>
          <w:b w:val="off"/>
          <w:i w:val="off"/>
        </w:rPr>
        <w:t>伦(约公元前640-前560)，雅典国务活动家，著名的立法者，被称为古希腊</w:t>
      </w:r>
      <w:r>
        <w:rPr>
          <w:rFonts w:ascii="宋体" w:hAnsi="宋体" w:cs="宋体" w:eastAsia="宋体"/>
          <w:sz w:val="44"/>
          <w:spacing w:val="0"/>
          <w:color w:val="000000"/>
          <w:b w:val="off"/>
          <w:i w:val="off"/>
        </w:rPr>
        <w:t>“七贤哲”之一。“阿瑞奥帕戈斯”(Areopagus)本意为“阿瑞斯山冈”，为雅典</w:t>
      </w:r>
      <w:r>
        <w:rPr>
          <w:rFonts w:ascii="宋体" w:hAnsi="宋体" w:cs="宋体" w:eastAsia="宋体"/>
          <w:sz w:val="44"/>
          <w:spacing w:val="0"/>
          <w:color w:val="000000"/>
          <w:b w:val="off"/>
          <w:i w:val="off"/>
        </w:rPr>
        <w:t>长老议事会所在地，并代指议事会，该议事会拥有政治和立法权，相传为梭伦</w:t>
      </w:r>
      <w:r>
        <w:rPr>
          <w:rFonts w:ascii="宋体" w:hAnsi="宋体" w:cs="宋体" w:eastAsia="宋体"/>
          <w:sz w:val="44"/>
          <w:spacing w:val="0"/>
          <w:color w:val="000000"/>
          <w:b w:val="off"/>
          <w:i w:val="off"/>
        </w:rPr>
        <w:t>所设立。</w:t>
      </w:r>
      <w:bookmarkEnd w:id="1845"/>
    </w:p>
    <w:p>
      <w:pPr>
        <w:pageBreakBefore w:val="off"/>
        <w:tabs/>
        <w:wordWrap w:val="off"/>
        <w:spacing w:before="0" w:after="0" w:line="720" w:lineRule="atLeast"/>
        <w:ind w:left="1220" w:right="720" w:hanging="1140"/>
        <w:jc w:val="both"/>
        <w:textAlignment w:val="baseline"/>
        <w:rPr>
          <w:sz w:val="44"/>
        </w:rPr>
      </w:pPr>
      <w:bookmarkStart w:name="" w:id="1846"/>
      <w:r>
        <w:rPr>
          <w:rFonts w:ascii="宋体" w:hAnsi="宋体" w:cs="宋体" w:eastAsia="宋体"/>
          <w:sz w:val="44"/>
          <w:spacing w:val="0"/>
          <w:color w:val="000000"/>
          <w:b w:val="off"/>
          <w:i w:val="off"/>
        </w:rPr>
        <w:t>〔2〕鲍萨尼阿斯是斯巴达将军，在公元前479年的普拉泰亚战役中曾统帅希腊军队</w:t>
      </w:r>
      <w:r>
        <w:rPr>
          <w:rFonts w:ascii="宋体" w:hAnsi="宋体" w:cs="宋体" w:eastAsia="宋体"/>
          <w:sz w:val="44"/>
          <w:spacing w:val="0"/>
          <w:color w:val="000000"/>
          <w:b w:val="off"/>
          <w:i w:val="off"/>
        </w:rPr>
        <w:t>打败波斯军队。后被控叛国，于公元前470年去世。</w:t>
      </w:r>
      <w:bookmarkEnd w:id="1846"/>
    </w:p>
    <w:p>
      <w:r>
        <w:t/>
      </w:r>
    </w:p>
    <w:p>
      <w:pPr>
        <w:sectPr>
          <w:footerReference r:id="rId191"/>
          <w:headerReference r:id="rId192" w:type="default"/>
          <w:type w:val="nextPage"/>
          <w:pgSz w:w="22000" w:h="31680"/>
          <w:pgMar w:left="2440" w:top="2700" w:right="2440" w:bottom="2700" w:header="2400" w:footer="2400"/>
          <w:cols w:num="1"/>
        </w:sectPr>
      </w:pPr>
    </w:p>
    <w:p>
      <w:pPr>
        <w:pageBreakBefore w:val="off"/>
        <w:tabs>
          <w:tab w:pos="7420" w:val="left" w:leader="none"/>
        </w:tabs>
        <w:wordWrap w:val="off"/>
        <w:spacing w:before="680" w:after="0" w:line="780" w:lineRule="atLeast"/>
        <w:ind w:left="620" w:right="0"/>
        <w:jc w:val="both"/>
        <w:textAlignment w:val="baseline"/>
        <w:rPr>
          <w:sz w:val="58"/>
        </w:rPr>
      </w:pPr>
      <w:bookmarkStart w:name="" w:id="1847"/>
      <w:r>
        <w:rPr>
          <w:rFonts w:ascii="TimesNewRoman" w:hAnsi="TimesNewRoman" w:cs="TimesNewRoman" w:eastAsia="TimesNewRoman"/>
          <w:sz w:val="58"/>
          <w:spacing w:val="0"/>
          <w:color w:val="000000"/>
          <w:b w:val="off"/>
          <w:i w:val="off"/>
        </w:rPr>
        <w:t>74</w:t>
      </w:r>
      <w:r>
        <w:t xml:space="preserve">	</w:t>
      </w:r>
      <w:r>
        <w:rPr>
          <w:rFonts w:ascii="TimesNewRoman" w:hAnsi="TimesNewRoman" w:cs="TimesNewRoman" w:eastAsia="TimesNewRoman"/>
          <w:sz w:val="58"/>
          <w:spacing w:val="0"/>
          <w:color w:val="000000"/>
          <w:b w:val="off"/>
          <w:i w:val="off"/>
        </w:rPr>
        <w:t>LIBER I</w:t>
      </w:r>
      <w:bookmarkEnd w:id="1847"/>
    </w:p>
    <w:p>
      <w:pPr>
        <w:pageBreakBefore w:val="off"/>
        <w:tabs/>
        <w:wordWrap w:val="off"/>
        <w:spacing w:before="0" w:after="0" w:line="780" w:lineRule="exact"/>
        <w:ind w:left="0" w:right="0"/>
        <w:jc w:val="both"/>
        <w:textAlignment w:val="baseline"/>
        <w:rPr>
          <w:sz w:val="58"/>
        </w:rPr>
      </w:pPr>
      <w:bookmarkStart w:name="" w:id="1848"/>
      <w:r>
        <w:rPr>
          <w:rFonts w:ascii="宋体" w:hAnsi="宋体" w:cs="宋体" w:eastAsia="宋体"/>
          <w:sz w:val="58"/>
          <w:spacing w:val="0"/>
          <w:color w:val="000000"/>
          <w:b w:val="off"/>
          <w:i w:val="off"/>
        </w:rPr>
        <w:t/>
      </w:r>
      <w:bookmarkEnd w:id="1848"/>
    </w:p>
    <w:p>
      <w:pPr>
        <w:pageBreakBefore w:val="off"/>
        <w:tabs/>
        <w:wordWrap w:val="off"/>
        <w:spacing w:before="0" w:after="0" w:line="1040" w:lineRule="atLeast"/>
        <w:ind w:left="0" w:right="0" w:firstLine="20"/>
        <w:jc w:val="both"/>
        <w:textAlignment w:val="baseline"/>
        <w:rPr>
          <w:sz w:val="44"/>
        </w:rPr>
      </w:pPr>
      <w:bookmarkStart w:name="" w:id="1849"/>
      <w:r>
        <w:rPr>
          <w:rFonts w:ascii="TimesNewRoman" w:hAnsi="TimesNewRoman" w:cs="TimesNewRoman" w:eastAsia="TimesNewRoman"/>
          <w:sz w:val="44"/>
          <w:spacing w:val="0"/>
          <w:color w:val="000000"/>
          <w:b w:val="off"/>
          <w:i w:val="off"/>
        </w:rPr>
        <w:t xml:space="preserve">de Pausania Lysandroque dicere,     quorum rebus gestis quamquam </w:t>
      </w:r>
      <w:r>
        <w:rPr>
          <w:rFonts w:ascii="TimesNewRoman" w:hAnsi="TimesNewRoman" w:cs="TimesNewRoman" w:eastAsia="TimesNewRoman"/>
          <w:sz w:val="44"/>
          <w:spacing w:val="0"/>
          <w:color w:val="000000"/>
          <w:b w:val="off"/>
          <w:i w:val="off"/>
        </w:rPr>
        <w:t xml:space="preserve">imperium Lacedaemoniis dilatum putatur, tamen ne minima quidem ex </w:t>
      </w:r>
      <w:r>
        <w:rPr>
          <w:rFonts w:ascii="TimesNewRoman" w:hAnsi="TimesNewRoman" w:cs="TimesNewRoman" w:eastAsia="TimesNewRoman"/>
          <w:sz w:val="44"/>
          <w:spacing w:val="0"/>
          <w:color w:val="000000"/>
          <w:b w:val="off"/>
          <w:i w:val="off"/>
        </w:rPr>
        <w:t xml:space="preserve">parte Lycurgi legibus et discipline conferendi sunt; quin etiam ob has </w:t>
      </w:r>
      <w:r>
        <w:rPr>
          <w:rFonts w:ascii="TimesNewRoman" w:hAnsi="TimesNewRoman" w:cs="TimesNewRoman" w:eastAsia="TimesNewRoman"/>
          <w:sz w:val="44"/>
          <w:spacing w:val="0"/>
          <w:color w:val="000000"/>
          <w:b w:val="off"/>
          <w:i w:val="off"/>
        </w:rPr>
        <w:t xml:space="preserve">ipsas causas et parentiores habuerunt exercitus et fortiores. Mihi quidem </w:t>
      </w:r>
      <w:r>
        <w:rPr>
          <w:rFonts w:ascii="TimesNewRoman" w:hAnsi="TimesNewRoman" w:cs="TimesNewRoman" w:eastAsia="TimesNewRoman"/>
          <w:sz w:val="44"/>
          <w:spacing w:val="0"/>
          <w:color w:val="000000"/>
          <w:b w:val="off"/>
          <w:i w:val="off"/>
        </w:rPr>
        <w:t xml:space="preserve">neque pueris nobis M. Scaurus C. Mario neque, cum uersaremur in re </w:t>
      </w:r>
      <w:r>
        <w:rPr>
          <w:rFonts w:ascii="TimesNewRoman" w:hAnsi="TimesNewRoman" w:cs="TimesNewRoman" w:eastAsia="TimesNewRoman"/>
          <w:sz w:val="44"/>
          <w:spacing w:val="0"/>
          <w:color w:val="000000"/>
          <w:b w:val="off"/>
          <w:i w:val="off"/>
        </w:rPr>
        <w:t xml:space="preserve">publica, Q. Catulus Cn. Pompeio cedere uidebatur; parui enim sunt </w:t>
      </w:r>
      <w:r>
        <w:rPr>
          <w:rFonts w:ascii="TimesNewRoman" w:hAnsi="TimesNewRoman" w:cs="TimesNewRoman" w:eastAsia="TimesNewRoman"/>
          <w:sz w:val="44"/>
          <w:spacing w:val="0"/>
          <w:color w:val="000000"/>
          <w:b w:val="off"/>
          <w:i w:val="off"/>
        </w:rPr>
        <w:t xml:space="preserve">foris arma, nisi est consilium domi. Nec plus Africanus, singularis et uir </w:t>
      </w:r>
      <w:r>
        <w:rPr>
          <w:rFonts w:ascii="TimesNewRoman" w:hAnsi="TimesNewRoman" w:cs="TimesNewRoman" w:eastAsia="TimesNewRoman"/>
          <w:sz w:val="44"/>
          <w:spacing w:val="0"/>
          <w:color w:val="000000"/>
          <w:b w:val="off"/>
          <w:i w:val="off"/>
        </w:rPr>
        <w:t>et imperator, in exscindenda Numantia rei publicae profuit quam eodem</w:t>
      </w:r>
      <w:bookmarkEnd w:id="1849"/>
    </w:p>
    <w:p>
      <w:r>
        <w:t/>
      </w:r>
    </w:p>
    <w:p>
      <w:pPr>
        <w:sectPr>
          <w:footerReference r:id="rId193"/>
          <w:headerReference r:id="rId194" w:type="default"/>
          <w:type w:val="nextPage"/>
          <w:pgSz w:w="22000" w:h="31680"/>
          <w:pgMar w:left="2700" w:top="2700" w:right="2700" w:bottom="2700" w:header="2400" w:footer="2400"/>
          <w:cols w:num="1"/>
        </w:sectPr>
      </w:pPr>
    </w:p>
    <w:p>
      <w:pPr>
        <w:pageBreakBefore w:val="off"/>
        <w:tabs/>
        <w:wordWrap w:val="off"/>
        <w:spacing w:before="600" w:after="0" w:line="800" w:lineRule="atLeast"/>
        <w:ind w:left="0" w:right="0"/>
        <w:jc w:val="center"/>
        <w:textAlignment w:val="baseline"/>
        <w:rPr>
          <w:sz w:val="44"/>
        </w:rPr>
      </w:pPr>
      <w:bookmarkStart w:name="" w:id="1850"/>
      <w:r>
        <w:rPr>
          <w:rFonts w:ascii="宋体" w:hAnsi="宋体" w:cs="宋体" w:eastAsia="宋体"/>
          <w:sz w:val="44"/>
          <w:spacing w:val="0"/>
          <w:color w:val="000000"/>
          <w:u w:val="single"/>
          <w:b w:val="off"/>
          <w:i w:val="off"/>
        </w:rPr>
        <w:t xml:space="preserve">                                 第一卷                            75 </w:t>
      </w:r>
      <w:bookmarkEnd w:id="1850"/>
    </w:p>
    <w:p>
      <w:pPr>
        <w:pageBreakBefore w:val="off"/>
        <w:tabs/>
        <w:wordWrap w:val="off"/>
        <w:spacing w:before="0" w:after="0" w:line="800" w:lineRule="exact"/>
        <w:ind w:left="0" w:right="0"/>
        <w:jc w:val="center"/>
        <w:textAlignment w:val="baseline"/>
        <w:rPr>
          <w:sz w:val="44"/>
        </w:rPr>
      </w:pPr>
      <w:bookmarkStart w:name="" w:id="1851"/>
      <w:r>
        <w:rPr>
          <w:rFonts w:ascii="宋体" w:hAnsi="宋体" w:cs="宋体" w:eastAsia="宋体"/>
          <w:sz w:val="44"/>
          <w:spacing w:val="0"/>
          <w:color w:val="000000"/>
          <w:b w:val="off"/>
          <w:i w:val="off"/>
        </w:rPr>
        <w:t/>
      </w:r>
      <w:bookmarkEnd w:id="1851"/>
    </w:p>
    <w:p>
      <w:pPr>
        <w:pageBreakBefore w:val="off"/>
        <w:tabs/>
        <w:wordWrap w:val="off"/>
        <w:spacing w:before="0" w:after="0" w:line="800" w:lineRule="atLeast"/>
        <w:ind w:left="0" w:right="0" w:firstLine="40"/>
        <w:jc w:val="both"/>
        <w:textAlignment w:val="baseline"/>
        <w:rPr>
          <w:sz w:val="44"/>
        </w:rPr>
      </w:pPr>
      <w:bookmarkStart w:name="" w:id="1852"/>
      <w:r>
        <w:rPr>
          <w:rFonts w:ascii="宋体" w:hAnsi="宋体" w:cs="宋体" w:eastAsia="宋体"/>
          <w:sz w:val="44"/>
          <w:spacing w:val="0"/>
          <w:color w:val="000000"/>
          <w:b w:val="off"/>
          <w:i w:val="off"/>
        </w:rPr>
        <w:t>德罗斯，〔1〕虽然人们认为，他们的功绩扩大了拉克得蒙人的统</w:t>
      </w:r>
      <w:r>
        <w:rPr>
          <w:rFonts w:ascii="宋体" w:hAnsi="宋体" w:cs="宋体" w:eastAsia="宋体"/>
          <w:sz w:val="44"/>
          <w:spacing w:val="0"/>
          <w:color w:val="000000"/>
          <w:b w:val="off"/>
          <w:i w:val="off"/>
        </w:rPr>
        <w:t>治权，但是他们的功绩怎么也无法与吕库尔戈斯的法律和制度相</w:t>
      </w:r>
      <w:r>
        <w:rPr>
          <w:rFonts w:ascii="宋体" w:hAnsi="宋体" w:cs="宋体" w:eastAsia="宋体"/>
          <w:sz w:val="44"/>
          <w:spacing w:val="0"/>
          <w:color w:val="000000"/>
          <w:b w:val="off"/>
          <w:i w:val="off"/>
        </w:rPr>
        <w:t>比拟，〔2〕而且正是由于吕库尔戈斯的立法和制度，他们才有了</w:t>
      </w:r>
      <w:r>
        <w:rPr>
          <w:rFonts w:ascii="宋体" w:hAnsi="宋体" w:cs="宋体" w:eastAsia="宋体"/>
          <w:sz w:val="44"/>
          <w:spacing w:val="0"/>
          <w:color w:val="000000"/>
          <w:b w:val="off"/>
          <w:i w:val="off"/>
        </w:rPr>
        <w:t>更加服从指挥、更为英勇的军队。我个人在少年时并未感到在我</w:t>
      </w:r>
      <w:r>
        <w:rPr>
          <w:rFonts w:ascii="宋体" w:hAnsi="宋体" w:cs="宋体" w:eastAsia="宋体"/>
          <w:sz w:val="44"/>
          <w:spacing w:val="0"/>
          <w:color w:val="000000"/>
          <w:b w:val="off"/>
          <w:i w:val="off"/>
        </w:rPr>
        <w:t>们这里马尔库斯·斯考鲁斯不及盖尤斯·马略，〔3〕在我从事国务</w:t>
      </w:r>
      <w:r>
        <w:rPr>
          <w:rFonts w:ascii="宋体" w:hAnsi="宋体" w:cs="宋体" w:eastAsia="宋体"/>
          <w:sz w:val="44"/>
          <w:spacing w:val="0"/>
          <w:color w:val="000000"/>
          <w:b w:val="off"/>
          <w:i w:val="off"/>
        </w:rPr>
        <w:t>活动后并未感到昆图斯·卡图卢斯不及格奈乌斯·庞培。〔4〕要知</w:t>
      </w:r>
      <w:r>
        <w:rPr>
          <w:rFonts w:ascii="宋体" w:hAnsi="宋体" w:cs="宋体" w:eastAsia="宋体"/>
          <w:sz w:val="44"/>
          <w:spacing w:val="0"/>
          <w:color w:val="000000"/>
          <w:b w:val="off"/>
          <w:i w:val="off"/>
        </w:rPr>
        <w:t>道，如果国内没有明智的建议，军队在外就不会有大作用。阿非</w:t>
      </w:r>
      <w:r>
        <w:rPr>
          <w:rFonts w:ascii="宋体" w:hAnsi="宋体" w:cs="宋体" w:eastAsia="宋体"/>
          <w:sz w:val="44"/>
          <w:spacing w:val="0"/>
          <w:color w:val="000000"/>
          <w:b w:val="off"/>
          <w:i w:val="off"/>
        </w:rPr>
        <w:t>利加努斯是位杰出的人物和统帅，但是摧毁努曼提亚对国家的贡</w:t>
      </w:r>
      <w:r>
        <w:rPr>
          <w:rFonts w:ascii="宋体" w:hAnsi="宋体" w:cs="宋体" w:eastAsia="宋体"/>
          <w:sz w:val="44"/>
          <w:spacing w:val="0"/>
          <w:color w:val="000000"/>
          <w:b w:val="off"/>
          <w:i w:val="off"/>
        </w:rPr>
        <w:t>献并不比同一时期作为个人的普布利乌斯·那西卡的贡献大，当</w:t>
      </w:r>
      <w:bookmarkEnd w:id="1852"/>
    </w:p>
    <w:p>
      <w:pPr>
        <w:pageBreakBefore w:val="off"/>
        <w:tabs/>
        <w:wordWrap w:val="off"/>
        <w:spacing w:before="0" w:after="0" w:line="800" w:lineRule="exact"/>
        <w:ind w:left="0" w:right="0"/>
        <w:jc w:val="both"/>
        <w:textAlignment w:val="baseline"/>
        <w:rPr>
          <w:sz w:val="44"/>
        </w:rPr>
      </w:pPr>
      <w:bookmarkStart w:name="" w:id="1853"/>
      <w:r>
        <w:rPr>
          <w:rFonts w:ascii="宋体" w:hAnsi="宋体" w:cs="宋体" w:eastAsia="宋体"/>
          <w:sz w:val="44"/>
          <w:spacing w:val="0"/>
          <w:color w:val="000000"/>
          <w:b w:val="off"/>
          <w:i w:val="off"/>
        </w:rPr>
        <w:t/>
      </w:r>
      <w:bookmarkEnd w:id="1853"/>
    </w:p>
    <w:p>
      <w:pPr>
        <w:pageBreakBefore w:val="off"/>
        <w:tabs/>
        <w:wordWrap w:val="off"/>
        <w:spacing w:before="0" w:after="0" w:line="800" w:lineRule="exact"/>
        <w:ind w:left="0" w:right="0"/>
        <w:jc w:val="both"/>
        <w:textAlignment w:val="baseline"/>
        <w:rPr>
          <w:sz w:val="44"/>
        </w:rPr>
      </w:pPr>
      <w:bookmarkStart w:name="" w:id="1854"/>
      <w:r>
        <w:rPr>
          <w:rFonts w:ascii="宋体" w:hAnsi="宋体" w:cs="宋体" w:eastAsia="宋体"/>
          <w:sz w:val="44"/>
          <w:spacing w:val="0"/>
          <w:color w:val="000000"/>
          <w:b w:val="off"/>
          <w:i w:val="off"/>
        </w:rPr>
        <w:t/>
      </w:r>
      <w:bookmarkEnd w:id="1854"/>
    </w:p>
    <w:p>
      <w:pPr>
        <w:pageBreakBefore w:val="off"/>
        <w:tabs/>
        <w:wordWrap w:val="off"/>
        <w:spacing w:before="0" w:after="0" w:line="800" w:lineRule="atLeast"/>
        <w:ind w:left="20" w:right="0"/>
        <w:jc w:val="both"/>
        <w:textAlignment w:val="baseline"/>
        <w:rPr>
          <w:sz w:val="44"/>
        </w:rPr>
      </w:pPr>
      <w:bookmarkStart w:name="" w:id="1855"/>
      <w:r>
        <w:rPr>
          <w:rFonts w:ascii="宋体" w:hAnsi="宋体" w:cs="宋体" w:eastAsia="宋体"/>
          <w:sz w:val="44"/>
          <w:spacing w:val="0"/>
          <w:color w:val="000000"/>
          <w:u w:val="single"/>
          <w:b w:val="off"/>
          <w:i w:val="off"/>
        </w:rPr>
        <w:t xml:space="preserve">                  </w:t>
      </w:r>
      <w:bookmarkEnd w:id="1855"/>
    </w:p>
    <w:p>
      <w:pPr>
        <w:pageBreakBefore w:val="off"/>
        <w:tabs/>
        <w:wordWrap w:val="off"/>
        <w:spacing w:before="400" w:after="0" w:line="800" w:lineRule="atLeast"/>
        <w:ind w:left="1220" w:right="60" w:hanging="1120"/>
        <w:jc w:val="both"/>
        <w:textAlignment w:val="baseline"/>
        <w:rPr>
          <w:sz w:val="44"/>
        </w:rPr>
      </w:pPr>
      <w:bookmarkStart w:name="" w:id="1856"/>
      <w:r>
        <w:rPr>
          <w:rFonts w:ascii="宋体" w:hAnsi="宋体" w:cs="宋体" w:eastAsia="宋体"/>
          <w:sz w:val="44"/>
          <w:spacing w:val="0"/>
          <w:color w:val="000000"/>
          <w:b w:val="off"/>
          <w:i w:val="off"/>
        </w:rPr>
        <w:t>〔1〕吕珊德罗斯（？-公元前395年），斯巴达著名军事统帅，公元前404年曾率</w:t>
      </w:r>
      <w:r>
        <w:rPr>
          <w:rFonts w:ascii="宋体" w:hAnsi="宋体" w:cs="宋体" w:eastAsia="宋体"/>
          <w:sz w:val="44"/>
          <w:spacing w:val="0"/>
          <w:color w:val="000000"/>
          <w:b w:val="off"/>
          <w:i w:val="off"/>
        </w:rPr>
        <w:t>领斯巴达军队击陷雅典，结束伯罗奔尼撒战争。后来，他在希腊各城邦扶植贵</w:t>
      </w:r>
      <w:r>
        <w:rPr>
          <w:rFonts w:ascii="宋体" w:hAnsi="宋体" w:cs="宋体" w:eastAsia="宋体"/>
          <w:sz w:val="44"/>
          <w:spacing w:val="0"/>
          <w:color w:val="000000"/>
          <w:b w:val="off"/>
          <w:i w:val="off"/>
        </w:rPr>
        <w:t>族寡头势力的政策引起民主派的不满，他在斯巴达国内的权势亦遭贵族嫉妒。</w:t>
      </w:r>
      <w:r>
        <w:rPr>
          <w:rFonts w:ascii="宋体" w:hAnsi="宋体" w:cs="宋体" w:eastAsia="宋体"/>
          <w:sz w:val="44"/>
          <w:spacing w:val="0"/>
          <w:color w:val="000000"/>
          <w:b w:val="off"/>
          <w:i w:val="off"/>
        </w:rPr>
        <w:t>公元前395年死于科林斯战争。</w:t>
      </w:r>
      <w:bookmarkEnd w:id="1856"/>
    </w:p>
    <w:p>
      <w:pPr>
        <w:pageBreakBefore w:val="off"/>
        <w:tabs/>
        <w:wordWrap w:val="off"/>
        <w:spacing w:before="0" w:after="0" w:line="800" w:lineRule="atLeast"/>
        <w:ind w:left="100" w:right="0"/>
        <w:jc w:val="both"/>
        <w:textAlignment w:val="baseline"/>
        <w:rPr>
          <w:sz w:val="44"/>
        </w:rPr>
      </w:pPr>
      <w:bookmarkStart w:name="" w:id="1857"/>
      <w:r>
        <w:rPr>
          <w:rFonts w:ascii="宋体" w:hAnsi="宋体" w:cs="宋体" w:eastAsia="宋体"/>
          <w:sz w:val="44"/>
          <w:spacing w:val="0"/>
          <w:color w:val="000000"/>
          <w:b w:val="off"/>
          <w:i w:val="off"/>
        </w:rPr>
        <w:t>〔2〕吕库尔戈斯（约公元前9世纪），传说中的斯巴达立法者。</w:t>
      </w:r>
      <w:bookmarkEnd w:id="1857"/>
    </w:p>
    <w:p>
      <w:pPr>
        <w:pageBreakBefore w:val="off"/>
        <w:tabs/>
        <w:wordWrap w:val="off"/>
        <w:spacing w:before="0" w:after="0" w:line="800" w:lineRule="atLeast"/>
        <w:ind w:left="1220" w:right="80" w:hanging="1120"/>
        <w:jc w:val="both"/>
        <w:textAlignment w:val="baseline"/>
        <w:rPr>
          <w:sz w:val="44"/>
        </w:rPr>
      </w:pPr>
      <w:bookmarkStart w:name="" w:id="1858"/>
      <w:r>
        <w:rPr>
          <w:rFonts w:ascii="宋体" w:hAnsi="宋体" w:cs="宋体" w:eastAsia="宋体"/>
          <w:sz w:val="44"/>
          <w:spacing w:val="0"/>
          <w:color w:val="000000"/>
          <w:b w:val="off"/>
          <w:i w:val="off"/>
        </w:rPr>
        <w:t>〔3〕马尔库斯·艾弥利乌斯·斯考鲁斯（公元前163-前89），曾任公元前115年执政</w:t>
      </w:r>
      <w:r>
        <w:rPr>
          <w:rFonts w:ascii="宋体" w:hAnsi="宋体" w:cs="宋体" w:eastAsia="宋体"/>
          <w:sz w:val="44"/>
          <w:spacing w:val="0"/>
          <w:color w:val="000000"/>
          <w:b w:val="off"/>
          <w:i w:val="off"/>
        </w:rPr>
        <w:t>官，公元前109年监察官，曾修建通埃特鲁里亚的艾弥乌斯大道，修复台伯河</w:t>
      </w:r>
      <w:r>
        <w:rPr>
          <w:rFonts w:ascii="宋体" w:hAnsi="宋体" w:cs="宋体" w:eastAsia="宋体"/>
          <w:sz w:val="44"/>
          <w:spacing w:val="0"/>
          <w:color w:val="000000"/>
          <w:b w:val="off"/>
          <w:i w:val="off"/>
        </w:rPr>
        <w:t>大桥。盖尤斯·马略（一译马里乌斯，公元前157-前86）罗马民众派代表人</w:t>
      </w:r>
      <w:r>
        <w:rPr>
          <w:rFonts w:ascii="宋体" w:hAnsi="宋体" w:cs="宋体" w:eastAsia="宋体"/>
          <w:sz w:val="44"/>
          <w:spacing w:val="0"/>
          <w:color w:val="000000"/>
          <w:b w:val="off"/>
          <w:i w:val="off"/>
        </w:rPr>
        <w:t>物，曾任公元前119年平民保民官，公元前107、前104-前100、前86年执政</w:t>
      </w:r>
      <w:r>
        <w:rPr>
          <w:rFonts w:ascii="宋体" w:hAnsi="宋体" w:cs="宋体" w:eastAsia="宋体"/>
          <w:sz w:val="44"/>
          <w:spacing w:val="0"/>
          <w:color w:val="000000"/>
          <w:b w:val="off"/>
          <w:i w:val="off"/>
        </w:rPr>
        <w:t>官，领导了与北非尤古尔塔的战争，公元前102年击溃条顿人，公元前101年</w:t>
      </w:r>
      <w:r>
        <w:rPr>
          <w:rFonts w:ascii="宋体" w:hAnsi="宋体" w:cs="宋体" w:eastAsia="宋体"/>
          <w:sz w:val="44"/>
          <w:spacing w:val="0"/>
          <w:color w:val="000000"/>
          <w:b w:val="off"/>
          <w:i w:val="off"/>
        </w:rPr>
        <w:t>击溃了钦布里人，独裁者苏拉的反对者。西塞罗把他视为罗马道德的典范。</w:t>
      </w:r>
      <w:bookmarkEnd w:id="1858"/>
    </w:p>
    <w:p>
      <w:pPr>
        <w:pageBreakBefore w:val="off"/>
        <w:tabs/>
        <w:wordWrap w:val="off"/>
        <w:spacing w:before="0" w:after="0" w:line="800" w:lineRule="atLeast"/>
        <w:ind w:left="1180" w:right="120" w:hanging="1120"/>
        <w:jc w:val="both"/>
        <w:textAlignment w:val="baseline"/>
        <w:rPr>
          <w:sz w:val="44"/>
        </w:rPr>
      </w:pPr>
      <w:bookmarkStart w:name="" w:id="1859"/>
      <w:r>
        <w:rPr>
          <w:rFonts w:ascii="宋体" w:hAnsi="宋体" w:cs="宋体" w:eastAsia="宋体"/>
          <w:sz w:val="44"/>
          <w:spacing w:val="0"/>
          <w:color w:val="000000"/>
          <w:b w:val="off"/>
          <w:i w:val="off"/>
        </w:rPr>
        <w:t>〔4〕昆图斯·卢塔提乌斯·卡图卢斯曾于公元前78年任执政官，是维勒斯案的审判</w:t>
      </w:r>
      <w:r>
        <w:rPr>
          <w:rFonts w:ascii="宋体" w:hAnsi="宋体" w:cs="宋体" w:eastAsia="宋体"/>
          <w:sz w:val="44"/>
          <w:spacing w:val="0"/>
          <w:color w:val="000000"/>
          <w:b w:val="off"/>
          <w:i w:val="off"/>
        </w:rPr>
        <w:t>官之一，公元前66年反对授予庞培进行米特里达梯战争的最高指挥权，曾修</w:t>
      </w:r>
      <w:r>
        <w:rPr>
          <w:rFonts w:ascii="宋体" w:hAnsi="宋体" w:cs="宋体" w:eastAsia="宋体"/>
          <w:sz w:val="44"/>
          <w:spacing w:val="0"/>
          <w:color w:val="000000"/>
          <w:b w:val="off"/>
          <w:i w:val="off"/>
        </w:rPr>
        <w:t>复卡皮托利乌姆山冈上遭火灾毁坏的尤皮特神庙，因而获得“卡皮托利努斯”</w:t>
      </w:r>
      <w:r>
        <w:rPr>
          <w:rFonts w:ascii="宋体" w:hAnsi="宋体" w:cs="宋体" w:eastAsia="宋体"/>
          <w:sz w:val="44"/>
          <w:spacing w:val="0"/>
          <w:color w:val="000000"/>
          <w:b w:val="off"/>
          <w:i w:val="off"/>
        </w:rPr>
        <w:t>称号，卒于公元前61年。格奈乌斯·庞培（公元前106-前48），曾任公元前</w:t>
      </w:r>
      <w:r>
        <w:rPr>
          <w:rFonts w:ascii="宋体" w:hAnsi="宋体" w:cs="宋体" w:eastAsia="宋体"/>
          <w:sz w:val="44"/>
          <w:spacing w:val="0"/>
          <w:color w:val="000000"/>
          <w:b w:val="off"/>
          <w:i w:val="off"/>
        </w:rPr>
        <w:t>70、前55、前52年执政官，公元前76年进行西班牙战争，公元前67年成功</w:t>
      </w:r>
      <w:r>
        <w:rPr>
          <w:rFonts w:ascii="宋体" w:hAnsi="宋体" w:cs="宋体" w:eastAsia="宋体"/>
          <w:sz w:val="44"/>
          <w:spacing w:val="0"/>
          <w:color w:val="000000"/>
          <w:b w:val="off"/>
          <w:i w:val="off"/>
        </w:rPr>
        <w:t>地消灭了地中海的海盗，公元前66-前63年成功地进行米特里达梯斯战争，</w:t>
      </w:r>
      <w:r>
        <w:rPr>
          <w:rFonts w:ascii="宋体" w:hAnsi="宋体" w:cs="宋体" w:eastAsia="宋体"/>
          <w:sz w:val="44"/>
          <w:spacing w:val="0"/>
          <w:color w:val="000000"/>
          <w:b w:val="off"/>
          <w:i w:val="off"/>
        </w:rPr>
        <w:t>公元前49-48年内战期间站在元老院一边，公元前48年在法尔萨洛斯被凯撒</w:t>
      </w:r>
      <w:r>
        <w:rPr>
          <w:rFonts w:ascii="宋体" w:hAnsi="宋体" w:cs="宋体" w:eastAsia="宋体"/>
          <w:sz w:val="44"/>
          <w:spacing w:val="0"/>
          <w:color w:val="000000"/>
          <w:b w:val="off"/>
          <w:i w:val="off"/>
        </w:rPr>
        <w:t>击溃后逃往埃及，在那里被杀。</w:t>
      </w:r>
      <w:bookmarkEnd w:id="1859"/>
    </w:p>
    <w:p>
      <w:r>
        <w:t/>
      </w:r>
    </w:p>
    <w:p>
      <w:pPr>
        <w:sectPr>
          <w:footerReference r:id="rId195"/>
          <w:headerReference r:id="rId196" w:type="default"/>
          <w:type w:val="nextPage"/>
          <w:pgSz w:w="22000" w:h="31680"/>
          <w:pgMar w:left="2740" w:top="2700" w:right="2740" w:bottom="2700" w:header="2400" w:footer="2400"/>
          <w:cols w:num="1"/>
        </w:sectPr>
      </w:pPr>
    </w:p>
    <w:p>
      <w:pPr>
        <w:pageBreakBefore w:val="off"/>
        <w:tabs>
          <w:tab w:pos="8080" w:val="left" w:leader="none"/>
        </w:tabs>
        <w:wordWrap w:val="off"/>
        <w:spacing w:before="700" w:after="0" w:line="1040" w:lineRule="atLeast"/>
        <w:ind w:left="1280" w:right="0"/>
        <w:jc w:val="both"/>
        <w:textAlignment w:val="baseline"/>
        <w:rPr>
          <w:sz w:val="58"/>
        </w:rPr>
      </w:pPr>
      <w:bookmarkStart w:name="" w:id="1860"/>
      <w:r>
        <w:rPr>
          <w:rFonts w:ascii="TimesNewRoman" w:hAnsi="TimesNewRoman" w:cs="TimesNewRoman" w:eastAsia="TimesNewRoman"/>
          <w:sz w:val="58"/>
          <w:spacing w:val="0"/>
          <w:color w:val="000000"/>
          <w:b w:val="off"/>
          <w:i w:val="off"/>
        </w:rPr>
        <w:t>76</w:t>
      </w:r>
      <w:r>
        <w:t xml:space="preserve">	</w:t>
      </w:r>
      <w:r>
        <w:rPr>
          <w:rFonts w:ascii="TimesNewRoman" w:hAnsi="TimesNewRoman" w:cs="TimesNewRoman" w:eastAsia="TimesNewRoman"/>
          <w:sz w:val="58"/>
          <w:spacing w:val="0"/>
          <w:color w:val="000000"/>
          <w:b w:val="off"/>
          <w:i w:val="off"/>
        </w:rPr>
        <w:t>LIBER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w:t>
      </w:r>
      <w:bookmarkEnd w:id="1860"/>
    </w:p>
    <w:p>
      <w:pPr>
        <w:pageBreakBefore w:val="off"/>
        <w:tabs/>
        <w:wordWrap w:val="off"/>
        <w:spacing w:before="760" w:after="0" w:line="1040" w:lineRule="atLeast"/>
        <w:ind w:left="0" w:right="0" w:firstLine="620"/>
        <w:jc w:val="both"/>
        <w:textAlignment w:val="baseline"/>
        <w:rPr>
          <w:sz w:val="58"/>
        </w:rPr>
      </w:pPr>
      <w:bookmarkStart w:name="" w:id="1861"/>
      <w:r>
        <w:rPr>
          <w:rFonts w:ascii="TimesNewRoman" w:hAnsi="TimesNewRoman" w:cs="TimesNewRoman" w:eastAsia="TimesNewRoman"/>
          <w:sz w:val="58"/>
          <w:spacing w:val="0"/>
          <w:color w:val="000000"/>
          <w:b w:val="off"/>
          <w:i w:val="off"/>
        </w:rPr>
        <w:t>tempore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Nasica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priuatus,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Gracchum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interemit;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quamquam </w:t>
      </w:r>
      <w:r>
        <w:rPr>
          <w:rFonts w:ascii="TimesNewRoman" w:hAnsi="TimesNewRoman" w:cs="TimesNewRoman" w:eastAsia="TimesNewRoman"/>
          <w:sz w:val="58"/>
          <w:spacing w:val="0"/>
          <w:color w:val="000000"/>
          <w:b w:val="off"/>
          <w:i w:val="off"/>
        </w:rPr>
        <w:t>haec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solum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domestica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ratione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attingit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etiam </w:t>
      </w:r>
      <w:r>
        <w:rPr>
          <w:rFonts w:ascii="TimesNewRoman" w:hAnsi="TimesNewRoman" w:cs="TimesNewRoman" w:eastAsia="TimesNewRoman"/>
          <w:sz w:val="58"/>
          <w:spacing w:val="0"/>
          <w:color w:val="000000"/>
          <w:b w:val="off"/>
          <w:i w:val="off"/>
        </w:rPr>
        <w:t>bellicam,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quoniam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manuque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confecta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tamen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ff"/>
          <w:i w:val="off"/>
        </w:rPr>
        <w:t>77</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gestum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consilio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urbano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exercitu.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Illud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optimum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quod </w:t>
      </w:r>
      <w:r>
        <w:rPr>
          <w:rFonts w:ascii="TimesNewRoman" w:hAnsi="TimesNewRoman" w:cs="TimesNewRoman" w:eastAsia="TimesNewRoman"/>
          <w:sz w:val="58"/>
          <w:spacing w:val="0"/>
          <w:color w:val="000000"/>
          <w:b w:val="off"/>
          <w:i w:val="off"/>
        </w:rPr>
        <w:t>inuadi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solere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improbis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inuidis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audio:</w:t>
      </w:r>
      <w:bookmarkEnd w:id="1861"/>
    </w:p>
    <w:p>
      <w:pPr>
        <w:pageBreakBefore w:val="off"/>
        <w:tabs/>
        <w:wordWrap w:val="off"/>
        <w:spacing w:before="0" w:after="0" w:line="1040" w:lineRule="exact"/>
        <w:ind w:left="0" w:right="0"/>
        <w:jc w:val="both"/>
        <w:textAlignment w:val="baseline"/>
        <w:rPr>
          <w:sz w:val="58"/>
        </w:rPr>
      </w:pPr>
      <w:bookmarkStart w:name="" w:id="1862"/>
      <w:r>
        <w:rPr>
          <w:rFonts w:ascii="宋体" w:hAnsi="宋体" w:cs="宋体" w:eastAsia="宋体"/>
          <w:sz w:val="58"/>
          <w:spacing w:val="0"/>
          <w:color w:val="000000"/>
          <w:b w:val="off"/>
          <w:i w:val="off"/>
        </w:rPr>
        <w:t/>
      </w:r>
      <w:bookmarkEnd w:id="1862"/>
    </w:p>
    <w:p>
      <w:pPr>
        <w:pageBreakBefore w:val="off"/>
        <w:tabs/>
        <w:wordWrap w:val="off"/>
        <w:spacing w:before="0" w:after="0" w:line="1040" w:lineRule="atLeast"/>
        <w:ind w:left="2940" w:right="0"/>
        <w:jc w:val="both"/>
        <w:textAlignment w:val="baseline"/>
        <w:rPr>
          <w:sz w:val="58"/>
        </w:rPr>
      </w:pPr>
      <w:bookmarkStart w:name="" w:id="1863"/>
      <w:r>
        <w:rPr>
          <w:rFonts w:ascii="TimesNewRoman" w:hAnsi="TimesNewRoman" w:cs="TimesNewRoman" w:eastAsia="TimesNewRoman"/>
          <w:sz w:val="58"/>
          <w:spacing w:val="0"/>
          <w:color w:val="000000"/>
          <w:b w:val="off"/>
          <w:i w:val="off"/>
        </w:rPr>
        <w:t>cedant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arma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togae,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concedat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laurea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laudi.</w:t>
      </w:r>
      <w:bookmarkEnd w:id="1863"/>
    </w:p>
    <w:p>
      <w:pPr>
        <w:pageBreakBefore w:val="off"/>
        <w:tabs/>
        <w:wordWrap w:val="off"/>
        <w:spacing w:before="0" w:after="0" w:line="1040" w:lineRule="exact"/>
        <w:ind w:left="0" w:right="0"/>
        <w:jc w:val="both"/>
        <w:textAlignment w:val="baseline"/>
        <w:rPr>
          <w:sz w:val="58"/>
        </w:rPr>
      </w:pPr>
      <w:bookmarkStart w:name="" w:id="1864"/>
      <w:r>
        <w:rPr>
          <w:rFonts w:ascii="宋体" w:hAnsi="宋体" w:cs="宋体" w:eastAsia="宋体"/>
          <w:sz w:val="58"/>
          <w:spacing w:val="0"/>
          <w:color w:val="000000"/>
          <w:b w:val="off"/>
          <w:i w:val="off"/>
        </w:rPr>
        <w:t/>
      </w:r>
      <w:bookmarkEnd w:id="1864"/>
    </w:p>
    <w:p>
      <w:pPr>
        <w:pageBreakBefore w:val="off"/>
        <w:tabs/>
        <w:wordWrap w:val="off"/>
        <w:spacing w:before="0" w:after="0" w:line="1040" w:lineRule="atLeast"/>
        <w:ind w:left="0" w:right="100" w:firstLine="1760"/>
        <w:jc w:val="both"/>
        <w:textAlignment w:val="baseline"/>
        <w:rPr>
          <w:sz w:val="58"/>
        </w:rPr>
      </w:pPr>
      <w:bookmarkStart w:name="" w:id="1865"/>
      <w:r>
        <w:rPr>
          <w:rFonts w:ascii="TimesNewRoman" w:hAnsi="TimesNewRoman" w:cs="TimesNewRoman" w:eastAsia="TimesNewRoman"/>
          <w:sz w:val="58"/>
          <w:spacing w:val="0"/>
          <w:color w:val="000000"/>
          <w:b w:val="off"/>
          <w:i w:val="off"/>
        </w:rPr>
        <w:t>Vt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enim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aliquom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omittam,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nobis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gubernantibus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nonne </w:t>
      </w:r>
      <w:r>
        <w:rPr>
          <w:rFonts w:ascii="TimesNewRoman" w:hAnsi="TimesNewRoman" w:cs="TimesNewRoman" w:eastAsia="TimesNewRoman"/>
          <w:sz w:val="58"/>
          <w:spacing w:val="0"/>
          <w:color w:val="000000"/>
          <w:b w:val="off"/>
          <w:i w:val="off"/>
        </w:rPr>
        <w:t>togae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arma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cesserunt?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enim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periculum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publica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fuit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grauius </w:t>
      </w:r>
      <w:r>
        <w:rPr>
          <w:rFonts w:ascii="TimesNewRoman" w:hAnsi="TimesNewRoman" w:cs="TimesNewRoman" w:eastAsia="TimesNewRoman"/>
          <w:sz w:val="58"/>
          <w:spacing w:val="0"/>
          <w:color w:val="000000"/>
          <w:b w:val="off"/>
          <w:i w:val="off"/>
        </w:rPr>
        <w:t>umquam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otium.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consiliis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diligentiaque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nostra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celeriter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de </w:t>
      </w:r>
      <w:r>
        <w:rPr>
          <w:rFonts w:ascii="TimesNewRoman" w:hAnsi="TimesNewRoman" w:cs="TimesNewRoman" w:eastAsia="TimesNewRoman"/>
          <w:sz w:val="58"/>
          <w:spacing w:val="0"/>
          <w:color w:val="000000"/>
          <w:b w:val="off"/>
          <w:i w:val="off"/>
        </w:rPr>
        <w:t>manibus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audacissimorum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ciuium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delapsa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arma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ceciderunt.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res</w:t>
      </w:r>
      <w:r>
        <w:rPr>
          <w:rFonts w:ascii="TimesNewRoman" w:hAnsi="TimesNewRoman" w:cs="TimesNewRoman" w:eastAsia="TimesNewRoman"/>
          <w:sz w:val="58"/>
          <w:spacing w:val="0"/>
          <w:color w:val="000000"/>
          <w:b w:val="off"/>
          <w:i w:val="off"/>
        </w:rPr>
        <w:t>78</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gesta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imquam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bello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tanta?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triumphus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conferendus?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Licet </w:t>
      </w:r>
      <w:r>
        <w:rPr>
          <w:rFonts w:ascii="TimesNewRoman" w:hAnsi="TimesNewRoman" w:cs="TimesNewRoman" w:eastAsia="TimesNewRoman"/>
          <w:sz w:val="58"/>
          <w:spacing w:val="0"/>
          <w:color w:val="000000"/>
          <w:b w:val="off"/>
          <w:i w:val="off"/>
        </w:rPr>
        <w:t>enim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mihi,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Marce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fili,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apud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gloriar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quern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hereditas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huius </w:t>
      </w:r>
      <w:r>
        <w:rPr>
          <w:rFonts w:ascii="TimesNewRoman" w:hAnsi="TimesNewRoman" w:cs="TimesNewRoman" w:eastAsia="TimesNewRoman"/>
          <w:sz w:val="58"/>
          <w:spacing w:val="0"/>
          <w:color w:val="000000"/>
          <w:b w:val="off"/>
          <w:i w:val="off"/>
        </w:rPr>
        <w:t>gloriae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factorum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imitatio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pertinet.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Mihi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certe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abundantans </w:t>
      </w:r>
      <w:r>
        <w:rPr>
          <w:rFonts w:ascii="TimesNewRoman" w:hAnsi="TimesNewRoman" w:cs="TimesNewRoman" w:eastAsia="TimesNewRoman"/>
          <w:sz w:val="58"/>
          <w:spacing w:val="0"/>
          <w:color w:val="000000"/>
          <w:b w:val="off"/>
          <w:i w:val="off"/>
        </w:rPr>
        <w:t>bellicis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laudibus,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Pompeius,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multis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audentibus,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tribuit,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ut </w:t>
      </w:r>
      <w:r>
        <w:rPr>
          <w:rFonts w:ascii="TimesNewRoman" w:hAnsi="TimesNewRoman" w:cs="TimesNewRoman" w:eastAsia="TimesNewRoman"/>
          <w:sz w:val="58"/>
          <w:spacing w:val="0"/>
          <w:color w:val="000000"/>
          <w:b w:val="off"/>
          <w:i w:val="off"/>
        </w:rPr>
        <w:t>diceret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frustra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triumphum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tertium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deportaturum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fuisse,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meo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rem </w:t>
      </w:r>
      <w:r>
        <w:rPr>
          <w:rFonts w:ascii="TimesNewRoman" w:hAnsi="TimesNewRoman" w:cs="TimesNewRoman" w:eastAsia="TimesNewRoman"/>
          <w:sz w:val="58"/>
          <w:spacing w:val="0"/>
          <w:color w:val="000000"/>
          <w:b w:val="off"/>
          <w:i w:val="off"/>
        </w:rPr>
        <w:t>publicam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beneficio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ubi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triumpharet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habiturus.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domesticae </w:t>
      </w:r>
      <w:r>
        <w:rPr>
          <w:rFonts w:ascii="TimesNewRoman" w:hAnsi="TimesNewRoman" w:cs="TimesNewRoman" w:eastAsia="TimesNewRoman"/>
          <w:sz w:val="58"/>
          <w:spacing w:val="0"/>
          <w:color w:val="000000"/>
          <w:b w:val="off"/>
          <w:i w:val="off"/>
        </w:rPr>
        <w:t>fortitudines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inferiores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militarybus;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quibus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plus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his</w:t>
      </w:r>
      <w:bookmarkEnd w:id="1865"/>
    </w:p>
    <w:p>
      <w:r>
        <w:t/>
      </w:r>
    </w:p>
    <w:p>
      <w:pPr>
        <w:sectPr>
          <w:footerReference r:id="rId197"/>
          <w:headerReference r:id="rId198" w:type="default"/>
          <w:type w:val="nextPage"/>
          <w:pgSz w:w="22000" w:h="31680"/>
          <w:pgMar w:left="2360" w:top="2700" w:right="2360" w:bottom="2700" w:header="2400" w:footer="2400"/>
          <w:cols w:num="1"/>
        </w:sectPr>
      </w:pPr>
    </w:p>
    <w:p>
      <w:pPr>
        <w:pageBreakBefore w:val="off"/>
        <w:tabs/>
        <w:wordWrap w:val="off"/>
        <w:spacing w:before="940" w:after="0" w:line="680" w:lineRule="atLeast"/>
        <w:ind w:left="0" w:right="0"/>
        <w:jc w:val="center"/>
        <w:textAlignment w:val="baseline"/>
        <w:rPr>
          <w:sz w:val="47"/>
        </w:rPr>
      </w:pPr>
      <w:bookmarkStart w:name="" w:id="1866"/>
      <w:r>
        <w:rPr>
          <w:rFonts w:ascii="宋体" w:hAnsi="宋体" w:cs="宋体" w:eastAsia="宋体"/>
          <w:sz w:val="47"/>
          <w:spacing w:val="0"/>
          <w:color w:val="000000"/>
          <w:u w:val="single"/>
          <w:b w:val="off"/>
          <w:i w:val="off"/>
        </w:rPr>
        <w:t xml:space="preserve">                              第一卷                          77 </w:t>
      </w:r>
      <w:bookmarkEnd w:id="1866"/>
    </w:p>
    <w:p>
      <w:pPr>
        <w:pageBreakBefore w:val="off"/>
        <w:tabs/>
        <w:wordWrap w:val="off"/>
        <w:spacing w:before="0" w:after="0" w:line="700" w:lineRule="exact"/>
        <w:ind w:left="0" w:right="0"/>
        <w:jc w:val="center"/>
        <w:textAlignment w:val="baseline"/>
        <w:rPr>
          <w:sz w:val="47"/>
        </w:rPr>
      </w:pPr>
      <w:bookmarkStart w:name="" w:id="1867"/>
      <w:r>
        <w:rPr>
          <w:rFonts w:ascii="宋体" w:hAnsi="宋体" w:cs="宋体" w:eastAsia="宋体"/>
          <w:sz w:val="47"/>
          <w:spacing w:val="0"/>
          <w:color w:val="000000"/>
          <w:b w:val="off"/>
          <w:i w:val="off"/>
        </w:rPr>
        <w:t/>
      </w:r>
      <w:bookmarkEnd w:id="1867"/>
    </w:p>
    <w:p>
      <w:pPr>
        <w:pageBreakBefore w:val="off"/>
        <w:tabs/>
        <w:wordWrap w:val="off"/>
        <w:spacing w:before="0" w:after="0" w:line="880" w:lineRule="atLeast"/>
        <w:ind w:left="140" w:right="0" w:firstLine="40"/>
        <w:jc w:val="both"/>
        <w:textAlignment w:val="baseline"/>
        <w:rPr>
          <w:sz w:val="57"/>
        </w:rPr>
      </w:pPr>
      <w:bookmarkStart w:name="" w:id="1868"/>
      <w:r>
        <w:rPr>
          <w:rFonts w:ascii="宋体" w:hAnsi="宋体" w:cs="宋体" w:eastAsia="宋体"/>
          <w:sz w:val="57"/>
          <w:spacing w:val="0"/>
          <w:color w:val="000000"/>
          <w:b w:val="off"/>
          <w:i w:val="off"/>
        </w:rPr>
        <w:t>他杀死了提比略·格拉古的时候。〔1〕尽管这件事并不完全属于民</w:t>
      </w:r>
      <w:r>
        <w:rPr>
          <w:rFonts w:ascii="宋体" w:hAnsi="宋体" w:cs="宋体" w:eastAsia="宋体"/>
          <w:sz w:val="57"/>
          <w:spacing w:val="0"/>
          <w:color w:val="000000"/>
          <w:b w:val="off"/>
          <w:i w:val="off"/>
        </w:rPr>
        <w:t>政问题——它也涉及军事方面，因为是靠强制和暴力解决问题</w:t>
      </w:r>
      <w:r>
        <w:rPr>
          <w:rFonts w:ascii="宋体" w:hAnsi="宋体" w:cs="宋体" w:eastAsia="宋体"/>
          <w:sz w:val="57"/>
          <w:spacing w:val="0"/>
          <w:color w:val="000000"/>
          <w:b w:val="off"/>
          <w:i w:val="off"/>
        </w:rPr>
        <w:t>的，——但是事情本身仍然是按市民决议进行的，没有动用军</w:t>
      </w:r>
      <w:r>
        <w:rPr>
          <w:rFonts w:ascii="宋体" w:hAnsi="宋体" w:cs="宋体" w:eastAsia="宋体"/>
          <w:sz w:val="57"/>
          <w:spacing w:val="0"/>
          <w:color w:val="000000"/>
          <w:b w:val="off"/>
          <w:i w:val="off"/>
        </w:rPr>
        <w:t>队。下面这行诗说得非常好，我听说它常常受到邪恶之徒和好妒 77</w:t>
      </w:r>
      <w:r>
        <w:rPr>
          <w:rFonts w:ascii="宋体" w:hAnsi="宋体" w:cs="宋体" w:eastAsia="宋体"/>
          <w:sz w:val="57"/>
          <w:spacing w:val="0"/>
          <w:color w:val="000000"/>
          <w:b w:val="off"/>
          <w:i w:val="off"/>
        </w:rPr>
        <w:t>忌之人的攻击：</w:t>
      </w:r>
      <w:bookmarkEnd w:id="1868"/>
    </w:p>
    <w:p>
      <w:pPr>
        <w:pageBreakBefore w:val="off"/>
        <w:tabs/>
        <w:wordWrap w:val="off"/>
        <w:spacing w:before="0" w:after="0" w:line="900" w:lineRule="exact"/>
        <w:ind w:left="0" w:right="0"/>
        <w:jc w:val="both"/>
        <w:textAlignment w:val="baseline"/>
        <w:rPr>
          <w:sz w:val="57"/>
        </w:rPr>
      </w:pPr>
      <w:bookmarkStart w:name="" w:id="1869"/>
      <w:r>
        <w:rPr>
          <w:rFonts w:ascii="宋体" w:hAnsi="宋体" w:cs="宋体" w:eastAsia="宋体"/>
          <w:sz w:val="57"/>
          <w:spacing w:val="0"/>
          <w:color w:val="000000"/>
          <w:b w:val="off"/>
          <w:i w:val="off"/>
        </w:rPr>
        <w:t/>
      </w:r>
      <w:bookmarkEnd w:id="1869"/>
    </w:p>
    <w:p>
      <w:pPr>
        <w:pageBreakBefore w:val="off"/>
        <w:tabs/>
        <w:wordWrap w:val="off"/>
        <w:spacing w:before="0" w:after="0" w:line="720" w:lineRule="atLeast"/>
        <w:ind w:left="2420" w:right="0"/>
        <w:jc w:val="both"/>
        <w:textAlignment w:val="baseline"/>
        <w:rPr>
          <w:sz w:val="54"/>
        </w:rPr>
      </w:pPr>
      <w:bookmarkStart w:name="" w:id="1870"/>
      <w:r>
        <w:rPr>
          <w:rFonts w:ascii="仿宋" w:hAnsi="仿宋" w:cs="仿宋" w:eastAsia="仿宋"/>
          <w:sz w:val="54"/>
          <w:spacing w:val="0"/>
          <w:color w:val="000000"/>
          <w:b w:val="off"/>
          <w:i w:val="off"/>
        </w:rPr>
        <w:t>武器让位于托伽，桂冠屈服于颂扬。〔2〕</w:t>
      </w:r>
      <w:bookmarkEnd w:id="1870"/>
    </w:p>
    <w:p>
      <w:pPr>
        <w:pageBreakBefore w:val="off"/>
        <w:tabs/>
        <w:wordWrap w:val="off"/>
        <w:spacing w:before="0" w:after="0" w:line="900" w:lineRule="exact"/>
        <w:ind w:left="0" w:right="0"/>
        <w:jc w:val="both"/>
        <w:textAlignment w:val="baseline"/>
        <w:rPr>
          <w:sz w:val="57"/>
        </w:rPr>
      </w:pPr>
      <w:bookmarkStart w:name="" w:id="1871"/>
      <w:r>
        <w:rPr>
          <w:rFonts w:ascii="宋体" w:hAnsi="宋体" w:cs="宋体" w:eastAsia="宋体"/>
          <w:sz w:val="57"/>
          <w:spacing w:val="0"/>
          <w:color w:val="000000"/>
          <w:b w:val="off"/>
          <w:i w:val="off"/>
        </w:rPr>
        <w:t/>
      </w:r>
      <w:bookmarkEnd w:id="1871"/>
    </w:p>
    <w:p>
      <w:pPr>
        <w:pageBreakBefore w:val="off"/>
        <w:tabs/>
        <w:wordWrap w:val="off"/>
        <w:spacing w:before="0" w:after="0" w:line="880" w:lineRule="atLeast"/>
        <w:ind w:left="0" w:right="200" w:firstLine="1240"/>
        <w:jc w:val="both"/>
        <w:textAlignment w:val="baseline"/>
        <w:rPr>
          <w:sz w:val="57"/>
        </w:rPr>
      </w:pPr>
      <w:bookmarkStart w:name="" w:id="1872"/>
      <w:r>
        <w:rPr>
          <w:rFonts w:ascii="宋体" w:hAnsi="宋体" w:cs="宋体" w:eastAsia="宋体"/>
          <w:sz w:val="57"/>
          <w:spacing w:val="0"/>
          <w:color w:val="000000"/>
          <w:b w:val="off"/>
          <w:i w:val="off"/>
        </w:rPr>
        <w:t>我不准备谈其他人，难道不正是在我管理国家的时候，武器</w:t>
      </w:r>
      <w:r>
        <w:rPr>
          <w:rFonts w:ascii="宋体" w:hAnsi="宋体" w:cs="宋体" w:eastAsia="宋体"/>
          <w:sz w:val="57"/>
          <w:spacing w:val="0"/>
          <w:color w:val="000000"/>
          <w:b w:val="off"/>
          <w:i w:val="off"/>
        </w:rPr>
        <w:t>让位于托伽？要知道，国家经历的危险从没有当时那样严重过，</w:t>
      </w:r>
      <w:r>
        <w:rPr>
          <w:rFonts w:ascii="宋体" w:hAnsi="宋体" w:cs="宋体" w:eastAsia="宋体"/>
          <w:sz w:val="57"/>
          <w:spacing w:val="0"/>
          <w:color w:val="000000"/>
          <w:b w:val="off"/>
          <w:i w:val="off"/>
        </w:rPr>
        <w:t>也从没有当时那样平静过。就这样，由于我的决定和警觉，武器</w:t>
      </w:r>
      <w:r>
        <w:rPr>
          <w:rFonts w:ascii="宋体" w:hAnsi="宋体" w:cs="宋体" w:eastAsia="宋体"/>
          <w:sz w:val="57"/>
          <w:spacing w:val="0"/>
          <w:color w:val="000000"/>
          <w:b w:val="off"/>
          <w:i w:val="off"/>
        </w:rPr>
        <w:t>很快从那些最为冒险的公民手里滑落，掉到地上。战争中什么时</w:t>
      </w:r>
      <w:r>
        <w:rPr>
          <w:rFonts w:ascii="宋体" w:hAnsi="宋体" w:cs="宋体" w:eastAsia="宋体"/>
          <w:sz w:val="57"/>
          <w:spacing w:val="0"/>
          <w:color w:val="000000"/>
          <w:b w:val="off"/>
          <w:i w:val="off"/>
        </w:rPr>
        <w:t>候有过这么大的功绩？什么样的凯旋可以和它相比拟？吾儿马尔78</w:t>
      </w:r>
      <w:r>
        <w:rPr>
          <w:rFonts w:ascii="宋体" w:hAnsi="宋体" w:cs="宋体" w:eastAsia="宋体"/>
          <w:sz w:val="57"/>
          <w:spacing w:val="0"/>
          <w:color w:val="000000"/>
          <w:b w:val="off"/>
          <w:i w:val="off"/>
        </w:rPr>
        <w:t>库斯，我可以在你面前自夸，因为你关系到对这一光荣的继承和</w:t>
      </w:r>
      <w:r>
        <w:rPr>
          <w:rFonts w:ascii="宋体" w:hAnsi="宋体" w:cs="宋体" w:eastAsia="宋体"/>
          <w:sz w:val="57"/>
          <w:spacing w:val="0"/>
          <w:color w:val="000000"/>
          <w:b w:val="off"/>
          <w:i w:val="off"/>
        </w:rPr>
        <w:t>对这些行为的模仿。格奈乌斯·庞培，一位确实建立了许多军事</w:t>
      </w:r>
      <w:r>
        <w:rPr>
          <w:rFonts w:ascii="宋体" w:hAnsi="宋体" w:cs="宋体" w:eastAsia="宋体"/>
          <w:sz w:val="57"/>
          <w:spacing w:val="0"/>
          <w:color w:val="000000"/>
          <w:b w:val="off"/>
          <w:i w:val="off"/>
        </w:rPr>
        <w:t>功绩的人，曾经当着许多人的面这样评价我，说如果在我对国家</w:t>
      </w:r>
      <w:r>
        <w:rPr>
          <w:rFonts w:ascii="宋体" w:hAnsi="宋体" w:cs="宋体" w:eastAsia="宋体"/>
          <w:sz w:val="57"/>
          <w:spacing w:val="0"/>
          <w:color w:val="000000"/>
          <w:b w:val="off"/>
          <w:i w:val="off"/>
        </w:rPr>
        <w:t>作了贡献之后他没有地方可以举行凯旋式，那他便是白白得到第</w:t>
      </w:r>
      <w:r>
        <w:rPr>
          <w:rFonts w:ascii="宋体" w:hAnsi="宋体" w:cs="宋体" w:eastAsia="宋体"/>
          <w:sz w:val="57"/>
          <w:spacing w:val="0"/>
          <w:color w:val="000000"/>
          <w:b w:val="off"/>
          <w:i w:val="off"/>
        </w:rPr>
        <w:t>三次凯旋。〔3〕因此，处理政务时表现出的英勇并不逊色于战争</w:t>
      </w:r>
      <w:bookmarkEnd w:id="1872"/>
    </w:p>
    <w:p>
      <w:pPr>
        <w:pageBreakBefore w:val="off"/>
        <w:tabs/>
        <w:wordWrap w:val="off"/>
        <w:spacing w:before="0" w:after="0" w:line="880" w:lineRule="atLeast"/>
        <w:ind w:left="80" w:right="0"/>
        <w:jc w:val="both"/>
        <w:textAlignment w:val="baseline"/>
        <w:rPr>
          <w:sz w:val="57"/>
        </w:rPr>
      </w:pPr>
      <w:bookmarkStart w:name="" w:id="1873"/>
      <w:r>
        <w:rPr>
          <w:rFonts w:ascii="宋体" w:hAnsi="宋体" w:cs="宋体" w:eastAsia="宋体"/>
          <w:sz w:val="57"/>
          <w:spacing w:val="0"/>
          <w:color w:val="000000"/>
          <w:u w:val="single"/>
          <w:b w:val="off"/>
          <w:i w:val="off"/>
        </w:rPr>
        <w:t xml:space="preserve">              </w:t>
      </w:r>
      <w:bookmarkEnd w:id="1873"/>
    </w:p>
    <w:p>
      <w:pPr>
        <w:pageBreakBefore w:val="off"/>
        <w:tabs/>
        <w:wordWrap w:val="off"/>
        <w:spacing w:before="400" w:after="0" w:line="640" w:lineRule="atLeast"/>
        <w:ind w:left="1280" w:right="760" w:hanging="1140"/>
        <w:jc w:val="both"/>
        <w:textAlignment w:val="baseline"/>
        <w:rPr>
          <w:sz w:val="43"/>
        </w:rPr>
      </w:pPr>
      <w:bookmarkStart w:name="" w:id="1874"/>
      <w:r>
        <w:rPr>
          <w:rFonts w:ascii="宋体" w:hAnsi="宋体" w:cs="宋体" w:eastAsia="宋体"/>
          <w:sz w:val="43"/>
          <w:spacing w:val="0"/>
          <w:color w:val="000000"/>
          <w:b w:val="off"/>
          <w:i w:val="off"/>
        </w:rPr>
        <w:t>〔1〕“阿非利加努斯”指普布利乌斯·科尔涅利乌斯·斯基皮奥·艾弥利阿努斯，即小</w:t>
      </w:r>
      <w:r>
        <w:rPr>
          <w:rFonts w:ascii="宋体" w:hAnsi="宋体" w:cs="宋体" w:eastAsia="宋体"/>
          <w:sz w:val="43"/>
          <w:spacing w:val="0"/>
          <w:color w:val="000000"/>
          <w:b w:val="off"/>
          <w:i w:val="off"/>
        </w:rPr>
        <w:t>斯基皮奥，公元前133年摧毁西班牙的努曼提亚，获得“努曼提亚征服者”称</w:t>
      </w:r>
      <w:r>
        <w:rPr>
          <w:rFonts w:ascii="宋体" w:hAnsi="宋体" w:cs="宋体" w:eastAsia="宋体"/>
          <w:sz w:val="43"/>
          <w:spacing w:val="0"/>
          <w:color w:val="000000"/>
          <w:b w:val="off"/>
          <w:i w:val="off"/>
        </w:rPr>
        <w:t>号。普布利乌斯·科尔涅利乌斯·斯基皮奥·那西卡·塞拉皮奥曾任公元前138年</w:t>
      </w:r>
      <w:r>
        <w:rPr>
          <w:rFonts w:ascii="宋体" w:hAnsi="宋体" w:cs="宋体" w:eastAsia="宋体"/>
          <w:sz w:val="43"/>
          <w:spacing w:val="0"/>
          <w:color w:val="000000"/>
          <w:b w:val="off"/>
          <w:i w:val="off"/>
        </w:rPr>
        <w:t>执政官，提比略·格拉古领导的土地改革运动的激烈反对者，公元前133年杀</w:t>
      </w:r>
      <w:r>
        <w:rPr>
          <w:rFonts w:ascii="宋体" w:hAnsi="宋体" w:cs="宋体" w:eastAsia="宋体"/>
          <w:sz w:val="43"/>
          <w:spacing w:val="0"/>
          <w:color w:val="000000"/>
          <w:b w:val="off"/>
          <w:i w:val="off"/>
        </w:rPr>
        <w:t>害提比略·格拉古的凶手之一，事后逃往小亚细亚的帕伽马。</w:t>
      </w:r>
      <w:bookmarkEnd w:id="1874"/>
    </w:p>
    <w:p>
      <w:pPr>
        <w:pageBreakBefore w:val="off"/>
        <w:tabs/>
        <w:wordWrap w:val="off"/>
        <w:spacing w:before="0" w:after="0" w:line="640" w:lineRule="atLeast"/>
        <w:ind w:left="1280" w:right="820" w:hanging="1140"/>
        <w:jc w:val="both"/>
        <w:textAlignment w:val="baseline"/>
        <w:rPr>
          <w:sz w:val="43"/>
        </w:rPr>
      </w:pPr>
      <w:bookmarkStart w:name="" w:id="1875"/>
      <w:r>
        <w:rPr>
          <w:rFonts w:ascii="宋体" w:hAnsi="宋体" w:cs="宋体" w:eastAsia="宋体"/>
          <w:sz w:val="43"/>
          <w:spacing w:val="0"/>
          <w:color w:val="000000"/>
          <w:b w:val="off"/>
          <w:i w:val="off"/>
        </w:rPr>
        <w:t>〔2〕引自西塞罗本人的长诗《我的执政官任职》，引诗本身可能指揭露卡提利那企</w:t>
      </w:r>
      <w:r>
        <w:rPr>
          <w:rFonts w:ascii="宋体" w:hAnsi="宋体" w:cs="宋体" w:eastAsia="宋体"/>
          <w:sz w:val="43"/>
          <w:spacing w:val="0"/>
          <w:color w:val="000000"/>
          <w:b w:val="off"/>
          <w:i w:val="off"/>
        </w:rPr>
        <w:t>图阴谋篡夺国家权力。托伽是罗马人常穿的服装长袍，官员的长袍镶有紫边。</w:t>
      </w:r>
      <w:bookmarkEnd w:id="1875"/>
    </w:p>
    <w:p>
      <w:pPr>
        <w:pageBreakBefore w:val="off"/>
        <w:tabs/>
        <w:wordWrap w:val="off"/>
        <w:spacing w:before="0" w:after="0" w:line="640" w:lineRule="atLeast"/>
        <w:ind w:left="1280" w:right="800" w:hanging="1140"/>
        <w:jc w:val="both"/>
        <w:textAlignment w:val="baseline"/>
        <w:rPr>
          <w:sz w:val="43"/>
        </w:rPr>
      </w:pPr>
      <w:bookmarkStart w:name="" w:id="1876"/>
      <w:r>
        <w:rPr>
          <w:rFonts w:ascii="宋体" w:hAnsi="宋体" w:cs="宋体" w:eastAsia="宋体"/>
          <w:sz w:val="43"/>
          <w:spacing w:val="0"/>
          <w:color w:val="000000"/>
          <w:b w:val="off"/>
          <w:i w:val="off"/>
        </w:rPr>
        <w:t>〔3〕庞培在战胜蓬托斯国王米特里达梯后，曾于公元前60年举行第三次凯旋式，</w:t>
      </w:r>
      <w:r>
        <w:rPr>
          <w:rFonts w:ascii="宋体" w:hAnsi="宋体" w:cs="宋体" w:eastAsia="宋体"/>
          <w:sz w:val="43"/>
          <w:spacing w:val="0"/>
          <w:color w:val="000000"/>
          <w:b w:val="off"/>
          <w:i w:val="off"/>
        </w:rPr>
        <w:t>前两次分别在公元前80年在北非战胜努弥底亚王雅尔巴(Jarba)之后和公元</w:t>
      </w:r>
      <w:r>
        <w:rPr>
          <w:rFonts w:ascii="宋体" w:hAnsi="宋体" w:cs="宋体" w:eastAsia="宋体"/>
          <w:sz w:val="43"/>
          <w:spacing w:val="0"/>
          <w:color w:val="000000"/>
          <w:b w:val="off"/>
          <w:i w:val="off"/>
        </w:rPr>
        <w:t>前71年在西班牙战胜塞尔托里乌斯(Sertorius)之后。</w:t>
      </w:r>
      <w:bookmarkEnd w:id="1876"/>
    </w:p>
    <w:p>
      <w:r>
        <w:t/>
      </w:r>
    </w:p>
    <w:p>
      <w:pPr>
        <w:sectPr>
          <w:footerReference r:id="rId199"/>
          <w:headerReference r:id="rId200" w:type="default"/>
          <w:type w:val="nextPage"/>
          <w:pgSz w:w="22000" w:h="31680"/>
          <w:pgMar w:left="2360" w:top="2700" w:right="2360" w:bottom="2700" w:header="2400" w:footer="2400"/>
          <w:cols w:num="1"/>
        </w:sectPr>
      </w:pPr>
    </w:p>
    <w:p>
      <w:pPr>
        <w:pageBreakBefore w:val="off"/>
        <w:tabs>
          <w:tab w:pos="8220" w:val="left" w:leader="none"/>
        </w:tabs>
        <w:wordWrap w:val="off"/>
        <w:spacing w:before="980" w:after="0" w:line="780" w:lineRule="atLeast"/>
        <w:ind w:left="1420" w:right="0"/>
        <w:jc w:val="both"/>
        <w:textAlignment w:val="baseline"/>
        <w:rPr>
          <w:sz w:val="57"/>
        </w:rPr>
      </w:pPr>
      <w:bookmarkStart w:name="" w:id="1877"/>
      <w:r>
        <w:rPr>
          <w:rFonts w:ascii="TimesNewRoman" w:hAnsi="TimesNewRoman" w:cs="TimesNewRoman" w:eastAsia="TimesNewRoman"/>
          <w:sz w:val="57"/>
          <w:spacing w:val="0"/>
          <w:color w:val="000000"/>
          <w:b w:val="off"/>
          <w:i w:val="off"/>
        </w:rPr>
        <w:t>78</w:t>
      </w:r>
      <w:r>
        <w:t xml:space="preserve">	</w:t>
      </w:r>
      <w:r>
        <w:rPr>
          <w:rFonts w:ascii="TimesNewRoman" w:hAnsi="TimesNewRoman" w:cs="TimesNewRoman" w:eastAsia="TimesNewRoman"/>
          <w:sz w:val="57"/>
          <w:spacing w:val="0"/>
          <w:color w:val="000000"/>
          <w:b w:val="off"/>
          <w:i w:val="off"/>
        </w:rPr>
        <w:t>LIBER I</w:t>
      </w:r>
      <w:bookmarkEnd w:id="1877"/>
    </w:p>
    <w:p>
      <w:pPr>
        <w:pageBreakBefore w:val="off"/>
        <w:tabs/>
        <w:wordWrap w:val="off"/>
        <w:spacing w:before="0" w:after="0" w:line="780" w:lineRule="exact"/>
        <w:ind w:left="0" w:right="0"/>
        <w:jc w:val="both"/>
        <w:textAlignment w:val="baseline"/>
        <w:rPr>
          <w:sz w:val="57"/>
        </w:rPr>
      </w:pPr>
      <w:bookmarkStart w:name="" w:id="1878"/>
      <w:r>
        <w:rPr>
          <w:rFonts w:ascii="宋体" w:hAnsi="宋体" w:cs="宋体" w:eastAsia="宋体"/>
          <w:sz w:val="57"/>
          <w:spacing w:val="0"/>
          <w:color w:val="000000"/>
          <w:b w:val="off"/>
          <w:i w:val="off"/>
        </w:rPr>
        <w:t/>
      </w:r>
      <w:bookmarkEnd w:id="1878"/>
    </w:p>
    <w:p>
      <w:pPr>
        <w:pageBreakBefore w:val="off"/>
        <w:tabs/>
        <w:wordWrap w:val="off"/>
        <w:spacing w:before="0" w:after="0" w:line="1040" w:lineRule="atLeast"/>
        <w:ind w:left="800" w:right="0"/>
        <w:jc w:val="both"/>
        <w:textAlignment w:val="baseline"/>
        <w:rPr>
          <w:sz w:val="46"/>
        </w:rPr>
      </w:pPr>
      <w:bookmarkStart w:name="" w:id="1879"/>
      <w:r>
        <w:rPr>
          <w:rFonts w:ascii="TimesNewRoman" w:hAnsi="TimesNewRoman" w:cs="TimesNewRoman" w:eastAsia="TimesNewRoman"/>
          <w:sz w:val="46"/>
          <w:spacing w:val="0"/>
          <w:color w:val="000000"/>
          <w:b w:val="off"/>
          <w:i w:val="off"/>
        </w:rPr>
        <w:t>operae studiique ponendum est.</w:t>
      </w:r>
      <w:bookmarkEnd w:id="1879"/>
    </w:p>
    <w:p>
      <w:pPr>
        <w:pageBreakBefore w:val="off"/>
        <w:tabs/>
        <w:wordWrap w:val="off"/>
        <w:spacing w:before="0" w:after="0" w:line="1100" w:lineRule="exact"/>
        <w:ind w:left="0" w:right="0"/>
        <w:jc w:val="both"/>
        <w:textAlignment w:val="baseline"/>
        <w:rPr>
          <w:sz w:val="82"/>
        </w:rPr>
      </w:pPr>
      <w:bookmarkStart w:name="" w:id="1880"/>
      <w:r>
        <w:rPr>
          <w:rFonts w:ascii="宋体" w:hAnsi="宋体" w:cs="宋体" w:eastAsia="宋体"/>
          <w:sz w:val="82"/>
          <w:spacing w:val="0"/>
          <w:color w:val="000000"/>
          <w:b w:val="off"/>
          <w:i w:val="off"/>
        </w:rPr>
        <w:t/>
      </w:r>
      <w:bookmarkEnd w:id="1880"/>
    </w:p>
    <w:p>
      <w:pPr>
        <w:pageBreakBefore w:val="off"/>
        <w:tabs/>
        <w:wordWrap w:val="off"/>
        <w:spacing w:before="0" w:after="0" w:line="1100" w:lineRule="atLeast"/>
        <w:ind w:left="0" w:right="0"/>
        <w:jc w:val="center"/>
        <w:textAlignment w:val="baseline"/>
        <w:rPr>
          <w:sz w:val="82"/>
        </w:rPr>
      </w:pPr>
      <w:bookmarkStart w:name="" w:id="1881"/>
      <w:r>
        <w:rPr>
          <w:rFonts w:ascii="TimesNewRoman" w:hAnsi="TimesNewRoman" w:cs="TimesNewRoman" w:eastAsia="TimesNewRoman"/>
          <w:sz w:val="82"/>
          <w:spacing w:val="0"/>
          <w:color w:val="000000"/>
          <w:b w:val="off"/>
          <w:i w:val="off"/>
        </w:rPr>
        <w:t>XXIII</w:t>
      </w:r>
      <w:bookmarkEnd w:id="1881"/>
    </w:p>
    <w:p>
      <w:pPr>
        <w:pageBreakBefore w:val="off"/>
        <w:tabs/>
        <w:wordWrap w:val="off"/>
        <w:spacing w:before="0" w:after="0" w:line="1100" w:lineRule="exact"/>
        <w:ind w:left="0" w:right="0"/>
        <w:jc w:val="center"/>
        <w:textAlignment w:val="baseline"/>
        <w:rPr>
          <w:sz w:val="82"/>
        </w:rPr>
      </w:pPr>
      <w:bookmarkStart w:name="" w:id="1882"/>
      <w:r>
        <w:rPr>
          <w:rFonts w:ascii="宋体" w:hAnsi="宋体" w:cs="宋体" w:eastAsia="宋体"/>
          <w:sz w:val="82"/>
          <w:spacing w:val="0"/>
          <w:color w:val="000000"/>
          <w:b w:val="off"/>
          <w:i w:val="off"/>
        </w:rPr>
        <w:t/>
      </w:r>
      <w:bookmarkEnd w:id="1882"/>
    </w:p>
    <w:p>
      <w:pPr>
        <w:pageBreakBefore w:val="off"/>
        <w:tabs/>
        <w:wordWrap w:val="off"/>
        <w:spacing w:before="0" w:after="0" w:line="1040" w:lineRule="atLeast"/>
        <w:ind w:left="0" w:right="0" w:firstLine="180"/>
        <w:jc w:val="both"/>
        <w:textAlignment w:val="baseline"/>
        <w:rPr>
          <w:sz w:val="46"/>
        </w:rPr>
      </w:pPr>
      <w:bookmarkStart w:name="" w:id="1883"/>
      <w:r>
        <w:rPr>
          <w:rFonts w:ascii="TimesNewRoman" w:hAnsi="TimesNewRoman" w:cs="TimesNewRoman" w:eastAsia="TimesNewRoman"/>
          <w:sz w:val="46"/>
          <w:spacing w:val="0"/>
          <w:color w:val="000000"/>
          <w:b w:val="off"/>
          <w:i w:val="off"/>
        </w:rPr>
        <w:t>79</w:t>
      </w:r>
      <w:r>
        <w:rPr>
          <w:rFonts w:ascii="TimesNewRoman" w:hAnsi="TimesNewRoman" w:cs="TimesNewRoman" w:eastAsia="TimesNewRoman"/>
          <w:sz w:val="46"/>
          <w:spacing w:val="0"/>
          <w:color w:val="000000"/>
          <w:b w:val="off"/>
          <w:i w:val="off"/>
        </w:rPr>
        <w:t xml:space="preserve">         Omnino illud honestum,    quod ex animo excels o magnificoque </w:t>
      </w:r>
      <w:r>
        <w:rPr>
          <w:rFonts w:ascii="TimesNewRoman" w:hAnsi="TimesNewRoman" w:cs="TimesNewRoman" w:eastAsia="TimesNewRoman"/>
          <w:sz w:val="46"/>
          <w:spacing w:val="0"/>
          <w:color w:val="000000"/>
          <w:b w:val="off"/>
          <w:i w:val="off"/>
        </w:rPr>
        <w:t xml:space="preserve">quaerimus,  animi efficitur, non corporis uiribus.  Exercendum tamen </w:t>
      </w:r>
      <w:r>
        <w:rPr>
          <w:rFonts w:ascii="TimesNewRoman" w:hAnsi="TimesNewRoman" w:cs="TimesNewRoman" w:eastAsia="TimesNewRoman"/>
          <w:sz w:val="46"/>
          <w:spacing w:val="0"/>
          <w:color w:val="000000"/>
          <w:b w:val="off"/>
          <w:i w:val="off"/>
        </w:rPr>
        <w:t xml:space="preserve">corpus et ita afficiendum est, ut oboedire consilio rationique possit in </w:t>
      </w:r>
      <w:r>
        <w:rPr>
          <w:rFonts w:ascii="TimesNewRoman" w:hAnsi="TimesNewRoman" w:cs="TimesNewRoman" w:eastAsia="TimesNewRoman"/>
          <w:sz w:val="46"/>
          <w:spacing w:val="0"/>
          <w:color w:val="000000"/>
          <w:b w:val="off"/>
          <w:i w:val="off"/>
        </w:rPr>
        <w:t xml:space="preserve">exsequendis negotiis et in labore tolerando. Honestum autem id, quod </w:t>
      </w:r>
      <w:r>
        <w:rPr>
          <w:rFonts w:ascii="TimesNewRoman" w:hAnsi="TimesNewRoman" w:cs="TimesNewRoman" w:eastAsia="TimesNewRoman"/>
          <w:sz w:val="46"/>
          <w:spacing w:val="0"/>
          <w:color w:val="000000"/>
          <w:b w:val="off"/>
          <w:i w:val="off"/>
        </w:rPr>
        <w:t xml:space="preserve">exquirimus, totum est positum in animi cura et cogitatione; in qu o non </w:t>
      </w:r>
      <w:r>
        <w:rPr>
          <w:rFonts w:ascii="TimesNewRoman" w:hAnsi="TimesNewRoman" w:cs="TimesNewRoman" w:eastAsia="TimesNewRoman"/>
          <w:sz w:val="46"/>
          <w:spacing w:val="0"/>
          <w:color w:val="000000"/>
          <w:b w:val="off"/>
          <w:i w:val="off"/>
        </w:rPr>
        <w:t xml:space="preserve">minorem utilitatem afferunt, qui togati rei publicae praesunt, quam qui </w:t>
      </w:r>
      <w:r>
        <w:rPr>
          <w:rFonts w:ascii="TimesNewRoman" w:hAnsi="TimesNewRoman" w:cs="TimesNewRoman" w:eastAsia="TimesNewRoman"/>
          <w:sz w:val="46"/>
          <w:spacing w:val="0"/>
          <w:color w:val="000000"/>
          <w:b w:val="off"/>
          <w:i w:val="off"/>
        </w:rPr>
        <w:t xml:space="preserve">bellum gerunt. Itaque eorum consilio saepe aut non suscepta aut confecta </w:t>
      </w:r>
      <w:r>
        <w:rPr>
          <w:rFonts w:ascii="TimesNewRoman" w:hAnsi="TimesNewRoman" w:cs="TimesNewRoman" w:eastAsia="TimesNewRoman"/>
          <w:sz w:val="46"/>
          <w:spacing w:val="0"/>
          <w:color w:val="000000"/>
          <w:b w:val="off"/>
          <w:i w:val="off"/>
        </w:rPr>
        <w:t>bella sunt, non numquam etiam illata, ut M. Catonis bellum tertium</w:t>
      </w:r>
      <w:r>
        <w:rPr>
          <w:rFonts w:ascii="TimesNewRoman" w:hAnsi="TimesNewRoman" w:cs="TimesNewRoman" w:eastAsia="TimesNewRoman"/>
          <w:sz w:val="46"/>
          <w:spacing w:val="0"/>
          <w:color w:val="000000"/>
          <w:b w:val="off"/>
          <w:i w:val="off"/>
        </w:rPr>
        <w:t xml:space="preserve">80 Punicum, in qu o etiam mortui ualuit auctoritas. Qua re expetenda quidem </w:t>
      </w:r>
      <w:r>
        <w:rPr>
          <w:rFonts w:ascii="TimesNewRoman" w:hAnsi="TimesNewRoman" w:cs="TimesNewRoman" w:eastAsia="TimesNewRoman"/>
          <w:sz w:val="46"/>
          <w:spacing w:val="0"/>
          <w:color w:val="000000"/>
          <w:b w:val="off"/>
          <w:i w:val="off"/>
        </w:rPr>
        <w:t xml:space="preserve">magis est decernendi ratio quam decertandi fortitudo, sed cauendum, ne </w:t>
      </w:r>
      <w:r>
        <w:rPr>
          <w:rFonts w:ascii="TimesNewRoman" w:hAnsi="TimesNewRoman" w:cs="TimesNewRoman" w:eastAsia="TimesNewRoman"/>
          <w:sz w:val="46"/>
          <w:spacing w:val="0"/>
          <w:color w:val="000000"/>
          <w:b w:val="off"/>
          <w:i w:val="off"/>
        </w:rPr>
        <w:t xml:space="preserve">id bellandi magis fuga quam utilitatis ratione faciamus. Bellum atern ita </w:t>
      </w:r>
      <w:r>
        <w:rPr>
          <w:rFonts w:ascii="TimesNewRoman" w:hAnsi="TimesNewRoman" w:cs="TimesNewRoman" w:eastAsia="TimesNewRoman"/>
          <w:sz w:val="46"/>
          <w:spacing w:val="0"/>
          <w:color w:val="000000"/>
          <w:b w:val="off"/>
          <w:i w:val="off"/>
        </w:rPr>
        <w:t xml:space="preserve">susceptiatur, ut nihil aliud nisi pax quae sita videatur. Fortis ver o animi et </w:t>
      </w:r>
      <w:r>
        <w:rPr>
          <w:rFonts w:ascii="TimesNewRoman" w:hAnsi="TimesNewRoman" w:cs="TimesNewRoman" w:eastAsia="TimesNewRoman"/>
          <w:sz w:val="46"/>
          <w:spacing w:val="0"/>
          <w:color w:val="000000"/>
          <w:b w:val="off"/>
          <w:i w:val="off"/>
        </w:rPr>
        <w:t xml:space="preserve">constantis est non perturbari in rebus asperis nec tumultuantem de gradu </w:t>
      </w:r>
      <w:r>
        <w:rPr>
          <w:rFonts w:ascii="TimesNewRoman" w:hAnsi="TimesNewRoman" w:cs="TimesNewRoman" w:eastAsia="TimesNewRoman"/>
          <w:sz w:val="46"/>
          <w:spacing w:val="0"/>
          <w:color w:val="000000"/>
          <w:b w:val="off"/>
          <w:i w:val="off"/>
        </w:rPr>
        <w:t>deici,  ut dicitur,  sed praesenti animo uti et consilio nec a ratione</w:t>
      </w:r>
      <w:r>
        <w:rPr>
          <w:rFonts w:ascii="TimesNewRoman" w:hAnsi="TimesNewRoman" w:cs="TimesNewRoman" w:eastAsia="TimesNewRoman"/>
          <w:sz w:val="46"/>
          <w:spacing w:val="0"/>
          <w:color w:val="000000"/>
          <w:b w:val="off"/>
          <w:i w:val="off"/>
        </w:rPr>
        <w:t>81 discedere.  Quamquam hoc animi,     illud etiam ingenii magni est,</w:t>
      </w:r>
      <w:r>
        <w:rPr>
          <w:rFonts w:ascii="TimesNewRoman" w:hAnsi="TimesNewRoman" w:cs="TimesNewRoman" w:eastAsia="TimesNewRoman"/>
          <w:sz w:val="46"/>
          <w:spacing w:val="0"/>
          <w:color w:val="000000"/>
          <w:b w:val="off"/>
          <w:i w:val="off"/>
        </w:rPr>
        <w:t xml:space="preserve">praecipere cogitatione futura et aliquanto ante constituere, quid accidere </w:t>
      </w:r>
      <w:r>
        <w:rPr>
          <w:rFonts w:ascii="TimesNewRoman" w:hAnsi="TimesNewRoman" w:cs="TimesNewRoman" w:eastAsia="TimesNewRoman"/>
          <w:sz w:val="46"/>
          <w:spacing w:val="0"/>
          <w:color w:val="000000"/>
          <w:b w:val="off"/>
          <w:i w:val="off"/>
        </w:rPr>
        <w:t xml:space="preserve">possit in utramque partem et quid agendum sit, cum quid euenerit, nec </w:t>
      </w:r>
      <w:r>
        <w:rPr>
          <w:rFonts w:ascii="TimesNewRoman" w:hAnsi="TimesNewRoman" w:cs="TimesNewRoman" w:eastAsia="TimesNewRoman"/>
          <w:sz w:val="46"/>
          <w:spacing w:val="0"/>
          <w:color w:val="000000"/>
          <w:b w:val="off"/>
          <w:i w:val="off"/>
        </w:rPr>
        <w:t xml:space="preserve">commitere, ut aliquando dicendum sit:“Non putaram”. Haec sunt opera </w:t>
      </w:r>
      <w:r>
        <w:rPr>
          <w:rFonts w:ascii="TimesNewRoman" w:hAnsi="TimesNewRoman" w:cs="TimesNewRoman" w:eastAsia="TimesNewRoman"/>
          <w:sz w:val="46"/>
          <w:spacing w:val="0"/>
          <w:color w:val="000000"/>
          <w:b w:val="off"/>
          <w:i w:val="off"/>
        </w:rPr>
        <w:t xml:space="preserve">magni animi et excelsi et prudentia consilioque fidentis; temere atern in </w:t>
      </w:r>
      <w:r>
        <w:rPr>
          <w:rFonts w:ascii="TimesNewRoman" w:hAnsi="TimesNewRoman" w:cs="TimesNewRoman" w:eastAsia="TimesNewRoman"/>
          <w:sz w:val="46"/>
          <w:spacing w:val="0"/>
          <w:color w:val="000000"/>
          <w:b w:val="off"/>
          <w:i w:val="off"/>
        </w:rPr>
        <w:t xml:space="preserve">acie uersari et manu cum hoste conligere immane quiddam et beluarum </w:t>
      </w:r>
      <w:r>
        <w:rPr>
          <w:rFonts w:ascii="TimesNewRoman" w:hAnsi="TimesNewRoman" w:cs="TimesNewRoman" w:eastAsia="TimesNewRoman"/>
          <w:sz w:val="46"/>
          <w:spacing w:val="0"/>
          <w:color w:val="000000"/>
          <w:b w:val="off"/>
          <w:i w:val="off"/>
        </w:rPr>
        <w:t xml:space="preserve">simile est; sed cum tempus necessitasque postulat, decertandum manu est </w:t>
      </w:r>
      <w:r>
        <w:rPr>
          <w:rFonts w:ascii="TimesNewRoman" w:hAnsi="TimesNewRoman" w:cs="TimesNewRoman" w:eastAsia="TimesNewRoman"/>
          <w:sz w:val="46"/>
          <w:spacing w:val="0"/>
          <w:color w:val="000000"/>
          <w:b w:val="off"/>
          <w:i w:val="off"/>
        </w:rPr>
        <w:t>et mors seruituti turputudinique anteponenda.</w:t>
      </w:r>
      <w:bookmarkEnd w:id="1883"/>
    </w:p>
    <w:p>
      <w:r>
        <w:t/>
      </w:r>
    </w:p>
    <w:p>
      <w:pPr>
        <w:sectPr>
          <w:footerReference r:id="rId201"/>
          <w:headerReference r:id="rId202" w:type="default"/>
          <w:type w:val="nextPage"/>
          <w:pgSz w:w="22000" w:h="31680"/>
          <w:pgMar w:left="2340" w:top="2700" w:right="2340" w:bottom="2700" w:header="2400" w:footer="2400"/>
          <w:cols w:num="1"/>
        </w:sectPr>
      </w:pPr>
    </w:p>
    <w:p>
      <w:pPr>
        <w:pageBreakBefore w:val="off"/>
        <w:tabs/>
        <w:wordWrap w:val="off"/>
        <w:spacing w:before="700" w:after="0" w:line="740" w:lineRule="atLeast"/>
        <w:ind w:left="0" w:right="720"/>
        <w:jc w:val="right"/>
        <w:textAlignment w:val="baseline"/>
        <w:rPr>
          <w:sz w:val="50"/>
        </w:rPr>
      </w:pPr>
      <w:bookmarkStart w:name="" w:id="1884"/>
      <w:r>
        <w:rPr>
          <w:rFonts w:ascii="宋体" w:hAnsi="宋体" w:cs="宋体" w:eastAsia="宋体"/>
          <w:sz w:val="50"/>
          <w:spacing w:val="0"/>
          <w:color w:val="000000"/>
          <w:u w:val="single"/>
          <w:b w:val="off"/>
          <w:i w:val="off"/>
        </w:rPr>
        <w:t xml:space="preserve">                            第一卷                        79 </w:t>
      </w:r>
      <w:bookmarkEnd w:id="1884"/>
    </w:p>
    <w:p>
      <w:pPr>
        <w:pageBreakBefore w:val="off"/>
        <w:tabs/>
        <w:wordWrap w:val="off"/>
        <w:spacing w:before="0" w:after="0" w:line="760" w:lineRule="exact"/>
        <w:ind w:left="0" w:right="0"/>
        <w:jc w:val="right"/>
        <w:textAlignment w:val="baseline"/>
        <w:rPr>
          <w:sz w:val="50"/>
        </w:rPr>
      </w:pPr>
      <w:bookmarkStart w:name="" w:id="1885"/>
      <w:r>
        <w:rPr>
          <w:rFonts w:ascii="宋体" w:hAnsi="宋体" w:cs="宋体" w:eastAsia="宋体"/>
          <w:sz w:val="50"/>
          <w:spacing w:val="0"/>
          <w:color w:val="000000"/>
          <w:b w:val="off"/>
          <w:i w:val="off"/>
        </w:rPr>
        <w:t/>
      </w:r>
      <w:bookmarkEnd w:id="1885"/>
    </w:p>
    <w:p>
      <w:pPr>
        <w:pageBreakBefore w:val="off"/>
        <w:tabs/>
        <w:wordWrap w:val="off"/>
        <w:spacing w:before="0" w:after="0" w:line="900" w:lineRule="atLeast"/>
        <w:ind w:left="100" w:right="0"/>
        <w:jc w:val="both"/>
        <w:textAlignment w:val="baseline"/>
        <w:rPr>
          <w:sz w:val="57"/>
        </w:rPr>
      </w:pPr>
      <w:bookmarkStart w:name="" w:id="1886"/>
      <w:r>
        <w:rPr>
          <w:rFonts w:ascii="宋体" w:hAnsi="宋体" w:cs="宋体" w:eastAsia="宋体"/>
          <w:sz w:val="57"/>
          <w:spacing w:val="0"/>
          <w:color w:val="000000"/>
          <w:b w:val="off"/>
          <w:i w:val="off"/>
        </w:rPr>
        <w:t>中的英勇，甚至前者比后者要求付出更大的辛劳和努力。</w:t>
      </w:r>
      <w:bookmarkEnd w:id="1886"/>
    </w:p>
    <w:p>
      <w:pPr>
        <w:pageBreakBefore w:val="off"/>
        <w:tabs/>
        <w:wordWrap w:val="off"/>
        <w:spacing w:before="0" w:after="0" w:line="920" w:lineRule="exact"/>
        <w:ind w:left="0" w:right="0"/>
        <w:jc w:val="both"/>
        <w:textAlignment w:val="baseline"/>
        <w:rPr>
          <w:sz w:val="57"/>
        </w:rPr>
      </w:pPr>
      <w:bookmarkStart w:name="" w:id="1887"/>
      <w:r>
        <w:rPr>
          <w:rFonts w:ascii="宋体" w:hAnsi="宋体" w:cs="宋体" w:eastAsia="宋体"/>
          <w:sz w:val="57"/>
          <w:spacing w:val="0"/>
          <w:color w:val="000000"/>
          <w:b w:val="off"/>
          <w:i w:val="off"/>
        </w:rPr>
        <w:t/>
      </w:r>
      <w:bookmarkEnd w:id="1887"/>
    </w:p>
    <w:p>
      <w:pPr>
        <w:pageBreakBefore w:val="off"/>
        <w:tabs/>
        <w:wordWrap w:val="off"/>
        <w:spacing w:before="0" w:after="0" w:line="1020" w:lineRule="atLeast"/>
        <w:ind w:left="0" w:right="0"/>
        <w:jc w:val="center"/>
        <w:textAlignment w:val="baseline"/>
        <w:rPr>
          <w:sz w:val="77"/>
        </w:rPr>
      </w:pPr>
      <w:bookmarkStart w:name="" w:id="1888"/>
      <w:r>
        <w:rPr>
          <w:rFonts w:ascii="仿宋" w:hAnsi="仿宋" w:cs="仿宋" w:eastAsia="仿宋"/>
          <w:sz w:val="77"/>
          <w:spacing w:val="0"/>
          <w:color w:val="000000"/>
          <w:b w:val="off"/>
          <w:i w:val="off"/>
        </w:rPr>
        <w:t>二十三</w:t>
      </w:r>
      <w:bookmarkEnd w:id="1888"/>
    </w:p>
    <w:p>
      <w:pPr>
        <w:pageBreakBefore w:val="off"/>
        <w:tabs/>
        <w:wordWrap w:val="off"/>
        <w:spacing w:before="0" w:after="0" w:line="920" w:lineRule="exact"/>
        <w:ind w:left="0" w:right="0"/>
        <w:jc w:val="center"/>
        <w:textAlignment w:val="baseline"/>
        <w:rPr>
          <w:sz w:val="77"/>
        </w:rPr>
      </w:pPr>
      <w:bookmarkStart w:name="" w:id="1889"/>
      <w:r>
        <w:rPr>
          <w:rFonts w:ascii="宋体" w:hAnsi="宋体" w:cs="宋体" w:eastAsia="宋体"/>
          <w:sz w:val="77"/>
          <w:spacing w:val="0"/>
          <w:color w:val="000000"/>
          <w:b w:val="off"/>
          <w:i w:val="off"/>
        </w:rPr>
        <w:t/>
      </w:r>
      <w:bookmarkEnd w:id="1889"/>
    </w:p>
    <w:p>
      <w:pPr>
        <w:pageBreakBefore w:val="off"/>
        <w:tabs/>
        <w:wordWrap w:val="off"/>
        <w:spacing w:before="0" w:after="0" w:line="900" w:lineRule="atLeast"/>
        <w:ind w:left="0" w:right="0" w:firstLine="1240"/>
        <w:jc w:val="both"/>
        <w:textAlignment w:val="baseline"/>
        <w:rPr>
          <w:sz w:val="57"/>
        </w:rPr>
      </w:pPr>
      <w:bookmarkStart w:name="" w:id="1890"/>
      <w:r>
        <w:rPr>
          <w:rFonts w:ascii="宋体" w:hAnsi="宋体" w:cs="宋体" w:eastAsia="宋体"/>
          <w:sz w:val="57"/>
          <w:spacing w:val="0"/>
          <w:color w:val="000000"/>
          <w:b w:val="off"/>
          <w:i w:val="off"/>
        </w:rPr>
        <w:t>一般说来，我们在杰出而伟大的心灵里寻求的那种高尚是由 79</w:t>
      </w:r>
      <w:r>
        <w:rPr>
          <w:rFonts w:ascii="宋体" w:hAnsi="宋体" w:cs="宋体" w:eastAsia="宋体"/>
          <w:sz w:val="57"/>
          <w:spacing w:val="0"/>
          <w:color w:val="000000"/>
          <w:b w:val="off"/>
          <w:i w:val="off"/>
        </w:rPr>
        <w:t>心灵的力量，而不是由肉体的力量造成的。不过仍然需要锻炼身</w:t>
      </w:r>
      <w:r>
        <w:rPr>
          <w:rFonts w:ascii="宋体" w:hAnsi="宋体" w:cs="宋体" w:eastAsia="宋体"/>
          <w:sz w:val="57"/>
          <w:spacing w:val="0"/>
          <w:color w:val="000000"/>
          <w:b w:val="off"/>
          <w:i w:val="off"/>
        </w:rPr>
        <w:t>体，使它能够听从智慧和理性的要求，完成面临的任务，承受辛</w:t>
      </w:r>
      <w:r>
        <w:rPr>
          <w:rFonts w:ascii="宋体" w:hAnsi="宋体" w:cs="宋体" w:eastAsia="宋体"/>
          <w:sz w:val="57"/>
          <w:spacing w:val="0"/>
          <w:color w:val="000000"/>
          <w:b w:val="off"/>
          <w:i w:val="off"/>
        </w:rPr>
        <w:t>劳。至于我们追求的高尚，它则完全到决于心灵的关心和思考；</w:t>
      </w:r>
      <w:r>
        <w:rPr>
          <w:rFonts w:ascii="宋体" w:hAnsi="宋体" w:cs="宋体" w:eastAsia="宋体"/>
          <w:sz w:val="57"/>
          <w:spacing w:val="0"/>
          <w:color w:val="000000"/>
          <w:b w:val="off"/>
          <w:i w:val="off"/>
        </w:rPr>
        <w:t>在这方面，身着长袍处于国家领导地位的人能够作出不亚于进行</w:t>
      </w:r>
      <w:r>
        <w:rPr>
          <w:rFonts w:ascii="宋体" w:hAnsi="宋体" w:cs="宋体" w:eastAsia="宋体"/>
          <w:sz w:val="57"/>
          <w:spacing w:val="0"/>
          <w:color w:val="000000"/>
          <w:b w:val="off"/>
          <w:i w:val="off"/>
        </w:rPr>
        <w:t>战争的人们作出的贡献。就这样，根据前者的建议，常常或者不</w:t>
      </w:r>
      <w:r>
        <w:rPr>
          <w:rFonts w:ascii="宋体" w:hAnsi="宋体" w:cs="宋体" w:eastAsia="宋体"/>
          <w:sz w:val="57"/>
          <w:spacing w:val="0"/>
          <w:color w:val="000000"/>
          <w:b w:val="off"/>
          <w:i w:val="off"/>
        </w:rPr>
        <w:t>进行战争，或者结束战争，有时甚至宣布战争，例如马尔库斯·</w:t>
      </w:r>
      <w:r>
        <w:rPr>
          <w:rFonts w:ascii="宋体" w:hAnsi="宋体" w:cs="宋体" w:eastAsia="宋体"/>
          <w:sz w:val="57"/>
          <w:spacing w:val="0"/>
          <w:color w:val="000000"/>
          <w:b w:val="off"/>
          <w:i w:val="off"/>
        </w:rPr>
        <w:t>卡托宣布的第三次布匿战争，他甚至在死后对那场战争仍然保持</w:t>
      </w:r>
      <w:r>
        <w:rPr>
          <w:rFonts w:ascii="宋体" w:hAnsi="宋体" w:cs="宋体" w:eastAsia="宋体"/>
          <w:sz w:val="57"/>
          <w:spacing w:val="0"/>
          <w:color w:val="000000"/>
          <w:b w:val="off"/>
          <w:i w:val="off"/>
        </w:rPr>
        <w:t>了影响。〔1〕因此，解决纷争的智慧无疑比作战的勇气更值得人80</w:t>
      </w:r>
      <w:r>
        <w:rPr>
          <w:rFonts w:ascii="宋体" w:hAnsi="宋体" w:cs="宋体" w:eastAsia="宋体"/>
          <w:sz w:val="57"/>
          <w:spacing w:val="0"/>
          <w:color w:val="000000"/>
          <w:b w:val="off"/>
          <w:i w:val="off"/>
        </w:rPr>
        <w:t>们追求，但是应该注意，我们这样做时不能为了避免战争而不顾</w:t>
      </w:r>
      <w:r>
        <w:rPr>
          <w:rFonts w:ascii="宋体" w:hAnsi="宋体" w:cs="宋体" w:eastAsia="宋体"/>
          <w:sz w:val="57"/>
          <w:spacing w:val="0"/>
          <w:color w:val="000000"/>
          <w:b w:val="off"/>
          <w:i w:val="off"/>
        </w:rPr>
        <w:t>及利益。进行战争要显然除了为了和平，不为了任何其他目的。</w:t>
      </w:r>
      <w:r>
        <w:rPr>
          <w:rFonts w:ascii="宋体" w:hAnsi="宋体" w:cs="宋体" w:eastAsia="宋体"/>
          <w:sz w:val="57"/>
          <w:spacing w:val="0"/>
          <w:color w:val="000000"/>
          <w:b w:val="off"/>
          <w:i w:val="off"/>
        </w:rPr>
        <w:t>勇敢和坚定的心灵的特点在于陷于险恶处境时不慌乱，遇有动乱</w:t>
      </w:r>
      <w:r>
        <w:rPr>
          <w:rFonts w:ascii="宋体" w:hAnsi="宋体" w:cs="宋体" w:eastAsia="宋体"/>
          <w:sz w:val="57"/>
          <w:spacing w:val="0"/>
          <w:color w:val="000000"/>
          <w:b w:val="off"/>
          <w:i w:val="off"/>
        </w:rPr>
        <w:t>时能像经常说的那样，不从原有的立场退缩，而是保持镇静、思</w:t>
      </w:r>
      <w:r>
        <w:rPr>
          <w:rFonts w:ascii="宋体" w:hAnsi="宋体" w:cs="宋体" w:eastAsia="宋体"/>
          <w:sz w:val="57"/>
          <w:spacing w:val="0"/>
          <w:color w:val="000000"/>
          <w:b w:val="off"/>
          <w:i w:val="off"/>
        </w:rPr>
        <w:t>想清醒，不失去理智。虽然这些属于心灵范围，但是另一些则属 81</w:t>
      </w:r>
      <w:r>
        <w:rPr>
          <w:rFonts w:ascii="宋体" w:hAnsi="宋体" w:cs="宋体" w:eastAsia="宋体"/>
          <w:sz w:val="57"/>
          <w:spacing w:val="0"/>
          <w:color w:val="000000"/>
          <w:b w:val="off"/>
          <w:i w:val="off"/>
        </w:rPr>
        <w:t>于伟大的天资：通过思考预言未来，预先判断可能发生什么好的</w:t>
      </w:r>
      <w:r>
        <w:rPr>
          <w:rFonts w:ascii="宋体" w:hAnsi="宋体" w:cs="宋体" w:eastAsia="宋体"/>
          <w:sz w:val="57"/>
          <w:spacing w:val="0"/>
          <w:color w:val="000000"/>
          <w:b w:val="off"/>
          <w:i w:val="off"/>
        </w:rPr>
        <w:t>和坏的事情，应该采取什么措施，而不是待到发生了什么事情之</w:t>
      </w:r>
      <w:r>
        <w:rPr>
          <w:rFonts w:ascii="宋体" w:hAnsi="宋体" w:cs="宋体" w:eastAsia="宋体"/>
          <w:sz w:val="57"/>
          <w:spacing w:val="0"/>
          <w:color w:val="000000"/>
          <w:b w:val="off"/>
          <w:i w:val="off"/>
        </w:rPr>
        <w:t>后有时不得不说：“我没有想到。”这些是伟大而崇高、深信自己</w:t>
      </w:r>
      <w:r>
        <w:rPr>
          <w:rFonts w:ascii="宋体" w:hAnsi="宋体" w:cs="宋体" w:eastAsia="宋体"/>
          <w:sz w:val="57"/>
          <w:spacing w:val="0"/>
          <w:color w:val="000000"/>
          <w:b w:val="off"/>
          <w:i w:val="off"/>
        </w:rPr>
        <w:t>的智慧和思谋的人的事情。冒失地投入战斗，徒手和敌人搏斗，</w:t>
      </w:r>
      <w:r>
        <w:rPr>
          <w:rFonts w:ascii="宋体" w:hAnsi="宋体" w:cs="宋体" w:eastAsia="宋体"/>
          <w:sz w:val="57"/>
          <w:spacing w:val="0"/>
          <w:color w:val="000000"/>
          <w:b w:val="off"/>
          <w:i w:val="off"/>
        </w:rPr>
        <w:t>这是一种类似野兽的野蛮行为；当然情势和事态要求这样做时，</w:t>
      </w:r>
      <w:bookmarkEnd w:id="1890"/>
    </w:p>
    <w:p>
      <w:pPr>
        <w:pageBreakBefore w:val="off"/>
        <w:tabs/>
        <w:wordWrap w:val="off"/>
        <w:spacing w:before="0" w:after="0" w:line="900" w:lineRule="atLeast"/>
        <w:ind w:left="40" w:right="0"/>
        <w:jc w:val="both"/>
        <w:textAlignment w:val="baseline"/>
        <w:rPr>
          <w:sz w:val="57"/>
        </w:rPr>
      </w:pPr>
      <w:bookmarkStart w:name="" w:id="1891"/>
      <w:r>
        <w:rPr>
          <w:rFonts w:ascii="宋体" w:hAnsi="宋体" w:cs="宋体" w:eastAsia="宋体"/>
          <w:sz w:val="57"/>
          <w:spacing w:val="0"/>
          <w:color w:val="000000"/>
          <w:u w:val="single"/>
          <w:b w:val="off"/>
          <w:i w:val="off"/>
        </w:rPr>
        <w:t xml:space="preserve">              </w:t>
      </w:r>
      <w:bookmarkEnd w:id="1891"/>
    </w:p>
    <w:p>
      <w:pPr>
        <w:pageBreakBefore w:val="off"/>
        <w:tabs/>
        <w:wordWrap w:val="off"/>
        <w:spacing w:before="360" w:after="0" w:line="680" w:lineRule="atLeast"/>
        <w:ind w:left="1260" w:right="700" w:hanging="1160"/>
        <w:jc w:val="both"/>
        <w:textAlignment w:val="baseline"/>
        <w:rPr>
          <w:sz w:val="44"/>
        </w:rPr>
      </w:pPr>
      <w:bookmarkStart w:name="" w:id="1892"/>
      <w:r>
        <w:rPr>
          <w:rFonts w:ascii="仿宋" w:hAnsi="仿宋" w:cs="仿宋" w:eastAsia="仿宋"/>
          <w:sz w:val="44"/>
          <w:spacing w:val="0"/>
          <w:color w:val="000000"/>
          <w:b w:val="off"/>
          <w:i w:val="off"/>
        </w:rPr>
        <w:t>〔1〕第三次布匿战争于公元前149-前146年进行。卡托是坚决要求摧毁迦太基的</w:t>
      </w:r>
      <w:r>
        <w:rPr>
          <w:rFonts w:ascii="仿宋" w:hAnsi="仿宋" w:cs="仿宋" w:eastAsia="仿宋"/>
          <w:sz w:val="44"/>
          <w:spacing w:val="0"/>
          <w:color w:val="000000"/>
          <w:b w:val="off"/>
          <w:i w:val="off"/>
        </w:rPr>
        <w:t>主战人物之一，卒于公元前149年。</w:t>
      </w:r>
      <w:bookmarkEnd w:id="1892"/>
    </w:p>
    <w:p>
      <w:r>
        <w:t/>
      </w:r>
    </w:p>
    <w:p>
      <w:pPr>
        <w:sectPr>
          <w:footerReference r:id="rId203"/>
          <w:headerReference r:id="rId204" w:type="default"/>
          <w:type w:val="nextPage"/>
          <w:pgSz w:w="22000" w:h="31680"/>
          <w:pgMar w:left="2420" w:top="2700" w:right="2420" w:bottom="2700" w:header="2400" w:footer="2400"/>
          <w:cols w:num="1"/>
        </w:sectPr>
      </w:pPr>
    </w:p>
    <w:p>
      <w:pPr>
        <w:pageBreakBefore w:val="off"/>
        <w:tabs>
          <w:tab w:pos="8100" w:val="left" w:leader="none"/>
        </w:tabs>
        <w:wordWrap w:val="off"/>
        <w:spacing w:before="860" w:after="0" w:line="780" w:lineRule="atLeast"/>
        <w:ind w:left="1300" w:right="0"/>
        <w:jc w:val="both"/>
        <w:textAlignment w:val="baseline"/>
        <w:rPr>
          <w:sz w:val="57"/>
        </w:rPr>
      </w:pPr>
      <w:bookmarkStart w:name="" w:id="1893"/>
      <w:r>
        <w:rPr>
          <w:rFonts w:ascii="TimesNewRoman" w:hAnsi="TimesNewRoman" w:cs="TimesNewRoman" w:eastAsia="TimesNewRoman"/>
          <w:sz w:val="57"/>
          <w:spacing w:val="0"/>
          <w:color w:val="000000"/>
          <w:b w:val="off"/>
          <w:i w:val="off"/>
        </w:rPr>
        <w:t>80</w:t>
      </w:r>
      <w:r>
        <w:t xml:space="preserve">	</w:t>
      </w:r>
      <w:r>
        <w:rPr>
          <w:rFonts w:ascii="TimesNewRoman" w:hAnsi="TimesNewRoman" w:cs="TimesNewRoman" w:eastAsia="TimesNewRoman"/>
          <w:sz w:val="57"/>
          <w:spacing w:val="0"/>
          <w:color w:val="000000"/>
          <w:b w:val="off"/>
          <w:i w:val="off"/>
        </w:rPr>
        <w:t>LIBER I</w:t>
      </w:r>
      <w:bookmarkEnd w:id="1893"/>
    </w:p>
    <w:p>
      <w:pPr>
        <w:pageBreakBefore w:val="off"/>
        <w:tabs/>
        <w:wordWrap w:val="off"/>
        <w:spacing w:before="0" w:after="0" w:line="1080" w:lineRule="exact"/>
        <w:ind w:left="0" w:right="0"/>
        <w:jc w:val="both"/>
        <w:textAlignment w:val="baseline"/>
        <w:rPr>
          <w:sz w:val="80"/>
        </w:rPr>
      </w:pPr>
      <w:bookmarkStart w:name="" w:id="1894"/>
      <w:r>
        <w:rPr>
          <w:rFonts w:ascii="宋体" w:hAnsi="宋体" w:cs="宋体" w:eastAsia="宋体"/>
          <w:sz w:val="80"/>
          <w:spacing w:val="0"/>
          <w:color w:val="000000"/>
          <w:b w:val="off"/>
          <w:i w:val="off"/>
        </w:rPr>
        <w:t/>
      </w:r>
      <w:bookmarkEnd w:id="1894"/>
    </w:p>
    <w:p>
      <w:pPr>
        <w:pageBreakBefore w:val="off"/>
        <w:tabs/>
        <w:wordWrap w:val="off"/>
        <w:spacing w:before="0" w:after="0" w:line="1080" w:lineRule="atLeast"/>
        <w:ind w:left="0" w:right="0"/>
        <w:jc w:val="center"/>
        <w:textAlignment w:val="baseline"/>
        <w:rPr>
          <w:sz w:val="80"/>
        </w:rPr>
      </w:pPr>
      <w:bookmarkStart w:name="" w:id="1895"/>
      <w:r>
        <w:rPr>
          <w:rFonts w:ascii="TimesNewRoman" w:hAnsi="TimesNewRoman" w:cs="TimesNewRoman" w:eastAsia="TimesNewRoman"/>
          <w:sz w:val="80"/>
          <w:spacing w:val="0"/>
          <w:color w:val="000000"/>
          <w:b w:val="off"/>
          <w:i w:val="off"/>
        </w:rPr>
        <w:t>XXIV</w:t>
      </w:r>
      <w:bookmarkEnd w:id="1895"/>
    </w:p>
    <w:p>
      <w:pPr>
        <w:pageBreakBefore w:val="off"/>
        <w:tabs/>
        <w:wordWrap w:val="off"/>
        <w:spacing w:before="0" w:after="0" w:line="1060" w:lineRule="atLeast"/>
        <w:ind w:left="620" w:right="0" w:hanging="560"/>
        <w:jc w:val="both"/>
        <w:textAlignment w:val="baseline"/>
        <w:rPr>
          <w:sz w:val="48"/>
        </w:rPr>
      </w:pPr>
      <w:bookmarkStart w:name="" w:id="1896"/>
      <w:r>
        <w:rPr>
          <w:rFonts w:ascii="TimesNewRoman" w:hAnsi="TimesNewRoman" w:cs="TimesNewRoman" w:eastAsia="TimesNewRoman"/>
          <w:sz w:val="48"/>
          <w:spacing w:val="0"/>
          <w:color w:val="000000"/>
          <w:b w:val="off"/>
          <w:i w:val="off"/>
        </w:rPr>
        <w:t>82</w:t>
      </w:r>
      <w:r>
        <w:rPr>
          <w:rFonts w:ascii="TimesNewRoman" w:hAnsi="TimesNewRoman" w:cs="TimesNewRoman" w:eastAsia="TimesNewRoman"/>
          <w:sz w:val="48"/>
          <w:spacing w:val="0"/>
          <w:color w:val="000000"/>
          <w:b w:val="off"/>
          <w:i w:val="off"/>
        </w:rPr>
        <w:t xml:space="preserve">             〔De euertendis autem diripiendisque urbibus ulde considerandum </w:t>
      </w:r>
      <w:r>
        <w:rPr>
          <w:rFonts w:ascii="TimesNewRoman" w:hAnsi="TimesNewRoman" w:cs="TimesNewRoman" w:eastAsia="TimesNewRoman"/>
          <w:sz w:val="48"/>
          <w:spacing w:val="0"/>
          <w:color w:val="000000"/>
          <w:b w:val="off"/>
          <w:i w:val="off"/>
        </w:rPr>
        <w:t xml:space="preserve">est, ne quid temere, ne quid crudeliter.  Idque est uiri magni rebus </w:t>
      </w:r>
      <w:r>
        <w:rPr>
          <w:rFonts w:ascii="TimesNewRoman" w:hAnsi="TimesNewRoman" w:cs="TimesNewRoman" w:eastAsia="TimesNewRoman"/>
          <w:sz w:val="48"/>
          <w:spacing w:val="0"/>
          <w:color w:val="000000"/>
          <w:b w:val="off"/>
          <w:i w:val="off"/>
        </w:rPr>
        <w:t xml:space="preserve">agitatis punire sontes, multitudinem conseruare, in omni fortuna recta </w:t>
      </w:r>
      <w:r>
        <w:rPr>
          <w:rFonts w:ascii="TimesNewRoman" w:hAnsi="TimesNewRoman" w:cs="TimesNewRoman" w:eastAsia="TimesNewRoman"/>
          <w:sz w:val="48"/>
          <w:spacing w:val="0"/>
          <w:color w:val="000000"/>
          <w:b w:val="off"/>
          <w:i w:val="off"/>
        </w:rPr>
        <w:t xml:space="preserve">atque honesta retinere.〕 Vt enim sunt, quemadmodum supra dixi, qui </w:t>
      </w:r>
      <w:r>
        <w:rPr>
          <w:rFonts w:ascii="TimesNewRoman" w:hAnsi="TimesNewRoman" w:cs="TimesNewRoman" w:eastAsia="TimesNewRoman"/>
          <w:sz w:val="48"/>
          <w:spacing w:val="0"/>
          <w:color w:val="000000"/>
          <w:b w:val="off"/>
          <w:i w:val="off"/>
        </w:rPr>
        <w:t xml:space="preserve">urbanis rebus bellicas anteponant, sic reperias multos, quibus periculosa </w:t>
      </w:r>
      <w:r>
        <w:rPr>
          <w:rFonts w:ascii="TimesNewRoman" w:hAnsi="TimesNewRoman" w:cs="TimesNewRoman" w:eastAsia="TimesNewRoman"/>
          <w:sz w:val="48"/>
          <w:spacing w:val="0"/>
          <w:color w:val="000000"/>
          <w:b w:val="off"/>
          <w:i w:val="off"/>
        </w:rPr>
        <w:t>et calida consilia et quietis et cogitatis splendidiora et maiora uideantur.</w:t>
      </w:r>
      <w:bookmarkEnd w:id="1896"/>
    </w:p>
    <w:p>
      <w:pPr>
        <w:pageBreakBefore w:val="off"/>
        <w:tabs/>
        <w:wordWrap w:val="off"/>
        <w:spacing w:before="0" w:after="0" w:line="1060" w:lineRule="atLeast"/>
        <w:ind w:left="0" w:right="60"/>
        <w:jc w:val="both"/>
        <w:textAlignment w:val="baseline"/>
        <w:rPr>
          <w:sz w:val="48"/>
        </w:rPr>
      </w:pPr>
      <w:bookmarkStart w:name="" w:id="1897"/>
      <w:r>
        <w:rPr>
          <w:rFonts w:ascii="TimesNewRoman" w:hAnsi="TimesNewRoman" w:cs="TimesNewRoman" w:eastAsia="TimesNewRoman"/>
          <w:sz w:val="48"/>
          <w:spacing w:val="0"/>
          <w:color w:val="000000"/>
          <w:b w:val="off"/>
          <w:i w:val="off"/>
        </w:rPr>
        <w:t xml:space="preserve">83 Numquam omnino periculi fuga committendum est, ut inbelles timidique </w:t>
      </w:r>
      <w:r>
        <w:rPr>
          <w:rFonts w:ascii="TimesNewRoman" w:hAnsi="TimesNewRoman" w:cs="TimesNewRoman" w:eastAsia="TimesNewRoman"/>
          <w:sz w:val="48"/>
          <w:spacing w:val="0"/>
          <w:color w:val="000000"/>
          <w:b w:val="off"/>
          <w:i w:val="off"/>
        </w:rPr>
        <w:t xml:space="preserve">uideamur, sed fugiendum illud etiam, ne offeramus nos periculis sine </w:t>
      </w:r>
      <w:r>
        <w:rPr>
          <w:rFonts w:ascii="TimesNewRoman" w:hAnsi="TimesNewRoman" w:cs="TimesNewRoman" w:eastAsia="TimesNewRoman"/>
          <w:sz w:val="48"/>
          <w:spacing w:val="0"/>
          <w:color w:val="000000"/>
          <w:b w:val="off"/>
          <w:i w:val="off"/>
        </w:rPr>
        <w:t xml:space="preserve">causa, quo esse nihil potest stultius. Quapropter in adeundis periculis </w:t>
      </w:r>
      <w:r>
        <w:rPr>
          <w:rFonts w:ascii="TimesNewRoman" w:hAnsi="TimesNewRoman" w:cs="TimesNewRoman" w:eastAsia="TimesNewRoman"/>
          <w:sz w:val="48"/>
          <w:spacing w:val="0"/>
          <w:color w:val="000000"/>
          <w:b w:val="off"/>
          <w:i w:val="off"/>
        </w:rPr>
        <w:t xml:space="preserve">consuetudo imitanda medicorum est,    qui leuiter aegrotantes leniter </w:t>
      </w:r>
      <w:r>
        <w:rPr>
          <w:rFonts w:ascii="TimesNewRoman" w:hAnsi="TimesNewRoman" w:cs="TimesNewRoman" w:eastAsia="TimesNewRoman"/>
          <w:sz w:val="48"/>
          <w:spacing w:val="0"/>
          <w:color w:val="000000"/>
          <w:b w:val="off"/>
          <w:i w:val="off"/>
        </w:rPr>
        <w:t xml:space="preserve">curant,  grauioribus autem morbis periculosas curationes et ancipites </w:t>
      </w:r>
      <w:r>
        <w:rPr>
          <w:rFonts w:ascii="TimesNewRoman" w:hAnsi="TimesNewRoman" w:cs="TimesNewRoman" w:eastAsia="TimesNewRoman"/>
          <w:sz w:val="48"/>
          <w:spacing w:val="0"/>
          <w:color w:val="000000"/>
          <w:b w:val="off"/>
          <w:i w:val="off"/>
        </w:rPr>
        <w:t xml:space="preserve">adhibere coguntur. Quare in tranquillo tempestatem aduersam optare </w:t>
      </w:r>
      <w:r>
        <w:rPr>
          <w:rFonts w:ascii="TimesNewRoman" w:hAnsi="TimesNewRoman" w:cs="TimesNewRoman" w:eastAsia="TimesNewRoman"/>
          <w:sz w:val="48"/>
          <w:spacing w:val="0"/>
          <w:color w:val="000000"/>
          <w:b w:val="off"/>
          <w:i w:val="off"/>
        </w:rPr>
        <w:t xml:space="preserve">dementis est, subuenire autem tempestati quauis ratione sapientis, eoque </w:t>
      </w:r>
      <w:r>
        <w:rPr>
          <w:rFonts w:ascii="TimesNewRoman" w:hAnsi="TimesNewRoman" w:cs="TimesNewRoman" w:eastAsia="TimesNewRoman"/>
          <w:sz w:val="48"/>
          <w:spacing w:val="0"/>
          <w:color w:val="000000"/>
          <w:b w:val="off"/>
          <w:i w:val="off"/>
        </w:rPr>
        <w:t>magis,  si plus adipiscare re explicata boni quam addubitata mali.</w:t>
      </w:r>
      <w:r>
        <w:rPr>
          <w:rFonts w:ascii="TimesNewRoman" w:hAnsi="TimesNewRoman" w:cs="TimesNewRoman" w:eastAsia="TimesNewRoman"/>
          <w:sz w:val="48"/>
          <w:spacing w:val="0"/>
          <w:color w:val="000000"/>
          <w:b w:val="off"/>
          <w:i w:val="off"/>
        </w:rPr>
        <w:t>Periculosae autem rerum actiones partim his sunt, qui eas suscipiunt,</w:t>
      </w:r>
      <w:r>
        <w:rPr>
          <w:rFonts w:ascii="TimesNewRoman" w:hAnsi="TimesNewRoman" w:cs="TimesNewRoman" w:eastAsia="TimesNewRoman"/>
          <w:sz w:val="48"/>
          <w:spacing w:val="0"/>
          <w:color w:val="000000"/>
          <w:b w:val="off"/>
          <w:i w:val="off"/>
        </w:rPr>
        <w:t xml:space="preserve">partim rei publicae; itemque alii de uita, alii de gloria et beniuolentia </w:t>
      </w:r>
      <w:r>
        <w:rPr>
          <w:rFonts w:ascii="TimesNewRoman" w:hAnsi="TimesNewRoman" w:cs="TimesNewRoman" w:eastAsia="TimesNewRoman"/>
          <w:sz w:val="48"/>
          <w:spacing w:val="0"/>
          <w:color w:val="000000"/>
          <w:b w:val="off"/>
          <w:i w:val="off"/>
        </w:rPr>
        <w:t xml:space="preserve">ciuium in discrimen uocantur. Promptiores igitur debemus esse ad nostra </w:t>
      </w:r>
      <w:r>
        <w:rPr>
          <w:rFonts w:ascii="TimesNewRoman" w:hAnsi="TimesNewRoman" w:cs="TimesNewRoman" w:eastAsia="TimesNewRoman"/>
          <w:sz w:val="48"/>
          <w:spacing w:val="0"/>
          <w:color w:val="000000"/>
          <w:b w:val="off"/>
          <w:i w:val="off"/>
        </w:rPr>
        <w:t>pericula quam ad communia dimicareque paratius de honore et gloria</w:t>
      </w:r>
      <w:r>
        <w:rPr>
          <w:rFonts w:ascii="TimesNewRoman" w:hAnsi="TimesNewRoman" w:cs="TimesNewRoman" w:eastAsia="TimesNewRoman"/>
          <w:sz w:val="48"/>
          <w:spacing w:val="0"/>
          <w:color w:val="000000"/>
          <w:b w:val="off"/>
          <w:i w:val="off"/>
        </w:rPr>
        <w:t xml:space="preserve">84 quam de ceteris commodis. Inuenti autem multi sunt, qui non modo </w:t>
      </w:r>
      <w:r>
        <w:rPr>
          <w:rFonts w:ascii="TimesNewRoman" w:hAnsi="TimesNewRoman" w:cs="TimesNewRoman" w:eastAsia="TimesNewRoman"/>
          <w:sz w:val="48"/>
          <w:spacing w:val="0"/>
          <w:color w:val="000000"/>
          <w:b w:val="off"/>
          <w:i w:val="off"/>
        </w:rPr>
        <w:t xml:space="preserve">pecuniam, sed etiam utam profundere pro patria parati essent, idem </w:t>
      </w:r>
      <w:r>
        <w:rPr>
          <w:rFonts w:ascii="TimesNewRoman" w:hAnsi="TimesNewRoman" w:cs="TimesNewRoman" w:eastAsia="TimesNewRoman"/>
          <w:sz w:val="48"/>
          <w:spacing w:val="0"/>
          <w:color w:val="000000"/>
          <w:b w:val="off"/>
          <w:i w:val="off"/>
        </w:rPr>
        <w:t xml:space="preserve">gloriae iacturam ne minimam quidem facere uellent, ne re publica quidem </w:t>
      </w:r>
      <w:r>
        <w:rPr>
          <w:rFonts w:ascii="TimesNewRoman" w:hAnsi="TimesNewRoman" w:cs="TimesNewRoman" w:eastAsia="TimesNewRoman"/>
          <w:sz w:val="48"/>
          <w:spacing w:val="0"/>
          <w:color w:val="000000"/>
          <w:b w:val="off"/>
          <w:i w:val="off"/>
        </w:rPr>
        <w:t>postulante; ut Callicratidas,  qui,  cum Lacedaemoniorum dux fuisset</w:t>
      </w:r>
      <w:r>
        <w:rPr>
          <w:rFonts w:ascii="TimesNewRoman" w:hAnsi="TimesNewRoman" w:cs="TimesNewRoman" w:eastAsia="TimesNewRoman"/>
          <w:sz w:val="48"/>
          <w:spacing w:val="0"/>
          <w:color w:val="000000"/>
          <w:b w:val="off"/>
          <w:i w:val="off"/>
        </w:rPr>
        <w:t xml:space="preserve">Peloponnesiaco bello multaque fecisset egregie,    uertit ad extremum </w:t>
      </w:r>
      <w:r>
        <w:rPr>
          <w:rFonts w:ascii="TimesNewRoman" w:hAnsi="TimesNewRoman" w:cs="TimesNewRoman" w:eastAsia="TimesNewRoman"/>
          <w:sz w:val="48"/>
          <w:spacing w:val="0"/>
          <w:color w:val="000000"/>
          <w:b w:val="off"/>
          <w:i w:val="off"/>
        </w:rPr>
        <w:t>omnia,    cum consilio non paruit eorum, qui  classem ab Arginusis</w:t>
      </w:r>
      <w:bookmarkEnd w:id="1897"/>
    </w:p>
    <w:p>
      <w:r>
        <w:t/>
      </w:r>
    </w:p>
    <w:p>
      <w:pPr>
        <w:sectPr>
          <w:footerReference r:id="rId205"/>
          <w:headerReference r:id="rId206" w:type="default"/>
          <w:type w:val="nextPage"/>
          <w:pgSz w:w="22000" w:h="31680"/>
          <w:pgMar w:left="2360" w:top="2700" w:right="2360" w:bottom="2700" w:header="2400" w:footer="2400"/>
          <w:cols w:num="1"/>
        </w:sectPr>
      </w:pPr>
    </w:p>
    <w:p>
      <w:pPr>
        <w:pageBreakBefore w:val="off"/>
        <w:tabs/>
        <w:wordWrap w:val="off"/>
        <w:spacing w:before="740" w:after="0" w:line="700" w:lineRule="atLeast"/>
        <w:ind w:left="0" w:right="660"/>
        <w:jc w:val="right"/>
        <w:textAlignment w:val="baseline"/>
        <w:rPr>
          <w:sz w:val="49"/>
        </w:rPr>
      </w:pPr>
      <w:bookmarkStart w:name="" w:id="1898"/>
      <w:r>
        <w:rPr>
          <w:rFonts w:ascii="宋体" w:hAnsi="宋体" w:cs="宋体" w:eastAsia="宋体"/>
          <w:sz w:val="49"/>
          <w:spacing w:val="0"/>
          <w:color w:val="000000"/>
          <w:u w:val="single"/>
          <w:b w:val="off"/>
          <w:i w:val="off"/>
        </w:rPr>
        <w:t xml:space="preserve">                             第一卷                         81 </w:t>
      </w:r>
      <w:bookmarkEnd w:id="1898"/>
    </w:p>
    <w:p>
      <w:pPr>
        <w:pageBreakBefore w:val="off"/>
        <w:tabs/>
        <w:wordWrap w:val="off"/>
        <w:spacing w:before="0" w:after="0" w:line="720" w:lineRule="exact"/>
        <w:ind w:left="0" w:right="0"/>
        <w:jc w:val="right"/>
        <w:textAlignment w:val="baseline"/>
        <w:rPr>
          <w:sz w:val="49"/>
        </w:rPr>
      </w:pPr>
      <w:bookmarkStart w:name="" w:id="1899"/>
      <w:r>
        <w:rPr>
          <w:rFonts w:ascii="宋体" w:hAnsi="宋体" w:cs="宋体" w:eastAsia="宋体"/>
          <w:sz w:val="49"/>
          <w:spacing w:val="0"/>
          <w:color w:val="000000"/>
          <w:b w:val="off"/>
          <w:i w:val="off"/>
        </w:rPr>
        <w:t/>
      </w:r>
      <w:bookmarkEnd w:id="1899"/>
    </w:p>
    <w:p>
      <w:pPr>
        <w:pageBreakBefore w:val="off"/>
        <w:tabs/>
        <w:wordWrap w:val="off"/>
        <w:spacing w:before="0" w:after="0" w:line="900" w:lineRule="atLeast"/>
        <w:ind w:left="140" w:right="0"/>
        <w:jc w:val="both"/>
        <w:textAlignment w:val="baseline"/>
        <w:rPr>
          <w:sz w:val="57"/>
        </w:rPr>
      </w:pPr>
      <w:bookmarkStart w:name="" w:id="1900"/>
      <w:r>
        <w:rPr>
          <w:rFonts w:ascii="宋体" w:hAnsi="宋体" w:cs="宋体" w:eastAsia="宋体"/>
          <w:sz w:val="57"/>
          <w:spacing w:val="0"/>
          <w:color w:val="000000"/>
          <w:b w:val="off"/>
          <w:i w:val="off"/>
        </w:rPr>
        <w:t>也应该徒手地进行战斗，宁可一死，也不要受奴役，遭凌辱。</w:t>
      </w:r>
      <w:bookmarkEnd w:id="1900"/>
    </w:p>
    <w:p>
      <w:pPr>
        <w:pageBreakBefore w:val="off"/>
        <w:tabs/>
        <w:wordWrap w:val="off"/>
        <w:spacing w:before="0" w:after="0" w:line="940" w:lineRule="exact"/>
        <w:ind w:left="0" w:right="0"/>
        <w:jc w:val="both"/>
        <w:textAlignment w:val="baseline"/>
        <w:rPr>
          <w:sz w:val="77"/>
        </w:rPr>
      </w:pPr>
      <w:bookmarkStart w:name="" w:id="1901"/>
      <w:r>
        <w:rPr>
          <w:rFonts w:ascii="宋体" w:hAnsi="宋体" w:cs="宋体" w:eastAsia="宋体"/>
          <w:sz w:val="77"/>
          <w:spacing w:val="0"/>
          <w:color w:val="000000"/>
          <w:b w:val="off"/>
          <w:i w:val="off"/>
        </w:rPr>
        <w:t/>
      </w:r>
      <w:bookmarkEnd w:id="1901"/>
    </w:p>
    <w:p>
      <w:pPr>
        <w:pageBreakBefore w:val="off"/>
        <w:tabs/>
        <w:wordWrap w:val="off"/>
        <w:spacing w:before="0" w:after="0" w:line="1020" w:lineRule="atLeast"/>
        <w:ind w:left="0" w:right="0"/>
        <w:jc w:val="center"/>
        <w:textAlignment w:val="baseline"/>
        <w:rPr>
          <w:sz w:val="77"/>
        </w:rPr>
      </w:pPr>
      <w:bookmarkStart w:name="" w:id="1902"/>
      <w:r>
        <w:rPr>
          <w:rFonts w:ascii="仿宋" w:hAnsi="仿宋" w:cs="仿宋" w:eastAsia="仿宋"/>
          <w:sz w:val="77"/>
          <w:spacing w:val="0"/>
          <w:color w:val="000000"/>
          <w:b w:val="off"/>
          <w:i w:val="off"/>
        </w:rPr>
        <w:t>二十四</w:t>
      </w:r>
      <w:bookmarkEnd w:id="1902"/>
    </w:p>
    <w:p>
      <w:pPr>
        <w:pageBreakBefore w:val="off"/>
        <w:tabs/>
        <w:wordWrap w:val="off"/>
        <w:spacing w:before="0" w:after="0" w:line="940" w:lineRule="exact"/>
        <w:ind w:left="0" w:right="0"/>
        <w:jc w:val="center"/>
        <w:textAlignment w:val="baseline"/>
        <w:rPr>
          <w:sz w:val="77"/>
        </w:rPr>
      </w:pPr>
      <w:bookmarkStart w:name="" w:id="1903"/>
      <w:r>
        <w:rPr>
          <w:rFonts w:ascii="宋体" w:hAnsi="宋体" w:cs="宋体" w:eastAsia="宋体"/>
          <w:sz w:val="77"/>
          <w:spacing w:val="0"/>
          <w:color w:val="000000"/>
          <w:b w:val="off"/>
          <w:i w:val="off"/>
        </w:rPr>
        <w:t/>
      </w:r>
      <w:bookmarkEnd w:id="1903"/>
    </w:p>
    <w:p>
      <w:pPr>
        <w:pageBreakBefore w:val="off"/>
        <w:tabs/>
        <w:wordWrap w:val="off"/>
        <w:spacing w:before="0" w:after="0" w:line="900" w:lineRule="atLeast"/>
        <w:ind w:left="0" w:right="0" w:firstLine="1240"/>
        <w:jc w:val="both"/>
        <w:textAlignment w:val="baseline"/>
        <w:rPr>
          <w:sz w:val="57"/>
        </w:rPr>
      </w:pPr>
      <w:bookmarkStart w:name="" w:id="1904"/>
      <w:r>
        <w:rPr>
          <w:rFonts w:ascii="宋体" w:hAnsi="宋体" w:cs="宋体" w:eastAsia="宋体"/>
          <w:sz w:val="57"/>
          <w:spacing w:val="0"/>
          <w:color w:val="000000"/>
          <w:b w:val="off"/>
          <w:i w:val="off"/>
        </w:rPr>
        <w:t>对于摧毁和劫掠城市应该极其认真地考虑，以免轻率和残82</w:t>
      </w:r>
      <w:r>
        <w:rPr>
          <w:rFonts w:ascii="宋体" w:hAnsi="宋体" w:cs="宋体" w:eastAsia="宋体"/>
          <w:sz w:val="57"/>
          <w:spacing w:val="0"/>
          <w:color w:val="000000"/>
          <w:b w:val="off"/>
          <w:i w:val="off"/>
        </w:rPr>
        <w:t>忍。伟大人物的责任在于：发生骚动时惩处罪人，宽恕群众，在</w:t>
      </w:r>
      <w:r>
        <w:rPr>
          <w:rFonts w:ascii="宋体" w:hAnsi="宋体" w:cs="宋体" w:eastAsia="宋体"/>
          <w:sz w:val="57"/>
          <w:spacing w:val="0"/>
          <w:color w:val="000000"/>
          <w:b w:val="off"/>
          <w:i w:val="off"/>
        </w:rPr>
        <w:t>任何情况下都要保持公正和高尚。要知道，正如我前面说过的，</w:t>
      </w:r>
      <w:r>
        <w:rPr>
          <w:rFonts w:ascii="宋体" w:hAnsi="宋体" w:cs="宋体" w:eastAsia="宋体"/>
          <w:sz w:val="57"/>
          <w:spacing w:val="0"/>
          <w:color w:val="000000"/>
          <w:b w:val="off"/>
          <w:i w:val="off"/>
        </w:rPr>
        <w:t>有这样一些人，他们视军事比政务更重要，同样你也会发现有许</w:t>
      </w:r>
      <w:r>
        <w:rPr>
          <w:rFonts w:ascii="宋体" w:hAnsi="宋体" w:cs="宋体" w:eastAsia="宋体"/>
          <w:sz w:val="57"/>
          <w:spacing w:val="0"/>
          <w:color w:val="000000"/>
          <w:b w:val="off"/>
          <w:i w:val="off"/>
        </w:rPr>
        <w:t>多人，在他们看来，充满危险的、仓促通过的决定比平静地、经</w:t>
      </w:r>
      <w:r>
        <w:rPr>
          <w:rFonts w:ascii="宋体" w:hAnsi="宋体" w:cs="宋体" w:eastAsia="宋体"/>
          <w:sz w:val="57"/>
          <w:spacing w:val="0"/>
          <w:color w:val="000000"/>
          <w:b w:val="off"/>
          <w:i w:val="off"/>
        </w:rPr>
        <w:t>过周详的思考而通过的决定更光辉、更伟大。一般说来，我们不83</w:t>
      </w:r>
      <w:r>
        <w:rPr>
          <w:rFonts w:ascii="宋体" w:hAnsi="宋体" w:cs="宋体" w:eastAsia="宋体"/>
          <w:sz w:val="57"/>
          <w:spacing w:val="0"/>
          <w:color w:val="000000"/>
          <w:b w:val="off"/>
          <w:i w:val="off"/>
        </w:rPr>
        <w:t>应该逃避危险，显得我们软弱怯懦，但是我们应该避免可能使我</w:t>
      </w:r>
      <w:r>
        <w:rPr>
          <w:rFonts w:ascii="宋体" w:hAnsi="宋体" w:cs="宋体" w:eastAsia="宋体"/>
          <w:sz w:val="57"/>
          <w:spacing w:val="0"/>
          <w:color w:val="000000"/>
          <w:b w:val="off"/>
          <w:i w:val="off"/>
        </w:rPr>
        <w:t>们无故地陷入危险的情境，那样是最愚蠢的。因此，当我们面临</w:t>
      </w:r>
      <w:r>
        <w:rPr>
          <w:rFonts w:ascii="宋体" w:hAnsi="宋体" w:cs="宋体" w:eastAsia="宋体"/>
          <w:sz w:val="57"/>
          <w:spacing w:val="0"/>
          <w:color w:val="000000"/>
          <w:b w:val="off"/>
          <w:i w:val="off"/>
        </w:rPr>
        <w:t>危险时，应该仿效医生的习惯，他们对轻微病人轻微地医治，只</w:t>
      </w:r>
      <w:r>
        <w:rPr>
          <w:rFonts w:ascii="宋体" w:hAnsi="宋体" w:cs="宋体" w:eastAsia="宋体"/>
          <w:sz w:val="57"/>
          <w:spacing w:val="0"/>
          <w:color w:val="000000"/>
          <w:b w:val="off"/>
          <w:i w:val="off"/>
        </w:rPr>
        <w:t>是对非常严重的疾病，才不得不采用包含危险的、成败难卜的治</w:t>
      </w:r>
      <w:r>
        <w:rPr>
          <w:rFonts w:ascii="宋体" w:hAnsi="宋体" w:cs="宋体" w:eastAsia="宋体"/>
          <w:sz w:val="57"/>
          <w:spacing w:val="0"/>
          <w:color w:val="000000"/>
          <w:b w:val="off"/>
          <w:i w:val="off"/>
        </w:rPr>
        <w:t>疗方法。所以，只有疯子才在风平浪静的时候希望狂风暴雨来</w:t>
      </w:r>
      <w:r>
        <w:rPr>
          <w:rFonts w:ascii="宋体" w:hAnsi="宋体" w:cs="宋体" w:eastAsia="宋体"/>
          <w:sz w:val="57"/>
          <w:spacing w:val="0"/>
          <w:color w:val="000000"/>
          <w:b w:val="off"/>
          <w:i w:val="off"/>
        </w:rPr>
        <w:t>临，智慧之人的责任则在于采用各种办法迎接狂风暴雨，特别是</w:t>
      </w:r>
      <w:r>
        <w:rPr>
          <w:rFonts w:ascii="宋体" w:hAnsi="宋体" w:cs="宋体" w:eastAsia="宋体"/>
          <w:sz w:val="57"/>
          <w:spacing w:val="0"/>
          <w:color w:val="000000"/>
          <w:b w:val="off"/>
          <w:i w:val="off"/>
        </w:rPr>
        <w:t>当我们如果阐明事态便可以得到巨大好处，犹豫不决便会造成巨</w:t>
      </w:r>
      <w:r>
        <w:rPr>
          <w:rFonts w:ascii="宋体" w:hAnsi="宋体" w:cs="宋体" w:eastAsia="宋体"/>
          <w:sz w:val="57"/>
          <w:spacing w:val="0"/>
          <w:color w:val="000000"/>
          <w:b w:val="off"/>
          <w:i w:val="off"/>
        </w:rPr>
        <w:t>大损失的时候。行为的危险性有时是对于行为之人，有时是对于</w:t>
      </w:r>
      <w:r>
        <w:rPr>
          <w:rFonts w:ascii="宋体" w:hAnsi="宋体" w:cs="宋体" w:eastAsia="宋体"/>
          <w:sz w:val="57"/>
          <w:spacing w:val="0"/>
          <w:color w:val="000000"/>
          <w:b w:val="off"/>
          <w:i w:val="off"/>
        </w:rPr>
        <w:t>国家。同样，有些人为了生命而冒危险，有些人为了荣誉和名望</w:t>
      </w:r>
      <w:r>
        <w:rPr>
          <w:rFonts w:ascii="宋体" w:hAnsi="宋体" w:cs="宋体" w:eastAsia="宋体"/>
          <w:sz w:val="57"/>
          <w:spacing w:val="0"/>
          <w:color w:val="000000"/>
          <w:b w:val="off"/>
          <w:i w:val="off"/>
        </w:rPr>
        <w:t>而冒危险。我们应该更乐于自己遭受危险，而不是让人们普遍</w:t>
      </w:r>
      <w:r>
        <w:rPr>
          <w:rFonts w:ascii="宋体" w:hAnsi="宋体" w:cs="宋体" w:eastAsia="宋体"/>
          <w:sz w:val="57"/>
          <w:spacing w:val="0"/>
          <w:color w:val="000000"/>
          <w:b w:val="off"/>
          <w:i w:val="off"/>
        </w:rPr>
        <w:t>遭危险；应该充分地准备为声望和荣誉，而不是为其他的利益而</w:t>
      </w:r>
      <w:r>
        <w:rPr>
          <w:rFonts w:ascii="宋体" w:hAnsi="宋体" w:cs="宋体" w:eastAsia="宋体"/>
          <w:sz w:val="57"/>
          <w:spacing w:val="0"/>
          <w:color w:val="000000"/>
          <w:b w:val="off"/>
          <w:i w:val="off"/>
        </w:rPr>
        <w:t>斗争。不过也有许多人，他们为了祖国不仅愿意贡献财富，甚至84</w:t>
      </w:r>
      <w:r>
        <w:rPr>
          <w:rFonts w:ascii="宋体" w:hAnsi="宋体" w:cs="宋体" w:eastAsia="宋体"/>
          <w:sz w:val="57"/>
          <w:spacing w:val="0"/>
          <w:color w:val="000000"/>
          <w:b w:val="off"/>
          <w:i w:val="off"/>
        </w:rPr>
        <w:t>愿意献出生命，然而在荣誉方面却不愿作任何让步，即使是国家</w:t>
      </w:r>
      <w:r>
        <w:rPr>
          <w:rFonts w:ascii="宋体" w:hAnsi="宋体" w:cs="宋体" w:eastAsia="宋体"/>
          <w:sz w:val="57"/>
          <w:spacing w:val="0"/>
          <w:color w:val="000000"/>
          <w:b w:val="off"/>
          <w:i w:val="off"/>
        </w:rPr>
        <w:t>要求这样做。例如卡利克拉提达斯，他在伯罗奔尼撒战争期间曾</w:t>
      </w:r>
      <w:r>
        <w:rPr>
          <w:rFonts w:ascii="宋体" w:hAnsi="宋体" w:cs="宋体" w:eastAsia="宋体"/>
          <w:sz w:val="57"/>
          <w:spacing w:val="0"/>
          <w:color w:val="000000"/>
          <w:b w:val="off"/>
          <w:i w:val="off"/>
        </w:rPr>
        <w:t>是拉克得蒙人的首领，建立了许多杰出的功绩，但最后把一切都</w:t>
      </w:r>
      <w:r>
        <w:rPr>
          <w:rFonts w:ascii="宋体" w:hAnsi="宋体" w:cs="宋体" w:eastAsia="宋体"/>
          <w:sz w:val="57"/>
          <w:spacing w:val="0"/>
          <w:color w:val="000000"/>
          <w:b w:val="off"/>
          <w:i w:val="off"/>
        </w:rPr>
        <w:t>毁了，由于他没有接受其他人的建议，那些人认为应该从阿尔基</w:t>
      </w:r>
      <w:bookmarkEnd w:id="1904"/>
    </w:p>
    <w:p>
      <w:r>
        <w:t/>
      </w:r>
    </w:p>
    <w:p>
      <w:pPr>
        <w:sectPr>
          <w:footerReference r:id="rId207"/>
          <w:headerReference r:id="rId208" w:type="default"/>
          <w:type w:val="nextPage"/>
          <w:pgSz w:w="22000" w:h="31680"/>
          <w:pgMar w:left="2420" w:top="2700" w:right="2420" w:bottom="2700" w:header="2400" w:footer="2400"/>
          <w:cols w:num="1"/>
        </w:sectPr>
      </w:pPr>
    </w:p>
    <w:p>
      <w:pPr>
        <w:pageBreakBefore w:val="off"/>
        <w:tabs>
          <w:tab w:pos="7440" w:val="left" w:leader="none"/>
        </w:tabs>
        <w:wordWrap w:val="off"/>
        <w:spacing w:before="960" w:after="0" w:line="780" w:lineRule="atLeast"/>
        <w:ind w:left="620" w:right="0"/>
        <w:jc w:val="both"/>
        <w:textAlignment w:val="baseline"/>
        <w:rPr>
          <w:sz w:val="57"/>
        </w:rPr>
      </w:pPr>
      <w:bookmarkStart w:name="" w:id="1905"/>
      <w:r>
        <w:rPr>
          <w:rFonts w:ascii="仿宋" w:hAnsi="仿宋" w:cs="仿宋" w:eastAsia="仿宋"/>
          <w:sz w:val="57"/>
          <w:spacing w:val="0"/>
          <w:color w:val="000000"/>
          <w:b w:val="off"/>
          <w:i w:val="off"/>
        </w:rPr>
        <w:t>82</w:t>
      </w:r>
      <w:r>
        <w:t xml:space="preserve">	</w:t>
      </w:r>
      <w:r>
        <w:rPr>
          <w:rFonts w:ascii="TimesNewRoman" w:hAnsi="TimesNewRoman" w:cs="TimesNewRoman" w:eastAsia="TimesNewRoman"/>
          <w:sz w:val="57"/>
          <w:spacing w:val="0"/>
          <w:color w:val="000000"/>
          <w:b w:val="off"/>
          <w:i w:val="off"/>
        </w:rPr>
        <w:t>LIBER I</w:t>
      </w:r>
      <w:bookmarkEnd w:id="1905"/>
    </w:p>
    <w:p>
      <w:pPr>
        <w:pageBreakBefore w:val="off"/>
        <w:tabs/>
        <w:wordWrap w:val="off"/>
        <w:spacing w:before="0" w:after="0" w:line="780" w:lineRule="exact"/>
        <w:ind w:left="0" w:right="0"/>
        <w:jc w:val="both"/>
        <w:textAlignment w:val="baseline"/>
        <w:rPr>
          <w:sz w:val="57"/>
        </w:rPr>
      </w:pPr>
      <w:bookmarkStart w:name="" w:id="1906"/>
      <w:r>
        <w:rPr>
          <w:rFonts w:ascii="宋体" w:hAnsi="宋体" w:cs="宋体" w:eastAsia="宋体"/>
          <w:sz w:val="57"/>
          <w:spacing w:val="0"/>
          <w:color w:val="000000"/>
          <w:b w:val="off"/>
          <w:i w:val="off"/>
        </w:rPr>
        <w:t/>
      </w:r>
      <w:bookmarkEnd w:id="1906"/>
    </w:p>
    <w:p>
      <w:pPr>
        <w:pageBreakBefore w:val="off"/>
        <w:tabs/>
        <w:wordWrap w:val="off"/>
        <w:spacing w:before="0" w:after="0" w:line="1060" w:lineRule="atLeast"/>
        <w:ind w:left="20" w:right="0"/>
        <w:jc w:val="both"/>
        <w:textAlignment w:val="baseline"/>
        <w:rPr>
          <w:sz w:val="58"/>
        </w:rPr>
      </w:pPr>
      <w:bookmarkStart w:name="" w:id="1907"/>
      <w:r>
        <w:rPr>
          <w:rFonts w:ascii="TimesNewRoman" w:hAnsi="TimesNewRoman" w:cs="TimesNewRoman" w:eastAsia="TimesNewRoman"/>
          <w:sz w:val="58"/>
          <w:spacing w:val="0"/>
          <w:color w:val="000000"/>
          <w:b w:val="off"/>
          <w:i w:val="off"/>
        </w:rPr>
        <w:t xml:space="preserve">remouendam nec cum Atheniensibus dimicandum putabant; quibus ille </w:t>
      </w:r>
      <w:r>
        <w:rPr>
          <w:rFonts w:ascii="TimesNewRoman" w:hAnsi="TimesNewRoman" w:cs="TimesNewRoman" w:eastAsia="TimesNewRoman"/>
          <w:sz w:val="58"/>
          <w:spacing w:val="0"/>
          <w:color w:val="000000"/>
          <w:b w:val="off"/>
          <w:i w:val="off"/>
        </w:rPr>
        <w:t xml:space="preserve">respondit Lacedaemonios class e illa amissa aliam parare posse, se fugere </w:t>
      </w:r>
      <w:r>
        <w:rPr>
          <w:rFonts w:ascii="TimesNewRoman" w:hAnsi="TimesNewRoman" w:cs="TimesNewRoman" w:eastAsia="TimesNewRoman"/>
          <w:sz w:val="58"/>
          <w:spacing w:val="0"/>
          <w:color w:val="000000"/>
          <w:b w:val="off"/>
          <w:i w:val="off"/>
        </w:rPr>
        <w:t xml:space="preserve">sine suo dedecore non posse. Atque haec quidem Lacedaemoniis plaga </w:t>
      </w:r>
      <w:r>
        <w:rPr>
          <w:rFonts w:ascii="TimesNewRoman" w:hAnsi="TimesNewRoman" w:cs="TimesNewRoman" w:eastAsia="TimesNewRoman"/>
          <w:sz w:val="58"/>
          <w:spacing w:val="0"/>
          <w:color w:val="000000"/>
          <w:b w:val="off"/>
          <w:i w:val="off"/>
        </w:rPr>
        <w:t xml:space="preserve">mediocris, illa pestifera, qua cum Cleombrotus inuidiam timens temere </w:t>
      </w:r>
      <w:r>
        <w:rPr>
          <w:rFonts w:ascii="TimesNewRoman" w:hAnsi="TimesNewRoman" w:cs="TimesNewRoman" w:eastAsia="TimesNewRoman"/>
          <w:sz w:val="58"/>
          <w:spacing w:val="0"/>
          <w:color w:val="000000"/>
          <w:b w:val="off"/>
          <w:i w:val="off"/>
        </w:rPr>
        <w:t>cum Epaminonda conflixisset, Lacedaemoniorum opes corruerunt.</w:t>
      </w:r>
      <w:bookmarkEnd w:id="1907"/>
    </w:p>
    <w:p>
      <w:pPr>
        <w:pageBreakBefore w:val="off"/>
        <w:tabs/>
        <w:wordWrap w:val="off"/>
        <w:spacing w:before="0" w:after="0" w:line="1060" w:lineRule="atLeast"/>
        <w:ind w:left="1140" w:right="0"/>
        <w:jc w:val="both"/>
        <w:textAlignment w:val="baseline"/>
        <w:rPr>
          <w:sz w:val="58"/>
        </w:rPr>
      </w:pPr>
      <w:bookmarkStart w:name="" w:id="1908"/>
      <w:r>
        <w:rPr>
          <w:rFonts w:ascii="TimesNewRoman" w:hAnsi="TimesNewRoman" w:cs="TimesNewRoman" w:eastAsia="TimesNewRoman"/>
          <w:sz w:val="58"/>
          <w:spacing w:val="0"/>
          <w:color w:val="000000"/>
          <w:b w:val="off"/>
          <w:i w:val="off"/>
        </w:rPr>
        <w:t>Quanto Q. Maximus melius, de quo Ennius:</w:t>
      </w:r>
      <w:bookmarkEnd w:id="1908"/>
    </w:p>
    <w:p>
      <w:pPr>
        <w:pageBreakBefore w:val="off"/>
        <w:tabs/>
        <w:wordWrap w:val="off"/>
        <w:spacing w:before="0" w:after="0" w:line="1060" w:lineRule="exact"/>
        <w:ind w:left="0" w:right="0"/>
        <w:jc w:val="both"/>
        <w:textAlignment w:val="baseline"/>
        <w:rPr>
          <w:sz w:val="58"/>
        </w:rPr>
      </w:pPr>
      <w:bookmarkStart w:name="" w:id="1909"/>
      <w:r>
        <w:rPr>
          <w:rFonts w:ascii="宋体" w:hAnsi="宋体" w:cs="宋体" w:eastAsia="宋体"/>
          <w:sz w:val="58"/>
          <w:spacing w:val="0"/>
          <w:color w:val="000000"/>
          <w:b w:val="off"/>
          <w:i w:val="off"/>
        </w:rPr>
        <w:t/>
      </w:r>
      <w:bookmarkEnd w:id="1909"/>
    </w:p>
    <w:p>
      <w:pPr>
        <w:pageBreakBefore w:val="off"/>
        <w:tabs/>
        <w:wordWrap w:val="off"/>
        <w:spacing w:before="0" w:after="0" w:line="1060" w:lineRule="atLeast"/>
        <w:ind w:left="2360" w:right="0"/>
        <w:jc w:val="both"/>
        <w:textAlignment w:val="baseline"/>
        <w:rPr>
          <w:sz w:val="58"/>
        </w:rPr>
      </w:pPr>
      <w:bookmarkStart w:name="" w:id="1910"/>
      <w:r>
        <w:rPr>
          <w:rFonts w:ascii="TimesNewRoman" w:hAnsi="TimesNewRoman" w:cs="TimesNewRoman" w:eastAsia="TimesNewRoman"/>
          <w:sz w:val="58"/>
          <w:spacing w:val="0"/>
          <w:color w:val="000000"/>
          <w:b w:val="off"/>
          <w:i w:val="off"/>
        </w:rPr>
        <w:t>unus homo nobis cunctando restituit rem.</w:t>
      </w:r>
      <w:bookmarkEnd w:id="1910"/>
    </w:p>
    <w:p>
      <w:pPr>
        <w:pageBreakBefore w:val="off"/>
        <w:tabs/>
        <w:wordWrap w:val="off"/>
        <w:spacing w:before="0" w:after="0" w:line="1060" w:lineRule="atLeast"/>
        <w:ind w:left="2360" w:right="0"/>
        <w:jc w:val="both"/>
        <w:textAlignment w:val="baseline"/>
        <w:rPr>
          <w:sz w:val="58"/>
        </w:rPr>
      </w:pPr>
      <w:bookmarkStart w:name="" w:id="1911"/>
      <w:r>
        <w:rPr>
          <w:rFonts w:ascii="TimesNewRoman" w:hAnsi="TimesNewRoman" w:cs="TimesNewRoman" w:eastAsia="TimesNewRoman"/>
          <w:sz w:val="58"/>
          <w:spacing w:val="0"/>
          <w:color w:val="000000"/>
          <w:b w:val="off"/>
          <w:i w:val="off"/>
        </w:rPr>
        <w:t>Non enim rumores ponebat ante salutem.</w:t>
      </w:r>
      <w:bookmarkEnd w:id="1911"/>
    </w:p>
    <w:p>
      <w:pPr>
        <w:pageBreakBefore w:val="off"/>
        <w:tabs/>
        <w:wordWrap w:val="off"/>
        <w:spacing w:before="0" w:after="0" w:line="1060" w:lineRule="atLeast"/>
        <w:ind w:left="2360" w:right="0"/>
        <w:jc w:val="both"/>
        <w:textAlignment w:val="baseline"/>
        <w:rPr>
          <w:sz w:val="58"/>
        </w:rPr>
      </w:pPr>
      <w:bookmarkStart w:name="" w:id="1912"/>
      <w:r>
        <w:rPr>
          <w:rFonts w:ascii="TimesNewRoman" w:hAnsi="TimesNewRoman" w:cs="TimesNewRoman" w:eastAsia="TimesNewRoman"/>
          <w:sz w:val="58"/>
          <w:spacing w:val="0"/>
          <w:color w:val="000000"/>
          <w:b w:val="off"/>
          <w:i w:val="off"/>
        </w:rPr>
        <w:t>Ergo postque magisque uiri nunc gloria claret.</w:t>
      </w:r>
      <w:bookmarkEnd w:id="1912"/>
    </w:p>
    <w:p>
      <w:pPr>
        <w:pageBreakBefore w:val="off"/>
        <w:tabs/>
        <w:wordWrap w:val="off"/>
        <w:spacing w:before="0" w:after="0" w:line="1060" w:lineRule="exact"/>
        <w:ind w:left="0" w:right="0"/>
        <w:jc w:val="both"/>
        <w:textAlignment w:val="baseline"/>
        <w:rPr>
          <w:sz w:val="58"/>
        </w:rPr>
      </w:pPr>
      <w:bookmarkStart w:name="" w:id="1913"/>
      <w:r>
        <w:rPr>
          <w:rFonts w:ascii="宋体" w:hAnsi="宋体" w:cs="宋体" w:eastAsia="宋体"/>
          <w:sz w:val="58"/>
          <w:spacing w:val="0"/>
          <w:color w:val="000000"/>
          <w:b w:val="off"/>
          <w:i w:val="off"/>
        </w:rPr>
        <w:t/>
      </w:r>
      <w:bookmarkEnd w:id="1913"/>
    </w:p>
    <w:p>
      <w:pPr>
        <w:pageBreakBefore w:val="off"/>
        <w:tabs/>
        <w:wordWrap w:val="off"/>
        <w:spacing w:before="0" w:after="0" w:line="1060" w:lineRule="atLeast"/>
        <w:ind w:left="20" w:right="0" w:firstLine="1080"/>
        <w:jc w:val="both"/>
        <w:textAlignment w:val="baseline"/>
        <w:rPr>
          <w:sz w:val="58"/>
        </w:rPr>
      </w:pPr>
      <w:bookmarkStart w:name="" w:id="1914"/>
      <w:r>
        <w:rPr>
          <w:rFonts w:ascii="TimesNewRoman" w:hAnsi="TimesNewRoman" w:cs="TimesNewRoman" w:eastAsia="TimesNewRoman"/>
          <w:sz w:val="58"/>
          <w:spacing w:val="0"/>
          <w:color w:val="000000"/>
          <w:b w:val="off"/>
          <w:i w:val="off"/>
        </w:rPr>
        <w:t xml:space="preserve">Quod genus peccandi uitandum est etiam in rebus urbanis; sunt </w:t>
      </w:r>
      <w:r>
        <w:rPr>
          <w:rFonts w:ascii="TimesNewRoman" w:hAnsi="TimesNewRoman" w:cs="TimesNewRoman" w:eastAsia="TimesNewRoman"/>
          <w:sz w:val="58"/>
          <w:spacing w:val="0"/>
          <w:color w:val="000000"/>
          <w:b w:val="off"/>
          <w:i w:val="off"/>
        </w:rPr>
        <w:t xml:space="preserve">enim qui quod sentiunt, etsi optimum sit, tamen inuidiae metu non </w:t>
      </w:r>
      <w:r>
        <w:rPr>
          <w:rFonts w:ascii="TimesNewRoman" w:hAnsi="TimesNewRoman" w:cs="TimesNewRoman" w:eastAsia="TimesNewRoman"/>
          <w:sz w:val="58"/>
          <w:spacing w:val="0"/>
          <w:color w:val="000000"/>
          <w:b w:val="off"/>
          <w:i w:val="off"/>
        </w:rPr>
        <w:t>audent dicere.</w:t>
      </w:r>
      <w:bookmarkEnd w:id="1914"/>
    </w:p>
    <w:p>
      <w:r>
        <w:t/>
      </w:r>
    </w:p>
    <w:p>
      <w:pPr>
        <w:sectPr>
          <w:footerReference r:id="rId209"/>
          <w:headerReference r:id="rId210" w:type="default"/>
          <w:type w:val="nextPage"/>
          <w:pgSz w:w="22000" w:h="31680"/>
          <w:pgMar w:left="2700" w:top="2700" w:right="2700" w:bottom="2700" w:header="2400" w:footer="2400"/>
          <w:cols w:num="1"/>
        </w:sectPr>
      </w:pPr>
    </w:p>
    <w:p>
      <w:pPr>
        <w:pageBreakBefore w:val="off"/>
        <w:tabs/>
        <w:wordWrap w:val="off"/>
        <w:spacing w:before="760" w:after="0" w:line="740" w:lineRule="atLeast"/>
        <w:ind w:left="0" w:right="80"/>
        <w:jc w:val="right"/>
        <w:textAlignment w:val="baseline"/>
        <w:rPr>
          <w:sz w:val="47"/>
        </w:rPr>
      </w:pPr>
      <w:bookmarkStart w:name="" w:id="1915"/>
      <w:r>
        <w:rPr>
          <w:rFonts w:ascii="宋体" w:hAnsi="宋体" w:cs="宋体" w:eastAsia="宋体"/>
          <w:sz w:val="47"/>
          <w:spacing w:val="0"/>
          <w:color w:val="000000"/>
          <w:u w:val="single"/>
          <w:b w:val="off"/>
          <w:i w:val="off"/>
        </w:rPr>
        <w:t xml:space="preserve">                              第一卷                          83 </w:t>
      </w:r>
      <w:bookmarkEnd w:id="1915"/>
    </w:p>
    <w:p>
      <w:pPr>
        <w:pageBreakBefore w:val="off"/>
        <w:tabs/>
        <w:wordWrap w:val="off"/>
        <w:spacing w:before="0" w:after="0" w:line="740" w:lineRule="exact"/>
        <w:ind w:left="0" w:right="0"/>
        <w:jc w:val="right"/>
        <w:textAlignment w:val="baseline"/>
        <w:rPr>
          <w:sz w:val="47"/>
        </w:rPr>
      </w:pPr>
      <w:bookmarkStart w:name="" w:id="1916"/>
      <w:r>
        <w:rPr>
          <w:rFonts w:ascii="宋体" w:hAnsi="宋体" w:cs="宋体" w:eastAsia="宋体"/>
          <w:sz w:val="47"/>
          <w:spacing w:val="0"/>
          <w:color w:val="000000"/>
          <w:b w:val="off"/>
          <w:i w:val="off"/>
        </w:rPr>
        <w:t/>
      </w:r>
      <w:bookmarkEnd w:id="1916"/>
    </w:p>
    <w:p>
      <w:pPr>
        <w:pageBreakBefore w:val="off"/>
        <w:tabs/>
        <w:wordWrap w:val="off"/>
        <w:spacing w:before="0" w:after="0" w:line="960" w:lineRule="atLeast"/>
        <w:ind w:left="80" w:right="0"/>
        <w:jc w:val="both"/>
        <w:textAlignment w:val="baseline"/>
        <w:rPr>
          <w:sz w:val="57"/>
        </w:rPr>
      </w:pPr>
      <w:bookmarkStart w:name="" w:id="1917"/>
      <w:r>
        <w:rPr>
          <w:rFonts w:ascii="宋体" w:hAnsi="宋体" w:cs="宋体" w:eastAsia="宋体"/>
          <w:sz w:val="57"/>
          <w:spacing w:val="0"/>
          <w:color w:val="000000"/>
          <w:b w:val="off"/>
          <w:i w:val="off"/>
        </w:rPr>
        <w:t>努塞群岛撤退，不和雅典人交战。卡利克拉提达斯回答他们说，</w:t>
      </w:r>
      <w:r>
        <w:rPr>
          <w:rFonts w:ascii="宋体" w:hAnsi="宋体" w:cs="宋体" w:eastAsia="宋体"/>
          <w:sz w:val="57"/>
          <w:spacing w:val="0"/>
          <w:color w:val="000000"/>
          <w:b w:val="off"/>
          <w:i w:val="off"/>
        </w:rPr>
        <w:t>拉克得蒙人失去舰队后可以重建另一支舰队，他自己却不可能不</w:t>
      </w:r>
      <w:r>
        <w:rPr>
          <w:rFonts w:ascii="宋体" w:hAnsi="宋体" w:cs="宋体" w:eastAsia="宋体"/>
          <w:sz w:val="57"/>
          <w:spacing w:val="0"/>
          <w:color w:val="000000"/>
          <w:b w:val="off"/>
          <w:i w:val="off"/>
        </w:rPr>
        <w:t>蒙受耻辱地逃跑。〔1〕不过这一打击对于拉克得蒙人来说不算大，</w:t>
      </w:r>
      <w:r>
        <w:rPr>
          <w:rFonts w:ascii="宋体" w:hAnsi="宋体" w:cs="宋体" w:eastAsia="宋体"/>
          <w:sz w:val="57"/>
          <w:spacing w:val="0"/>
          <w:color w:val="000000"/>
          <w:b w:val="off"/>
          <w:i w:val="off"/>
        </w:rPr>
        <w:t>但是当克勒昂布罗托斯由于害怕嫉妒，冒失地与埃帕弥农达斯作</w:t>
      </w:r>
      <w:r>
        <w:rPr>
          <w:rFonts w:ascii="宋体" w:hAnsi="宋体" w:cs="宋体" w:eastAsia="宋体"/>
          <w:sz w:val="57"/>
          <w:spacing w:val="0"/>
          <w:color w:val="000000"/>
          <w:b w:val="off"/>
          <w:i w:val="off"/>
        </w:rPr>
        <w:t>战时，那次损失是致命的，使得拉克得蒙人的力量遭到毁灭性打</w:t>
      </w:r>
      <w:r>
        <w:rPr>
          <w:rFonts w:ascii="宋体" w:hAnsi="宋体" w:cs="宋体" w:eastAsia="宋体"/>
          <w:sz w:val="57"/>
          <w:spacing w:val="0"/>
          <w:color w:val="000000"/>
          <w:b w:val="off"/>
          <w:i w:val="off"/>
        </w:rPr>
        <w:t>击。〔2〕我们的昆图斯·马克西穆斯作得多好啊！恩尼乌斯关于他</w:t>
      </w:r>
      <w:r>
        <w:rPr>
          <w:rFonts w:ascii="宋体" w:hAnsi="宋体" w:cs="宋体" w:eastAsia="宋体"/>
          <w:sz w:val="57"/>
          <w:spacing w:val="0"/>
          <w:color w:val="000000"/>
          <w:b w:val="off"/>
          <w:i w:val="off"/>
        </w:rPr>
        <w:t>写道：</w:t>
      </w:r>
      <w:bookmarkEnd w:id="1917"/>
    </w:p>
    <w:p>
      <w:pPr>
        <w:pageBreakBefore w:val="off"/>
        <w:tabs/>
        <w:wordWrap w:val="off"/>
        <w:spacing w:before="0" w:after="0" w:line="960" w:lineRule="exact"/>
        <w:ind w:left="0" w:right="0"/>
        <w:jc w:val="both"/>
        <w:textAlignment w:val="baseline"/>
        <w:rPr>
          <w:sz w:val="57"/>
        </w:rPr>
      </w:pPr>
      <w:bookmarkStart w:name="" w:id="1918"/>
      <w:r>
        <w:rPr>
          <w:rFonts w:ascii="宋体" w:hAnsi="宋体" w:cs="宋体" w:eastAsia="宋体"/>
          <w:sz w:val="57"/>
          <w:spacing w:val="0"/>
          <w:color w:val="000000"/>
          <w:b w:val="off"/>
          <w:i w:val="off"/>
        </w:rPr>
        <w:t/>
      </w:r>
      <w:bookmarkEnd w:id="1918"/>
    </w:p>
    <w:p>
      <w:pPr>
        <w:pageBreakBefore w:val="off"/>
        <w:tabs/>
        <w:wordWrap w:val="off"/>
        <w:spacing w:before="0" w:after="0" w:line="740" w:lineRule="atLeast"/>
        <w:ind w:left="4140" w:right="0"/>
        <w:jc w:val="both"/>
        <w:textAlignment w:val="baseline"/>
        <w:rPr>
          <w:sz w:val="55"/>
        </w:rPr>
      </w:pPr>
      <w:bookmarkStart w:name="" w:id="1919"/>
      <w:r>
        <w:rPr>
          <w:rFonts w:ascii="楷体" w:hAnsi="楷体" w:cs="楷体" w:eastAsia="楷体"/>
          <w:sz w:val="55"/>
          <w:spacing w:val="0"/>
          <w:color w:val="000000"/>
          <w:b w:val="off"/>
          <w:i w:val="off"/>
        </w:rPr>
        <w:t>他用拖延战备拯救了我们的国家，</w:t>
      </w:r>
      <w:bookmarkEnd w:id="1919"/>
    </w:p>
    <w:p>
      <w:pPr>
        <w:pageBreakBefore w:val="off"/>
        <w:tabs/>
        <w:wordWrap w:val="off"/>
        <w:spacing w:before="0" w:after="0" w:line="740" w:lineRule="atLeast"/>
        <w:ind w:left="4140" w:right="0"/>
        <w:jc w:val="both"/>
        <w:textAlignment w:val="baseline"/>
        <w:rPr>
          <w:sz w:val="55"/>
        </w:rPr>
      </w:pPr>
      <w:bookmarkStart w:name="" w:id="1920"/>
      <w:r>
        <w:rPr>
          <w:rFonts w:ascii="楷体" w:hAnsi="楷体" w:cs="楷体" w:eastAsia="楷体"/>
          <w:sz w:val="55"/>
          <w:spacing w:val="0"/>
          <w:color w:val="000000"/>
          <w:b w:val="off"/>
          <w:i w:val="off"/>
        </w:rPr>
        <w:t>他把国家安危置于个人名誉之上，</w:t>
      </w:r>
      <w:bookmarkEnd w:id="1920"/>
    </w:p>
    <w:p>
      <w:pPr>
        <w:pageBreakBefore w:val="off"/>
        <w:tabs/>
        <w:wordWrap w:val="off"/>
        <w:spacing w:before="0" w:after="0" w:line="740" w:lineRule="atLeast"/>
        <w:ind w:left="4140" w:right="0"/>
        <w:jc w:val="both"/>
        <w:textAlignment w:val="baseline"/>
        <w:rPr>
          <w:sz w:val="55"/>
        </w:rPr>
      </w:pPr>
      <w:bookmarkStart w:name="" w:id="1921"/>
      <w:r>
        <w:rPr>
          <w:rFonts w:ascii="楷体" w:hAnsi="楷体" w:cs="楷体" w:eastAsia="楷体"/>
          <w:sz w:val="55"/>
          <w:spacing w:val="0"/>
          <w:color w:val="000000"/>
          <w:b w:val="off"/>
          <w:i w:val="off"/>
        </w:rPr>
        <w:t>愿他享有的荣誉将会与日月同辉。〔3〕</w:t>
      </w:r>
      <w:bookmarkEnd w:id="1921"/>
    </w:p>
    <w:p>
      <w:pPr>
        <w:pageBreakBefore w:val="off"/>
        <w:tabs/>
        <w:wordWrap w:val="off"/>
        <w:spacing w:before="0" w:after="0" w:line="960" w:lineRule="exact"/>
        <w:ind w:left="0" w:right="0"/>
        <w:jc w:val="both"/>
        <w:textAlignment w:val="baseline"/>
        <w:rPr>
          <w:sz w:val="57"/>
        </w:rPr>
      </w:pPr>
      <w:bookmarkStart w:name="" w:id="1922"/>
      <w:r>
        <w:rPr>
          <w:rFonts w:ascii="宋体" w:hAnsi="宋体" w:cs="宋体" w:eastAsia="宋体"/>
          <w:sz w:val="57"/>
          <w:spacing w:val="0"/>
          <w:color w:val="000000"/>
          <w:b w:val="off"/>
          <w:i w:val="off"/>
        </w:rPr>
        <w:t/>
      </w:r>
      <w:bookmarkEnd w:id="1922"/>
    </w:p>
    <w:p>
      <w:pPr>
        <w:pageBreakBefore w:val="off"/>
        <w:tabs/>
        <w:wordWrap w:val="off"/>
        <w:spacing w:before="0" w:after="0" w:line="960" w:lineRule="atLeast"/>
        <w:ind w:left="80" w:right="0" w:firstLine="1160"/>
        <w:jc w:val="both"/>
        <w:textAlignment w:val="baseline"/>
        <w:rPr>
          <w:sz w:val="57"/>
        </w:rPr>
      </w:pPr>
      <w:bookmarkStart w:name="" w:id="1923"/>
      <w:r>
        <w:rPr>
          <w:rFonts w:ascii="宋体" w:hAnsi="宋体" w:cs="宋体" w:eastAsia="宋体"/>
          <w:sz w:val="57"/>
          <w:spacing w:val="0"/>
          <w:color w:val="000000"/>
          <w:b w:val="off"/>
          <w:i w:val="off"/>
        </w:rPr>
        <w:t>我们谈到的这类过失甚至在城邦政务中也是应该避免的。要</w:t>
      </w:r>
      <w:r>
        <w:rPr>
          <w:rFonts w:ascii="宋体" w:hAnsi="宋体" w:cs="宋体" w:eastAsia="宋体"/>
          <w:sz w:val="57"/>
          <w:spacing w:val="0"/>
          <w:color w:val="000000"/>
          <w:b w:val="off"/>
          <w:i w:val="off"/>
        </w:rPr>
        <w:t>知道，有这样一些人，他们由于害怕嫉妒，不敢大胆地说出自己</w:t>
      </w:r>
      <w:r>
        <w:rPr>
          <w:rFonts w:ascii="宋体" w:hAnsi="宋体" w:cs="宋体" w:eastAsia="宋体"/>
          <w:sz w:val="57"/>
          <w:spacing w:val="0"/>
          <w:color w:val="000000"/>
          <w:b w:val="off"/>
          <w:i w:val="off"/>
        </w:rPr>
        <w:t>的意见，尽管他们的意见是很好的。</w:t>
      </w:r>
      <w:bookmarkEnd w:id="1923"/>
    </w:p>
    <w:p>
      <w:pPr>
        <w:pageBreakBefore w:val="off"/>
        <w:tabs/>
        <w:wordWrap w:val="off"/>
        <w:spacing w:before="0" w:after="0" w:line="960" w:lineRule="exact"/>
        <w:ind w:left="0" w:right="0"/>
        <w:jc w:val="both"/>
        <w:textAlignment w:val="baseline"/>
        <w:rPr>
          <w:sz w:val="57"/>
        </w:rPr>
      </w:pPr>
      <w:bookmarkStart w:name="" w:id="1924"/>
      <w:r>
        <w:rPr>
          <w:rFonts w:ascii="宋体" w:hAnsi="宋体" w:cs="宋体" w:eastAsia="宋体"/>
          <w:sz w:val="57"/>
          <w:spacing w:val="0"/>
          <w:color w:val="000000"/>
          <w:b w:val="off"/>
          <w:i w:val="off"/>
        </w:rPr>
        <w:t/>
      </w:r>
      <w:bookmarkEnd w:id="1924"/>
    </w:p>
    <w:p>
      <w:pPr>
        <w:pageBreakBefore w:val="off"/>
        <w:tabs/>
        <w:wordWrap w:val="off"/>
        <w:spacing w:before="0" w:after="0" w:line="960" w:lineRule="exact"/>
        <w:ind w:left="0" w:right="0"/>
        <w:jc w:val="both"/>
        <w:textAlignment w:val="baseline"/>
        <w:rPr>
          <w:sz w:val="57"/>
        </w:rPr>
      </w:pPr>
      <w:bookmarkStart w:name="" w:id="1925"/>
      <w:r>
        <w:rPr>
          <w:rFonts w:ascii="宋体" w:hAnsi="宋体" w:cs="宋体" w:eastAsia="宋体"/>
          <w:sz w:val="57"/>
          <w:spacing w:val="0"/>
          <w:color w:val="000000"/>
          <w:b w:val="off"/>
          <w:i w:val="off"/>
        </w:rPr>
        <w:t/>
      </w:r>
      <w:bookmarkEnd w:id="1925"/>
    </w:p>
    <w:p>
      <w:pPr>
        <w:pageBreakBefore w:val="off"/>
        <w:tabs/>
        <w:wordWrap w:val="off"/>
        <w:spacing w:before="0" w:after="0" w:line="960" w:lineRule="atLeast"/>
        <w:ind w:left="60" w:right="0"/>
        <w:jc w:val="both"/>
        <w:textAlignment w:val="baseline"/>
        <w:rPr>
          <w:sz w:val="57"/>
        </w:rPr>
      </w:pPr>
      <w:bookmarkStart w:name="" w:id="1926"/>
      <w:r>
        <w:rPr>
          <w:rFonts w:ascii="宋体" w:hAnsi="宋体" w:cs="宋体" w:eastAsia="宋体"/>
          <w:sz w:val="57"/>
          <w:spacing w:val="0"/>
          <w:color w:val="000000"/>
          <w:u w:val="single"/>
          <w:b w:val="off"/>
          <w:i w:val="off"/>
        </w:rPr>
        <w:t xml:space="preserve">              </w:t>
      </w:r>
      <w:bookmarkEnd w:id="1926"/>
    </w:p>
    <w:p>
      <w:pPr>
        <w:pageBreakBefore w:val="off"/>
        <w:tabs/>
        <w:wordWrap w:val="off"/>
        <w:spacing w:before="380" w:after="0" w:line="720" w:lineRule="atLeast"/>
        <w:ind w:left="1220" w:right="40" w:hanging="1140"/>
        <w:jc w:val="both"/>
        <w:textAlignment w:val="baseline"/>
        <w:rPr>
          <w:sz w:val="45"/>
        </w:rPr>
      </w:pPr>
      <w:bookmarkStart w:name="" w:id="1927"/>
      <w:r>
        <w:rPr>
          <w:rFonts w:ascii="宋体" w:hAnsi="宋体" w:cs="宋体" w:eastAsia="宋体"/>
          <w:sz w:val="45"/>
          <w:spacing w:val="0"/>
          <w:color w:val="000000"/>
          <w:b w:val="off"/>
          <w:i w:val="off"/>
        </w:rPr>
        <w:t>〔1〕卡利克拉提达斯于公元前406年任斯巴达舰队司令，在小亚细亚西部阿尔基努</w:t>
      </w:r>
      <w:r>
        <w:rPr>
          <w:rFonts w:ascii="宋体" w:hAnsi="宋体" w:cs="宋体" w:eastAsia="宋体"/>
          <w:sz w:val="45"/>
          <w:spacing w:val="0"/>
          <w:color w:val="000000"/>
          <w:b w:val="off"/>
          <w:i w:val="off"/>
        </w:rPr>
        <w:t>塞群岛(Arginusae)附近的海战中战死。</w:t>
      </w:r>
      <w:bookmarkEnd w:id="1927"/>
    </w:p>
    <w:p>
      <w:pPr>
        <w:pageBreakBefore w:val="off"/>
        <w:tabs/>
        <w:wordWrap w:val="off"/>
        <w:spacing w:before="0" w:after="0" w:line="720" w:lineRule="atLeast"/>
        <w:ind w:left="1220" w:right="0" w:hanging="1140"/>
        <w:jc w:val="both"/>
        <w:textAlignment w:val="baseline"/>
        <w:rPr>
          <w:sz w:val="45"/>
        </w:rPr>
      </w:pPr>
      <w:bookmarkStart w:name="" w:id="1928"/>
      <w:r>
        <w:rPr>
          <w:rFonts w:ascii="宋体" w:hAnsi="宋体" w:cs="宋体" w:eastAsia="宋体"/>
          <w:sz w:val="45"/>
          <w:spacing w:val="0"/>
          <w:color w:val="000000"/>
          <w:b w:val="off"/>
          <w:i w:val="off"/>
        </w:rPr>
        <w:t>〔2〕克勒昂布罗托斯是斯巴达王(公元前380－前371)，埃帕弥农达斯是特拜将</w:t>
      </w:r>
      <w:r>
        <w:rPr>
          <w:rFonts w:ascii="宋体" w:hAnsi="宋体" w:cs="宋体" w:eastAsia="宋体"/>
          <w:sz w:val="45"/>
          <w:spacing w:val="0"/>
          <w:color w:val="000000"/>
          <w:b w:val="off"/>
          <w:i w:val="off"/>
        </w:rPr>
        <w:t>领，克勒昂布罗托斯于公元前371年在琉克特拉与埃帕弥农达斯的战斗中丧</w:t>
      </w:r>
      <w:r>
        <w:rPr>
          <w:rFonts w:ascii="宋体" w:hAnsi="宋体" w:cs="宋体" w:eastAsia="宋体"/>
          <w:sz w:val="45"/>
          <w:spacing w:val="0"/>
          <w:color w:val="000000"/>
          <w:b w:val="off"/>
          <w:i w:val="off"/>
        </w:rPr>
        <w:t>生。</w:t>
      </w:r>
      <w:bookmarkEnd w:id="1928"/>
    </w:p>
    <w:p>
      <w:pPr>
        <w:pageBreakBefore w:val="off"/>
        <w:tabs/>
        <w:wordWrap w:val="off"/>
        <w:spacing w:before="0" w:after="0" w:line="720" w:lineRule="atLeast"/>
        <w:ind w:left="1220" w:right="40" w:hanging="1140"/>
        <w:jc w:val="both"/>
        <w:textAlignment w:val="baseline"/>
        <w:rPr>
          <w:sz w:val="45"/>
        </w:rPr>
      </w:pPr>
      <w:bookmarkStart w:name="" w:id="1929"/>
      <w:r>
        <w:rPr>
          <w:rFonts w:ascii="宋体" w:hAnsi="宋体" w:cs="宋体" w:eastAsia="宋体"/>
          <w:sz w:val="45"/>
          <w:spacing w:val="0"/>
          <w:color w:val="000000"/>
          <w:b w:val="off"/>
          <w:i w:val="off"/>
        </w:rPr>
        <w:t>〔3〕昆图斯·法比乌斯·马克西穆斯(约公元前285－前203)，古罗马国务活动家，</w:t>
      </w:r>
      <w:r>
        <w:rPr>
          <w:rFonts w:ascii="宋体" w:hAnsi="宋体" w:cs="宋体" w:eastAsia="宋体"/>
          <w:sz w:val="45"/>
          <w:spacing w:val="0"/>
          <w:color w:val="000000"/>
          <w:b w:val="off"/>
          <w:i w:val="off"/>
        </w:rPr>
        <w:t>公元前217年任独裁官，因采用拖延战术避免与汉尼拔正面作战而受指责，得</w:t>
      </w:r>
      <w:r>
        <w:rPr>
          <w:rFonts w:ascii="宋体" w:hAnsi="宋体" w:cs="宋体" w:eastAsia="宋体"/>
          <w:sz w:val="45"/>
          <w:spacing w:val="0"/>
          <w:color w:val="000000"/>
          <w:b w:val="off"/>
          <w:i w:val="off"/>
        </w:rPr>
        <w:t>外号“坎克塔托尔”(意为“拖延者”)，但这一战术却成功地牵制和消耗了汉</w:t>
      </w:r>
      <w:r>
        <w:rPr>
          <w:rFonts w:ascii="宋体" w:hAnsi="宋体" w:cs="宋体" w:eastAsia="宋体"/>
          <w:sz w:val="45"/>
          <w:spacing w:val="0"/>
          <w:color w:val="000000"/>
          <w:b w:val="off"/>
          <w:i w:val="off"/>
        </w:rPr>
        <w:t>尼拔在意大利的大量军事力量。引诗见恩尼乌斯《编年纪》，第12卷第370－</w:t>
      </w:r>
      <w:r>
        <w:rPr>
          <w:rFonts w:ascii="宋体" w:hAnsi="宋体" w:cs="宋体" w:eastAsia="宋体"/>
          <w:sz w:val="45"/>
          <w:spacing w:val="0"/>
          <w:color w:val="000000"/>
          <w:b w:val="off"/>
          <w:i w:val="off"/>
        </w:rPr>
        <w:t>372行。</w:t>
      </w:r>
      <w:bookmarkEnd w:id="1929"/>
    </w:p>
    <w:p>
      <w:r>
        <w:t/>
      </w:r>
    </w:p>
    <w:p>
      <w:pPr>
        <w:sectPr>
          <w:footerReference r:id="rId211"/>
          <w:headerReference r:id="rId212" w:type="default"/>
          <w:type w:val="nextPage"/>
          <w:pgSz w:w="22000" w:h="31680"/>
          <w:pgMar w:left="2760" w:top="2700" w:right="2760" w:bottom="2700" w:header="2400" w:footer="2400"/>
          <w:cols w:num="1"/>
        </w:sectPr>
      </w:pPr>
    </w:p>
    <w:p>
      <w:pPr>
        <w:pageBreakBefore w:val="off"/>
        <w:tabs>
          <w:tab w:pos="8220" w:val="left" w:leader="none"/>
        </w:tabs>
        <w:wordWrap w:val="off"/>
        <w:spacing w:before="880" w:after="0" w:line="780" w:lineRule="atLeast"/>
        <w:ind w:left="1400" w:right="0"/>
        <w:jc w:val="both"/>
        <w:textAlignment w:val="baseline"/>
        <w:rPr>
          <w:sz w:val="57"/>
        </w:rPr>
      </w:pPr>
      <w:bookmarkStart w:name="" w:id="1930"/>
      <w:r>
        <w:rPr>
          <w:rFonts w:ascii="TimesNewRoman" w:hAnsi="TimesNewRoman" w:cs="TimesNewRoman" w:eastAsia="TimesNewRoman"/>
          <w:sz w:val="57"/>
          <w:spacing w:val="0"/>
          <w:color w:val="000000"/>
          <w:b w:val="off"/>
          <w:i w:val="off"/>
        </w:rPr>
        <w:t>84</w:t>
      </w:r>
      <w:r>
        <w:t xml:space="preserve">	</w:t>
      </w:r>
      <w:r>
        <w:rPr>
          <w:rFonts w:ascii="TimesNewRoman" w:hAnsi="TimesNewRoman" w:cs="TimesNewRoman" w:eastAsia="TimesNewRoman"/>
          <w:sz w:val="57"/>
          <w:spacing w:val="0"/>
          <w:color w:val="000000"/>
          <w:b w:val="off"/>
          <w:i w:val="off"/>
        </w:rPr>
        <w:t>LIBER I</w:t>
      </w:r>
      <w:bookmarkEnd w:id="1930"/>
    </w:p>
    <w:p>
      <w:pPr>
        <w:pageBreakBefore w:val="off"/>
        <w:tabs/>
        <w:wordWrap w:val="off"/>
        <w:spacing w:before="0" w:after="0" w:line="1100" w:lineRule="exact"/>
        <w:ind w:left="0" w:right="0"/>
        <w:jc w:val="both"/>
        <w:textAlignment w:val="baseline"/>
        <w:rPr>
          <w:sz w:val="81"/>
        </w:rPr>
      </w:pPr>
      <w:bookmarkStart w:name="" w:id="1931"/>
      <w:r>
        <w:rPr>
          <w:rFonts w:ascii="宋体" w:hAnsi="宋体" w:cs="宋体" w:eastAsia="宋体"/>
          <w:sz w:val="81"/>
          <w:spacing w:val="0"/>
          <w:color w:val="000000"/>
          <w:b w:val="off"/>
          <w:i w:val="off"/>
        </w:rPr>
        <w:t/>
      </w:r>
      <w:bookmarkEnd w:id="1931"/>
    </w:p>
    <w:p>
      <w:pPr>
        <w:pageBreakBefore w:val="off"/>
        <w:tabs/>
        <w:wordWrap w:val="off"/>
        <w:spacing w:before="0" w:after="0" w:line="1100" w:lineRule="exact"/>
        <w:ind w:left="0" w:right="0"/>
        <w:jc w:val="both"/>
        <w:textAlignment w:val="baseline"/>
        <w:rPr>
          <w:sz w:val="81"/>
        </w:rPr>
      </w:pPr>
      <w:bookmarkStart w:name="" w:id="1932"/>
      <w:r>
        <w:rPr>
          <w:rFonts w:ascii="宋体" w:hAnsi="宋体" w:cs="宋体" w:eastAsia="宋体"/>
          <w:sz w:val="81"/>
          <w:spacing w:val="0"/>
          <w:color w:val="000000"/>
          <w:b w:val="off"/>
          <w:i w:val="off"/>
        </w:rPr>
        <w:t/>
      </w:r>
      <w:bookmarkEnd w:id="1932"/>
    </w:p>
    <w:p>
      <w:pPr>
        <w:pageBreakBefore w:val="off"/>
        <w:tabs/>
        <w:wordWrap w:val="off"/>
        <w:spacing w:before="0" w:after="0" w:line="1100" w:lineRule="atLeast"/>
        <w:ind w:left="0" w:right="0"/>
        <w:jc w:val="center"/>
        <w:textAlignment w:val="baseline"/>
        <w:rPr>
          <w:sz w:val="81"/>
        </w:rPr>
      </w:pPr>
      <w:bookmarkStart w:name="" w:id="1933"/>
      <w:r>
        <w:rPr>
          <w:rFonts w:ascii="TimesNewRoman" w:hAnsi="TimesNewRoman" w:cs="TimesNewRoman" w:eastAsia="TimesNewRoman"/>
          <w:sz w:val="81"/>
          <w:spacing w:val="0"/>
          <w:color w:val="000000"/>
          <w:b w:val="on"/>
          <w:i w:val="off"/>
        </w:rPr>
        <w:t>XXV</w:t>
      </w:r>
      <w:bookmarkEnd w:id="1933"/>
    </w:p>
    <w:p>
      <w:pPr>
        <w:pageBreakBefore w:val="off"/>
        <w:tabs/>
        <w:wordWrap w:val="off"/>
        <w:spacing w:before="0" w:after="0" w:line="1100" w:lineRule="exact"/>
        <w:ind w:left="0" w:right="0"/>
        <w:jc w:val="center"/>
        <w:textAlignment w:val="baseline"/>
        <w:rPr>
          <w:sz w:val="81"/>
        </w:rPr>
      </w:pPr>
      <w:bookmarkStart w:name="" w:id="1934"/>
      <w:r>
        <w:rPr>
          <w:rFonts w:ascii="宋体" w:hAnsi="宋体" w:cs="宋体" w:eastAsia="宋体"/>
          <w:sz w:val="81"/>
          <w:spacing w:val="0"/>
          <w:color w:val="000000"/>
          <w:b w:val="off"/>
          <w:i w:val="off"/>
        </w:rPr>
        <w:t/>
      </w:r>
      <w:bookmarkEnd w:id="1934"/>
    </w:p>
    <w:p>
      <w:pPr>
        <w:pageBreakBefore w:val="off"/>
        <w:tabs/>
        <w:wordWrap w:val="off"/>
        <w:spacing w:before="0" w:after="0" w:line="1040" w:lineRule="atLeast"/>
        <w:ind w:left="0" w:right="0" w:firstLine="140"/>
        <w:jc w:val="both"/>
        <w:textAlignment w:val="baseline"/>
        <w:rPr>
          <w:sz w:val="45"/>
        </w:rPr>
      </w:pPr>
      <w:bookmarkStart w:name="" w:id="1935"/>
      <w:r>
        <w:rPr>
          <w:rFonts w:ascii="TimesNewRoman" w:hAnsi="TimesNewRoman" w:cs="TimesNewRoman" w:eastAsia="TimesNewRoman"/>
          <w:sz w:val="45"/>
          <w:spacing w:val="0"/>
          <w:color w:val="000000"/>
          <w:b w:val="off"/>
          <w:i w:val="off"/>
        </w:rPr>
        <w:t>85</w:t>
      </w:r>
      <w:r>
        <w:rPr>
          <w:rFonts w:ascii="TimesNewRoman" w:hAnsi="TimesNewRoman" w:cs="TimesNewRoman" w:eastAsia="TimesNewRoman"/>
          <w:sz w:val="45"/>
          <w:spacing w:val="0"/>
          <w:color w:val="000000"/>
          <w:b w:val="off"/>
          <w:i w:val="off"/>
        </w:rPr>
        <w:t xml:space="preserve">         Omnino qui rei publicae praefuturi sunt duo Platonis praecepta </w:t>
      </w:r>
      <w:r>
        <w:rPr>
          <w:rFonts w:ascii="TimesNewRoman" w:hAnsi="TimesNewRoman" w:cs="TimesNewRoman" w:eastAsia="TimesNewRoman"/>
          <w:sz w:val="45"/>
          <w:spacing w:val="0"/>
          <w:color w:val="000000"/>
          <w:b w:val="off"/>
          <w:i w:val="off"/>
        </w:rPr>
        <w:t xml:space="preserve">teneant:  unum,     ut utilitatem ciuium sic tueantur,    ut,  quaecumque </w:t>
      </w:r>
      <w:r>
        <w:rPr>
          <w:rFonts w:ascii="TimesNewRoman" w:hAnsi="TimesNewRoman" w:cs="TimesNewRoman" w:eastAsia="TimesNewRoman"/>
          <w:sz w:val="45"/>
          <w:spacing w:val="0"/>
          <w:color w:val="000000"/>
          <w:b w:val="off"/>
          <w:i w:val="off"/>
        </w:rPr>
        <w:t xml:space="preserve">agunt, ad eam referant obli ti commodorum suorum, alterum, ut totum </w:t>
      </w:r>
      <w:r>
        <w:rPr>
          <w:rFonts w:ascii="TimesNewRoman" w:hAnsi="TimesNewRoman" w:cs="TimesNewRoman" w:eastAsia="TimesNewRoman"/>
          <w:sz w:val="45"/>
          <w:spacing w:val="0"/>
          <w:color w:val="000000"/>
          <w:b w:val="off"/>
          <w:i w:val="off"/>
        </w:rPr>
        <w:t xml:space="preserve">corpus rei publicae curent, ne, dum partem aliquam tuentur, reliquas </w:t>
      </w:r>
      <w:r>
        <w:rPr>
          <w:rFonts w:ascii="TimesNewRoman" w:hAnsi="TimesNewRoman" w:cs="TimesNewRoman" w:eastAsia="TimesNewRoman"/>
          <w:sz w:val="45"/>
          <w:spacing w:val="0"/>
          <w:color w:val="000000"/>
          <w:b w:val="off"/>
          <w:i w:val="off"/>
        </w:rPr>
        <w:t>deserant. Vt enim tutela, sic procuratio rei publicae ad eorum utilitatem,</w:t>
      </w:r>
      <w:r>
        <w:rPr>
          <w:rFonts w:ascii="TimesNewRoman" w:hAnsi="TimesNewRoman" w:cs="TimesNewRoman" w:eastAsia="TimesNewRoman"/>
          <w:sz w:val="45"/>
          <w:spacing w:val="0"/>
          <w:color w:val="000000"/>
          <w:b w:val="off"/>
          <w:i w:val="off"/>
        </w:rPr>
        <w:t>qui commissi sunt, non ad eorum, quibus commissa est, gerenda est.</w:t>
      </w:r>
      <w:r>
        <w:rPr>
          <w:rFonts w:ascii="TimesNewRoman" w:hAnsi="TimesNewRoman" w:cs="TimesNewRoman" w:eastAsia="TimesNewRoman"/>
          <w:sz w:val="45"/>
          <w:spacing w:val="0"/>
          <w:color w:val="000000"/>
          <w:b w:val="off"/>
          <w:i w:val="off"/>
        </w:rPr>
        <w:t xml:space="preserve">Qui      autem     parti     ciuium     consulunt,        partem     neglegunt,       rem </w:t>
      </w:r>
      <w:r>
        <w:rPr>
          <w:rFonts w:ascii="TimesNewRoman" w:hAnsi="TimesNewRoman" w:cs="TimesNewRoman" w:eastAsia="TimesNewRoman"/>
          <w:sz w:val="45"/>
          <w:spacing w:val="0"/>
          <w:color w:val="000000"/>
          <w:b w:val="off"/>
          <w:i w:val="off"/>
        </w:rPr>
        <w:t xml:space="preserve">perniciosissimam in cuiuitatem inducunt, seditionem atque discordiam; ex </w:t>
      </w:r>
      <w:r>
        <w:rPr>
          <w:rFonts w:ascii="TimesNewRoman" w:hAnsi="TimesNewRoman" w:cs="TimesNewRoman" w:eastAsia="TimesNewRoman"/>
          <w:sz w:val="45"/>
          <w:spacing w:val="0"/>
          <w:color w:val="000000"/>
          <w:b w:val="off"/>
          <w:i w:val="off"/>
        </w:rPr>
        <w:t>quo euenit, ut alii populares, alii studiosi optimi cuiusque uideantur,</w:t>
      </w:r>
      <w:r>
        <w:rPr>
          <w:rFonts w:ascii="TimesNewRoman" w:hAnsi="TimesNewRoman" w:cs="TimesNewRoman" w:eastAsia="TimesNewRoman"/>
          <w:sz w:val="45"/>
          <w:spacing w:val="0"/>
          <w:color w:val="000000"/>
          <w:b w:val="off"/>
          <w:i w:val="off"/>
        </w:rPr>
        <w:t xml:space="preserve">86 pauci uniuersorum. Hinc apud Athenienses magnae discordiae, in nostra </w:t>
      </w:r>
      <w:r>
        <w:rPr>
          <w:rFonts w:ascii="TimesNewRoman" w:hAnsi="TimesNewRoman" w:cs="TimesNewRoman" w:eastAsia="TimesNewRoman"/>
          <w:sz w:val="45"/>
          <w:spacing w:val="0"/>
          <w:color w:val="000000"/>
          <w:b w:val="off"/>
          <w:i w:val="off"/>
        </w:rPr>
        <w:t xml:space="preserve">re publica non solum seditiones, sed etiam pestifera Bella ciuilia; quae </w:t>
      </w:r>
      <w:r>
        <w:rPr>
          <w:rFonts w:ascii="TimesNewRoman" w:hAnsi="TimesNewRoman" w:cs="TimesNewRoman" w:eastAsia="TimesNewRoman"/>
          <w:sz w:val="45"/>
          <w:spacing w:val="0"/>
          <w:color w:val="000000"/>
          <w:b w:val="off"/>
          <w:i w:val="off"/>
        </w:rPr>
        <w:t xml:space="preserve">grauis et fortis ciuis et in re publica dignus principatu fugiet atqueoderit </w:t>
      </w:r>
      <w:r>
        <w:rPr>
          <w:rFonts w:ascii="TimesNewRoman" w:hAnsi="TimesNewRoman" w:cs="TimesNewRoman" w:eastAsia="TimesNewRoman"/>
          <w:sz w:val="45"/>
          <w:spacing w:val="0"/>
          <w:color w:val="000000"/>
          <w:b w:val="off"/>
          <w:i w:val="off"/>
        </w:rPr>
        <w:t xml:space="preserve">tradetque se totum rei publicae neque opes aut potentiam consec tabit ur </w:t>
      </w:r>
      <w:r>
        <w:rPr>
          <w:rFonts w:ascii="TimesNewRoman" w:hAnsi="TimesNewRoman" w:cs="TimesNewRoman" w:eastAsia="TimesNewRoman"/>
          <w:sz w:val="45"/>
          <w:spacing w:val="0"/>
          <w:color w:val="000000"/>
          <w:b w:val="off"/>
          <w:i w:val="off"/>
        </w:rPr>
        <w:t xml:space="preserve">totamque eam sic tuebitur, ut omnibus consulat; nec uero criminibus </w:t>
      </w:r>
      <w:r>
        <w:rPr>
          <w:rFonts w:ascii="TimesNewRoman" w:hAnsi="TimesNewRoman" w:cs="TimesNewRoman" w:eastAsia="TimesNewRoman"/>
          <w:sz w:val="45"/>
          <w:spacing w:val="0"/>
          <w:color w:val="000000"/>
          <w:b w:val="off"/>
          <w:i w:val="off"/>
        </w:rPr>
        <w:t xml:space="preserve">falsis in odium aut inuidiam quemquam uocabit ommino que ita iustitiae </w:t>
      </w:r>
      <w:r>
        <w:rPr>
          <w:rFonts w:ascii="TimesNewRoman" w:hAnsi="TimesNewRoman" w:cs="TimesNewRoman" w:eastAsia="TimesNewRoman"/>
          <w:sz w:val="45"/>
          <w:spacing w:val="0"/>
          <w:color w:val="000000"/>
          <w:b w:val="off"/>
          <w:i w:val="off"/>
        </w:rPr>
        <w:t xml:space="preserve">honestatique adhaerescat,    ut,  dum ea conseruet,    quamuis grauiter </w:t>
      </w:r>
      <w:r>
        <w:rPr>
          <w:rFonts w:ascii="TimesNewRoman" w:hAnsi="TimesNewRoman" w:cs="TimesNewRoman" w:eastAsia="TimesNewRoman"/>
          <w:sz w:val="45"/>
          <w:spacing w:val="0"/>
          <w:color w:val="000000"/>
          <w:b w:val="off"/>
          <w:i w:val="off"/>
        </w:rPr>
        <w:t>offendat mortemque oppetat potius,  quam deserat illa,     quae dixi.</w:t>
      </w:r>
      <w:r>
        <w:rPr>
          <w:rFonts w:ascii="TimesNewRoman" w:hAnsi="TimesNewRoman" w:cs="TimesNewRoman" w:eastAsia="TimesNewRoman"/>
          <w:sz w:val="45"/>
          <w:spacing w:val="0"/>
          <w:color w:val="000000"/>
          <w:b w:val="off"/>
          <w:i w:val="off"/>
        </w:rPr>
        <w:t xml:space="preserve">87 Miserrima omni no est ambitious honorumque contentio, de qua praeclare </w:t>
      </w:r>
      <w:r>
        <w:rPr>
          <w:rFonts w:ascii="TimesNewRoman" w:hAnsi="TimesNewRoman" w:cs="TimesNewRoman" w:eastAsia="TimesNewRoman"/>
          <w:sz w:val="45"/>
          <w:spacing w:val="0"/>
          <w:color w:val="000000"/>
          <w:b w:val="off"/>
          <w:i w:val="off"/>
        </w:rPr>
        <w:t xml:space="preserve">apud eundem est Platonem“similiter  facere  eos,     qui  inter  se </w:t>
      </w:r>
      <w:r>
        <w:rPr>
          <w:rFonts w:ascii="TimesNewRoman" w:hAnsi="TimesNewRoman" w:cs="TimesNewRoman" w:eastAsia="TimesNewRoman"/>
          <w:sz w:val="45"/>
          <w:spacing w:val="0"/>
          <w:color w:val="000000"/>
          <w:b w:val="off"/>
          <w:i w:val="off"/>
        </w:rPr>
        <w:t xml:space="preserve">contenderent,  uter potius rem publicam administraret,  ut si nautae </w:t>
      </w:r>
      <w:r>
        <w:rPr>
          <w:rFonts w:ascii="TimesNewRoman" w:hAnsi="TimesNewRoman" w:cs="TimesNewRoman" w:eastAsia="TimesNewRoman"/>
          <w:sz w:val="45"/>
          <w:spacing w:val="0"/>
          <w:color w:val="000000"/>
          <w:b w:val="off"/>
          <w:i w:val="off"/>
        </w:rPr>
        <w:t>certarent, quis eorum potissimum gubemaret”. Idemque praecipit, ut</w:t>
      </w:r>
      <w:bookmarkEnd w:id="1935"/>
    </w:p>
    <w:p>
      <w:r>
        <w:t/>
      </w:r>
    </w:p>
    <w:p>
      <w:pPr>
        <w:sectPr>
          <w:footerReference r:id="rId213"/>
          <w:headerReference r:id="rId214" w:type="default"/>
          <w:type w:val="nextPage"/>
          <w:pgSz w:w="22000" w:h="31680"/>
          <w:pgMar w:left="2320" w:top="2700" w:right="2320" w:bottom="2700" w:header="2400" w:footer="2400"/>
          <w:cols w:num="1"/>
        </w:sectPr>
      </w:pPr>
    </w:p>
    <w:p>
      <w:pPr>
        <w:pageBreakBefore w:val="off"/>
        <w:tabs>
          <w:tab w:pos="15320" w:val="left" w:leader="none"/>
        </w:tabs>
        <w:wordWrap w:val="off"/>
        <w:spacing w:before="800" w:after="0" w:line="740" w:lineRule="atLeast"/>
        <w:ind w:left="7540" w:right="0"/>
        <w:jc w:val="both"/>
        <w:textAlignment w:val="baseline"/>
        <w:rPr>
          <w:sz w:val="55"/>
        </w:rPr>
      </w:pPr>
      <w:bookmarkStart w:name="" w:id="1936"/>
      <w:r>
        <w:rPr>
          <w:rFonts w:ascii="宋体" w:hAnsi="宋体" w:cs="宋体" w:eastAsia="宋体"/>
          <w:sz w:val="55"/>
          <w:spacing w:val="0"/>
          <w:color w:val="000000"/>
          <w:b w:val="off"/>
          <w:i w:val="off"/>
        </w:rPr>
        <w:t>第一卷</w:t>
      </w:r>
      <w:r>
        <w:t xml:space="preserve">	</w:t>
      </w:r>
      <w:r>
        <w:rPr>
          <w:rFonts w:ascii="楷体" w:hAnsi="楷体" w:cs="楷体" w:eastAsia="楷体"/>
          <w:sz w:val="55"/>
          <w:spacing w:val="0"/>
          <w:color w:val="000000"/>
          <w:b w:val="off"/>
          <w:i w:val="off"/>
        </w:rPr>
        <w:t>85</w:t>
      </w:r>
      <w:bookmarkEnd w:id="1936"/>
    </w:p>
    <w:p>
      <w:pPr>
        <w:pageBreakBefore w:val="off"/>
        <w:tabs/>
        <w:wordWrap w:val="off"/>
        <w:spacing w:before="0" w:after="0" w:line="920" w:lineRule="exact"/>
        <w:ind w:left="0" w:right="0"/>
        <w:jc w:val="both"/>
        <w:textAlignment w:val="baseline"/>
        <w:rPr>
          <w:sz w:val="75"/>
        </w:rPr>
      </w:pPr>
      <w:bookmarkStart w:name="" w:id="1937"/>
      <w:r>
        <w:rPr>
          <w:rFonts w:ascii="宋体" w:hAnsi="宋体" w:cs="宋体" w:eastAsia="宋体"/>
          <w:sz w:val="75"/>
          <w:spacing w:val="0"/>
          <w:color w:val="000000"/>
          <w:b w:val="off"/>
          <w:i w:val="off"/>
        </w:rPr>
        <w:t/>
      </w:r>
      <w:bookmarkEnd w:id="1937"/>
    </w:p>
    <w:p>
      <w:pPr>
        <w:pageBreakBefore w:val="off"/>
        <w:tabs/>
        <w:wordWrap w:val="off"/>
        <w:spacing w:before="0" w:after="0" w:line="920" w:lineRule="exact"/>
        <w:ind w:left="0" w:right="0"/>
        <w:jc w:val="both"/>
        <w:textAlignment w:val="baseline"/>
        <w:rPr>
          <w:sz w:val="75"/>
        </w:rPr>
      </w:pPr>
      <w:bookmarkStart w:name="" w:id="1938"/>
      <w:r>
        <w:rPr>
          <w:rFonts w:ascii="宋体" w:hAnsi="宋体" w:cs="宋体" w:eastAsia="宋体"/>
          <w:sz w:val="75"/>
          <w:spacing w:val="0"/>
          <w:color w:val="000000"/>
          <w:b w:val="off"/>
          <w:i w:val="off"/>
        </w:rPr>
        <w:t/>
      </w:r>
      <w:bookmarkEnd w:id="1938"/>
    </w:p>
    <w:p>
      <w:pPr>
        <w:pageBreakBefore w:val="off"/>
        <w:tabs/>
        <w:wordWrap w:val="off"/>
        <w:spacing w:before="0" w:after="0" w:line="1000" w:lineRule="atLeast"/>
        <w:ind w:left="0" w:right="0"/>
        <w:jc w:val="center"/>
        <w:textAlignment w:val="baseline"/>
        <w:rPr>
          <w:sz w:val="75"/>
        </w:rPr>
      </w:pPr>
      <w:bookmarkStart w:name="" w:id="1939"/>
      <w:r>
        <w:rPr>
          <w:rFonts w:ascii="仿宋" w:hAnsi="仿宋" w:cs="仿宋" w:eastAsia="仿宋"/>
          <w:sz w:val="75"/>
          <w:spacing w:val="0"/>
          <w:color w:val="000000"/>
          <w:b w:val="off"/>
          <w:i w:val="off"/>
        </w:rPr>
        <w:t>二十五</w:t>
      </w:r>
      <w:bookmarkEnd w:id="1939"/>
    </w:p>
    <w:p>
      <w:pPr>
        <w:pageBreakBefore w:val="off"/>
        <w:tabs/>
        <w:wordWrap w:val="off"/>
        <w:spacing w:before="0" w:after="0" w:line="940" w:lineRule="exact"/>
        <w:ind w:left="0" w:right="0"/>
        <w:jc w:val="center"/>
        <w:textAlignment w:val="baseline"/>
        <w:rPr>
          <w:sz w:val="57"/>
        </w:rPr>
      </w:pPr>
      <w:bookmarkStart w:name="" w:id="1940"/>
      <w:r>
        <w:rPr>
          <w:rFonts w:ascii="宋体" w:hAnsi="宋体" w:cs="宋体" w:eastAsia="宋体"/>
          <w:sz w:val="57"/>
          <w:spacing w:val="0"/>
          <w:color w:val="000000"/>
          <w:b w:val="off"/>
          <w:i w:val="off"/>
        </w:rPr>
        <w:t/>
      </w:r>
      <w:bookmarkEnd w:id="1940"/>
    </w:p>
    <w:p>
      <w:pPr>
        <w:pageBreakBefore w:val="off"/>
        <w:tabs/>
        <w:wordWrap w:val="off"/>
        <w:spacing w:before="0" w:after="0" w:line="920" w:lineRule="atLeast"/>
        <w:ind w:left="0" w:right="0" w:firstLine="1260"/>
        <w:jc w:val="both"/>
        <w:textAlignment w:val="baseline"/>
        <w:rPr>
          <w:sz w:val="57"/>
        </w:rPr>
      </w:pPr>
      <w:bookmarkStart w:name="" w:id="1941"/>
      <w:r>
        <w:rPr>
          <w:rFonts w:ascii="宋体" w:hAnsi="宋体" w:cs="宋体" w:eastAsia="宋体"/>
          <w:sz w:val="57"/>
          <w:spacing w:val="0"/>
          <w:color w:val="000000"/>
          <w:b w:val="off"/>
          <w:i w:val="off"/>
        </w:rPr>
        <w:t>总的说来，将要担任国家领导职务的人应该遵循柏拉图的两85</w:t>
      </w:r>
      <w:r>
        <w:rPr>
          <w:rFonts w:ascii="宋体" w:hAnsi="宋体" w:cs="宋体" w:eastAsia="宋体"/>
          <w:sz w:val="57"/>
          <w:spacing w:val="0"/>
          <w:color w:val="000000"/>
          <w:b w:val="off"/>
          <w:i w:val="off"/>
        </w:rPr>
        <w:t>点教导：第一，他们应这样维护公民的利益，即不论他们作什么</w:t>
      </w:r>
      <w:r>
        <w:rPr>
          <w:rFonts w:ascii="宋体" w:hAnsi="宋体" w:cs="宋体" w:eastAsia="宋体"/>
          <w:sz w:val="57"/>
          <w:spacing w:val="0"/>
          <w:color w:val="000000"/>
          <w:b w:val="off"/>
          <w:i w:val="off"/>
        </w:rPr>
        <w:t>事情，都要使之符合公民的利益，忘记个人的利益；第二，他们</w:t>
      </w:r>
      <w:r>
        <w:rPr>
          <w:rFonts w:ascii="宋体" w:hAnsi="宋体" w:cs="宋体" w:eastAsia="宋体"/>
          <w:sz w:val="57"/>
          <w:spacing w:val="0"/>
          <w:color w:val="000000"/>
          <w:b w:val="off"/>
          <w:i w:val="off"/>
        </w:rPr>
        <w:t>应该维护国家整体，而不要为维护某个部分，忽略其他的部</w:t>
      </w:r>
      <w:r>
        <w:rPr>
          <w:rFonts w:ascii="宋体" w:hAnsi="宋体" w:cs="宋体" w:eastAsia="宋体"/>
          <w:sz w:val="57"/>
          <w:spacing w:val="0"/>
          <w:color w:val="000000"/>
          <w:b w:val="off"/>
          <w:i w:val="off"/>
        </w:rPr>
        <w:t>分。〔1〕要知道，管理国家有如信托，应该维护被托付者的利益，</w:t>
      </w:r>
      <w:r>
        <w:rPr>
          <w:rFonts w:ascii="宋体" w:hAnsi="宋体" w:cs="宋体" w:eastAsia="宋体"/>
          <w:sz w:val="57"/>
          <w:spacing w:val="0"/>
          <w:color w:val="000000"/>
          <w:b w:val="off"/>
          <w:i w:val="off"/>
        </w:rPr>
        <w:t>而不是受托者的利益。谁关心一部分公民的利益，忽略另一部分</w:t>
      </w:r>
      <w:r>
        <w:rPr>
          <w:rFonts w:ascii="宋体" w:hAnsi="宋体" w:cs="宋体" w:eastAsia="宋体"/>
          <w:sz w:val="57"/>
          <w:spacing w:val="0"/>
          <w:color w:val="000000"/>
          <w:b w:val="off"/>
          <w:i w:val="off"/>
        </w:rPr>
        <w:t>公民的利益，他便会给国家带来极大的危害——动乱和不和；由</w:t>
      </w:r>
      <w:r>
        <w:rPr>
          <w:rFonts w:ascii="宋体" w:hAnsi="宋体" w:cs="宋体" w:eastAsia="宋体"/>
          <w:sz w:val="57"/>
          <w:spacing w:val="0"/>
          <w:color w:val="000000"/>
          <w:b w:val="off"/>
          <w:i w:val="off"/>
        </w:rPr>
        <w:t>此便出现了：一些人成为民众派，另一些人维护贵族的利益，只</w:t>
      </w:r>
      <w:r>
        <w:rPr>
          <w:rFonts w:ascii="宋体" w:hAnsi="宋体" w:cs="宋体" w:eastAsia="宋体"/>
          <w:sz w:val="57"/>
          <w:spacing w:val="0"/>
          <w:color w:val="000000"/>
          <w:b w:val="off"/>
          <w:i w:val="off"/>
        </w:rPr>
        <w:t>有很少一些人维护全体公民的利益。由此，在雅典人那里曾经出86</w:t>
      </w:r>
      <w:r>
        <w:rPr>
          <w:rFonts w:ascii="宋体" w:hAnsi="宋体" w:cs="宋体" w:eastAsia="宋体"/>
          <w:sz w:val="57"/>
          <w:spacing w:val="0"/>
          <w:color w:val="000000"/>
          <w:b w:val="off"/>
          <w:i w:val="off"/>
        </w:rPr>
        <w:t>现过巨大的不和，在我们国家里不仅出现过动乱，甚至出现了毁</w:t>
      </w:r>
      <w:r>
        <w:rPr>
          <w:rFonts w:ascii="宋体" w:hAnsi="宋体" w:cs="宋体" w:eastAsia="宋体"/>
          <w:sz w:val="57"/>
          <w:spacing w:val="0"/>
          <w:color w:val="000000"/>
          <w:b w:val="off"/>
          <w:i w:val="off"/>
        </w:rPr>
        <w:t>灭性的内战。一个严格、英勇、堪当国家领导责任的公民要避免</w:t>
      </w:r>
      <w:r>
        <w:rPr>
          <w:rFonts w:ascii="宋体" w:hAnsi="宋体" w:cs="宋体" w:eastAsia="宋体"/>
          <w:sz w:val="57"/>
          <w:spacing w:val="0"/>
          <w:color w:val="000000"/>
          <w:b w:val="off"/>
          <w:i w:val="off"/>
        </w:rPr>
        <w:t>这些现象，憎恶它们，把自己完全奉献给国家，不追逐影响和权</w:t>
      </w:r>
      <w:r>
        <w:rPr>
          <w:rFonts w:ascii="宋体" w:hAnsi="宋体" w:cs="宋体" w:eastAsia="宋体"/>
          <w:sz w:val="57"/>
          <w:spacing w:val="0"/>
          <w:color w:val="000000"/>
          <w:b w:val="off"/>
          <w:i w:val="off"/>
        </w:rPr>
        <w:t>力，维护整个国家的利益，关心所有的公民；他能不以虚假的控</w:t>
      </w:r>
      <w:r>
        <w:rPr>
          <w:rFonts w:ascii="宋体" w:hAnsi="宋体" w:cs="宋体" w:eastAsia="宋体"/>
          <w:sz w:val="57"/>
          <w:spacing w:val="0"/>
          <w:color w:val="000000"/>
          <w:b w:val="off"/>
          <w:i w:val="off"/>
        </w:rPr>
        <w:t>告引起对任何人的憎恨或妒忌，并且能如此严格地保持公正和高</w:t>
      </w:r>
      <w:r>
        <w:rPr>
          <w:rFonts w:ascii="宋体" w:hAnsi="宋体" w:cs="宋体" w:eastAsia="宋体"/>
          <w:sz w:val="57"/>
          <w:spacing w:val="0"/>
          <w:color w:val="000000"/>
          <w:b w:val="off"/>
          <w:i w:val="off"/>
        </w:rPr>
        <w:t>尚，以至于当他坚持这些原则时，即使遭受沉重打击，也能宁可</w:t>
      </w:r>
      <w:r>
        <w:rPr>
          <w:rFonts w:ascii="宋体" w:hAnsi="宋体" w:cs="宋体" w:eastAsia="宋体"/>
          <w:sz w:val="57"/>
          <w:spacing w:val="0"/>
          <w:color w:val="000000"/>
          <w:b w:val="off"/>
          <w:i w:val="off"/>
        </w:rPr>
        <w:t>一死，而不背弃我说过的那些方面。贪图功名和争求官职，是非87</w:t>
      </w:r>
      <w:r>
        <w:rPr>
          <w:rFonts w:ascii="宋体" w:hAnsi="宋体" w:cs="宋体" w:eastAsia="宋体"/>
          <w:sz w:val="57"/>
          <w:spacing w:val="0"/>
          <w:color w:val="000000"/>
          <w:b w:val="off"/>
          <w:i w:val="off"/>
        </w:rPr>
        <w:t>常可怜的，对这一点仍是那位柏拉图说得非常好：“人们互相竞</w:t>
      </w:r>
      <w:r>
        <w:rPr>
          <w:rFonts w:ascii="宋体" w:hAnsi="宋体" w:cs="宋体" w:eastAsia="宋体"/>
          <w:sz w:val="57"/>
          <w:spacing w:val="0"/>
          <w:color w:val="000000"/>
          <w:b w:val="off"/>
          <w:i w:val="off"/>
        </w:rPr>
        <w:t>争谁更适宜于管理国家，他们的行为就像水手们竞争他们中谁最</w:t>
      </w:r>
      <w:r>
        <w:rPr>
          <w:rFonts w:ascii="宋体" w:hAnsi="宋体" w:cs="宋体" w:eastAsia="宋体"/>
          <w:sz w:val="57"/>
          <w:spacing w:val="0"/>
          <w:color w:val="000000"/>
          <w:b w:val="off"/>
          <w:i w:val="off"/>
        </w:rPr>
        <w:t>适宜于为船只掌舵。”他还教导说：“我们应该把举着武器反对国</w:t>
      </w:r>
      <w:r>
        <w:rPr>
          <w:rFonts w:ascii="宋体" w:hAnsi="宋体" w:cs="宋体" w:eastAsia="宋体"/>
          <w:sz w:val="57"/>
          <w:spacing w:val="0"/>
          <w:color w:val="000000"/>
          <w:b w:val="off"/>
          <w:i w:val="off"/>
        </w:rPr>
        <w:t>家的人视为敌人，而不要把希望按自己的主张管理国家的人视为</w:t>
      </w:r>
      <w:bookmarkEnd w:id="1941"/>
    </w:p>
    <w:p>
      <w:pPr>
        <w:pageBreakBefore w:val="off"/>
        <w:tabs/>
        <w:wordWrap w:val="off"/>
        <w:spacing w:before="0" w:after="0" w:line="920" w:lineRule="atLeast"/>
        <w:ind w:left="20" w:right="0"/>
        <w:jc w:val="both"/>
        <w:textAlignment w:val="baseline"/>
        <w:rPr>
          <w:sz w:val="57"/>
        </w:rPr>
      </w:pPr>
      <w:bookmarkStart w:name="" w:id="1942"/>
      <w:r>
        <w:rPr>
          <w:rFonts w:ascii="宋体" w:hAnsi="宋体" w:cs="宋体" w:eastAsia="宋体"/>
          <w:sz w:val="57"/>
          <w:spacing w:val="0"/>
          <w:color w:val="000000"/>
          <w:u w:val="single"/>
          <w:b w:val="off"/>
          <w:i w:val="off"/>
        </w:rPr>
        <w:t xml:space="preserve">              </w:t>
      </w:r>
      <w:bookmarkEnd w:id="1942"/>
    </w:p>
    <w:p>
      <w:pPr>
        <w:pageBreakBefore w:val="off"/>
        <w:tabs/>
        <w:wordWrap w:val="off"/>
        <w:spacing w:before="0" w:after="0" w:line="520" w:lineRule="exact"/>
        <w:ind w:left="0" w:right="0"/>
        <w:jc w:val="both"/>
        <w:textAlignment w:val="baseline"/>
        <w:rPr>
          <w:sz w:val="43"/>
        </w:rPr>
      </w:pPr>
      <w:bookmarkStart w:name="" w:id="1943"/>
      <w:r>
        <w:rPr>
          <w:rFonts w:ascii="宋体" w:hAnsi="宋体" w:cs="宋体" w:eastAsia="宋体"/>
          <w:sz w:val="43"/>
          <w:spacing w:val="0"/>
          <w:color w:val="000000"/>
          <w:b w:val="off"/>
          <w:i w:val="off"/>
        </w:rPr>
        <w:t/>
      </w:r>
      <w:bookmarkEnd w:id="1943"/>
    </w:p>
    <w:p>
      <w:pPr>
        <w:pageBreakBefore w:val="off"/>
        <w:tabs/>
        <w:wordWrap w:val="off"/>
        <w:spacing w:before="0" w:after="0" w:line="580" w:lineRule="atLeast"/>
        <w:ind w:left="100" w:right="0"/>
        <w:jc w:val="both"/>
        <w:textAlignment w:val="baseline"/>
        <w:rPr>
          <w:sz w:val="43"/>
        </w:rPr>
      </w:pPr>
      <w:bookmarkStart w:name="" w:id="1944"/>
      <w:r>
        <w:rPr>
          <w:rFonts w:ascii="宋体" w:hAnsi="宋体" w:cs="宋体" w:eastAsia="宋体"/>
          <w:sz w:val="43"/>
          <w:spacing w:val="0"/>
          <w:color w:val="000000"/>
          <w:b w:val="off"/>
          <w:i w:val="off"/>
        </w:rPr>
        <w:t>〔1〕参阅柏拉图《理想国》，I，342e；Ⅳ，420b等。</w:t>
      </w:r>
      <w:bookmarkEnd w:id="1944"/>
    </w:p>
    <w:p>
      <w:r>
        <w:t/>
      </w:r>
    </w:p>
    <w:p>
      <w:pPr>
        <w:sectPr>
          <w:footerReference r:id="rId215"/>
          <w:headerReference r:id="rId216" w:type="default"/>
          <w:type w:val="nextPage"/>
          <w:pgSz w:w="22000" w:h="31680"/>
          <w:pgMar w:left="2480" w:top="2700" w:right="2480" w:bottom="2700" w:header="2400" w:footer="2400"/>
          <w:cols w:num="1"/>
        </w:sectPr>
      </w:pPr>
    </w:p>
    <w:p>
      <w:pPr>
        <w:pageBreakBefore w:val="off"/>
        <w:tabs>
          <w:tab w:pos="8180" w:val="left" w:leader="none"/>
        </w:tabs>
        <w:wordWrap w:val="off"/>
        <w:spacing w:before="1000" w:after="0" w:line="1040" w:lineRule="atLeast"/>
        <w:ind w:left="1380" w:right="0"/>
        <w:jc w:val="both"/>
        <w:textAlignment w:val="baseline"/>
        <w:rPr>
          <w:sz w:val="57"/>
        </w:rPr>
      </w:pPr>
      <w:bookmarkStart w:name="" w:id="1945"/>
      <w:r>
        <w:rPr>
          <w:rFonts w:ascii="宋体" w:hAnsi="宋体" w:cs="宋体" w:eastAsia="宋体"/>
          <w:sz w:val="57"/>
          <w:spacing w:val="0"/>
          <w:color w:val="000000"/>
          <w:b w:val="off"/>
          <w:i w:val="off"/>
        </w:rPr>
        <w:t>86</w:t>
      </w:r>
      <w:r>
        <w:t xml:space="preserve">	</w:t>
      </w:r>
      <w:r>
        <w:rPr>
          <w:rFonts w:ascii="TimesNewRoman" w:hAnsi="TimesNewRoman" w:cs="TimesNewRoman" w:eastAsia="TimesNewRoman"/>
          <w:sz w:val="57"/>
          <w:spacing w:val="0"/>
          <w:color w:val="000000"/>
          <w:b w:val="off"/>
          <w:i w:val="off"/>
        </w:rPr>
        <w:t>LIBER I</w:t>
      </w:r>
      <w:bookmarkEnd w:id="1945"/>
    </w:p>
    <w:p>
      <w:pPr>
        <w:pageBreakBefore w:val="off"/>
        <w:tabs/>
        <w:wordWrap w:val="off"/>
        <w:spacing w:before="760" w:after="0" w:line="1040" w:lineRule="atLeast"/>
        <w:ind w:left="720" w:right="0" w:firstLine="60"/>
        <w:jc w:val="both"/>
        <w:textAlignment w:val="baseline"/>
        <w:rPr>
          <w:sz w:val="57"/>
        </w:rPr>
      </w:pPr>
      <w:bookmarkStart w:name="" w:id="1946"/>
      <w:r>
        <w:rPr>
          <w:rFonts w:ascii="TimesNewRoman" w:hAnsi="TimesNewRoman" w:cs="TimesNewRoman" w:eastAsia="TimesNewRoman"/>
          <w:sz w:val="57"/>
          <w:spacing w:val="0"/>
          <w:color w:val="000000"/>
          <w:b w:val="off"/>
          <w:i w:val="off"/>
        </w:rPr>
        <w:t xml:space="preserve">“eos aduersarios existimemus, qui arma contra ferant, non eos, qui suo </w:t>
      </w:r>
      <w:r>
        <w:rPr>
          <w:rFonts w:ascii="TimesNewRoman" w:hAnsi="TimesNewRoman" w:cs="TimesNewRoman" w:eastAsia="TimesNewRoman"/>
          <w:sz w:val="57"/>
          <w:spacing w:val="0"/>
          <w:color w:val="000000"/>
          <w:b w:val="off"/>
          <w:i w:val="off"/>
        </w:rPr>
        <w:t>iudicio tueri rem publicam uelint”, qualis fuit inter P. Africanum et Q.</w:t>
      </w:r>
      <w:r>
        <w:rPr>
          <w:rFonts w:ascii="TimesNewRoman" w:hAnsi="TimesNewRoman" w:cs="TimesNewRoman" w:eastAsia="TimesNewRoman"/>
          <w:sz w:val="57"/>
          <w:spacing w:val="0"/>
          <w:color w:val="000000"/>
          <w:b w:val="off"/>
          <w:i w:val="off"/>
        </w:rPr>
        <w:t>Metellum sine acerbitate dissensio.</w:t>
      </w:r>
      <w:bookmarkEnd w:id="1946"/>
    </w:p>
    <w:p>
      <w:pPr>
        <w:pageBreakBefore w:val="off"/>
        <w:tabs/>
        <w:wordWrap w:val="off"/>
        <w:spacing w:before="0" w:after="0" w:line="1040" w:lineRule="atLeast"/>
        <w:ind w:left="40" w:right="40" w:hanging="40"/>
        <w:jc w:val="both"/>
        <w:textAlignment w:val="baseline"/>
        <w:rPr>
          <w:sz w:val="57"/>
        </w:rPr>
      </w:pPr>
      <w:bookmarkStart w:name="" w:id="1947"/>
      <w:r>
        <w:rPr>
          <w:rFonts w:ascii="TimesNewRoman" w:hAnsi="TimesNewRoman" w:cs="TimesNewRoman" w:eastAsia="TimesNewRoman"/>
          <w:sz w:val="57"/>
          <w:spacing w:val="0"/>
          <w:color w:val="000000"/>
          <w:b w:val="off"/>
          <w:i w:val="off"/>
        </w:rPr>
        <w:t>88</w:t>
      </w:r>
      <w:r>
        <w:rPr>
          <w:rFonts w:ascii="TimesNewRoman" w:hAnsi="TimesNewRoman" w:cs="TimesNewRoman" w:eastAsia="TimesNewRoman"/>
          <w:sz w:val="57"/>
          <w:spacing w:val="0"/>
          <w:color w:val="000000"/>
          <w:b w:val="off"/>
          <w:i w:val="off"/>
        </w:rPr>
        <w:t xml:space="preserve">         Nec uero audiendi qui grauiter inimicis irascendum putabunt idque </w:t>
      </w:r>
      <w:r>
        <w:rPr>
          <w:rFonts w:ascii="TimesNewRoman" w:hAnsi="TimesNewRoman" w:cs="TimesNewRoman" w:eastAsia="TimesNewRoman"/>
          <w:sz w:val="57"/>
          <w:spacing w:val="0"/>
          <w:color w:val="000000"/>
          <w:b w:val="off"/>
          <w:i w:val="off"/>
        </w:rPr>
        <w:t xml:space="preserve">magnanimi et fortis uiri esse censebunt; nihil enim laudabilius, nihil </w:t>
      </w:r>
      <w:r>
        <w:rPr>
          <w:rFonts w:ascii="TimesNewRoman" w:hAnsi="TimesNewRoman" w:cs="TimesNewRoman" w:eastAsia="TimesNewRoman"/>
          <w:sz w:val="57"/>
          <w:spacing w:val="0"/>
          <w:color w:val="000000"/>
          <w:b w:val="off"/>
          <w:i w:val="off"/>
        </w:rPr>
        <w:t xml:space="preserve">magno et praeclaro uiro dignius placabilitate atque clementia. In liberis </w:t>
      </w:r>
      <w:r>
        <w:rPr>
          <w:rFonts w:ascii="TimesNewRoman" w:hAnsi="TimesNewRoman" w:cs="TimesNewRoman" w:eastAsia="TimesNewRoman"/>
          <w:sz w:val="57"/>
          <w:spacing w:val="0"/>
          <w:color w:val="000000"/>
          <w:b w:val="off"/>
          <w:i w:val="off"/>
        </w:rPr>
        <w:t xml:space="preserve">uero popularis et in uiris aequabilitate exercenda etiam est facilitas et </w:t>
      </w:r>
      <w:r>
        <w:rPr>
          <w:rFonts w:ascii="TimesNewRoman" w:hAnsi="TimesNewRoman" w:cs="TimesNewRoman" w:eastAsia="TimesNewRoman"/>
          <w:sz w:val="57"/>
          <w:spacing w:val="0"/>
          <w:color w:val="000000"/>
          <w:b w:val="off"/>
          <w:i w:val="off"/>
        </w:rPr>
        <w:t xml:space="preserve">altitudo animi quae dicitur, ne si irascamur aut intempestiue accedentibus </w:t>
      </w:r>
      <w:r>
        <w:rPr>
          <w:rFonts w:ascii="TimesNewRoman" w:hAnsi="TimesNewRoman" w:cs="TimesNewRoman" w:eastAsia="TimesNewRoman"/>
          <w:sz w:val="57"/>
          <w:spacing w:val="0"/>
          <w:color w:val="000000"/>
          <w:b w:val="off"/>
          <w:i w:val="off"/>
        </w:rPr>
        <w:t>aut impudenter rogantibus in morositatem inutilem et odiosam incidamus.</w:t>
      </w:r>
      <w:r>
        <w:rPr>
          <w:rFonts w:ascii="TimesNewRoman" w:hAnsi="TimesNewRoman" w:cs="TimesNewRoman" w:eastAsia="TimesNewRoman"/>
          <w:sz w:val="57"/>
          <w:spacing w:val="0"/>
          <w:color w:val="000000"/>
          <w:b w:val="off"/>
          <w:i w:val="off"/>
        </w:rPr>
        <w:t xml:space="preserve">Et tamen ita probanda est mansuetudo atque clementia, ut adhibeatur rei </w:t>
      </w:r>
      <w:r>
        <w:rPr>
          <w:rFonts w:ascii="TimesNewRoman" w:hAnsi="TimesNewRoman" w:cs="TimesNewRoman" w:eastAsia="TimesNewRoman"/>
          <w:sz w:val="57"/>
          <w:spacing w:val="0"/>
          <w:color w:val="000000"/>
          <w:b w:val="off"/>
          <w:i w:val="off"/>
        </w:rPr>
        <w:t xml:space="preserve">publicae causa seueritas, sine qua administrari ciuitas non potest. Omnis </w:t>
      </w:r>
      <w:r>
        <w:rPr>
          <w:rFonts w:ascii="TimesNewRoman" w:hAnsi="TimesNewRoman" w:cs="TimesNewRoman" w:eastAsia="TimesNewRoman"/>
          <w:sz w:val="57"/>
          <w:spacing w:val="0"/>
          <w:color w:val="000000"/>
          <w:b w:val="off"/>
          <w:i w:val="off"/>
        </w:rPr>
        <w:t xml:space="preserve">autem et animaduersio et castigatio contumelia uacare debe t neque ad </w:t>
      </w:r>
      <w:r>
        <w:rPr>
          <w:rFonts w:ascii="TimesNewRoman" w:hAnsi="TimesNewRoman" w:cs="TimesNewRoman" w:eastAsia="TimesNewRoman"/>
          <w:sz w:val="57"/>
          <w:spacing w:val="0"/>
          <w:color w:val="000000"/>
          <w:b w:val="off"/>
          <w:i w:val="off"/>
        </w:rPr>
        <w:t>eius, qui punitur aliquem aut uerbis fatigat, sed ad rei publicae utilitatem</w:t>
      </w:r>
      <w:r>
        <w:rPr>
          <w:rFonts w:ascii="TimesNewRoman" w:hAnsi="TimesNewRoman" w:cs="TimesNewRoman" w:eastAsia="TimesNewRoman"/>
          <w:sz w:val="57"/>
          <w:spacing w:val="0"/>
          <w:color w:val="000000"/>
          <w:b w:val="off"/>
          <w:i w:val="off"/>
        </w:rPr>
        <w:t xml:space="preserve">89 referri. Cauendum est etiam ne maior poena quam culpa sit et ne isdem </w:t>
      </w:r>
      <w:r>
        <w:rPr>
          <w:rFonts w:ascii="TimesNewRoman" w:hAnsi="TimesNewRoman" w:cs="TimesNewRoman" w:eastAsia="TimesNewRoman"/>
          <w:sz w:val="57"/>
          <w:spacing w:val="0"/>
          <w:color w:val="000000"/>
          <w:b w:val="off"/>
          <w:i w:val="off"/>
        </w:rPr>
        <w:t xml:space="preserve">de causis alii plectantur, alii ne appellentur quidem. Prohibenda autem </w:t>
      </w:r>
      <w:r>
        <w:rPr>
          <w:rFonts w:ascii="TimesNewRoman" w:hAnsi="TimesNewRoman" w:cs="TimesNewRoman" w:eastAsia="TimesNewRoman"/>
          <w:sz w:val="57"/>
          <w:spacing w:val="0"/>
          <w:color w:val="000000"/>
          <w:b w:val="off"/>
          <w:i w:val="off"/>
        </w:rPr>
        <w:t xml:space="preserve">maxime est ira in puniendo; numquam enim iratus qui accedet ad poenam </w:t>
      </w:r>
      <w:r>
        <w:rPr>
          <w:rFonts w:ascii="TimesNewRoman" w:hAnsi="TimesNewRoman" w:cs="TimesNewRoman" w:eastAsia="TimesNewRoman"/>
          <w:sz w:val="57"/>
          <w:spacing w:val="0"/>
          <w:color w:val="000000"/>
          <w:b w:val="off"/>
          <w:i w:val="off"/>
        </w:rPr>
        <w:t>mediocritatem illam tenebit, quae est inter nimium et parum, quae placet</w:t>
      </w:r>
      <w:r>
        <w:rPr>
          <w:rFonts w:ascii="TimesNewRoman" w:hAnsi="TimesNewRoman" w:cs="TimesNewRoman" w:eastAsia="TimesNewRoman"/>
          <w:sz w:val="57"/>
          <w:spacing w:val="0"/>
          <w:color w:val="000000"/>
          <w:b w:val="off"/>
          <w:i w:val="off"/>
        </w:rPr>
        <w:t xml:space="preserve">Peripateticis, et recte placet, modo ne laudarent iracundiam et dicerent </w:t>
      </w:r>
      <w:r>
        <w:rPr>
          <w:rFonts w:ascii="TimesNewRoman" w:hAnsi="TimesNewRoman" w:cs="TimesNewRoman" w:eastAsia="TimesNewRoman"/>
          <w:sz w:val="57"/>
          <w:spacing w:val="0"/>
          <w:color w:val="000000"/>
          <w:b w:val="off"/>
          <w:i w:val="off"/>
        </w:rPr>
        <w:t xml:space="preserve">utiliter a natura datam.  Illa uero omnibus in rebus repudianda est </w:t>
      </w:r>
      <w:r>
        <w:rPr>
          <w:rFonts w:ascii="TimesNewRoman" w:hAnsi="TimesNewRoman" w:cs="TimesNewRoman" w:eastAsia="TimesNewRoman"/>
          <w:sz w:val="57"/>
          <w:spacing w:val="0"/>
          <w:color w:val="000000"/>
          <w:b w:val="off"/>
          <w:i w:val="off"/>
        </w:rPr>
        <w:t xml:space="preserve">optandumque, ut ii, qui praesunt rei publicae, legum similes sint, quae </w:t>
      </w:r>
      <w:r>
        <w:rPr>
          <w:rFonts w:ascii="TimesNewRoman" w:hAnsi="TimesNewRoman" w:cs="TimesNewRoman" w:eastAsia="TimesNewRoman"/>
          <w:sz w:val="57"/>
          <w:spacing w:val="0"/>
          <w:color w:val="000000"/>
          <w:b w:val="off"/>
          <w:i w:val="off"/>
        </w:rPr>
        <w:t>ad puniendum non iracundia, sed aequitate ducuntur.</w:t>
      </w:r>
      <w:bookmarkEnd w:id="1947"/>
    </w:p>
    <w:p>
      <w:r>
        <w:t/>
      </w:r>
    </w:p>
    <w:p>
      <w:pPr>
        <w:sectPr>
          <w:footerReference r:id="rId217"/>
          <w:headerReference r:id="rId218" w:type="default"/>
          <w:type w:val="nextPage"/>
          <w:pgSz w:w="22000" w:h="31680"/>
          <w:pgMar w:left="2340" w:top="2700" w:right="2340" w:bottom="2700" w:header="2400" w:footer="2400"/>
          <w:cols w:num="1"/>
        </w:sectPr>
      </w:pPr>
    </w:p>
    <w:p>
      <w:pPr>
        <w:pageBreakBefore w:val="off"/>
        <w:tabs>
          <w:tab w:pos="15260" w:val="left" w:leader="none"/>
        </w:tabs>
        <w:wordWrap w:val="off"/>
        <w:spacing w:before="740" w:after="0" w:line="940" w:lineRule="atLeast"/>
        <w:ind w:left="7420" w:right="0"/>
        <w:jc w:val="both"/>
        <w:textAlignment w:val="baseline"/>
        <w:rPr>
          <w:sz w:val="58"/>
        </w:rPr>
      </w:pPr>
      <w:bookmarkStart w:name="" w:id="1948"/>
      <w:r>
        <w:rPr>
          <w:rFonts w:ascii="仿宋" w:hAnsi="仿宋" w:cs="仿宋" w:eastAsia="仿宋"/>
          <w:sz w:val="58"/>
          <w:spacing w:val="0"/>
          <w:color w:val="000000"/>
          <w:b w:val="off"/>
          <w:i w:val="off"/>
        </w:rPr>
        <w:t>第一卷</w:t>
      </w:r>
      <w:r>
        <w:t xml:space="preserve">	</w:t>
      </w:r>
      <w:r>
        <w:rPr>
          <w:rFonts w:ascii="宋体" w:hAnsi="宋体" w:cs="宋体" w:eastAsia="宋体"/>
          <w:sz w:val="58"/>
          <w:spacing w:val="0"/>
          <w:color w:val="000000"/>
          <w:b w:val="off"/>
          <w:i w:val="off"/>
        </w:rPr>
        <w:t>87</w:t>
      </w:r>
      <w:bookmarkEnd w:id="1948"/>
    </w:p>
    <w:p>
      <w:pPr>
        <w:pageBreakBefore w:val="off"/>
        <w:tabs/>
        <w:wordWrap w:val="off"/>
        <w:spacing w:before="600" w:after="0" w:line="940" w:lineRule="atLeast"/>
        <w:ind w:left="60" w:right="520"/>
        <w:jc w:val="both"/>
        <w:textAlignment w:val="baseline"/>
        <w:rPr>
          <w:sz w:val="58"/>
        </w:rPr>
      </w:pPr>
      <w:bookmarkStart w:name="" w:id="1949"/>
      <w:r>
        <w:rPr>
          <w:rFonts w:ascii="宋体" w:hAnsi="宋体" w:cs="宋体" w:eastAsia="宋体"/>
          <w:sz w:val="58"/>
          <w:spacing w:val="0"/>
          <w:color w:val="000000"/>
          <w:b w:val="off"/>
          <w:i w:val="off"/>
        </w:rPr>
        <w:t>敌人。”〔1〕例如在普布利乌斯·阿非利加努斯和昆图斯·墨特卢斯</w:t>
      </w:r>
      <w:r>
        <w:rPr>
          <w:rFonts w:ascii="宋体" w:hAnsi="宋体" w:cs="宋体" w:eastAsia="宋体"/>
          <w:sz w:val="58"/>
          <w:spacing w:val="0"/>
          <w:color w:val="000000"/>
          <w:b w:val="off"/>
          <w:i w:val="off"/>
        </w:rPr>
        <w:t>之间就存在过这样的分歧，但是并非势不两立。〔2〕</w:t>
      </w:r>
      <w:bookmarkEnd w:id="1949"/>
    </w:p>
    <w:p>
      <w:pPr>
        <w:pageBreakBefore w:val="off"/>
        <w:tabs/>
        <w:wordWrap w:val="off"/>
        <w:spacing w:before="0" w:after="0" w:line="940" w:lineRule="atLeast"/>
        <w:ind w:left="60" w:right="0" w:firstLine="1220"/>
        <w:jc w:val="both"/>
        <w:textAlignment w:val="baseline"/>
        <w:rPr>
          <w:sz w:val="58"/>
        </w:rPr>
      </w:pPr>
      <w:bookmarkStart w:name="" w:id="1950"/>
      <w:r>
        <w:rPr>
          <w:rFonts w:ascii="宋体" w:hAnsi="宋体" w:cs="宋体" w:eastAsia="宋体"/>
          <w:sz w:val="58"/>
          <w:spacing w:val="0"/>
          <w:color w:val="000000"/>
          <w:b w:val="off"/>
          <w:i w:val="off"/>
        </w:rPr>
        <w:t>切不可听信这样一些人的看法，他们认为对反对者应该怒不88</w:t>
      </w:r>
      <w:r>
        <w:rPr>
          <w:rFonts w:ascii="宋体" w:hAnsi="宋体" w:cs="宋体" w:eastAsia="宋体"/>
          <w:sz w:val="58"/>
          <w:spacing w:val="0"/>
          <w:color w:val="000000"/>
          <w:b w:val="off"/>
          <w:i w:val="off"/>
        </w:rPr>
        <w:t>可遏，并且认为这是心灵伟大而勇敢的人的性格。要知道，对于</w:t>
      </w:r>
      <w:r>
        <w:rPr>
          <w:rFonts w:ascii="宋体" w:hAnsi="宋体" w:cs="宋体" w:eastAsia="宋体"/>
          <w:sz w:val="58"/>
          <w:spacing w:val="0"/>
          <w:color w:val="000000"/>
          <w:b w:val="off"/>
          <w:i w:val="off"/>
        </w:rPr>
        <w:t>一个伟大而杰出的人来说，没有什么比温和和仁慈更值得称赞、</w:t>
      </w:r>
      <w:r>
        <w:rPr>
          <w:rFonts w:ascii="宋体" w:hAnsi="宋体" w:cs="宋体" w:eastAsia="宋体"/>
          <w:sz w:val="58"/>
          <w:spacing w:val="0"/>
          <w:color w:val="000000"/>
          <w:b w:val="off"/>
          <w:i w:val="off"/>
        </w:rPr>
        <w:t>更适合于他的身分的了。在自由的人民中间和在法权平等的情况</w:t>
      </w:r>
      <w:r>
        <w:rPr>
          <w:rFonts w:ascii="宋体" w:hAnsi="宋体" w:cs="宋体" w:eastAsia="宋体"/>
          <w:sz w:val="58"/>
          <w:spacing w:val="0"/>
          <w:color w:val="000000"/>
          <w:b w:val="off"/>
          <w:i w:val="off"/>
        </w:rPr>
        <w:t>下，甚至也应该培养平易近人和所谓的自我克制，使得如果我们</w:t>
      </w:r>
      <w:r>
        <w:rPr>
          <w:rFonts w:ascii="宋体" w:hAnsi="宋体" w:cs="宋体" w:eastAsia="宋体"/>
          <w:sz w:val="58"/>
          <w:spacing w:val="0"/>
          <w:color w:val="000000"/>
          <w:b w:val="off"/>
          <w:i w:val="off"/>
        </w:rPr>
        <w:t>或者由于有人来得不合时宜，或者由于有人提出不明智的要求而</w:t>
      </w:r>
      <w:r>
        <w:rPr>
          <w:rFonts w:ascii="宋体" w:hAnsi="宋体" w:cs="宋体" w:eastAsia="宋体"/>
          <w:sz w:val="58"/>
          <w:spacing w:val="0"/>
          <w:color w:val="000000"/>
          <w:b w:val="off"/>
          <w:i w:val="off"/>
        </w:rPr>
        <w:t>气愤时，不会陷入无益的、令人讨厌的烦躁。不过温厚和仁慈固</w:t>
      </w:r>
      <w:r>
        <w:rPr>
          <w:rFonts w:ascii="宋体" w:hAnsi="宋体" w:cs="宋体" w:eastAsia="宋体"/>
          <w:sz w:val="58"/>
          <w:spacing w:val="0"/>
          <w:color w:val="000000"/>
          <w:b w:val="off"/>
          <w:i w:val="off"/>
        </w:rPr>
        <w:t>然值得称赞，但是为了国家利益也应该严厉，否则不可能管理国</w:t>
      </w:r>
      <w:r>
        <w:rPr>
          <w:rFonts w:ascii="宋体" w:hAnsi="宋体" w:cs="宋体" w:eastAsia="宋体"/>
          <w:sz w:val="58"/>
          <w:spacing w:val="0"/>
          <w:color w:val="000000"/>
          <w:b w:val="off"/>
          <w:i w:val="off"/>
        </w:rPr>
        <w:t>家。任何谴责和惩罚都不应该包含侮辱，而且使用它们不是为了</w:t>
      </w:r>
      <w:r>
        <w:rPr>
          <w:rFonts w:ascii="宋体" w:hAnsi="宋体" w:cs="宋体" w:eastAsia="宋体"/>
          <w:sz w:val="58"/>
          <w:spacing w:val="0"/>
          <w:color w:val="000000"/>
          <w:b w:val="off"/>
          <w:i w:val="off"/>
        </w:rPr>
        <w:t>惩罚者或谴责者的利益，而是为了国家的利益。还应该注意不要89</w:t>
      </w:r>
      <w:r>
        <w:rPr>
          <w:rFonts w:ascii="宋体" w:hAnsi="宋体" w:cs="宋体" w:eastAsia="宋体"/>
          <w:sz w:val="58"/>
          <w:spacing w:val="0"/>
          <w:color w:val="000000"/>
          <w:b w:val="off"/>
          <w:i w:val="off"/>
        </w:rPr>
        <w:t>惩罚超过罪过，也不要由于同一些过失一些人受惩处，另一些人</w:t>
      </w:r>
      <w:r>
        <w:rPr>
          <w:rFonts w:ascii="宋体" w:hAnsi="宋体" w:cs="宋体" w:eastAsia="宋体"/>
          <w:sz w:val="58"/>
          <w:spacing w:val="0"/>
          <w:color w:val="000000"/>
          <w:b w:val="off"/>
          <w:i w:val="off"/>
        </w:rPr>
        <w:t>却不受追究。惩罚时切不可动怒，因为发怒时进行惩罚，绝不可</w:t>
      </w:r>
      <w:r>
        <w:rPr>
          <w:rFonts w:ascii="宋体" w:hAnsi="宋体" w:cs="宋体" w:eastAsia="宋体"/>
          <w:sz w:val="58"/>
          <w:spacing w:val="0"/>
          <w:color w:val="000000"/>
          <w:b w:val="off"/>
          <w:i w:val="off"/>
        </w:rPr>
        <w:t>能保持适中，不至过重和过轻，这是逍遥学派的主张，并且是正</w:t>
      </w:r>
      <w:r>
        <w:rPr>
          <w:rFonts w:ascii="宋体" w:hAnsi="宋体" w:cs="宋体" w:eastAsia="宋体"/>
          <w:sz w:val="58"/>
          <w:spacing w:val="0"/>
          <w:color w:val="000000"/>
          <w:b w:val="off"/>
          <w:i w:val="off"/>
        </w:rPr>
        <w:t>确的主张，只要他们能够不称赞愤怒，不认为愤怒是自然的有益</w:t>
      </w:r>
      <w:r>
        <w:rPr>
          <w:rFonts w:ascii="宋体" w:hAnsi="宋体" w:cs="宋体" w:eastAsia="宋体"/>
          <w:sz w:val="58"/>
          <w:spacing w:val="0"/>
          <w:color w:val="000000"/>
          <w:b w:val="off"/>
          <w:i w:val="off"/>
        </w:rPr>
        <w:t>赐予。在任何事情上都应该摈弃愤怒，而且应该希望领导国家的</w:t>
      </w:r>
      <w:r>
        <w:rPr>
          <w:rFonts w:ascii="宋体" w:hAnsi="宋体" w:cs="宋体" w:eastAsia="宋体"/>
          <w:sz w:val="58"/>
          <w:spacing w:val="0"/>
          <w:color w:val="000000"/>
          <w:b w:val="off"/>
          <w:i w:val="off"/>
        </w:rPr>
        <w:t>人们应该像法律一样，引导法律进行惩罚的不是愤怒，而是公</w:t>
      </w:r>
      <w:r>
        <w:rPr>
          <w:rFonts w:ascii="宋体" w:hAnsi="宋体" w:cs="宋体" w:eastAsia="宋体"/>
          <w:sz w:val="58"/>
          <w:spacing w:val="0"/>
          <w:color w:val="000000"/>
          <w:b w:val="off"/>
          <w:i w:val="off"/>
        </w:rPr>
        <w:t>正。</w:t>
      </w:r>
      <w:bookmarkEnd w:id="1950"/>
    </w:p>
    <w:p>
      <w:pPr>
        <w:pageBreakBefore w:val="off"/>
        <w:tabs/>
        <w:wordWrap w:val="off"/>
        <w:spacing w:before="0" w:after="0" w:line="940" w:lineRule="exact"/>
        <w:ind w:left="0" w:right="0"/>
        <w:jc w:val="both"/>
        <w:textAlignment w:val="baseline"/>
        <w:rPr>
          <w:sz w:val="58"/>
        </w:rPr>
      </w:pPr>
      <w:bookmarkStart w:name="" w:id="1951"/>
      <w:r>
        <w:rPr>
          <w:rFonts w:ascii="宋体" w:hAnsi="宋体" w:cs="宋体" w:eastAsia="宋体"/>
          <w:sz w:val="58"/>
          <w:spacing w:val="0"/>
          <w:color w:val="000000"/>
          <w:b w:val="off"/>
          <w:i w:val="off"/>
        </w:rPr>
        <w:t/>
      </w:r>
      <w:bookmarkEnd w:id="1951"/>
    </w:p>
    <w:p>
      <w:pPr>
        <w:pageBreakBefore w:val="off"/>
        <w:tabs/>
        <w:wordWrap w:val="off"/>
        <w:spacing w:before="0" w:after="0" w:line="940" w:lineRule="atLeast"/>
        <w:ind w:left="60" w:right="0"/>
        <w:jc w:val="both"/>
        <w:textAlignment w:val="baseline"/>
        <w:rPr>
          <w:sz w:val="58"/>
        </w:rPr>
      </w:pPr>
      <w:bookmarkStart w:name="" w:id="1952"/>
      <w:r>
        <w:rPr>
          <w:rFonts w:ascii="宋体" w:hAnsi="宋体" w:cs="宋体" w:eastAsia="宋体"/>
          <w:sz w:val="58"/>
          <w:spacing w:val="0"/>
          <w:color w:val="000000"/>
          <w:u w:val="single"/>
          <w:b w:val="off"/>
          <w:i w:val="off"/>
        </w:rPr>
        <w:t xml:space="preserve">              </w:t>
      </w:r>
      <w:bookmarkEnd w:id="1952"/>
    </w:p>
    <w:p>
      <w:pPr>
        <w:pageBreakBefore w:val="off"/>
        <w:tabs/>
        <w:wordWrap w:val="off"/>
        <w:spacing w:before="480" w:after="0" w:line="720" w:lineRule="atLeast"/>
        <w:ind w:left="60" w:right="0"/>
        <w:jc w:val="both"/>
        <w:textAlignment w:val="baseline"/>
        <w:rPr>
          <w:sz w:val="44"/>
        </w:rPr>
      </w:pPr>
      <w:bookmarkStart w:name="" w:id="1953"/>
      <w:r>
        <w:rPr>
          <w:rFonts w:ascii="宋体" w:hAnsi="宋体" w:cs="宋体" w:eastAsia="宋体"/>
          <w:sz w:val="44"/>
          <w:spacing w:val="0"/>
          <w:color w:val="000000"/>
          <w:b w:val="off"/>
          <w:i w:val="off"/>
        </w:rPr>
        <w:t>〔1〕参阅柏拉图《理想国》，Ⅵ，489b。</w:t>
      </w:r>
      <w:bookmarkEnd w:id="1953"/>
    </w:p>
    <w:p>
      <w:pPr>
        <w:pageBreakBefore w:val="off"/>
        <w:tabs/>
        <w:wordWrap w:val="off"/>
        <w:spacing w:before="0" w:after="0" w:line="720" w:lineRule="atLeast"/>
        <w:ind w:left="1200" w:right="620" w:hanging="1140"/>
        <w:jc w:val="both"/>
        <w:textAlignment w:val="baseline"/>
        <w:rPr>
          <w:sz w:val="44"/>
        </w:rPr>
      </w:pPr>
      <w:bookmarkStart w:name="" w:id="1954"/>
      <w:r>
        <w:rPr>
          <w:rFonts w:ascii="宋体" w:hAnsi="宋体" w:cs="宋体" w:eastAsia="宋体"/>
          <w:sz w:val="44"/>
          <w:spacing w:val="0"/>
          <w:color w:val="000000"/>
          <w:b w:val="off"/>
          <w:i w:val="off"/>
        </w:rPr>
        <w:t>〔2〕“普布利乌斯·阿非利加努斯”指小斯基皮奥。昆图斯·凯基利乌斯·墨特卢斯于</w:t>
      </w:r>
      <w:r>
        <w:rPr>
          <w:rFonts w:ascii="宋体" w:hAnsi="宋体" w:cs="宋体" w:eastAsia="宋体"/>
          <w:sz w:val="44"/>
          <w:spacing w:val="0"/>
          <w:color w:val="000000"/>
          <w:b w:val="off"/>
          <w:i w:val="off"/>
        </w:rPr>
        <w:t>公元前148年任裁判官，征服马其顿，但不同意把马其顿变成罗马的一个行</w:t>
      </w:r>
      <w:r>
        <w:rPr>
          <w:rFonts w:ascii="宋体" w:hAnsi="宋体" w:cs="宋体" w:eastAsia="宋体"/>
          <w:sz w:val="44"/>
          <w:spacing w:val="0"/>
          <w:color w:val="000000"/>
          <w:b w:val="off"/>
          <w:i w:val="off"/>
        </w:rPr>
        <w:t>省。他于公元前143年任执政官。公元前132年提比略·格拉古死后，他在元</w:t>
      </w:r>
      <w:r>
        <w:rPr>
          <w:rFonts w:ascii="宋体" w:hAnsi="宋体" w:cs="宋体" w:eastAsia="宋体"/>
          <w:sz w:val="44"/>
          <w:spacing w:val="0"/>
          <w:color w:val="000000"/>
          <w:b w:val="off"/>
          <w:i w:val="off"/>
        </w:rPr>
        <w:t>老院成为反小斯基皮奥派的首领。他虽与小斯基皮奥政见不一，但在小斯基皮</w:t>
      </w:r>
      <w:r>
        <w:rPr>
          <w:rFonts w:ascii="宋体" w:hAnsi="宋体" w:cs="宋体" w:eastAsia="宋体"/>
          <w:sz w:val="44"/>
          <w:spacing w:val="0"/>
          <w:color w:val="000000"/>
          <w:b w:val="off"/>
          <w:i w:val="off"/>
        </w:rPr>
        <w:t>奥死后，他对小斯基皮奥表示了很大的尊敬。</w:t>
      </w:r>
      <w:bookmarkEnd w:id="1954"/>
    </w:p>
    <w:p>
      <w:r>
        <w:t/>
      </w:r>
    </w:p>
    <w:p>
      <w:pPr>
        <w:sectPr>
          <w:footerReference r:id="rId219"/>
          <w:headerReference r:id="rId220" w:type="default"/>
          <w:type w:val="nextPage"/>
          <w:pgSz w:w="22000" w:h="31680"/>
          <w:pgMar w:left="2460" w:top="2700" w:right="2460" w:bottom="2700" w:header="2400" w:footer="2400"/>
          <w:cols w:num="1"/>
        </w:sectPr>
      </w:pPr>
    </w:p>
    <w:p>
      <w:pPr>
        <w:pageBreakBefore w:val="off"/>
        <w:tabs>
          <w:tab w:pos="8120" w:val="left" w:leader="none"/>
        </w:tabs>
        <w:wordWrap w:val="off"/>
        <w:spacing w:before="1000" w:after="0" w:line="780" w:lineRule="atLeast"/>
        <w:ind w:left="1320" w:right="0"/>
        <w:jc w:val="both"/>
        <w:textAlignment w:val="baseline"/>
        <w:rPr>
          <w:sz w:val="57"/>
        </w:rPr>
      </w:pPr>
      <w:bookmarkStart w:name="" w:id="1955"/>
      <w:r>
        <w:rPr>
          <w:rFonts w:ascii="TimesNewRoman" w:hAnsi="TimesNewRoman" w:cs="TimesNewRoman" w:eastAsia="TimesNewRoman"/>
          <w:sz w:val="57"/>
          <w:spacing w:val="0"/>
          <w:color w:val="000000"/>
          <w:b w:val="off"/>
          <w:i w:val="off"/>
        </w:rPr>
        <w:t>88</w:t>
      </w:r>
      <w:r>
        <w:t xml:space="preserve">	</w:t>
      </w:r>
      <w:r>
        <w:rPr>
          <w:rFonts w:ascii="TimesNewRoman" w:hAnsi="TimesNewRoman" w:cs="TimesNewRoman" w:eastAsia="TimesNewRoman"/>
          <w:sz w:val="57"/>
          <w:spacing w:val="0"/>
          <w:color w:val="000000"/>
          <w:b w:val="off"/>
          <w:i w:val="off"/>
        </w:rPr>
        <w:t>LIBER I</w:t>
      </w:r>
      <w:bookmarkEnd w:id="1955"/>
    </w:p>
    <w:p>
      <w:pPr>
        <w:pageBreakBefore w:val="off"/>
        <w:tabs/>
        <w:wordWrap w:val="off"/>
        <w:spacing w:before="0" w:after="0" w:line="1100" w:lineRule="exact"/>
        <w:ind w:left="0" w:right="0"/>
        <w:jc w:val="both"/>
        <w:textAlignment w:val="baseline"/>
        <w:rPr>
          <w:sz w:val="82"/>
        </w:rPr>
      </w:pPr>
      <w:bookmarkStart w:name="" w:id="1956"/>
      <w:r>
        <w:rPr>
          <w:rFonts w:ascii="宋体" w:hAnsi="宋体" w:cs="宋体" w:eastAsia="宋体"/>
          <w:sz w:val="82"/>
          <w:spacing w:val="0"/>
          <w:color w:val="000000"/>
          <w:b w:val="off"/>
          <w:i w:val="off"/>
        </w:rPr>
        <w:t/>
      </w:r>
      <w:bookmarkEnd w:id="1956"/>
    </w:p>
    <w:p>
      <w:pPr>
        <w:pageBreakBefore w:val="off"/>
        <w:tabs/>
        <w:wordWrap w:val="off"/>
        <w:spacing w:before="0" w:after="0" w:line="1100" w:lineRule="exact"/>
        <w:ind w:left="0" w:right="0"/>
        <w:jc w:val="both"/>
        <w:textAlignment w:val="baseline"/>
        <w:rPr>
          <w:sz w:val="82"/>
        </w:rPr>
      </w:pPr>
      <w:bookmarkStart w:name="" w:id="1957"/>
      <w:r>
        <w:rPr>
          <w:rFonts w:ascii="宋体" w:hAnsi="宋体" w:cs="宋体" w:eastAsia="宋体"/>
          <w:sz w:val="82"/>
          <w:spacing w:val="0"/>
          <w:color w:val="000000"/>
          <w:b w:val="off"/>
          <w:i w:val="off"/>
        </w:rPr>
        <w:t/>
      </w:r>
      <w:bookmarkEnd w:id="1957"/>
    </w:p>
    <w:p>
      <w:pPr>
        <w:pageBreakBefore w:val="off"/>
        <w:tabs/>
        <w:wordWrap w:val="off"/>
        <w:spacing w:before="0" w:after="0" w:line="1100" w:lineRule="atLeast"/>
        <w:ind w:left="0" w:right="0"/>
        <w:jc w:val="center"/>
        <w:textAlignment w:val="baseline"/>
        <w:rPr>
          <w:sz w:val="82"/>
        </w:rPr>
      </w:pPr>
      <w:bookmarkStart w:name="" w:id="1958"/>
      <w:r>
        <w:rPr>
          <w:rFonts w:ascii="TimesNewRoman" w:hAnsi="TimesNewRoman" w:cs="TimesNewRoman" w:eastAsia="TimesNewRoman"/>
          <w:sz w:val="82"/>
          <w:spacing w:val="0"/>
          <w:color w:val="000000"/>
          <w:b w:val="on"/>
          <w:i w:val="off"/>
        </w:rPr>
        <w:t>XXVI</w:t>
      </w:r>
      <w:bookmarkEnd w:id="1958"/>
    </w:p>
    <w:p>
      <w:pPr>
        <w:pageBreakBefore w:val="off"/>
        <w:tabs/>
        <w:wordWrap w:val="off"/>
        <w:spacing w:before="0" w:after="0" w:line="1100" w:lineRule="exact"/>
        <w:ind w:left="0" w:right="0"/>
        <w:jc w:val="center"/>
        <w:textAlignment w:val="baseline"/>
        <w:rPr>
          <w:sz w:val="82"/>
        </w:rPr>
      </w:pPr>
      <w:bookmarkStart w:name="" w:id="1959"/>
      <w:r>
        <w:rPr>
          <w:rFonts w:ascii="宋体" w:hAnsi="宋体" w:cs="宋体" w:eastAsia="宋体"/>
          <w:sz w:val="82"/>
          <w:spacing w:val="0"/>
          <w:color w:val="000000"/>
          <w:b w:val="off"/>
          <w:i w:val="off"/>
        </w:rPr>
        <w:t/>
      </w:r>
      <w:bookmarkEnd w:id="1959"/>
    </w:p>
    <w:p>
      <w:pPr>
        <w:pageBreakBefore w:val="off"/>
        <w:tabs/>
        <w:wordWrap w:val="off"/>
        <w:spacing w:before="0" w:after="0" w:line="1040" w:lineRule="atLeast"/>
        <w:ind w:left="0" w:right="0" w:firstLine="1820"/>
        <w:jc w:val="both"/>
        <w:textAlignment w:val="baseline"/>
        <w:rPr>
          <w:sz w:val="46"/>
        </w:rPr>
      </w:pPr>
      <w:bookmarkStart w:name="" w:id="1960"/>
      <w:r>
        <w:rPr>
          <w:rFonts w:ascii="TimesNewRoman" w:hAnsi="TimesNewRoman" w:cs="TimesNewRoman" w:eastAsia="TimesNewRoman"/>
          <w:sz w:val="46"/>
          <w:spacing w:val="0"/>
          <w:color w:val="000000"/>
          <w:b w:val="off"/>
          <w:i w:val="off"/>
        </w:rPr>
        <w:t xml:space="preserve">90 Atque etiam in rebus prosperis et ad uoluntatem nostram fluentibus </w:t>
      </w:r>
      <w:r>
        <w:rPr>
          <w:rFonts w:ascii="TimesNewRoman" w:hAnsi="TimesNewRoman" w:cs="TimesNewRoman" w:eastAsia="TimesNewRoman"/>
          <w:sz w:val="46"/>
          <w:spacing w:val="0"/>
          <w:color w:val="000000"/>
          <w:b w:val="off"/>
          <w:i w:val="off"/>
        </w:rPr>
        <w:t xml:space="preserve">superbiam magnopere,    fastidium arrogantiamque fugiamus.  Nam ut </w:t>
      </w:r>
      <w:r>
        <w:rPr>
          <w:rFonts w:ascii="TimesNewRoman" w:hAnsi="TimesNewRoman" w:cs="TimesNewRoman" w:eastAsia="TimesNewRoman"/>
          <w:sz w:val="46"/>
          <w:spacing w:val="0"/>
          <w:color w:val="000000"/>
          <w:b w:val="off"/>
          <w:i w:val="off"/>
        </w:rPr>
        <w:t xml:space="preserve">aduersas res, sic secundas immoderate ferre leuitatis est, praeclaraque est </w:t>
      </w:r>
      <w:r>
        <w:rPr>
          <w:rFonts w:ascii="TimesNewRoman" w:hAnsi="TimesNewRoman" w:cs="TimesNewRoman" w:eastAsia="TimesNewRoman"/>
          <w:sz w:val="46"/>
          <w:spacing w:val="0"/>
          <w:color w:val="000000"/>
          <w:b w:val="off"/>
          <w:i w:val="off"/>
        </w:rPr>
        <w:t>aequabilitas in omni uita et idem semper uultus eademque frontis, ut de</w:t>
      </w:r>
      <w:r>
        <w:rPr>
          <w:rFonts w:ascii="TimesNewRoman" w:hAnsi="TimesNewRoman" w:cs="TimesNewRoman" w:eastAsia="TimesNewRoman"/>
          <w:sz w:val="46"/>
          <w:spacing w:val="0"/>
          <w:color w:val="000000"/>
          <w:b w:val="off"/>
          <w:i w:val="off"/>
        </w:rPr>
        <w:t xml:space="preserve">Socrate idemque de C. Laelio accepimus. Philippum quidem Macedonum </w:t>
      </w:r>
      <w:r>
        <w:rPr>
          <w:rFonts w:ascii="TimesNewRoman" w:hAnsi="TimesNewRoman" w:cs="TimesNewRoman" w:eastAsia="TimesNewRoman"/>
          <w:sz w:val="46"/>
          <w:spacing w:val="0"/>
          <w:color w:val="000000"/>
          <w:b w:val="off"/>
          <w:i w:val="off"/>
        </w:rPr>
        <w:t xml:space="preserve">regem rebus gestis et gloria superatum a filio, facilitate et humanitate </w:t>
      </w:r>
      <w:r>
        <w:rPr>
          <w:rFonts w:ascii="TimesNewRoman" w:hAnsi="TimesNewRoman" w:cs="TimesNewRoman" w:eastAsia="TimesNewRoman"/>
          <w:sz w:val="46"/>
          <w:spacing w:val="0"/>
          <w:color w:val="000000"/>
          <w:b w:val="off"/>
          <w:i w:val="off"/>
        </w:rPr>
        <w:t xml:space="preserve">uideo superiorem fuisse.     Itaque alter semper magnus,  alter saepe </w:t>
      </w:r>
      <w:r>
        <w:rPr>
          <w:rFonts w:ascii="TimesNewRoman" w:hAnsi="TimesNewRoman" w:cs="TimesNewRoman" w:eastAsia="TimesNewRoman"/>
          <w:sz w:val="46"/>
          <w:spacing w:val="0"/>
          <w:color w:val="000000"/>
          <w:b w:val="off"/>
          <w:i w:val="off"/>
        </w:rPr>
        <w:t xml:space="preserve">turpissimus, ut recte praecipere uideantur,  qui monent,  ut,  quanto </w:t>
      </w:r>
      <w:r>
        <w:rPr>
          <w:rFonts w:ascii="TimesNewRoman" w:hAnsi="TimesNewRoman" w:cs="TimesNewRoman" w:eastAsia="TimesNewRoman"/>
          <w:sz w:val="46"/>
          <w:spacing w:val="0"/>
          <w:color w:val="000000"/>
          <w:b w:val="off"/>
          <w:i w:val="off"/>
        </w:rPr>
        <w:t>superiores simus,  tanto nos geramus summissius.  Panaetius quidem</w:t>
      </w:r>
      <w:r>
        <w:rPr>
          <w:rFonts w:ascii="TimesNewRoman" w:hAnsi="TimesNewRoman" w:cs="TimesNewRoman" w:eastAsia="TimesNewRoman"/>
          <w:sz w:val="46"/>
          <w:spacing w:val="0"/>
          <w:color w:val="000000"/>
          <w:b w:val="off"/>
          <w:i w:val="off"/>
        </w:rPr>
        <w:t xml:space="preserve">Africanum auditorem et familiarem suum solitum ait dicere,“ut equos </w:t>
      </w:r>
      <w:r>
        <w:rPr>
          <w:rFonts w:ascii="TimesNewRoman" w:hAnsi="TimesNewRoman" w:cs="TimesNewRoman" w:eastAsia="TimesNewRoman"/>
          <w:sz w:val="46"/>
          <w:spacing w:val="0"/>
          <w:color w:val="000000"/>
          <w:b w:val="off"/>
          <w:i w:val="off"/>
        </w:rPr>
        <w:t xml:space="preserve">propter crebras contentiones proeliorum ferocitate exultantes domitoribus </w:t>
      </w:r>
      <w:r>
        <w:rPr>
          <w:rFonts w:ascii="TimesNewRoman" w:hAnsi="TimesNewRoman" w:cs="TimesNewRoman" w:eastAsia="TimesNewRoman"/>
          <w:sz w:val="46"/>
          <w:spacing w:val="0"/>
          <w:color w:val="000000"/>
          <w:b w:val="off"/>
          <w:i w:val="off"/>
        </w:rPr>
        <w:t xml:space="preserve">tradere soleant, ut iis facilioribus possint uti, sic homines secundis rebus </w:t>
      </w:r>
      <w:r>
        <w:rPr>
          <w:rFonts w:ascii="TimesNewRoman" w:hAnsi="TimesNewRoman" w:cs="TimesNewRoman" w:eastAsia="TimesNewRoman"/>
          <w:sz w:val="46"/>
          <w:spacing w:val="0"/>
          <w:color w:val="000000"/>
          <w:b w:val="off"/>
          <w:i w:val="off"/>
        </w:rPr>
        <w:t xml:space="preserve">ecfrenatos sibique praefidentes tamquam in gyrum rationis et doctrinae </w:t>
      </w:r>
      <w:r>
        <w:rPr>
          <w:rFonts w:ascii="TimesNewRoman" w:hAnsi="TimesNewRoman" w:cs="TimesNewRoman" w:eastAsia="TimesNewRoman"/>
          <w:sz w:val="46"/>
          <w:spacing w:val="0"/>
          <w:color w:val="000000"/>
          <w:b w:val="off"/>
          <w:i w:val="off"/>
        </w:rPr>
        <w:t>duci  oportere,      ut     perspicerent     rerum     humanarum     imbecillitatem</w:t>
      </w:r>
      <w:r>
        <w:rPr>
          <w:rFonts w:ascii="TimesNewRoman" w:hAnsi="TimesNewRoman" w:cs="TimesNewRoman" w:eastAsia="TimesNewRoman"/>
          <w:sz w:val="46"/>
          <w:spacing w:val="0"/>
          <w:color w:val="000000"/>
          <w:b w:val="off"/>
          <w:i w:val="off"/>
        </w:rPr>
        <w:t xml:space="preserve">91 uarietatemque fortunae”. Atque etiam in secundissimis rebus maxime est </w:t>
      </w:r>
      <w:r>
        <w:rPr>
          <w:rFonts w:ascii="TimesNewRoman" w:hAnsi="TimesNewRoman" w:cs="TimesNewRoman" w:eastAsia="TimesNewRoman"/>
          <w:sz w:val="46"/>
          <w:spacing w:val="0"/>
          <w:color w:val="000000"/>
          <w:b w:val="off"/>
          <w:i w:val="off"/>
        </w:rPr>
        <w:t>utendum consilio amicorum iisque major etiam quam ante tribuenda</w:t>
      </w:r>
      <w:bookmarkEnd w:id="1960"/>
    </w:p>
    <w:p>
      <w:r>
        <w:t/>
      </w:r>
    </w:p>
    <w:p>
      <w:pPr>
        <w:sectPr>
          <w:footerReference r:id="rId221"/>
          <w:headerReference r:id="rId222" w:type="default"/>
          <w:type w:val="nextPage"/>
          <w:pgSz w:w="22000" w:h="31680"/>
          <w:pgMar w:left="2360" w:top="2700" w:right="2360" w:bottom="2700" w:header="2400" w:footer="2400"/>
          <w:cols w:num="1"/>
        </w:sectPr>
      </w:pPr>
    </w:p>
    <w:p>
      <w:pPr>
        <w:pageBreakBefore w:val="off"/>
        <w:tabs/>
        <w:wordWrap w:val="off"/>
        <w:spacing w:before="880" w:after="0" w:line="660" w:lineRule="atLeast"/>
        <w:ind w:left="0" w:right="0"/>
        <w:jc w:val="center"/>
        <w:textAlignment w:val="baseline"/>
        <w:rPr>
          <w:sz w:val="48"/>
        </w:rPr>
      </w:pPr>
      <w:bookmarkStart w:name="" w:id="1961"/>
      <w:r>
        <w:rPr>
          <w:rFonts w:ascii="仿宋" w:hAnsi="仿宋" w:cs="仿宋" w:eastAsia="仿宋"/>
          <w:sz w:val="48"/>
          <w:spacing w:val="0"/>
          <w:color w:val="000000"/>
          <w:u w:val="single"/>
          <w:b w:val="off"/>
          <w:i w:val="off"/>
        </w:rPr>
        <w:t xml:space="preserve">                              第一卷                          89 </w:t>
      </w:r>
      <w:bookmarkEnd w:id="1961"/>
    </w:p>
    <w:p>
      <w:pPr>
        <w:pageBreakBefore w:val="off"/>
        <w:tabs/>
        <w:wordWrap w:val="off"/>
        <w:spacing w:before="0" w:after="0" w:line="900" w:lineRule="exact"/>
        <w:ind w:left="0" w:right="0"/>
        <w:jc w:val="center"/>
        <w:textAlignment w:val="baseline"/>
        <w:rPr>
          <w:sz w:val="80"/>
        </w:rPr>
      </w:pPr>
      <w:bookmarkStart w:name="" w:id="1962"/>
      <w:r>
        <w:rPr>
          <w:rFonts w:ascii="宋体" w:hAnsi="宋体" w:cs="宋体" w:eastAsia="宋体"/>
          <w:sz w:val="80"/>
          <w:spacing w:val="0"/>
          <w:color w:val="000000"/>
          <w:b w:val="off"/>
          <w:i w:val="off"/>
        </w:rPr>
        <w:t/>
      </w:r>
      <w:bookmarkEnd w:id="1962"/>
    </w:p>
    <w:p>
      <w:pPr>
        <w:pageBreakBefore w:val="off"/>
        <w:tabs/>
        <w:wordWrap w:val="off"/>
        <w:spacing w:before="0" w:after="0" w:line="900" w:lineRule="exact"/>
        <w:ind w:left="0" w:right="0"/>
        <w:jc w:val="center"/>
        <w:textAlignment w:val="baseline"/>
        <w:rPr>
          <w:sz w:val="80"/>
        </w:rPr>
      </w:pPr>
      <w:bookmarkStart w:name="" w:id="1963"/>
      <w:r>
        <w:rPr>
          <w:rFonts w:ascii="宋体" w:hAnsi="宋体" w:cs="宋体" w:eastAsia="宋体"/>
          <w:sz w:val="80"/>
          <w:spacing w:val="0"/>
          <w:color w:val="000000"/>
          <w:b w:val="off"/>
          <w:i w:val="off"/>
        </w:rPr>
        <w:t/>
      </w:r>
      <w:bookmarkEnd w:id="1963"/>
    </w:p>
    <w:p>
      <w:pPr>
        <w:pageBreakBefore w:val="off"/>
        <w:tabs/>
        <w:wordWrap w:val="off"/>
        <w:spacing w:before="0" w:after="0" w:line="1080" w:lineRule="atLeast"/>
        <w:ind w:left="0" w:right="0"/>
        <w:jc w:val="center"/>
        <w:textAlignment w:val="baseline"/>
        <w:rPr>
          <w:sz w:val="80"/>
        </w:rPr>
      </w:pPr>
      <w:bookmarkStart w:name="" w:id="1964"/>
      <w:r>
        <w:rPr>
          <w:rFonts w:ascii="楷体" w:hAnsi="楷体" w:cs="楷体" w:eastAsia="楷体"/>
          <w:sz w:val="80"/>
          <w:spacing w:val="0"/>
          <w:color w:val="000000"/>
          <w:b w:val="off"/>
          <w:i w:val="off"/>
        </w:rPr>
        <w:t>二十六</w:t>
      </w:r>
      <w:bookmarkEnd w:id="1964"/>
    </w:p>
    <w:p>
      <w:pPr>
        <w:pageBreakBefore w:val="off"/>
        <w:tabs/>
        <w:wordWrap w:val="off"/>
        <w:spacing w:before="0" w:after="0" w:line="900" w:lineRule="exact"/>
        <w:ind w:left="0" w:right="0"/>
        <w:jc w:val="center"/>
        <w:textAlignment w:val="baseline"/>
        <w:rPr>
          <w:sz w:val="80"/>
        </w:rPr>
      </w:pPr>
      <w:bookmarkStart w:name="" w:id="1965"/>
      <w:r>
        <w:rPr>
          <w:rFonts w:ascii="宋体" w:hAnsi="宋体" w:cs="宋体" w:eastAsia="宋体"/>
          <w:sz w:val="80"/>
          <w:spacing w:val="0"/>
          <w:color w:val="000000"/>
          <w:b w:val="off"/>
          <w:i w:val="off"/>
        </w:rPr>
        <w:t/>
      </w:r>
      <w:bookmarkEnd w:id="1965"/>
    </w:p>
    <w:p>
      <w:pPr>
        <w:pageBreakBefore w:val="off"/>
        <w:tabs/>
        <w:wordWrap w:val="off"/>
        <w:spacing w:before="0" w:after="0" w:line="900" w:lineRule="atLeast"/>
        <w:ind w:left="0" w:right="0" w:firstLine="1200"/>
        <w:jc w:val="both"/>
        <w:textAlignment w:val="baseline"/>
        <w:rPr>
          <w:sz w:val="59"/>
        </w:rPr>
      </w:pPr>
      <w:bookmarkStart w:name="" w:id="1966"/>
      <w:r>
        <w:rPr>
          <w:rFonts w:ascii="宋体" w:hAnsi="宋体" w:cs="宋体" w:eastAsia="宋体"/>
          <w:sz w:val="59"/>
          <w:spacing w:val="0"/>
          <w:color w:val="000000"/>
          <w:b w:val="off"/>
          <w:i w:val="off"/>
        </w:rPr>
        <w:t>甚至在顺利和符合我们的愿望的情势下，我们也应该避免傲90</w:t>
      </w:r>
      <w:r>
        <w:rPr>
          <w:rFonts w:ascii="宋体" w:hAnsi="宋体" w:cs="宋体" w:eastAsia="宋体"/>
          <w:sz w:val="59"/>
          <w:spacing w:val="0"/>
          <w:color w:val="000000"/>
          <w:b w:val="off"/>
          <w:i w:val="off"/>
        </w:rPr>
        <w:t>慢、自大和强横。要知道，无论是逆境或顺境，无节制都是轻率</w:t>
      </w:r>
      <w:r>
        <w:rPr>
          <w:rFonts w:ascii="宋体" w:hAnsi="宋体" w:cs="宋体" w:eastAsia="宋体"/>
          <w:sz w:val="59"/>
          <w:spacing w:val="0"/>
          <w:color w:val="000000"/>
          <w:b w:val="off"/>
          <w:i w:val="off"/>
        </w:rPr>
        <w:t>的表现，一生都能保持平和，同样的表情，同样的面容，这是一</w:t>
      </w:r>
      <w:r>
        <w:rPr>
          <w:rFonts w:ascii="宋体" w:hAnsi="宋体" w:cs="宋体" w:eastAsia="宋体"/>
          <w:sz w:val="59"/>
          <w:spacing w:val="0"/>
          <w:color w:val="000000"/>
          <w:b w:val="off"/>
          <w:i w:val="off"/>
        </w:rPr>
        <w:t>种非常好的特点，据说苏格拉底和盖尤斯·莱利乌斯就是这</w:t>
      </w:r>
      <w:r>
        <w:rPr>
          <w:rFonts w:ascii="宋体" w:hAnsi="宋体" w:cs="宋体" w:eastAsia="宋体"/>
          <w:sz w:val="59"/>
          <w:spacing w:val="0"/>
          <w:color w:val="000000"/>
          <w:b w:val="off"/>
          <w:i w:val="off"/>
        </w:rPr>
        <w:t>样。〔1〕马其顿国王腓力在功业和荣誉方面无疑被儿子超过，但</w:t>
      </w:r>
      <w:r>
        <w:rPr>
          <w:rFonts w:ascii="宋体" w:hAnsi="宋体" w:cs="宋体" w:eastAsia="宋体"/>
          <w:sz w:val="59"/>
          <w:spacing w:val="0"/>
          <w:color w:val="000000"/>
          <w:b w:val="off"/>
          <w:i w:val="off"/>
        </w:rPr>
        <w:t>是我认为他在和蔼和仁道方面胜过儿子。〔2〕就这样，父亲常常</w:t>
      </w:r>
      <w:r>
        <w:rPr>
          <w:rFonts w:ascii="宋体" w:hAnsi="宋体" w:cs="宋体" w:eastAsia="宋体"/>
          <w:sz w:val="59"/>
          <w:spacing w:val="0"/>
          <w:color w:val="000000"/>
          <w:b w:val="off"/>
          <w:i w:val="off"/>
        </w:rPr>
        <w:t>很伟大，儿子却常常很愚蠢，因此有些人的教诲显然是正确的，</w:t>
      </w:r>
      <w:r>
        <w:rPr>
          <w:rFonts w:ascii="宋体" w:hAnsi="宋体" w:cs="宋体" w:eastAsia="宋体"/>
          <w:sz w:val="59"/>
          <w:spacing w:val="0"/>
          <w:color w:val="000000"/>
          <w:b w:val="off"/>
          <w:i w:val="off"/>
        </w:rPr>
        <w:t>他们教导我们，地位愈高，愈应该保持谦虚谨慎。帕奈提奥斯</w:t>
      </w:r>
      <w:r>
        <w:rPr>
          <w:rFonts w:ascii="宋体" w:hAnsi="宋体" w:cs="宋体" w:eastAsia="宋体"/>
          <w:sz w:val="59"/>
          <w:spacing w:val="0"/>
          <w:color w:val="000000"/>
          <w:b w:val="off"/>
          <w:i w:val="off"/>
        </w:rPr>
        <w:t>说，他的学生兼朋友阿非利加努斯〔3〕曾经这样说过：“就像战</w:t>
      </w:r>
      <w:r>
        <w:rPr>
          <w:rFonts w:ascii="宋体" w:hAnsi="宋体" w:cs="宋体" w:eastAsia="宋体"/>
          <w:sz w:val="59"/>
          <w:spacing w:val="0"/>
          <w:color w:val="000000"/>
          <w:b w:val="off"/>
          <w:i w:val="off"/>
        </w:rPr>
        <w:t>马经常参加紧张战斗而变得性烈后，人们常常把它们交给驯养</w:t>
      </w:r>
      <w:r>
        <w:rPr>
          <w:rFonts w:ascii="宋体" w:hAnsi="宋体" w:cs="宋体" w:eastAsia="宋体"/>
          <w:sz w:val="59"/>
          <w:spacing w:val="0"/>
          <w:color w:val="000000"/>
          <w:b w:val="off"/>
          <w:i w:val="off"/>
        </w:rPr>
        <w:t>师，使它们变得容易驾驭一样，人们自己在经历了许多顺利的事</w:t>
      </w:r>
      <w:r>
        <w:rPr>
          <w:rFonts w:ascii="宋体" w:hAnsi="宋体" w:cs="宋体" w:eastAsia="宋体"/>
          <w:sz w:val="59"/>
          <w:spacing w:val="0"/>
          <w:color w:val="000000"/>
          <w:b w:val="off"/>
          <w:i w:val="off"/>
        </w:rPr>
        <w:t>情变得失去辔头、过分自信之后，也应该交给智慧和哲学去训</w:t>
      </w:r>
      <w:r>
        <w:rPr>
          <w:rFonts w:ascii="宋体" w:hAnsi="宋体" w:cs="宋体" w:eastAsia="宋体"/>
          <w:sz w:val="59"/>
          <w:spacing w:val="0"/>
          <w:color w:val="000000"/>
          <w:b w:val="off"/>
          <w:i w:val="off"/>
        </w:rPr>
        <w:t>练，使他们能够理解人类事业的不定性和命运的变幻。”在事情91</w:t>
      </w:r>
      <w:r>
        <w:rPr>
          <w:rFonts w:ascii="宋体" w:hAnsi="宋体" w:cs="宋体" w:eastAsia="宋体"/>
          <w:sz w:val="59"/>
          <w:spacing w:val="0"/>
          <w:color w:val="000000"/>
          <w:b w:val="off"/>
          <w:i w:val="off"/>
        </w:rPr>
        <w:t>非常顺利的情况下也应该最广泛地采纳朋友们的意见，而且甚至</w:t>
      </w:r>
      <w:bookmarkEnd w:id="1966"/>
    </w:p>
    <w:p>
      <w:pPr>
        <w:pageBreakBefore w:val="off"/>
        <w:tabs/>
        <w:wordWrap w:val="off"/>
        <w:spacing w:before="0" w:after="0" w:line="900" w:lineRule="atLeast"/>
        <w:ind w:left="60" w:right="0"/>
        <w:jc w:val="both"/>
        <w:textAlignment w:val="baseline"/>
        <w:rPr>
          <w:sz w:val="59"/>
        </w:rPr>
      </w:pPr>
      <w:bookmarkStart w:name="" w:id="1967"/>
      <w:r>
        <w:rPr>
          <w:rFonts w:ascii="宋体" w:hAnsi="宋体" w:cs="宋体" w:eastAsia="宋体"/>
          <w:sz w:val="59"/>
          <w:spacing w:val="0"/>
          <w:color w:val="000000"/>
          <w:u w:val="single"/>
          <w:b w:val="off"/>
          <w:i w:val="off"/>
        </w:rPr>
        <w:t xml:space="preserve">             </w:t>
      </w:r>
      <w:bookmarkEnd w:id="1967"/>
    </w:p>
    <w:p>
      <w:pPr>
        <w:pageBreakBefore w:val="off"/>
        <w:tabs/>
        <w:wordWrap w:val="off"/>
        <w:spacing w:before="380" w:after="0" w:line="680" w:lineRule="atLeast"/>
        <w:ind w:left="1260" w:right="660" w:hanging="1120"/>
        <w:jc w:val="both"/>
        <w:textAlignment w:val="baseline"/>
        <w:rPr>
          <w:sz w:val="45"/>
        </w:rPr>
      </w:pPr>
      <w:bookmarkStart w:name="" w:id="1968"/>
      <w:r>
        <w:rPr>
          <w:rFonts w:ascii="宋体" w:hAnsi="宋体" w:cs="宋体" w:eastAsia="宋体"/>
          <w:sz w:val="45"/>
          <w:spacing w:val="0"/>
          <w:color w:val="000000"/>
          <w:b w:val="off"/>
          <w:i w:val="off"/>
        </w:rPr>
        <w:t>〔1〕苏格拉底(公元前469-前399)，古希腊著名哲学家，以平静地健谈善辩著</w:t>
      </w:r>
      <w:r>
        <w:rPr>
          <w:rFonts w:ascii="宋体" w:hAnsi="宋体" w:cs="宋体" w:eastAsia="宋体"/>
          <w:sz w:val="45"/>
          <w:spacing w:val="0"/>
          <w:color w:val="000000"/>
          <w:b w:val="off"/>
          <w:i w:val="off"/>
        </w:rPr>
        <w:t>称，自己未作任何写作，主要以同自己的门生交谈来阐述自己的哲学思想，因</w:t>
      </w:r>
      <w:r>
        <w:rPr>
          <w:rFonts w:ascii="宋体" w:hAnsi="宋体" w:cs="宋体" w:eastAsia="宋体"/>
          <w:sz w:val="45"/>
          <w:spacing w:val="0"/>
          <w:color w:val="000000"/>
          <w:b w:val="off"/>
          <w:i w:val="off"/>
        </w:rPr>
        <w:t>而他的哲学观点主要见于柏拉图等人的著作。盖尤斯·莱利乌斯(或称小莱利</w:t>
      </w:r>
      <w:r>
        <w:rPr>
          <w:rFonts w:ascii="宋体" w:hAnsi="宋体" w:cs="宋体" w:eastAsia="宋体"/>
          <w:sz w:val="45"/>
          <w:spacing w:val="0"/>
          <w:color w:val="000000"/>
          <w:b w:val="off"/>
          <w:i w:val="off"/>
        </w:rPr>
        <w:t>乌斯)，曾任公元前140年执政官，小斯基皮奥的挚友，同时代人称其为“睿</w:t>
      </w:r>
      <w:r>
        <w:rPr>
          <w:rFonts w:ascii="宋体" w:hAnsi="宋体" w:cs="宋体" w:eastAsia="宋体"/>
          <w:sz w:val="45"/>
          <w:spacing w:val="0"/>
          <w:color w:val="000000"/>
          <w:b w:val="off"/>
          <w:i w:val="off"/>
        </w:rPr>
        <w:t>智者”(Sapiens)。</w:t>
      </w:r>
      <w:bookmarkEnd w:id="1968"/>
    </w:p>
    <w:p>
      <w:pPr>
        <w:pageBreakBefore w:val="off"/>
        <w:tabs/>
        <w:wordWrap w:val="off"/>
        <w:spacing w:before="0" w:after="0" w:line="680" w:lineRule="atLeast"/>
        <w:ind w:left="1260" w:right="680" w:hanging="1120"/>
        <w:jc w:val="both"/>
        <w:textAlignment w:val="baseline"/>
        <w:rPr>
          <w:sz w:val="45"/>
        </w:rPr>
      </w:pPr>
      <w:bookmarkStart w:name="" w:id="1969"/>
      <w:r>
        <w:rPr>
          <w:rFonts w:ascii="宋体" w:hAnsi="宋体" w:cs="宋体" w:eastAsia="宋体"/>
          <w:sz w:val="45"/>
          <w:spacing w:val="0"/>
          <w:color w:val="000000"/>
          <w:b w:val="off"/>
          <w:i w:val="off"/>
        </w:rPr>
        <w:t>〔2〕腓力二世于公元前359-前336年任马其顿国王，在公元前357-前338年用战</w:t>
      </w:r>
      <w:r>
        <w:rPr>
          <w:rFonts w:ascii="宋体" w:hAnsi="宋体" w:cs="宋体" w:eastAsia="宋体"/>
          <w:sz w:val="45"/>
          <w:spacing w:val="0"/>
          <w:color w:val="000000"/>
          <w:b w:val="off"/>
          <w:i w:val="off"/>
        </w:rPr>
        <w:t>争征服了希腊。其子亚历山大生于公元前356年，在腓力死后继承王位，公元</w:t>
      </w:r>
      <w:r>
        <w:rPr>
          <w:rFonts w:ascii="宋体" w:hAnsi="宋体" w:cs="宋体" w:eastAsia="宋体"/>
          <w:sz w:val="45"/>
          <w:spacing w:val="0"/>
          <w:color w:val="000000"/>
          <w:b w:val="off"/>
          <w:i w:val="off"/>
        </w:rPr>
        <w:t>前335年征服了希腊人的起义，公元前334-前330年征服波斯、埃及等，后</w:t>
      </w:r>
      <w:r>
        <w:rPr>
          <w:rFonts w:ascii="宋体" w:hAnsi="宋体" w:cs="宋体" w:eastAsia="宋体"/>
          <w:sz w:val="45"/>
          <w:spacing w:val="0"/>
          <w:color w:val="000000"/>
          <w:b w:val="off"/>
          <w:i w:val="off"/>
        </w:rPr>
        <w:t>又远征印度，公元前323年去世。</w:t>
      </w:r>
      <w:bookmarkEnd w:id="1969"/>
    </w:p>
    <w:p>
      <w:pPr>
        <w:pageBreakBefore w:val="off"/>
        <w:tabs/>
        <w:wordWrap w:val="off"/>
        <w:spacing w:before="0" w:after="0" w:line="680" w:lineRule="atLeast"/>
        <w:ind w:left="140" w:right="0"/>
        <w:jc w:val="both"/>
        <w:textAlignment w:val="baseline"/>
        <w:rPr>
          <w:sz w:val="45"/>
        </w:rPr>
      </w:pPr>
      <w:bookmarkStart w:name="" w:id="1970"/>
      <w:r>
        <w:rPr>
          <w:rFonts w:ascii="宋体" w:hAnsi="宋体" w:cs="宋体" w:eastAsia="宋体"/>
          <w:sz w:val="45"/>
          <w:spacing w:val="0"/>
          <w:color w:val="000000"/>
          <w:b w:val="off"/>
          <w:i w:val="off"/>
        </w:rPr>
        <w:t>〔3〕指小斯基皮奥。</w:t>
      </w:r>
      <w:bookmarkEnd w:id="1970"/>
    </w:p>
    <w:p>
      <w:r>
        <w:t/>
      </w:r>
    </w:p>
    <w:p>
      <w:pPr>
        <w:sectPr>
          <w:footerReference r:id="rId223"/>
          <w:headerReference r:id="rId224" w:type="default"/>
          <w:type w:val="nextPage"/>
          <w:pgSz w:w="22000" w:h="31680"/>
          <w:pgMar w:left="2440" w:top="2700" w:right="2440" w:bottom="2700" w:header="2400" w:footer="2400"/>
          <w:cols w:num="1"/>
        </w:sectPr>
      </w:pPr>
    </w:p>
    <w:p>
      <w:pPr>
        <w:pageBreakBefore w:val="off"/>
        <w:tabs>
          <w:tab w:pos="8160" w:val="left" w:leader="none"/>
        </w:tabs>
        <w:wordWrap w:val="off"/>
        <w:spacing w:before="1200" w:after="0" w:line="780" w:lineRule="atLeast"/>
        <w:ind w:left="1340" w:right="0"/>
        <w:jc w:val="both"/>
        <w:textAlignment w:val="baseline"/>
        <w:rPr>
          <w:sz w:val="58"/>
        </w:rPr>
      </w:pPr>
      <w:bookmarkStart w:name="" w:id="1971"/>
      <w:r>
        <w:rPr>
          <w:rFonts w:ascii="TimesNewRoman" w:hAnsi="TimesNewRoman" w:cs="TimesNewRoman" w:eastAsia="TimesNewRoman"/>
          <w:sz w:val="58"/>
          <w:spacing w:val="0"/>
          <w:color w:val="000000"/>
          <w:b w:val="on"/>
          <w:i w:val="off"/>
        </w:rPr>
        <w:t>90</w:t>
      </w:r>
      <w:r>
        <w:t xml:space="preserve">	</w:t>
      </w:r>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I</w:t>
      </w:r>
      <w:bookmarkEnd w:id="1971"/>
    </w:p>
    <w:p>
      <w:pPr>
        <w:pageBreakBefore w:val="off"/>
        <w:tabs/>
        <w:wordWrap w:val="off"/>
        <w:spacing w:before="0" w:after="0" w:line="780" w:lineRule="exact"/>
        <w:ind w:left="0" w:right="0"/>
        <w:jc w:val="both"/>
        <w:textAlignment w:val="baseline"/>
        <w:rPr>
          <w:sz w:val="58"/>
        </w:rPr>
      </w:pPr>
      <w:bookmarkStart w:name="" w:id="1972"/>
      <w:r>
        <w:rPr>
          <w:rFonts w:ascii="宋体" w:hAnsi="宋体" w:cs="宋体" w:eastAsia="宋体"/>
          <w:sz w:val="58"/>
          <w:spacing w:val="0"/>
          <w:color w:val="000000"/>
          <w:b w:val="off"/>
          <w:i w:val="off"/>
        </w:rPr>
        <w:t/>
      </w:r>
      <w:bookmarkEnd w:id="1972"/>
    </w:p>
    <w:p>
      <w:pPr>
        <w:pageBreakBefore w:val="off"/>
        <w:tabs/>
        <w:wordWrap w:val="off"/>
        <w:spacing w:before="0" w:after="0" w:line="1040" w:lineRule="atLeast"/>
        <w:ind w:left="60" w:right="0" w:firstLine="680"/>
        <w:jc w:val="both"/>
        <w:textAlignment w:val="baseline"/>
        <w:rPr>
          <w:sz w:val="46"/>
        </w:rPr>
      </w:pPr>
      <w:bookmarkStart w:name="" w:id="1973"/>
      <w:r>
        <w:rPr>
          <w:rFonts w:ascii="TimesNewRoman" w:hAnsi="TimesNewRoman" w:cs="TimesNewRoman" w:eastAsia="TimesNewRoman"/>
          <w:sz w:val="46"/>
          <w:spacing w:val="0"/>
          <w:color w:val="000000"/>
          <w:b w:val="off"/>
          <w:i w:val="off"/>
        </w:rPr>
        <w:t xml:space="preserve">auctoritas.     Isdemque  temporibus  cauendum  est    ne  assentatoribus </w:t>
      </w:r>
      <w:r>
        <w:rPr>
          <w:rFonts w:ascii="TimesNewRoman" w:hAnsi="TimesNewRoman" w:cs="TimesNewRoman" w:eastAsia="TimesNewRoman"/>
          <w:sz w:val="46"/>
          <w:spacing w:val="0"/>
          <w:color w:val="000000"/>
          <w:b w:val="off"/>
          <w:i w:val="off"/>
        </w:rPr>
        <w:t xml:space="preserve">patefaciamus aures neue adulari nos sinamus, in quo falli facile est; tales </w:t>
      </w:r>
      <w:r>
        <w:rPr>
          <w:rFonts w:ascii="TimesNewRoman" w:hAnsi="TimesNewRoman" w:cs="TimesNewRoman" w:eastAsia="TimesNewRoman"/>
          <w:sz w:val="46"/>
          <w:spacing w:val="0"/>
          <w:color w:val="000000"/>
          <w:b w:val="off"/>
          <w:i w:val="off"/>
        </w:rPr>
        <w:t xml:space="preserve">enim nos  esse  putamus,     ut  iure  laudemur;     ex  quo  nascuntur </w:t>
      </w:r>
      <w:r>
        <w:rPr>
          <w:rFonts w:ascii="TimesNewRoman" w:hAnsi="TimesNewRoman" w:cs="TimesNewRoman" w:eastAsia="TimesNewRoman"/>
          <w:sz w:val="46"/>
          <w:spacing w:val="0"/>
          <w:color w:val="000000"/>
          <w:b w:val="off"/>
          <w:i w:val="off"/>
        </w:rPr>
        <w:t>innumerabilia peccata, cum homines inflati opinionibus turpiter irridentur</w:t>
      </w:r>
      <w:r>
        <w:rPr>
          <w:rFonts w:ascii="TimesNewRoman" w:hAnsi="TimesNewRoman" w:cs="TimesNewRoman" w:eastAsia="TimesNewRoman"/>
          <w:sz w:val="46"/>
          <w:spacing w:val="0"/>
          <w:color w:val="000000"/>
          <w:b w:val="off"/>
          <w:i w:val="off"/>
        </w:rPr>
        <w:t xml:space="preserve">92 et in maximis uersantur erroribus. Sed haec quidem hactenus.  Illud </w:t>
      </w:r>
      <w:r>
        <w:rPr>
          <w:rFonts w:ascii="TimesNewRoman" w:hAnsi="TimesNewRoman" w:cs="TimesNewRoman" w:eastAsia="TimesNewRoman"/>
          <w:sz w:val="46"/>
          <w:spacing w:val="0"/>
          <w:color w:val="000000"/>
          <w:b w:val="off"/>
          <w:i w:val="off"/>
        </w:rPr>
        <w:t xml:space="preserve">autem sic est iudicandum, maximas geri res et maximi animi ab iis, qui </w:t>
      </w:r>
      <w:r>
        <w:rPr>
          <w:rFonts w:ascii="TimesNewRoman" w:hAnsi="TimesNewRoman" w:cs="TimesNewRoman" w:eastAsia="TimesNewRoman"/>
          <w:sz w:val="46"/>
          <w:spacing w:val="0"/>
          <w:color w:val="000000"/>
          <w:b w:val="off"/>
          <w:i w:val="off"/>
        </w:rPr>
        <w:t xml:space="preserve">res publicas regant,    quod earum administratio latissime pateat ad </w:t>
      </w:r>
      <w:r>
        <w:rPr>
          <w:rFonts w:ascii="TimesNewRoman" w:hAnsi="TimesNewRoman" w:cs="TimesNewRoman" w:eastAsia="TimesNewRoman"/>
          <w:sz w:val="46"/>
          <w:spacing w:val="0"/>
          <w:color w:val="000000"/>
          <w:b w:val="off"/>
          <w:i w:val="off"/>
        </w:rPr>
        <w:t xml:space="preserve">plurimosque pertineat; esse autem magni animi et fuisse multos etiam in </w:t>
      </w:r>
      <w:r>
        <w:rPr>
          <w:rFonts w:ascii="TimesNewRoman" w:hAnsi="TimesNewRoman" w:cs="TimesNewRoman" w:eastAsia="TimesNewRoman"/>
          <w:sz w:val="46"/>
          <w:spacing w:val="0"/>
          <w:color w:val="000000"/>
          <w:b w:val="off"/>
          <w:i w:val="off"/>
        </w:rPr>
        <w:t xml:space="preserve">uita otiosa, qui aut inuestigarent aut conarentur magn a quaedam seseque </w:t>
      </w:r>
      <w:r>
        <w:rPr>
          <w:rFonts w:ascii="TimesNewRoman" w:hAnsi="TimesNewRoman" w:cs="TimesNewRoman" w:eastAsia="TimesNewRoman"/>
          <w:sz w:val="46"/>
          <w:spacing w:val="0"/>
          <w:color w:val="000000"/>
          <w:b w:val="off"/>
          <w:i w:val="off"/>
        </w:rPr>
        <w:t>suarum rerum finibus continerent aut interiecti inter philosophos et eos,</w:t>
      </w:r>
      <w:r>
        <w:rPr>
          <w:rFonts w:ascii="TimesNewRoman" w:hAnsi="TimesNewRoman" w:cs="TimesNewRoman" w:eastAsia="TimesNewRoman"/>
          <w:sz w:val="46"/>
          <w:spacing w:val="0"/>
          <w:color w:val="000000"/>
          <w:b w:val="off"/>
          <w:i w:val="off"/>
        </w:rPr>
        <w:t xml:space="preserve">qui rem publicam administrarent, delectarentur re sua familiari, non eam </w:t>
      </w:r>
      <w:r>
        <w:rPr>
          <w:rFonts w:ascii="TimesNewRoman" w:hAnsi="TimesNewRoman" w:cs="TimesNewRoman" w:eastAsia="TimesNewRoman"/>
          <w:sz w:val="46"/>
          <w:spacing w:val="0"/>
          <w:color w:val="000000"/>
          <w:b w:val="off"/>
          <w:i w:val="off"/>
        </w:rPr>
        <w:t xml:space="preserve">quidem omni ratione exaggerantes neque excludentes ab eius usu suos </w:t>
      </w:r>
      <w:r>
        <w:rPr>
          <w:rFonts w:ascii="TimesNewRoman" w:hAnsi="TimesNewRoman" w:cs="TimesNewRoman" w:eastAsia="TimesNewRoman"/>
          <w:sz w:val="46"/>
          <w:spacing w:val="0"/>
          <w:color w:val="000000"/>
          <w:b w:val="off"/>
          <w:i w:val="off"/>
        </w:rPr>
        <w:t>potiusque et amicis impertientes et rei publicae, si quando usus esset.</w:t>
      </w:r>
      <w:r>
        <w:rPr>
          <w:rFonts w:ascii="TimesNewRoman" w:hAnsi="TimesNewRoman" w:cs="TimesNewRoman" w:eastAsia="TimesNewRoman"/>
          <w:sz w:val="46"/>
          <w:spacing w:val="0"/>
          <w:color w:val="000000"/>
          <w:b w:val="off"/>
          <w:i w:val="off"/>
        </w:rPr>
        <w:t>Quae primum bene parta sit nullo neque turpi quaestu neque odioso,</w:t>
      </w:r>
      <w:r>
        <w:rPr>
          <w:rFonts w:ascii="TimesNewRoman" w:hAnsi="TimesNewRoman" w:cs="TimesNewRoman" w:eastAsia="TimesNewRoman"/>
          <w:sz w:val="46"/>
          <w:spacing w:val="0"/>
          <w:color w:val="000000"/>
          <w:b w:val="off"/>
          <w:i w:val="off"/>
        </w:rPr>
        <w:t>deinde augeatur ratione,  diligentia, parsimonia, tum quam plurimis,</w:t>
      </w:r>
      <w:r>
        <w:rPr>
          <w:rFonts w:ascii="TimesNewRoman" w:hAnsi="TimesNewRoman" w:cs="TimesNewRoman" w:eastAsia="TimesNewRoman"/>
          <w:sz w:val="46"/>
          <w:spacing w:val="0"/>
          <w:color w:val="000000"/>
          <w:b w:val="off"/>
          <w:i w:val="off"/>
        </w:rPr>
        <w:t xml:space="preserve">modo dignis, se utilem praebeat, nec libidini potius luxuriaeque quam </w:t>
      </w:r>
      <w:r>
        <w:rPr>
          <w:rFonts w:ascii="TimesNewRoman" w:hAnsi="TimesNewRoman" w:cs="TimesNewRoman" w:eastAsia="TimesNewRoman"/>
          <w:sz w:val="46"/>
          <w:spacing w:val="0"/>
          <w:color w:val="000000"/>
          <w:b w:val="off"/>
          <w:i w:val="off"/>
        </w:rPr>
        <w:t xml:space="preserve">liberalitati et beneficentiae pareat.  Haec praescripta seruantem licet </w:t>
      </w:r>
      <w:r>
        <w:rPr>
          <w:rFonts w:ascii="TimesNewRoman" w:hAnsi="TimesNewRoman" w:cs="TimesNewRoman" w:eastAsia="TimesNewRoman"/>
          <w:sz w:val="46"/>
          <w:spacing w:val="0"/>
          <w:color w:val="000000"/>
          <w:b w:val="off"/>
          <w:i w:val="off"/>
        </w:rPr>
        <w:t>magnifice, grauiter animoseque uiuere, atque etiam simpliciter, fideliter,</w:t>
      </w:r>
      <w:r>
        <w:rPr>
          <w:rFonts w:ascii="TimesNewRoman" w:hAnsi="TimesNewRoman" w:cs="TimesNewRoman" w:eastAsia="TimesNewRoman"/>
          <w:sz w:val="46"/>
          <w:spacing w:val="0"/>
          <w:color w:val="000000"/>
          <w:b w:val="off"/>
          <w:i w:val="off"/>
        </w:rPr>
        <w:t>uere erga hominem amice.</w:t>
      </w:r>
      <w:bookmarkEnd w:id="1973"/>
    </w:p>
    <w:p>
      <w:pPr>
        <w:pageBreakBefore w:val="off"/>
        <w:tabs/>
        <w:wordWrap w:val="off"/>
        <w:spacing w:before="0" w:after="0" w:line="1040" w:lineRule="exact"/>
        <w:ind w:left="0" w:right="0"/>
        <w:jc w:val="both"/>
        <w:textAlignment w:val="baseline"/>
        <w:rPr>
          <w:sz w:val="46"/>
        </w:rPr>
      </w:pPr>
      <w:bookmarkStart w:name="" w:id="1974"/>
      <w:r>
        <w:rPr>
          <w:rFonts w:ascii="宋体" w:hAnsi="宋体" w:cs="宋体" w:eastAsia="宋体"/>
          <w:sz w:val="46"/>
          <w:spacing w:val="0"/>
          <w:color w:val="000000"/>
          <w:b w:val="off"/>
          <w:i w:val="off"/>
        </w:rPr>
        <w:t/>
      </w:r>
      <w:bookmarkEnd w:id="1974"/>
    </w:p>
    <w:p>
      <w:pPr>
        <w:pageBreakBefore w:val="off"/>
        <w:tabs/>
        <w:wordWrap w:val="off"/>
        <w:spacing w:before="0" w:after="0" w:line="1100" w:lineRule="atLeast"/>
        <w:ind w:left="0" w:right="0"/>
        <w:jc w:val="center"/>
        <w:textAlignment w:val="baseline"/>
        <w:rPr>
          <w:sz w:val="81"/>
        </w:rPr>
      </w:pPr>
      <w:bookmarkStart w:name="" w:id="1975"/>
      <w:r>
        <w:rPr>
          <w:rFonts w:ascii="TimesNewRoman" w:hAnsi="TimesNewRoman" w:cs="TimesNewRoman" w:eastAsia="TimesNewRoman"/>
          <w:sz w:val="81"/>
          <w:spacing w:val="0"/>
          <w:color w:val="000000"/>
          <w:b w:val="on"/>
          <w:i w:val="off"/>
        </w:rPr>
        <w:t>XXVII</w:t>
      </w:r>
      <w:bookmarkEnd w:id="1975"/>
    </w:p>
    <w:p>
      <w:pPr>
        <w:pageBreakBefore w:val="off"/>
        <w:tabs/>
        <w:wordWrap w:val="off"/>
        <w:spacing w:before="0" w:after="0" w:line="1040" w:lineRule="exact"/>
        <w:ind w:left="0" w:right="0"/>
        <w:jc w:val="center"/>
        <w:textAlignment w:val="baseline"/>
        <w:rPr>
          <w:sz w:val="46"/>
        </w:rPr>
      </w:pPr>
      <w:bookmarkStart w:name="" w:id="1976"/>
      <w:r>
        <w:rPr>
          <w:rFonts w:ascii="宋体" w:hAnsi="宋体" w:cs="宋体" w:eastAsia="宋体"/>
          <w:sz w:val="46"/>
          <w:spacing w:val="0"/>
          <w:color w:val="000000"/>
          <w:b w:val="off"/>
          <w:i w:val="off"/>
        </w:rPr>
        <w:t/>
      </w:r>
      <w:bookmarkEnd w:id="1976"/>
    </w:p>
    <w:p>
      <w:pPr>
        <w:pageBreakBefore w:val="off"/>
        <w:tabs/>
        <w:wordWrap w:val="off"/>
        <w:spacing w:before="0" w:after="0" w:line="1040" w:lineRule="atLeast"/>
        <w:ind w:left="0" w:right="60" w:firstLine="60"/>
        <w:jc w:val="both"/>
        <w:textAlignment w:val="baseline"/>
        <w:rPr>
          <w:sz w:val="46"/>
        </w:rPr>
      </w:pPr>
      <w:bookmarkStart w:name="" w:id="1977"/>
      <w:r>
        <w:rPr>
          <w:rFonts w:ascii="TimesNewRoman" w:hAnsi="TimesNewRoman" w:cs="TimesNewRoman" w:eastAsia="TimesNewRoman"/>
          <w:sz w:val="46"/>
          <w:spacing w:val="0"/>
          <w:color w:val="000000"/>
          <w:b w:val="off"/>
          <w:i w:val="off"/>
        </w:rPr>
        <w:t>93</w:t>
      </w:r>
      <w:r>
        <w:rPr>
          <w:rFonts w:ascii="TimesNewRoman" w:hAnsi="TimesNewRoman" w:cs="TimesNewRoman" w:eastAsia="TimesNewRoman"/>
          <w:sz w:val="46"/>
          <w:spacing w:val="0"/>
          <w:color w:val="000000"/>
          <w:b w:val="off"/>
          <w:i w:val="off"/>
        </w:rPr>
        <w:t xml:space="preserve">           Sequitus ut de una reliqua parte honestatis dicendum sit, in qua </w:t>
      </w:r>
      <w:r>
        <w:rPr>
          <w:rFonts w:ascii="TimesNewRoman" w:hAnsi="TimesNewRoman" w:cs="TimesNewRoman" w:eastAsia="TimesNewRoman"/>
          <w:sz w:val="46"/>
          <w:spacing w:val="0"/>
          <w:color w:val="000000"/>
          <w:b w:val="off"/>
          <w:i w:val="off"/>
        </w:rPr>
        <w:t xml:space="preserve">uerencundia et quasi quidam ornatus uitae,  temperantia et modestia </w:t>
      </w:r>
      <w:r>
        <w:rPr>
          <w:rFonts w:ascii="TimesNewRoman" w:hAnsi="TimesNewRoman" w:cs="TimesNewRoman" w:eastAsia="TimesNewRoman"/>
          <w:sz w:val="46"/>
          <w:spacing w:val="0"/>
          <w:color w:val="000000"/>
          <w:b w:val="off"/>
          <w:i w:val="off"/>
        </w:rPr>
        <w:t>omnisque sedatio perturbationum animi et rerum modus cernitur. Hoc loco</w:t>
      </w:r>
      <w:r>
        <w:rPr>
          <w:rFonts w:ascii="TimesNewRoman" w:hAnsi="TimesNewRoman" w:cs="TimesNewRoman" w:eastAsia="TimesNewRoman"/>
          <w:sz w:val="46"/>
          <w:spacing w:val="0"/>
          <w:color w:val="000000"/>
          <w:b w:val="off"/>
          <w:i w:val="off"/>
        </w:rPr>
        <w:t xml:space="preserve">94 continetur id, quod dici Latine decorum potest; Greece enim prepon </w:t>
      </w:r>
      <w:r>
        <w:rPr>
          <w:rFonts w:ascii="TimesNewRoman" w:hAnsi="TimesNewRoman" w:cs="TimesNewRoman" w:eastAsia="TimesNewRoman"/>
          <w:sz w:val="46"/>
          <w:spacing w:val="0"/>
          <w:color w:val="000000"/>
          <w:b w:val="off"/>
          <w:i w:val="off"/>
        </w:rPr>
        <w:t>dicitur〔decorum〕. Huius uis ea est, ut ab honesto non queat separari;</w:t>
      </w:r>
      <w:bookmarkEnd w:id="1977"/>
    </w:p>
    <w:p>
      <w:r>
        <w:t/>
      </w:r>
    </w:p>
    <w:p>
      <w:pPr>
        <w:sectPr>
          <w:footerReference r:id="rId225"/>
          <w:headerReference r:id="rId226" w:type="default"/>
          <w:type w:val="nextPage"/>
          <w:pgSz w:w="22000" w:h="31680"/>
          <w:pgMar w:left="2340" w:top="2700" w:right="2340" w:bottom="2700" w:header="2400" w:footer="2400"/>
          <w:cols w:num="1"/>
        </w:sectPr>
      </w:pPr>
    </w:p>
    <w:p>
      <w:pPr>
        <w:pageBreakBefore w:val="off"/>
        <w:tabs>
          <w:tab w:pos="15300" w:val="left" w:leader="none"/>
        </w:tabs>
        <w:wordWrap w:val="off"/>
        <w:spacing w:before="840" w:after="0" w:line="780" w:lineRule="atLeast"/>
        <w:ind w:left="7480" w:right="0"/>
        <w:jc w:val="both"/>
        <w:textAlignment w:val="baseline"/>
        <w:rPr>
          <w:sz w:val="57"/>
        </w:rPr>
      </w:pPr>
      <w:bookmarkStart w:name="" w:id="1978"/>
      <w:r>
        <w:rPr>
          <w:rFonts w:ascii="宋体" w:hAnsi="宋体" w:cs="宋体" w:eastAsia="宋体"/>
          <w:sz w:val="57"/>
          <w:spacing w:val="0"/>
          <w:color w:val="000000"/>
          <w:b w:val="off"/>
          <w:i w:val="off"/>
        </w:rPr>
        <w:t>第一卷</w:t>
      </w:r>
      <w:r>
        <w:t xml:space="preserve">	</w:t>
      </w:r>
      <w:r>
        <w:rPr>
          <w:rFonts w:ascii="宋体" w:hAnsi="宋体" w:cs="宋体" w:eastAsia="宋体"/>
          <w:sz w:val="57"/>
          <w:spacing w:val="0"/>
          <w:color w:val="000000"/>
          <w:b w:val="off"/>
          <w:i w:val="off"/>
        </w:rPr>
        <w:t>91</w:t>
      </w:r>
      <w:bookmarkEnd w:id="1978"/>
    </w:p>
    <w:p>
      <w:pPr>
        <w:pageBreakBefore w:val="off"/>
        <w:tabs/>
        <w:wordWrap w:val="off"/>
        <w:spacing w:before="0" w:after="0" w:line="700" w:lineRule="exact"/>
        <w:ind w:left="0" w:right="0"/>
        <w:jc w:val="both"/>
        <w:textAlignment w:val="baseline"/>
        <w:rPr>
          <w:sz w:val="57"/>
        </w:rPr>
      </w:pPr>
      <w:bookmarkStart w:name="" w:id="1979"/>
      <w:r>
        <w:rPr>
          <w:rFonts w:ascii="宋体" w:hAnsi="宋体" w:cs="宋体" w:eastAsia="宋体"/>
          <w:sz w:val="57"/>
          <w:spacing w:val="0"/>
          <w:color w:val="000000"/>
          <w:b w:val="off"/>
          <w:i w:val="off"/>
        </w:rPr>
        <w:t/>
      </w:r>
      <w:bookmarkEnd w:id="1979"/>
    </w:p>
    <w:p>
      <w:pPr>
        <w:pageBreakBefore w:val="off"/>
        <w:tabs/>
        <w:wordWrap w:val="off"/>
        <w:spacing w:before="0" w:after="0" w:line="940" w:lineRule="atLeast"/>
        <w:ind w:left="0" w:right="0" w:firstLine="60"/>
        <w:jc w:val="both"/>
        <w:textAlignment w:val="baseline"/>
        <w:rPr>
          <w:sz w:val="58"/>
        </w:rPr>
      </w:pPr>
      <w:bookmarkStart w:name="" w:id="1980"/>
      <w:r>
        <w:rPr>
          <w:rFonts w:ascii="宋体" w:hAnsi="宋体" w:cs="宋体" w:eastAsia="宋体"/>
          <w:sz w:val="58"/>
          <w:spacing w:val="0"/>
          <w:color w:val="000000"/>
          <w:b w:val="off"/>
          <w:i w:val="off"/>
        </w:rPr>
        <w:t>应该比往日更尊重他们。在这种情况下要注意不要使自己听信奉</w:t>
      </w:r>
      <w:r>
        <w:rPr>
          <w:rFonts w:ascii="宋体" w:hAnsi="宋体" w:cs="宋体" w:eastAsia="宋体"/>
          <w:sz w:val="58"/>
          <w:spacing w:val="0"/>
          <w:color w:val="000000"/>
          <w:b w:val="off"/>
          <w:i w:val="off"/>
        </w:rPr>
        <w:t>承谄媚之人，也不要让人逢迎巴结，因为这时很容易受骗上当。</w:t>
      </w:r>
      <w:r>
        <w:rPr>
          <w:rFonts w:ascii="宋体" w:hAnsi="宋体" w:cs="宋体" w:eastAsia="宋体"/>
          <w:sz w:val="58"/>
          <w:spacing w:val="0"/>
          <w:color w:val="000000"/>
          <w:b w:val="off"/>
          <w:i w:val="off"/>
        </w:rPr>
        <w:t>要知道，这时我们会认为，自己理应受称赞；由此而产生无数的</w:t>
      </w:r>
      <w:r>
        <w:rPr>
          <w:rFonts w:ascii="宋体" w:hAnsi="宋体" w:cs="宋体" w:eastAsia="宋体"/>
          <w:sz w:val="58"/>
          <w:spacing w:val="0"/>
          <w:color w:val="000000"/>
          <w:b w:val="off"/>
          <w:i w:val="off"/>
        </w:rPr>
        <w:t>过失，因为当人们自命不凡时，便会可耻地成为嘲笑的对象，陷</w:t>
      </w:r>
      <w:r>
        <w:rPr>
          <w:rFonts w:ascii="宋体" w:hAnsi="宋体" w:cs="宋体" w:eastAsia="宋体"/>
          <w:sz w:val="58"/>
          <w:spacing w:val="0"/>
          <w:color w:val="000000"/>
          <w:b w:val="off"/>
          <w:i w:val="off"/>
        </w:rPr>
        <w:t>入许多严重的谬误。关于这个问题就说到这里。由此我们可以得 92</w:t>
      </w:r>
      <w:r>
        <w:rPr>
          <w:rFonts w:ascii="宋体" w:hAnsi="宋体" w:cs="宋体" w:eastAsia="宋体"/>
          <w:sz w:val="58"/>
          <w:spacing w:val="0"/>
          <w:color w:val="000000"/>
          <w:b w:val="off"/>
          <w:i w:val="off"/>
        </w:rPr>
        <w:t>出如下的结论：成就伟大的、需要伟大心灵参予的事业的是管理</w:t>
      </w:r>
      <w:r>
        <w:rPr>
          <w:rFonts w:ascii="宋体" w:hAnsi="宋体" w:cs="宋体" w:eastAsia="宋体"/>
          <w:sz w:val="58"/>
          <w:spacing w:val="0"/>
          <w:color w:val="000000"/>
          <w:b w:val="off"/>
          <w:i w:val="off"/>
        </w:rPr>
        <w:t>国家的人们，因为他们的管理权力非常广泛，涉及的人非常多；</w:t>
      </w:r>
      <w:r>
        <w:rPr>
          <w:rFonts w:ascii="宋体" w:hAnsi="宋体" w:cs="宋体" w:eastAsia="宋体"/>
          <w:sz w:val="58"/>
          <w:spacing w:val="0"/>
          <w:color w:val="000000"/>
          <w:b w:val="off"/>
          <w:i w:val="off"/>
        </w:rPr>
        <w:t>不过现在和过去也有许多这样的人，他们心灵伟大，但生活清</w:t>
      </w:r>
      <w:r>
        <w:rPr>
          <w:rFonts w:ascii="宋体" w:hAnsi="宋体" w:cs="宋体" w:eastAsia="宋体"/>
          <w:sz w:val="58"/>
          <w:spacing w:val="0"/>
          <w:color w:val="000000"/>
          <w:b w:val="off"/>
          <w:i w:val="off"/>
        </w:rPr>
        <w:t>闲，或者研究、或者致力于某种重要的事业，把自己局限在个人</w:t>
      </w:r>
      <w:r>
        <w:rPr>
          <w:rFonts w:ascii="宋体" w:hAnsi="宋体" w:cs="宋体" w:eastAsia="宋体"/>
          <w:sz w:val="58"/>
          <w:spacing w:val="0"/>
          <w:color w:val="000000"/>
          <w:b w:val="off"/>
          <w:i w:val="off"/>
        </w:rPr>
        <w:t>事业的范围内，或者让自己处于哲学家和国家管理者之间，以精</w:t>
      </w:r>
      <w:r>
        <w:rPr>
          <w:rFonts w:ascii="宋体" w:hAnsi="宋体" w:cs="宋体" w:eastAsia="宋体"/>
          <w:sz w:val="58"/>
          <w:spacing w:val="0"/>
          <w:color w:val="000000"/>
          <w:b w:val="off"/>
          <w:i w:val="off"/>
        </w:rPr>
        <w:t>理家政以自娱，不过并不想用各种办法去增加财富，也不拒绝自</w:t>
      </w:r>
      <w:r>
        <w:rPr>
          <w:rFonts w:ascii="宋体" w:hAnsi="宋体" w:cs="宋体" w:eastAsia="宋体"/>
          <w:sz w:val="58"/>
          <w:spacing w:val="0"/>
          <w:color w:val="000000"/>
          <w:b w:val="off"/>
          <w:i w:val="off"/>
        </w:rPr>
        <w:t>己的亲人分享它们，而是把它们与亲友和国家共享，只要什么时</w:t>
      </w:r>
      <w:r>
        <w:rPr>
          <w:rFonts w:ascii="宋体" w:hAnsi="宋体" w:cs="宋体" w:eastAsia="宋体"/>
          <w:sz w:val="58"/>
          <w:spacing w:val="0"/>
          <w:color w:val="000000"/>
          <w:b w:val="off"/>
          <w:i w:val="off"/>
        </w:rPr>
        <w:t>候需要这样做。这些财富，第一，应是正当产生的，不是用任何</w:t>
      </w:r>
      <w:r>
        <w:rPr>
          <w:rFonts w:ascii="宋体" w:hAnsi="宋体" w:cs="宋体" w:eastAsia="宋体"/>
          <w:sz w:val="58"/>
          <w:spacing w:val="0"/>
          <w:color w:val="000000"/>
          <w:b w:val="off"/>
          <w:i w:val="off"/>
        </w:rPr>
        <w:t>卑鄙的、令人憎恶的手法得来的；其次，依靠智慧、勤劳、节剑</w:t>
      </w:r>
      <w:r>
        <w:rPr>
          <w:rFonts w:ascii="宋体" w:hAnsi="宋体" w:cs="宋体" w:eastAsia="宋体"/>
          <w:sz w:val="58"/>
          <w:spacing w:val="0"/>
          <w:color w:val="000000"/>
          <w:b w:val="off"/>
          <w:i w:val="off"/>
        </w:rPr>
        <w:t>增加它们；第三，能给尽可能多的人，诚然是高尚的人带来好</w:t>
      </w:r>
      <w:r>
        <w:rPr>
          <w:rFonts w:ascii="宋体" w:hAnsi="宋体" w:cs="宋体" w:eastAsia="宋体"/>
          <w:sz w:val="58"/>
          <w:spacing w:val="0"/>
          <w:color w:val="000000"/>
          <w:b w:val="off"/>
          <w:i w:val="off"/>
        </w:rPr>
        <w:t>处，不是用来满足淫荡和奢侈，而是用于慷慨和善行。能保持这</w:t>
      </w:r>
      <w:r>
        <w:rPr>
          <w:rFonts w:ascii="宋体" w:hAnsi="宋体" w:cs="宋体" w:eastAsia="宋体"/>
          <w:sz w:val="58"/>
          <w:spacing w:val="0"/>
          <w:color w:val="000000"/>
          <w:b w:val="off"/>
          <w:i w:val="off"/>
        </w:rPr>
        <w:t>些原则的人可以生活得高尚、尊严、自豪，同时又很简朴，诚</w:t>
      </w:r>
      <w:r>
        <w:rPr>
          <w:rFonts w:ascii="宋体" w:hAnsi="宋体" w:cs="宋体" w:eastAsia="宋体"/>
          <w:sz w:val="58"/>
          <w:spacing w:val="0"/>
          <w:color w:val="000000"/>
          <w:b w:val="off"/>
          <w:i w:val="off"/>
        </w:rPr>
        <w:t>实，对人们忠实、友好。</w:t>
      </w:r>
      <w:bookmarkEnd w:id="1980"/>
    </w:p>
    <w:p>
      <w:pPr>
        <w:pageBreakBefore w:val="off"/>
        <w:tabs/>
        <w:wordWrap w:val="off"/>
        <w:spacing w:before="0" w:after="0" w:line="960" w:lineRule="exact"/>
        <w:ind w:left="0" w:right="0"/>
        <w:jc w:val="both"/>
        <w:textAlignment w:val="baseline"/>
        <w:rPr>
          <w:sz w:val="79"/>
        </w:rPr>
      </w:pPr>
      <w:bookmarkStart w:name="" w:id="1981"/>
      <w:r>
        <w:rPr>
          <w:rFonts w:ascii="宋体" w:hAnsi="宋体" w:cs="宋体" w:eastAsia="宋体"/>
          <w:sz w:val="79"/>
          <w:spacing w:val="0"/>
          <w:color w:val="000000"/>
          <w:b w:val="off"/>
          <w:i w:val="off"/>
        </w:rPr>
        <w:t/>
      </w:r>
      <w:bookmarkEnd w:id="1981"/>
    </w:p>
    <w:p>
      <w:pPr>
        <w:pageBreakBefore w:val="off"/>
        <w:tabs/>
        <w:wordWrap w:val="off"/>
        <w:spacing w:before="0" w:after="0" w:line="1060" w:lineRule="atLeast"/>
        <w:ind w:left="0" w:right="0"/>
        <w:jc w:val="center"/>
        <w:textAlignment w:val="baseline"/>
        <w:rPr>
          <w:sz w:val="79"/>
        </w:rPr>
      </w:pPr>
      <w:bookmarkStart w:name="" w:id="1982"/>
      <w:r>
        <w:rPr>
          <w:rFonts w:ascii="仿宋" w:hAnsi="仿宋" w:cs="仿宋" w:eastAsia="仿宋"/>
          <w:sz w:val="79"/>
          <w:spacing w:val="0"/>
          <w:color w:val="000000"/>
          <w:b w:val="off"/>
          <w:i w:val="off"/>
        </w:rPr>
        <w:t>二十七</w:t>
      </w:r>
      <w:bookmarkEnd w:id="1982"/>
    </w:p>
    <w:p>
      <w:pPr>
        <w:pageBreakBefore w:val="off"/>
        <w:tabs/>
        <w:wordWrap w:val="off"/>
        <w:spacing w:before="0" w:after="0" w:line="960" w:lineRule="exact"/>
        <w:ind w:left="0" w:right="0"/>
        <w:jc w:val="center"/>
        <w:textAlignment w:val="baseline"/>
        <w:rPr>
          <w:sz w:val="79"/>
        </w:rPr>
      </w:pPr>
      <w:bookmarkStart w:name="" w:id="1983"/>
      <w:r>
        <w:rPr>
          <w:rFonts w:ascii="宋体" w:hAnsi="宋体" w:cs="宋体" w:eastAsia="宋体"/>
          <w:sz w:val="79"/>
          <w:spacing w:val="0"/>
          <w:color w:val="000000"/>
          <w:b w:val="off"/>
          <w:i w:val="off"/>
        </w:rPr>
        <w:t/>
      </w:r>
      <w:bookmarkEnd w:id="1983"/>
    </w:p>
    <w:p>
      <w:pPr>
        <w:pageBreakBefore w:val="off"/>
        <w:tabs/>
        <w:wordWrap w:val="off"/>
        <w:spacing w:before="0" w:after="0" w:line="940" w:lineRule="atLeast"/>
        <w:ind w:left="0" w:right="80" w:firstLine="1160"/>
        <w:jc w:val="both"/>
        <w:textAlignment w:val="baseline"/>
        <w:rPr>
          <w:sz w:val="58"/>
        </w:rPr>
      </w:pPr>
      <w:bookmarkStart w:name="" w:id="1984"/>
      <w:r>
        <w:rPr>
          <w:rFonts w:ascii="宋体" w:hAnsi="宋体" w:cs="宋体" w:eastAsia="宋体"/>
          <w:sz w:val="58"/>
          <w:spacing w:val="0"/>
          <w:color w:val="000000"/>
          <w:b w:val="off"/>
          <w:i w:val="off"/>
        </w:rPr>
        <w:t>现在接着应该说说关于高尚性留下的最后一个方面，这方面93</w:t>
      </w:r>
      <w:r>
        <w:rPr>
          <w:rFonts w:ascii="宋体" w:hAnsi="宋体" w:cs="宋体" w:eastAsia="宋体"/>
          <w:sz w:val="58"/>
          <w:spacing w:val="0"/>
          <w:color w:val="000000"/>
          <w:b w:val="off"/>
          <w:i w:val="off"/>
        </w:rPr>
        <w:t>包括敬畏，似乎可称为生活的点缀的克己、节制，平息心灵的各</w:t>
      </w:r>
      <w:r>
        <w:rPr>
          <w:rFonts w:ascii="宋体" w:hAnsi="宋体" w:cs="宋体" w:eastAsia="宋体"/>
          <w:sz w:val="58"/>
          <w:spacing w:val="0"/>
          <w:color w:val="000000"/>
          <w:b w:val="off"/>
          <w:i w:val="off"/>
        </w:rPr>
        <w:t>种混乱和保持事物的尺度。这里包含拉丁语可称之为 decorum</w:t>
      </w:r>
      <w:r>
        <w:rPr>
          <w:rFonts w:ascii="宋体" w:hAnsi="宋体" w:cs="宋体" w:eastAsia="宋体"/>
          <w:sz w:val="58"/>
          <w:spacing w:val="0"/>
          <w:color w:val="000000"/>
          <w:b w:val="off"/>
          <w:i w:val="off"/>
        </w:rPr>
        <w:t>(合适)的东西，希腊语称其为 πρέπω。这一概念的实质在于它 94</w:t>
      </w:r>
      <w:r>
        <w:rPr>
          <w:rFonts w:ascii="宋体" w:hAnsi="宋体" w:cs="宋体" w:eastAsia="宋体"/>
          <w:sz w:val="58"/>
          <w:spacing w:val="0"/>
          <w:color w:val="000000"/>
          <w:b w:val="off"/>
          <w:i w:val="off"/>
        </w:rPr>
        <w:t>不可能与高尚性分离，因为凡是合适的都是高尚的，凡是高尚的</w:t>
      </w:r>
      <w:bookmarkEnd w:id="1984"/>
    </w:p>
    <w:p>
      <w:r>
        <w:t/>
      </w:r>
    </w:p>
    <w:p>
      <w:pPr>
        <w:sectPr>
          <w:footerReference r:id="rId227"/>
          <w:headerReference r:id="rId228" w:type="default"/>
          <w:type w:val="nextPage"/>
          <w:pgSz w:w="22000" w:h="31680"/>
          <w:pgMar w:left="2400" w:top="2700" w:right="2400" w:bottom="2700" w:header="2400" w:footer="2400"/>
          <w:cols w:num="1"/>
        </w:sectPr>
      </w:pPr>
    </w:p>
    <w:p>
      <w:pPr>
        <w:pageBreakBefore w:val="off"/>
        <w:tabs>
          <w:tab w:pos="8200" w:val="left" w:leader="none"/>
        </w:tabs>
        <w:wordWrap w:val="off"/>
        <w:spacing w:before="780" w:after="0" w:line="820" w:lineRule="atLeast"/>
        <w:ind w:left="1360" w:right="0"/>
        <w:jc w:val="both"/>
        <w:textAlignment w:val="baseline"/>
        <w:rPr>
          <w:sz w:val="58"/>
        </w:rPr>
      </w:pPr>
      <w:bookmarkStart w:name="" w:id="1985"/>
      <w:r>
        <w:rPr>
          <w:rFonts w:ascii="仿宋" w:hAnsi="仿宋" w:cs="仿宋" w:eastAsia="仿宋"/>
          <w:sz w:val="58"/>
          <w:spacing w:val="0"/>
          <w:color w:val="000000"/>
          <w:b w:val="off"/>
          <w:i w:val="off"/>
        </w:rPr>
        <w:t>92</w:t>
      </w:r>
      <w:r>
        <w:t xml:space="preserve">	</w:t>
      </w:r>
      <w:r>
        <w:rPr>
          <w:rFonts w:ascii="TimesNewRoman" w:hAnsi="TimesNewRoman" w:cs="TimesNewRoman" w:eastAsia="TimesNewRoman"/>
          <w:sz w:val="58"/>
          <w:spacing w:val="0"/>
          <w:color w:val="000000"/>
          <w:b w:val="off"/>
          <w:i w:val="off"/>
        </w:rPr>
        <w:t>LIBER I</w:t>
      </w:r>
      <w:bookmarkEnd w:id="1985"/>
    </w:p>
    <w:p>
      <w:pPr>
        <w:pageBreakBefore w:val="off"/>
        <w:tabs/>
        <w:wordWrap w:val="off"/>
        <w:spacing w:before="0" w:after="0" w:line="820" w:lineRule="exact"/>
        <w:ind w:left="0" w:right="0"/>
        <w:jc w:val="both"/>
        <w:textAlignment w:val="baseline"/>
        <w:rPr>
          <w:sz w:val="58"/>
        </w:rPr>
      </w:pPr>
      <w:bookmarkStart w:name="" w:id="1986"/>
      <w:r>
        <w:rPr>
          <w:rFonts w:ascii="宋体" w:hAnsi="宋体" w:cs="宋体" w:eastAsia="宋体"/>
          <w:sz w:val="58"/>
          <w:spacing w:val="0"/>
          <w:color w:val="000000"/>
          <w:b w:val="off"/>
          <w:i w:val="off"/>
        </w:rPr>
        <w:t/>
      </w:r>
      <w:bookmarkEnd w:id="1986"/>
    </w:p>
    <w:p>
      <w:pPr>
        <w:pageBreakBefore w:val="off"/>
        <w:tabs/>
        <w:wordWrap w:val="off"/>
        <w:spacing w:before="0" w:after="0" w:line="820" w:lineRule="atLeast"/>
        <w:ind w:left="0" w:right="0" w:firstLine="760"/>
        <w:jc w:val="both"/>
        <w:textAlignment w:val="baseline"/>
        <w:rPr>
          <w:sz w:val="58"/>
        </w:rPr>
      </w:pPr>
      <w:bookmarkStart w:name="" w:id="1987"/>
      <w:r>
        <w:rPr>
          <w:rFonts w:ascii="TimesNewRoman" w:hAnsi="TimesNewRoman" w:cs="TimesNewRoman" w:eastAsia="TimesNewRoman"/>
          <w:sz w:val="58"/>
          <w:spacing w:val="0"/>
          <w:color w:val="000000"/>
          <w:b w:val="off"/>
          <w:i w:val="off"/>
        </w:rPr>
        <w:t xml:space="preserve">nam et quod decet honestum est et quod honestum est decet. Qualis </w:t>
      </w:r>
      <w:r>
        <w:rPr>
          <w:rFonts w:ascii="TimesNewRoman" w:hAnsi="TimesNewRoman" w:cs="TimesNewRoman" w:eastAsia="TimesNewRoman"/>
          <w:sz w:val="58"/>
          <w:spacing w:val="0"/>
          <w:color w:val="000000"/>
          <w:b w:val="off"/>
          <w:i w:val="off"/>
        </w:rPr>
        <w:t xml:space="preserve">autem differentia sit honesti et decori, facilius intelligi quam explanari </w:t>
      </w:r>
      <w:r>
        <w:rPr>
          <w:rFonts w:ascii="TimesNewRoman" w:hAnsi="TimesNewRoman" w:cs="TimesNewRoman" w:eastAsia="TimesNewRoman"/>
          <w:sz w:val="58"/>
          <w:spacing w:val="0"/>
          <w:color w:val="000000"/>
          <w:b w:val="off"/>
          <w:i w:val="off"/>
        </w:rPr>
        <w:t xml:space="preserve">potest. Quicquid est enim, quod de ceat, id tum apparet, cum antegressa </w:t>
      </w:r>
      <w:r>
        <w:rPr>
          <w:rFonts w:ascii="TimesNewRoman" w:hAnsi="TimesNewRoman" w:cs="TimesNewRoman" w:eastAsia="TimesNewRoman"/>
          <w:sz w:val="58"/>
          <w:spacing w:val="0"/>
          <w:color w:val="000000"/>
          <w:b w:val="off"/>
          <w:i w:val="off"/>
        </w:rPr>
        <w:t xml:space="preserve">est honestas. Itaque non solum in hac parte honestatis, de qua hoc loco </w:t>
      </w:r>
      <w:r>
        <w:rPr>
          <w:rFonts w:ascii="TimesNewRoman" w:hAnsi="TimesNewRoman" w:cs="TimesNewRoman" w:eastAsia="TimesNewRoman"/>
          <w:sz w:val="58"/>
          <w:spacing w:val="0"/>
          <w:color w:val="000000"/>
          <w:b w:val="off"/>
          <w:i w:val="off"/>
        </w:rPr>
        <w:t>disserendum est, sed etiam in tribus superioribus quid de ceat apparet.</w:t>
      </w:r>
      <w:r>
        <w:rPr>
          <w:rFonts w:ascii="TimesNewRoman" w:hAnsi="TimesNewRoman" w:cs="TimesNewRoman" w:eastAsia="TimesNewRoman"/>
          <w:sz w:val="58"/>
          <w:spacing w:val="0"/>
          <w:color w:val="000000"/>
          <w:b w:val="off"/>
          <w:i w:val="off"/>
        </w:rPr>
        <w:t xml:space="preserve">Nam et ratione uti atque oratione prudenter et agere quod agas considerate </w:t>
      </w:r>
      <w:r>
        <w:rPr>
          <w:rFonts w:ascii="TimesNewRoman" w:hAnsi="TimesNewRoman" w:cs="TimesNewRoman" w:eastAsia="TimesNewRoman"/>
          <w:sz w:val="58"/>
          <w:spacing w:val="0"/>
          <w:color w:val="000000"/>
          <w:b w:val="off"/>
          <w:i w:val="off"/>
        </w:rPr>
        <w:t>omni que in re quid sit ueri uidere et tueri decet, contraque falli, errare,</w:t>
      </w:r>
      <w:r>
        <w:rPr>
          <w:rFonts w:ascii="TimesNewRoman" w:hAnsi="TimesNewRoman" w:cs="TimesNewRoman" w:eastAsia="TimesNewRoman"/>
          <w:sz w:val="58"/>
          <w:spacing w:val="0"/>
          <w:color w:val="000000"/>
          <w:b w:val="off"/>
          <w:i w:val="off"/>
        </w:rPr>
        <w:t xml:space="preserve">labi, decipi tam dedecet quam delirare et mente esse captum; et iusta </w:t>
      </w:r>
      <w:r>
        <w:rPr>
          <w:rFonts w:ascii="TimesNewRoman" w:hAnsi="TimesNewRoman" w:cs="TimesNewRoman" w:eastAsia="TimesNewRoman"/>
          <w:sz w:val="58"/>
          <w:spacing w:val="0"/>
          <w:color w:val="000000"/>
          <w:b w:val="off"/>
          <w:i w:val="off"/>
        </w:rPr>
        <w:t xml:space="preserve">omnia decora sunt, iniu sta contra, ut turpia, sic indecora. Similis est </w:t>
      </w:r>
      <w:r>
        <w:rPr>
          <w:rFonts w:ascii="TimesNewRoman" w:hAnsi="TimesNewRoman" w:cs="TimesNewRoman" w:eastAsia="TimesNewRoman"/>
          <w:sz w:val="58"/>
          <w:spacing w:val="0"/>
          <w:color w:val="000000"/>
          <w:b w:val="off"/>
          <w:i w:val="off"/>
        </w:rPr>
        <w:t>ratio fortitudinis; quod enim uiriliter animoque magno fit, id dignum uiro</w:t>
      </w:r>
      <w:r>
        <w:rPr>
          <w:rFonts w:ascii="TimesNewRoman" w:hAnsi="TimesNewRoman" w:cs="TimesNewRoman" w:eastAsia="TimesNewRoman"/>
          <w:sz w:val="58"/>
          <w:spacing w:val="0"/>
          <w:color w:val="000000"/>
          <w:b w:val="off"/>
          <w:i w:val="off"/>
        </w:rPr>
        <w:t xml:space="preserve">95 et decorum uidetur, quod contra,  id ut turpe sic indecorum. Quare </w:t>
      </w:r>
      <w:r>
        <w:rPr>
          <w:rFonts w:ascii="TimesNewRoman" w:hAnsi="TimesNewRoman" w:cs="TimesNewRoman" w:eastAsia="TimesNewRoman"/>
          <w:sz w:val="58"/>
          <w:spacing w:val="0"/>
          <w:color w:val="000000"/>
          <w:b w:val="off"/>
          <w:i w:val="off"/>
        </w:rPr>
        <w:t xml:space="preserve">pertinet quidem ad oninem honestatem hoc, quod dico, decorum, et ita </w:t>
      </w:r>
      <w:r>
        <w:rPr>
          <w:rFonts w:ascii="TimesNewRoman" w:hAnsi="TimesNewRoman" w:cs="TimesNewRoman" w:eastAsia="TimesNewRoman"/>
          <w:sz w:val="58"/>
          <w:spacing w:val="0"/>
          <w:color w:val="000000"/>
          <w:b w:val="off"/>
          <w:i w:val="off"/>
        </w:rPr>
        <w:t>pertinet, ut non recondita quadam ratione cernatur, sed sit in promptu.</w:t>
      </w:r>
      <w:r>
        <w:rPr>
          <w:rFonts w:ascii="TimesNewRoman" w:hAnsi="TimesNewRoman" w:cs="TimesNewRoman" w:eastAsia="TimesNewRoman"/>
          <w:sz w:val="58"/>
          <w:spacing w:val="0"/>
          <w:color w:val="000000"/>
          <w:b w:val="off"/>
          <w:i w:val="off"/>
        </w:rPr>
        <w:t xml:space="preserve">Est enim quiddam, idque intelligitur in omni uirtute, quod de ceat; quod </w:t>
      </w:r>
      <w:r>
        <w:rPr>
          <w:rFonts w:ascii="TimesNewRoman" w:hAnsi="TimesNewRoman" w:cs="TimesNewRoman" w:eastAsia="TimesNewRoman"/>
          <w:sz w:val="58"/>
          <w:spacing w:val="0"/>
          <w:color w:val="000000"/>
          <w:b w:val="off"/>
          <w:i w:val="off"/>
        </w:rPr>
        <w:t xml:space="preserve">cogitatione magis a uirtute potest quam re separari. Vt uenustas et </w:t>
      </w:r>
      <w:r>
        <w:rPr>
          <w:rFonts w:ascii="TimesNewRoman" w:hAnsi="TimesNewRoman" w:cs="TimesNewRoman" w:eastAsia="TimesNewRoman"/>
          <w:sz w:val="58"/>
          <w:spacing w:val="0"/>
          <w:color w:val="000000"/>
          <w:b w:val="off"/>
          <w:i w:val="off"/>
        </w:rPr>
        <w:t xml:space="preserve">pulchritudo corporis secerni non potest a ualetudine, sic hoc, de quo </w:t>
      </w:r>
      <w:r>
        <w:rPr>
          <w:rFonts w:ascii="TimesNewRoman" w:hAnsi="TimesNewRoman" w:cs="TimesNewRoman" w:eastAsia="TimesNewRoman"/>
          <w:sz w:val="58"/>
          <w:spacing w:val="0"/>
          <w:color w:val="000000"/>
          <w:b w:val="off"/>
          <w:i w:val="off"/>
        </w:rPr>
        <w:t>loquimur, decorum totum illud quidem est cum uirtute confusum, sed</w:t>
      </w:r>
      <w:r>
        <w:rPr>
          <w:rFonts w:ascii="TimesNewRoman" w:hAnsi="TimesNewRoman" w:cs="TimesNewRoman" w:eastAsia="TimesNewRoman"/>
          <w:sz w:val="58"/>
          <w:spacing w:val="0"/>
          <w:color w:val="000000"/>
          <w:b w:val="off"/>
          <w:i w:val="off"/>
        </w:rPr>
        <w:t xml:space="preserve">96 ment e cogitatione distinguitur. Est autem ei us descriptio duplex; nam </w:t>
      </w:r>
      <w:r>
        <w:rPr>
          <w:rFonts w:ascii="TimesNewRoman" w:hAnsi="TimesNewRoman" w:cs="TimesNewRoman" w:eastAsia="TimesNewRoman"/>
          <w:sz w:val="58"/>
          <w:spacing w:val="0"/>
          <w:color w:val="000000"/>
          <w:b w:val="off"/>
          <w:i w:val="off"/>
        </w:rPr>
        <w:t xml:space="preserve">et generale quoddam decorum intellegimus,  quod in omni honestate </w:t>
      </w:r>
      <w:r>
        <w:rPr>
          <w:rFonts w:ascii="TimesNewRoman" w:hAnsi="TimesNewRoman" w:cs="TimesNewRoman" w:eastAsia="TimesNewRoman"/>
          <w:sz w:val="58"/>
          <w:spacing w:val="0"/>
          <w:color w:val="000000"/>
          <w:b w:val="off"/>
          <w:i w:val="off"/>
        </w:rPr>
        <w:t xml:space="preserve">uersatur,  et aliud huic subiectum,  quod pertinet ad singulas partes </w:t>
      </w:r>
      <w:r>
        <w:rPr>
          <w:rFonts w:ascii="TimesNewRoman" w:hAnsi="TimesNewRoman" w:cs="TimesNewRoman" w:eastAsia="TimesNewRoman"/>
          <w:sz w:val="58"/>
          <w:spacing w:val="0"/>
          <w:color w:val="000000"/>
          <w:b w:val="off"/>
          <w:i w:val="off"/>
        </w:rPr>
        <w:t>honestatis. Atque illud superius sic fere definiri solet, decorum id esse,</w:t>
      </w:r>
      <w:r>
        <w:rPr>
          <w:rFonts w:ascii="TimesNewRoman" w:hAnsi="TimesNewRoman" w:cs="TimesNewRoman" w:eastAsia="TimesNewRoman"/>
          <w:sz w:val="58"/>
          <w:spacing w:val="0"/>
          <w:color w:val="000000"/>
          <w:b w:val="off"/>
          <w:i w:val="off"/>
        </w:rPr>
        <w:t xml:space="preserve">quod consentaneum sit hominis excellentiae in eo, in quo natura ei us a </w:t>
      </w:r>
      <w:r>
        <w:rPr>
          <w:rFonts w:ascii="TimesNewRoman" w:hAnsi="TimesNewRoman" w:cs="TimesNewRoman" w:eastAsia="TimesNewRoman"/>
          <w:sz w:val="58"/>
          <w:spacing w:val="0"/>
          <w:color w:val="000000"/>
          <w:b w:val="off"/>
          <w:i w:val="off"/>
        </w:rPr>
        <w:t xml:space="preserve">reliquis animantibus differat. Quae autem pars subiecta generi est, eam </w:t>
      </w:r>
      <w:r>
        <w:rPr>
          <w:rFonts w:ascii="TimesNewRoman" w:hAnsi="TimesNewRoman" w:cs="TimesNewRoman" w:eastAsia="TimesNewRoman"/>
          <w:sz w:val="58"/>
          <w:spacing w:val="0"/>
          <w:color w:val="000000"/>
          <w:b w:val="off"/>
          <w:i w:val="off"/>
        </w:rPr>
        <w:t xml:space="preserve">sic definiunt ut id decorum uelint esse, quod ita naturae consentaneum </w:t>
      </w:r>
      <w:r>
        <w:rPr>
          <w:rFonts w:ascii="TimesNewRoman" w:hAnsi="TimesNewRoman" w:cs="TimesNewRoman" w:eastAsia="TimesNewRoman"/>
          <w:sz w:val="58"/>
          <w:spacing w:val="0"/>
          <w:color w:val="000000"/>
          <w:b w:val="off"/>
          <w:i w:val="off"/>
        </w:rPr>
        <w:t xml:space="preserve">sit, ut in eo moderatio et temperantia apparet cum specie quadam </w:t>
      </w:r>
      <w:r>
        <w:rPr>
          <w:rFonts w:ascii="TimesNewRoman" w:hAnsi="TimesNewRoman" w:cs="TimesNewRoman" w:eastAsia="TimesNewRoman"/>
          <w:sz w:val="58"/>
          <w:spacing w:val="0"/>
          <w:color w:val="000000"/>
          <w:b w:val="off"/>
          <w:i w:val="off"/>
        </w:rPr>
        <w:t>liberali.</w:t>
      </w:r>
      <w:bookmarkEnd w:id="1987"/>
    </w:p>
    <w:p>
      <w:pPr>
        <w:pageBreakBefore w:val="off"/>
        <w:tabs/>
        <w:wordWrap w:val="off"/>
        <w:spacing w:before="0" w:after="0" w:line="820" w:lineRule="exact"/>
        <w:ind w:left="0" w:right="0"/>
        <w:jc w:val="both"/>
        <w:textAlignment w:val="baseline"/>
        <w:rPr>
          <w:sz w:val="58"/>
        </w:rPr>
      </w:pPr>
      <w:bookmarkStart w:name="" w:id="1988"/>
      <w:r>
        <w:rPr>
          <w:rFonts w:ascii="宋体" w:hAnsi="宋体" w:cs="宋体" w:eastAsia="宋体"/>
          <w:sz w:val="58"/>
          <w:spacing w:val="0"/>
          <w:color w:val="000000"/>
          <w:b w:val="off"/>
          <w:i w:val="off"/>
        </w:rPr>
        <w:t/>
      </w:r>
      <w:bookmarkEnd w:id="1988"/>
    </w:p>
    <w:p>
      <w:pPr>
        <w:pageBreakBefore w:val="off"/>
        <w:tabs/>
        <w:wordWrap w:val="off"/>
        <w:spacing w:before="0" w:after="0" w:line="1060" w:lineRule="atLeast"/>
        <w:ind w:left="0" w:right="0"/>
        <w:jc w:val="center"/>
        <w:textAlignment w:val="baseline"/>
        <w:rPr>
          <w:sz w:val="79"/>
        </w:rPr>
      </w:pPr>
      <w:bookmarkStart w:name="" w:id="1989"/>
      <w:r>
        <w:rPr>
          <w:rFonts w:ascii="TimesNewRoman" w:hAnsi="TimesNewRoman" w:cs="TimesNewRoman" w:eastAsia="TimesNewRoman"/>
          <w:sz w:val="79"/>
          <w:spacing w:val="0"/>
          <w:color w:val="000000"/>
          <w:b w:val="on"/>
          <w:i w:val="off"/>
        </w:rPr>
        <w:t>XXVIII</w:t>
      </w:r>
      <w:bookmarkEnd w:id="1989"/>
    </w:p>
    <w:p>
      <w:pPr>
        <w:pageBreakBefore w:val="off"/>
        <w:tabs/>
        <w:wordWrap w:val="off"/>
        <w:spacing w:before="0" w:after="0" w:line="820" w:lineRule="exact"/>
        <w:ind w:left="0" w:right="0"/>
        <w:jc w:val="center"/>
        <w:textAlignment w:val="baseline"/>
        <w:rPr>
          <w:sz w:val="58"/>
        </w:rPr>
      </w:pPr>
      <w:bookmarkStart w:name="" w:id="1990"/>
      <w:r>
        <w:rPr>
          <w:rFonts w:ascii="宋体" w:hAnsi="宋体" w:cs="宋体" w:eastAsia="宋体"/>
          <w:sz w:val="58"/>
          <w:spacing w:val="0"/>
          <w:color w:val="000000"/>
          <w:b w:val="off"/>
          <w:i w:val="off"/>
        </w:rPr>
        <w:t/>
      </w:r>
      <w:bookmarkEnd w:id="1990"/>
    </w:p>
    <w:p>
      <w:pPr>
        <w:pageBreakBefore w:val="off"/>
        <w:tabs>
          <w:tab w:pos="2140" w:val="left" w:leader="none"/>
        </w:tabs>
        <w:wordWrap w:val="off"/>
        <w:spacing w:before="0" w:after="0" w:line="820" w:lineRule="atLeast"/>
        <w:ind w:left="180" w:right="0"/>
        <w:jc w:val="both"/>
        <w:textAlignment w:val="baseline"/>
        <w:rPr>
          <w:sz w:val="58"/>
        </w:rPr>
      </w:pPr>
      <w:bookmarkStart w:name="" w:id="1991"/>
      <w:r>
        <w:rPr>
          <w:rFonts w:ascii="TimesNewRoman" w:hAnsi="TimesNewRoman" w:cs="TimesNewRoman" w:eastAsia="TimesNewRoman"/>
          <w:sz w:val="58"/>
          <w:spacing w:val="0"/>
          <w:color w:val="000000"/>
          <w:b w:val="off"/>
          <w:i w:val="off"/>
        </w:rPr>
        <w:t>97</w:t>
      </w:r>
      <w:r>
        <w:t xml:space="preserve">	</w:t>
      </w:r>
      <w:r>
        <w:rPr>
          <w:rFonts w:ascii="TimesNewRoman" w:hAnsi="TimesNewRoman" w:cs="TimesNewRoman" w:eastAsia="TimesNewRoman"/>
          <w:sz w:val="58"/>
          <w:spacing w:val="0"/>
          <w:color w:val="000000"/>
          <w:b w:val="off"/>
          <w:i w:val="off"/>
        </w:rPr>
        <w:t>Haec ita intelligi possumus existimare ex eo decoro, quod poetae</w:t>
      </w:r>
      <w:bookmarkEnd w:id="1991"/>
    </w:p>
    <w:p>
      <w:r>
        <w:t/>
      </w:r>
    </w:p>
    <w:p>
      <w:pPr>
        <w:sectPr>
          <w:footerReference r:id="rId229"/>
          <w:headerReference r:id="rId230" w:type="default"/>
          <w:type w:val="nextPage"/>
          <w:pgSz w:w="22000" w:h="31680"/>
          <w:pgMar w:left="2320" w:top="2700" w:right="2320" w:bottom="2700" w:header="2400" w:footer="2400"/>
          <w:cols w:num="1"/>
        </w:sectPr>
      </w:pPr>
    </w:p>
    <w:p>
      <w:pPr>
        <w:pageBreakBefore w:val="off"/>
        <w:tabs/>
        <w:wordWrap w:val="off"/>
        <w:spacing w:before="1000" w:after="0" w:line="700" w:lineRule="atLeast"/>
        <w:ind w:left="0" w:right="0"/>
        <w:jc w:val="center"/>
        <w:textAlignment w:val="baseline"/>
        <w:rPr>
          <w:sz w:val="49"/>
        </w:rPr>
      </w:pPr>
      <w:bookmarkStart w:name="" w:id="1992"/>
      <w:r>
        <w:rPr>
          <w:rFonts w:ascii="宋体" w:hAnsi="宋体" w:cs="宋体" w:eastAsia="宋体"/>
          <w:sz w:val="49"/>
          <w:spacing w:val="0"/>
          <w:color w:val="000000"/>
          <w:u w:val="single"/>
          <w:b w:val="off"/>
          <w:i w:val="off"/>
        </w:rPr>
        <w:t xml:space="preserve">                             第一卷                         93 </w:t>
      </w:r>
      <w:bookmarkEnd w:id="1992"/>
    </w:p>
    <w:p>
      <w:pPr>
        <w:pageBreakBefore w:val="off"/>
        <w:tabs/>
        <w:wordWrap w:val="off"/>
        <w:spacing w:before="0" w:after="0" w:line="720" w:lineRule="exact"/>
        <w:ind w:left="0" w:right="0"/>
        <w:jc w:val="center"/>
        <w:textAlignment w:val="baseline"/>
        <w:rPr>
          <w:sz w:val="49"/>
        </w:rPr>
      </w:pPr>
      <w:bookmarkStart w:name="" w:id="1993"/>
      <w:r>
        <w:rPr>
          <w:rFonts w:ascii="宋体" w:hAnsi="宋体" w:cs="宋体" w:eastAsia="宋体"/>
          <w:sz w:val="49"/>
          <w:spacing w:val="0"/>
          <w:color w:val="000000"/>
          <w:b w:val="off"/>
          <w:i w:val="off"/>
        </w:rPr>
        <w:t/>
      </w:r>
      <w:bookmarkEnd w:id="1993"/>
    </w:p>
    <w:p>
      <w:pPr>
        <w:pageBreakBefore w:val="off"/>
        <w:tabs/>
        <w:wordWrap w:val="off"/>
        <w:spacing w:before="0" w:after="0" w:line="920" w:lineRule="atLeast"/>
        <w:ind w:left="0" w:right="0" w:firstLine="120"/>
        <w:jc w:val="both"/>
        <w:textAlignment w:val="baseline"/>
        <w:rPr>
          <w:sz w:val="57"/>
        </w:rPr>
      </w:pPr>
      <w:bookmarkStart w:name="" w:id="1994"/>
      <w:r>
        <w:rPr>
          <w:rFonts w:ascii="宋体" w:hAnsi="宋体" w:cs="宋体" w:eastAsia="宋体"/>
          <w:sz w:val="57"/>
          <w:spacing w:val="0"/>
          <w:color w:val="000000"/>
          <w:b w:val="off"/>
          <w:i w:val="off"/>
        </w:rPr>
        <w:t>都是合适的。但是对于高尚和合适之间的区别，理解可能比说明</w:t>
      </w:r>
      <w:r>
        <w:rPr>
          <w:rFonts w:ascii="宋体" w:hAnsi="宋体" w:cs="宋体" w:eastAsia="宋体"/>
          <w:sz w:val="57"/>
          <w:spacing w:val="0"/>
          <w:color w:val="000000"/>
          <w:b w:val="off"/>
          <w:i w:val="off"/>
        </w:rPr>
        <w:t>要容易。要知道，凡合适事物之显现，必有高尚为其先导。因</w:t>
      </w:r>
      <w:r>
        <w:rPr>
          <w:rFonts w:ascii="宋体" w:hAnsi="宋体" w:cs="宋体" w:eastAsia="宋体"/>
          <w:sz w:val="57"/>
          <w:spacing w:val="0"/>
          <w:color w:val="000000"/>
          <w:b w:val="off"/>
          <w:i w:val="off"/>
        </w:rPr>
        <w:t>此，不仅我们在这里应该进行讨论高尚性的这一部分，而且在前</w:t>
      </w:r>
      <w:r>
        <w:rPr>
          <w:rFonts w:ascii="宋体" w:hAnsi="宋体" w:cs="宋体" w:eastAsia="宋体"/>
          <w:sz w:val="57"/>
          <w:spacing w:val="0"/>
          <w:color w:val="000000"/>
          <w:b w:val="off"/>
          <w:i w:val="off"/>
        </w:rPr>
        <w:t>三部分中已经表明，什么是合适。要知道，合理地运用智慧和语</w:t>
      </w:r>
      <w:r>
        <w:rPr>
          <w:rFonts w:ascii="宋体" w:hAnsi="宋体" w:cs="宋体" w:eastAsia="宋体"/>
          <w:sz w:val="57"/>
          <w:spacing w:val="0"/>
          <w:color w:val="000000"/>
          <w:b w:val="off"/>
          <w:i w:val="off"/>
        </w:rPr>
        <w:t>言，审慎地作你需要作的事情，在任何事情上都能看清和维护真</w:t>
      </w:r>
      <w:r>
        <w:rPr>
          <w:rFonts w:ascii="宋体" w:hAnsi="宋体" w:cs="宋体" w:eastAsia="宋体"/>
          <w:sz w:val="57"/>
          <w:spacing w:val="0"/>
          <w:color w:val="000000"/>
          <w:b w:val="off"/>
          <w:i w:val="off"/>
        </w:rPr>
        <w:t>理，这些都是合适的；相反，欺骗、谬误、失策、受蒙骗是不合</w:t>
      </w:r>
      <w:r>
        <w:rPr>
          <w:rFonts w:ascii="宋体" w:hAnsi="宋体" w:cs="宋体" w:eastAsia="宋体"/>
          <w:sz w:val="57"/>
          <w:spacing w:val="0"/>
          <w:color w:val="000000"/>
          <w:b w:val="off"/>
          <w:i w:val="off"/>
        </w:rPr>
        <w:t>适的，就像疯狂和精神错乱一样。一切公正的都是合适的，相</w:t>
      </w:r>
      <w:r>
        <w:rPr>
          <w:rFonts w:ascii="宋体" w:hAnsi="宋体" w:cs="宋体" w:eastAsia="宋体"/>
          <w:sz w:val="57"/>
          <w:spacing w:val="0"/>
          <w:color w:val="000000"/>
          <w:b w:val="off"/>
          <w:i w:val="off"/>
        </w:rPr>
        <w:t>反，一切不公正的如同鄙陋的一样，都是不合适的。勇敢的概念</w:t>
      </w:r>
      <w:r>
        <w:rPr>
          <w:rFonts w:ascii="宋体" w:hAnsi="宋体" w:cs="宋体" w:eastAsia="宋体"/>
          <w:sz w:val="57"/>
          <w:spacing w:val="0"/>
          <w:color w:val="000000"/>
          <w:b w:val="off"/>
          <w:i w:val="off"/>
        </w:rPr>
        <w:t>也和这一样，英武、豪迈的行为虽然与男人相称、合适，一切相</w:t>
      </w:r>
      <w:r>
        <w:rPr>
          <w:rFonts w:ascii="宋体" w:hAnsi="宋体" w:cs="宋体" w:eastAsia="宋体"/>
          <w:sz w:val="57"/>
          <w:spacing w:val="0"/>
          <w:color w:val="000000"/>
          <w:b w:val="off"/>
          <w:i w:val="off"/>
        </w:rPr>
        <w:t>反的行为如同鄙陋的行为一样，都是不合适的。这就是为什么我 95</w:t>
      </w:r>
      <w:r>
        <w:rPr>
          <w:rFonts w:ascii="宋体" w:hAnsi="宋体" w:cs="宋体" w:eastAsia="宋体"/>
          <w:sz w:val="57"/>
          <w:spacing w:val="0"/>
          <w:color w:val="000000"/>
          <w:b w:val="off"/>
          <w:i w:val="off"/>
        </w:rPr>
        <w:t>们说的这种合适同一切高尚有关，而且是这样地有关，即不需要</w:t>
      </w:r>
      <w:r>
        <w:rPr>
          <w:rFonts w:ascii="宋体" w:hAnsi="宋体" w:cs="宋体" w:eastAsia="宋体"/>
          <w:sz w:val="57"/>
          <w:spacing w:val="0"/>
          <w:color w:val="000000"/>
          <w:b w:val="off"/>
          <w:i w:val="off"/>
        </w:rPr>
        <w:t>用什么隐秘的方式去理解，而是显而易见的。要知道，存在着一</w:t>
      </w:r>
      <w:r>
        <w:rPr>
          <w:rFonts w:ascii="宋体" w:hAnsi="宋体" w:cs="宋体" w:eastAsia="宋体"/>
          <w:sz w:val="57"/>
          <w:spacing w:val="0"/>
          <w:color w:val="000000"/>
          <w:b w:val="off"/>
          <w:i w:val="off"/>
        </w:rPr>
        <w:t>种东西，它体现在所有的德性之中，这就是是合适，把它与美德</w:t>
      </w:r>
      <w:r>
        <w:rPr>
          <w:rFonts w:ascii="宋体" w:hAnsi="宋体" w:cs="宋体" w:eastAsia="宋体"/>
          <w:sz w:val="57"/>
          <w:spacing w:val="0"/>
          <w:color w:val="000000"/>
          <w:b w:val="off"/>
          <w:i w:val="off"/>
        </w:rPr>
        <w:t>分开进行思考比把它们在实际上分开要容易。正如身体的优雅和</w:t>
      </w:r>
      <w:r>
        <w:rPr>
          <w:rFonts w:ascii="宋体" w:hAnsi="宋体" w:cs="宋体" w:eastAsia="宋体"/>
          <w:sz w:val="57"/>
          <w:spacing w:val="0"/>
          <w:color w:val="000000"/>
          <w:b w:val="off"/>
          <w:i w:val="off"/>
        </w:rPr>
        <w:t>美丽不可能和健康分开一样，我们正在讨论的这种合适也完全同</w:t>
      </w:r>
      <w:r>
        <w:rPr>
          <w:rFonts w:ascii="宋体" w:hAnsi="宋体" w:cs="宋体" w:eastAsia="宋体"/>
          <w:sz w:val="57"/>
          <w:spacing w:val="0"/>
          <w:color w:val="000000"/>
          <w:b w:val="off"/>
          <w:i w:val="off"/>
        </w:rPr>
        <w:t>德性结合在一起，不过在思想上和理解时可以区分开。合适可分96</w:t>
      </w:r>
      <w:r>
        <w:rPr>
          <w:rFonts w:ascii="宋体" w:hAnsi="宋体" w:cs="宋体" w:eastAsia="宋体"/>
          <w:sz w:val="57"/>
          <w:spacing w:val="0"/>
          <w:color w:val="000000"/>
          <w:b w:val="off"/>
          <w:i w:val="off"/>
        </w:rPr>
        <w:t>为两类。我们知道有一种普遍的合适，它存在于一切高尚之中，</w:t>
      </w:r>
      <w:r>
        <w:rPr>
          <w:rFonts w:ascii="宋体" w:hAnsi="宋体" w:cs="宋体" w:eastAsia="宋体"/>
          <w:sz w:val="57"/>
          <w:spacing w:val="0"/>
          <w:color w:val="000000"/>
          <w:b w:val="off"/>
          <w:i w:val="off"/>
        </w:rPr>
        <w:t>另一种附属于它，涉及高尚的单个方面。对前者通常差不多这样</w:t>
      </w:r>
      <w:r>
        <w:rPr>
          <w:rFonts w:ascii="宋体" w:hAnsi="宋体" w:cs="宋体" w:eastAsia="宋体"/>
          <w:sz w:val="57"/>
          <w:spacing w:val="0"/>
          <w:color w:val="000000"/>
          <w:b w:val="off"/>
          <w:i w:val="off"/>
        </w:rPr>
        <w:t>界定：合适是一种与人按本性区别于其他动物而产生的超越相一</w:t>
      </w:r>
      <w:r>
        <w:rPr>
          <w:rFonts w:ascii="宋体" w:hAnsi="宋体" w:cs="宋体" w:eastAsia="宋体"/>
          <w:sz w:val="57"/>
          <w:spacing w:val="0"/>
          <w:color w:val="000000"/>
          <w:b w:val="off"/>
          <w:i w:val="off"/>
        </w:rPr>
        <w:t>致的特性。至于说到整体的附属部分，人们对它这样界定：这是</w:t>
      </w:r>
      <w:r>
        <w:rPr>
          <w:rFonts w:ascii="宋体" w:hAnsi="宋体" w:cs="宋体" w:eastAsia="宋体"/>
          <w:sz w:val="57"/>
          <w:spacing w:val="0"/>
          <w:color w:val="000000"/>
          <w:b w:val="off"/>
          <w:i w:val="off"/>
        </w:rPr>
        <w:t>一种与本性相一致、节制和克己在其中以某种尊严形态表现的合</w:t>
      </w:r>
      <w:r>
        <w:rPr>
          <w:rFonts w:ascii="宋体" w:hAnsi="宋体" w:cs="宋体" w:eastAsia="宋体"/>
          <w:sz w:val="57"/>
          <w:spacing w:val="0"/>
          <w:color w:val="000000"/>
          <w:b w:val="off"/>
          <w:i w:val="off"/>
        </w:rPr>
        <w:t>适。</w:t>
      </w:r>
      <w:bookmarkEnd w:id="1994"/>
    </w:p>
    <w:p>
      <w:pPr>
        <w:pageBreakBefore w:val="off"/>
        <w:tabs/>
        <w:wordWrap w:val="off"/>
        <w:spacing w:before="0" w:after="0" w:line="960" w:lineRule="exact"/>
        <w:ind w:left="0" w:right="0"/>
        <w:jc w:val="both"/>
        <w:textAlignment w:val="baseline"/>
        <w:rPr>
          <w:sz w:val="77"/>
        </w:rPr>
      </w:pPr>
      <w:bookmarkStart w:name="" w:id="1995"/>
      <w:r>
        <w:rPr>
          <w:rFonts w:ascii="宋体" w:hAnsi="宋体" w:cs="宋体" w:eastAsia="宋体"/>
          <w:sz w:val="77"/>
          <w:spacing w:val="0"/>
          <w:color w:val="000000"/>
          <w:b w:val="off"/>
          <w:i w:val="off"/>
        </w:rPr>
        <w:t/>
      </w:r>
      <w:bookmarkEnd w:id="1995"/>
    </w:p>
    <w:p>
      <w:pPr>
        <w:pageBreakBefore w:val="off"/>
        <w:tabs/>
        <w:wordWrap w:val="off"/>
        <w:spacing w:before="0" w:after="0" w:line="1020" w:lineRule="atLeast"/>
        <w:ind w:left="0" w:right="0"/>
        <w:jc w:val="center"/>
        <w:textAlignment w:val="baseline"/>
        <w:rPr>
          <w:sz w:val="77"/>
        </w:rPr>
      </w:pPr>
      <w:bookmarkStart w:name="" w:id="1996"/>
      <w:r>
        <w:rPr>
          <w:rFonts w:ascii="仿宋" w:hAnsi="仿宋" w:cs="仿宋" w:eastAsia="仿宋"/>
          <w:sz w:val="77"/>
          <w:spacing w:val="0"/>
          <w:color w:val="000000"/>
          <w:b w:val="off"/>
          <w:i w:val="off"/>
        </w:rPr>
        <w:t>二十八</w:t>
      </w:r>
      <w:bookmarkEnd w:id="1996"/>
    </w:p>
    <w:p>
      <w:pPr>
        <w:pageBreakBefore w:val="off"/>
        <w:tabs/>
        <w:wordWrap w:val="off"/>
        <w:spacing w:before="0" w:after="0" w:line="960" w:lineRule="exact"/>
        <w:ind w:left="0" w:right="0"/>
        <w:jc w:val="center"/>
        <w:textAlignment w:val="baseline"/>
        <w:rPr>
          <w:sz w:val="77"/>
        </w:rPr>
      </w:pPr>
      <w:bookmarkStart w:name="" w:id="1997"/>
      <w:r>
        <w:rPr>
          <w:rFonts w:ascii="宋体" w:hAnsi="宋体" w:cs="宋体" w:eastAsia="宋体"/>
          <w:sz w:val="77"/>
          <w:spacing w:val="0"/>
          <w:color w:val="000000"/>
          <w:b w:val="off"/>
          <w:i w:val="off"/>
        </w:rPr>
        <w:t/>
      </w:r>
      <w:bookmarkEnd w:id="1997"/>
    </w:p>
    <w:p>
      <w:pPr>
        <w:pageBreakBefore w:val="off"/>
        <w:tabs/>
        <w:wordWrap w:val="off"/>
        <w:spacing w:before="0" w:after="0" w:line="920" w:lineRule="atLeast"/>
        <w:ind w:left="1140" w:right="0"/>
        <w:jc w:val="both"/>
        <w:textAlignment w:val="baseline"/>
        <w:rPr>
          <w:sz w:val="57"/>
        </w:rPr>
      </w:pPr>
      <w:bookmarkStart w:name="" w:id="1998"/>
      <w:r>
        <w:rPr>
          <w:rFonts w:ascii="宋体" w:hAnsi="宋体" w:cs="宋体" w:eastAsia="宋体"/>
          <w:sz w:val="57"/>
          <w:spacing w:val="0"/>
          <w:color w:val="000000"/>
          <w:b w:val="off"/>
          <w:i w:val="off"/>
        </w:rPr>
        <w:t>至于说到这一点正是应该这样去理解，我们可以根据诗人们97</w:t>
      </w:r>
      <w:bookmarkEnd w:id="1998"/>
    </w:p>
    <w:p>
      <w:r>
        <w:t/>
      </w:r>
    </w:p>
    <w:p>
      <w:pPr>
        <w:sectPr>
          <w:footerReference r:id="rId231"/>
          <w:headerReference r:id="rId232" w:type="default"/>
          <w:type w:val="nextPage"/>
          <w:pgSz w:w="22000" w:h="31680"/>
          <w:pgMar w:left="2420" w:top="2700" w:right="2420" w:bottom="2700" w:header="2400" w:footer="2400"/>
          <w:cols w:num="1"/>
        </w:sectPr>
      </w:pPr>
    </w:p>
    <w:p>
      <w:pPr>
        <w:pageBreakBefore w:val="off"/>
        <w:tabs>
          <w:tab w:pos="8120" w:val="left" w:leader="none"/>
        </w:tabs>
        <w:wordWrap w:val="off"/>
        <w:spacing w:before="1220" w:after="0" w:line="740" w:lineRule="atLeast"/>
        <w:ind w:left="1320" w:right="0"/>
        <w:jc w:val="both"/>
        <w:textAlignment w:val="baseline"/>
        <w:rPr>
          <w:sz w:val="55"/>
        </w:rPr>
      </w:pPr>
      <w:bookmarkStart w:name="" w:id="1999"/>
      <w:r>
        <w:rPr>
          <w:rFonts w:ascii="TimesNewRoman" w:hAnsi="TimesNewRoman" w:cs="TimesNewRoman" w:eastAsia="TimesNewRoman"/>
          <w:sz w:val="55"/>
          <w:spacing w:val="0"/>
          <w:color w:val="000000"/>
          <w:b w:val="off"/>
          <w:i w:val="off"/>
        </w:rPr>
        <w:t>94</w:t>
      </w:r>
      <w:r>
        <w:t xml:space="preserve">	</w:t>
      </w:r>
      <w:r>
        <w:rPr>
          <w:rFonts w:ascii="TimesNewRoman" w:hAnsi="TimesNewRoman" w:cs="TimesNewRoman" w:eastAsia="TimesNewRoman"/>
          <w:sz w:val="55"/>
          <w:spacing w:val="0"/>
          <w:color w:val="000000"/>
          <w:b w:val="off"/>
          <w:i w:val="off"/>
        </w:rPr>
        <w:t>LIBER I</w:t>
      </w:r>
      <w:bookmarkEnd w:id="1999"/>
    </w:p>
    <w:p>
      <w:pPr>
        <w:pageBreakBefore w:val="off"/>
        <w:tabs/>
        <w:wordWrap w:val="off"/>
        <w:spacing w:before="0" w:after="0" w:line="740" w:lineRule="exact"/>
        <w:ind w:left="0" w:right="0"/>
        <w:jc w:val="both"/>
        <w:textAlignment w:val="baseline"/>
        <w:rPr>
          <w:sz w:val="55"/>
        </w:rPr>
      </w:pPr>
      <w:bookmarkStart w:name="" w:id="2000"/>
      <w:r>
        <w:rPr>
          <w:rFonts w:ascii="宋体" w:hAnsi="宋体" w:cs="宋体" w:eastAsia="宋体"/>
          <w:sz w:val="55"/>
          <w:spacing w:val="0"/>
          <w:color w:val="000000"/>
          <w:b w:val="off"/>
          <w:i w:val="off"/>
        </w:rPr>
        <w:t/>
      </w:r>
      <w:bookmarkEnd w:id="2000"/>
    </w:p>
    <w:p>
      <w:pPr>
        <w:pageBreakBefore w:val="off"/>
        <w:tabs/>
        <w:wordWrap w:val="off"/>
        <w:spacing w:before="0" w:after="0" w:line="1020" w:lineRule="atLeast"/>
        <w:ind w:left="700" w:right="0"/>
        <w:jc w:val="both"/>
        <w:textAlignment w:val="baseline"/>
        <w:rPr>
          <w:sz w:val="45"/>
        </w:rPr>
      </w:pPr>
      <w:bookmarkStart w:name="" w:id="2001"/>
      <w:r>
        <w:rPr>
          <w:rFonts w:ascii="TimesNewRoman" w:hAnsi="TimesNewRoman" w:cs="TimesNewRoman" w:eastAsia="TimesNewRoman"/>
          <w:sz w:val="45"/>
          <w:spacing w:val="0"/>
          <w:color w:val="000000"/>
          <w:b w:val="off"/>
          <w:i w:val="off"/>
        </w:rPr>
        <w:t xml:space="preserve">sequuntur, de quo alio loco plura dici solent. Sed tum seruare illud </w:t>
      </w:r>
      <w:r>
        <w:rPr>
          <w:rFonts w:ascii="TimesNewRoman" w:hAnsi="TimesNewRoman" w:cs="TimesNewRoman" w:eastAsia="TimesNewRoman"/>
          <w:sz w:val="45"/>
          <w:spacing w:val="0"/>
          <w:color w:val="000000"/>
          <w:b w:val="off"/>
          <w:i w:val="off"/>
        </w:rPr>
        <w:t>poetas, quod de ceat, dicimus, cum id quod quaque persona dignum est,</w:t>
      </w:r>
      <w:r>
        <w:rPr>
          <w:rFonts w:ascii="TimesNewRoman" w:hAnsi="TimesNewRoman" w:cs="TimesNewRoman" w:eastAsia="TimesNewRoman"/>
          <w:sz w:val="45"/>
          <w:spacing w:val="0"/>
          <w:color w:val="000000"/>
          <w:b w:val="off"/>
          <w:i w:val="off"/>
        </w:rPr>
        <w:t>et fit et dicitur, ut si Aeacus aut Minos diceret:</w:t>
      </w:r>
      <w:bookmarkEnd w:id="2001"/>
    </w:p>
    <w:p>
      <w:pPr>
        <w:pageBreakBefore w:val="off"/>
        <w:tabs/>
        <w:wordWrap w:val="off"/>
        <w:spacing w:before="0" w:after="0" w:line="1020" w:lineRule="exact"/>
        <w:ind w:left="0" w:right="0"/>
        <w:jc w:val="both"/>
        <w:textAlignment w:val="baseline"/>
        <w:rPr>
          <w:sz w:val="45"/>
        </w:rPr>
      </w:pPr>
      <w:bookmarkStart w:name="" w:id="2002"/>
      <w:r>
        <w:rPr>
          <w:rFonts w:ascii="宋体" w:hAnsi="宋体" w:cs="宋体" w:eastAsia="宋体"/>
          <w:sz w:val="45"/>
          <w:spacing w:val="0"/>
          <w:color w:val="000000"/>
          <w:b w:val="off"/>
          <w:i w:val="off"/>
        </w:rPr>
        <w:t/>
      </w:r>
      <w:bookmarkEnd w:id="2002"/>
    </w:p>
    <w:p>
      <w:pPr>
        <w:pageBreakBefore w:val="off"/>
        <w:tabs/>
        <w:wordWrap w:val="off"/>
        <w:spacing w:before="0" w:after="0" w:line="1020" w:lineRule="atLeast"/>
        <w:ind w:left="3000" w:right="0"/>
        <w:jc w:val="both"/>
        <w:textAlignment w:val="baseline"/>
        <w:rPr>
          <w:sz w:val="45"/>
        </w:rPr>
      </w:pPr>
      <w:bookmarkStart w:name="" w:id="2003"/>
      <w:r>
        <w:rPr>
          <w:rFonts w:ascii="TimesNewRoman" w:hAnsi="TimesNewRoman" w:cs="TimesNewRoman" w:eastAsia="TimesNewRoman"/>
          <w:sz w:val="45"/>
          <w:spacing w:val="0"/>
          <w:color w:val="000000"/>
          <w:b w:val="off"/>
          <w:i w:val="off"/>
        </w:rPr>
        <w:t>oderint, dum metuant,</w:t>
      </w:r>
      <w:bookmarkEnd w:id="2003"/>
    </w:p>
    <w:p>
      <w:pPr>
        <w:pageBreakBefore w:val="off"/>
        <w:tabs/>
        <w:wordWrap w:val="off"/>
        <w:spacing w:before="0" w:after="0" w:line="1020" w:lineRule="exact"/>
        <w:ind w:left="0" w:right="0"/>
        <w:jc w:val="both"/>
        <w:textAlignment w:val="baseline"/>
        <w:rPr>
          <w:sz w:val="45"/>
        </w:rPr>
      </w:pPr>
      <w:bookmarkStart w:name="" w:id="2004"/>
      <w:r>
        <w:rPr>
          <w:rFonts w:ascii="宋体" w:hAnsi="宋体" w:cs="宋体" w:eastAsia="宋体"/>
          <w:sz w:val="45"/>
          <w:spacing w:val="0"/>
          <w:color w:val="000000"/>
          <w:b w:val="off"/>
          <w:i w:val="off"/>
        </w:rPr>
        <w:t/>
      </w:r>
      <w:bookmarkEnd w:id="2004"/>
    </w:p>
    <w:p>
      <w:pPr>
        <w:pageBreakBefore w:val="off"/>
        <w:tabs/>
        <w:wordWrap w:val="off"/>
        <w:spacing w:before="0" w:after="0" w:line="1020" w:lineRule="atLeast"/>
        <w:ind w:left="1860" w:right="0"/>
        <w:jc w:val="both"/>
        <w:textAlignment w:val="baseline"/>
        <w:rPr>
          <w:sz w:val="45"/>
        </w:rPr>
      </w:pPr>
      <w:bookmarkStart w:name="" w:id="2005"/>
      <w:r>
        <w:rPr>
          <w:rFonts w:ascii="TimesNewRoman" w:hAnsi="TimesNewRoman" w:cs="TimesNewRoman" w:eastAsia="TimesNewRoman"/>
          <w:sz w:val="45"/>
          <w:spacing w:val="0"/>
          <w:color w:val="000000"/>
          <w:b w:val="off"/>
          <w:i w:val="off"/>
        </w:rPr>
        <w:t>aut:</w:t>
      </w:r>
      <w:bookmarkEnd w:id="2005"/>
    </w:p>
    <w:p>
      <w:pPr>
        <w:pageBreakBefore w:val="off"/>
        <w:tabs/>
        <w:wordWrap w:val="off"/>
        <w:spacing w:before="0" w:after="0" w:line="1020" w:lineRule="exact"/>
        <w:ind w:left="0" w:right="0"/>
        <w:jc w:val="both"/>
        <w:textAlignment w:val="baseline"/>
        <w:rPr>
          <w:sz w:val="45"/>
        </w:rPr>
      </w:pPr>
      <w:bookmarkStart w:name="" w:id="2006"/>
      <w:r>
        <w:rPr>
          <w:rFonts w:ascii="宋体" w:hAnsi="宋体" w:cs="宋体" w:eastAsia="宋体"/>
          <w:sz w:val="45"/>
          <w:spacing w:val="0"/>
          <w:color w:val="000000"/>
          <w:b w:val="off"/>
          <w:i w:val="off"/>
        </w:rPr>
        <w:t/>
      </w:r>
      <w:bookmarkEnd w:id="2006"/>
    </w:p>
    <w:p>
      <w:pPr>
        <w:pageBreakBefore w:val="off"/>
        <w:tabs/>
        <w:wordWrap w:val="off"/>
        <w:spacing w:before="0" w:after="0" w:line="1020" w:lineRule="atLeast"/>
        <w:ind w:left="3000" w:right="0"/>
        <w:jc w:val="both"/>
        <w:textAlignment w:val="baseline"/>
        <w:rPr>
          <w:sz w:val="45"/>
        </w:rPr>
      </w:pPr>
      <w:bookmarkStart w:name="" w:id="2007"/>
      <w:r>
        <w:rPr>
          <w:rFonts w:ascii="TimesNewRoman" w:hAnsi="TimesNewRoman" w:cs="TimesNewRoman" w:eastAsia="TimesNewRoman"/>
          <w:sz w:val="45"/>
          <w:spacing w:val="0"/>
          <w:color w:val="000000"/>
          <w:b w:val="off"/>
          <w:i w:val="off"/>
        </w:rPr>
        <w:t>natis sepulchro ipse est parens,</w:t>
      </w:r>
      <w:bookmarkEnd w:id="2007"/>
    </w:p>
    <w:p>
      <w:pPr>
        <w:pageBreakBefore w:val="off"/>
        <w:tabs/>
        <w:wordWrap w:val="off"/>
        <w:spacing w:before="0" w:after="0" w:line="1020" w:lineRule="exact"/>
        <w:ind w:left="0" w:right="0"/>
        <w:jc w:val="both"/>
        <w:textAlignment w:val="baseline"/>
        <w:rPr>
          <w:sz w:val="45"/>
        </w:rPr>
      </w:pPr>
      <w:bookmarkStart w:name="" w:id="2008"/>
      <w:r>
        <w:rPr>
          <w:rFonts w:ascii="宋体" w:hAnsi="宋体" w:cs="宋体" w:eastAsia="宋体"/>
          <w:sz w:val="45"/>
          <w:spacing w:val="0"/>
          <w:color w:val="000000"/>
          <w:b w:val="off"/>
          <w:i w:val="off"/>
        </w:rPr>
        <w:t/>
      </w:r>
      <w:bookmarkEnd w:id="2008"/>
    </w:p>
    <w:p>
      <w:pPr>
        <w:pageBreakBefore w:val="off"/>
        <w:tabs/>
        <w:wordWrap w:val="off"/>
        <w:spacing w:before="0" w:after="0" w:line="1020" w:lineRule="atLeast"/>
        <w:ind w:left="0" w:right="40" w:firstLine="660"/>
        <w:jc w:val="both"/>
        <w:textAlignment w:val="baseline"/>
        <w:rPr>
          <w:sz w:val="45"/>
        </w:rPr>
      </w:pPr>
      <w:bookmarkStart w:name="" w:id="2009"/>
      <w:r>
        <w:rPr>
          <w:rFonts w:ascii="TimesNewRoman" w:hAnsi="TimesNewRoman" w:cs="TimesNewRoman" w:eastAsia="TimesNewRoman"/>
          <w:sz w:val="45"/>
          <w:spacing w:val="0"/>
          <w:color w:val="000000"/>
          <w:b w:val="off"/>
          <w:i w:val="off"/>
        </w:rPr>
        <w:t xml:space="preserve">indecorum uidetur, quod eos fuisse iustos accepimus; at Atreo dicente </w:t>
      </w:r>
      <w:r>
        <w:rPr>
          <w:rFonts w:ascii="TimesNewRoman" w:hAnsi="TimesNewRoman" w:cs="TimesNewRoman" w:eastAsia="TimesNewRoman"/>
          <w:sz w:val="45"/>
          <w:spacing w:val="0"/>
          <w:color w:val="000000"/>
          <w:b w:val="off"/>
          <w:i w:val="off"/>
        </w:rPr>
        <w:t>plausus excitantur; est enim digna persona oratio. Sed poetae, quid</w:t>
      </w:r>
      <w:r>
        <w:rPr>
          <w:rFonts w:ascii="TimesNewRoman" w:hAnsi="TimesNewRoman" w:cs="TimesNewRoman" w:eastAsia="TimesNewRoman"/>
          <w:sz w:val="45"/>
          <w:spacing w:val="0"/>
          <w:color w:val="000000"/>
          <w:b w:val="off"/>
          <w:i w:val="off"/>
        </w:rPr>
        <w:t xml:space="preserve">98 quemque de ceat, ex persona iudicabunt; nobis autem personam imposuit </w:t>
      </w:r>
      <w:r>
        <w:rPr>
          <w:rFonts w:ascii="TimesNewRoman" w:hAnsi="TimesNewRoman" w:cs="TimesNewRoman" w:eastAsia="TimesNewRoman"/>
          <w:sz w:val="45"/>
          <w:spacing w:val="0"/>
          <w:color w:val="000000"/>
          <w:b w:val="off"/>
          <w:i w:val="off"/>
        </w:rPr>
        <w:t>ipsa natura magna cum excellentia praestantiaque animantium reliquarum;</w:t>
      </w:r>
      <w:r>
        <w:rPr>
          <w:rFonts w:ascii="TimesNewRoman" w:hAnsi="TimesNewRoman" w:cs="TimesNewRoman" w:eastAsia="TimesNewRoman"/>
          <w:sz w:val="45"/>
          <w:spacing w:val="0"/>
          <w:color w:val="000000"/>
          <w:b w:val="off"/>
          <w:i w:val="off"/>
        </w:rPr>
        <w:t xml:space="preserve">quocirca poetae in magn a uarietate personarum etiam uitiosis quid </w:t>
      </w:r>
      <w:r>
        <w:rPr>
          <w:rFonts w:ascii="TimesNewRoman" w:hAnsi="TimesNewRoman" w:cs="TimesNewRoman" w:eastAsia="TimesNewRoman"/>
          <w:sz w:val="45"/>
          <w:spacing w:val="0"/>
          <w:color w:val="000000"/>
          <w:b w:val="off"/>
          <w:i w:val="off"/>
        </w:rPr>
        <w:t>conueniat et quid de ceat videbunt, nobis autem cum a natura constantiae,</w:t>
      </w:r>
      <w:r>
        <w:rPr>
          <w:rFonts w:ascii="TimesNewRoman" w:hAnsi="TimesNewRoman" w:cs="TimesNewRoman" w:eastAsia="TimesNewRoman"/>
          <w:sz w:val="45"/>
          <w:spacing w:val="0"/>
          <w:color w:val="000000"/>
          <w:b w:val="off"/>
          <w:i w:val="off"/>
        </w:rPr>
        <w:t xml:space="preserve">moderationis, temperantiae, uerecundiae partes datae sint cumque eadem </w:t>
      </w:r>
      <w:r>
        <w:rPr>
          <w:rFonts w:ascii="TimesNewRoman" w:hAnsi="TimesNewRoman" w:cs="TimesNewRoman" w:eastAsia="TimesNewRoman"/>
          <w:sz w:val="45"/>
          <w:spacing w:val="0"/>
          <w:color w:val="000000"/>
          <w:b w:val="off"/>
          <w:i w:val="off"/>
        </w:rPr>
        <w:t xml:space="preserve">natura doceat non neglegere,    quemadmodum nos aduersus homines </w:t>
      </w:r>
      <w:r>
        <w:rPr>
          <w:rFonts w:ascii="TimesNewRoman" w:hAnsi="TimesNewRoman" w:cs="TimesNewRoman" w:eastAsia="TimesNewRoman"/>
          <w:sz w:val="45"/>
          <w:spacing w:val="0"/>
          <w:color w:val="000000"/>
          <w:b w:val="off"/>
          <w:i w:val="off"/>
        </w:rPr>
        <w:t>geramus, efficitur ut et illud, quod ad omnem honestatem pertinet,</w:t>
      </w:r>
      <w:r>
        <w:rPr>
          <w:rFonts w:ascii="TimesNewRoman" w:hAnsi="TimesNewRoman" w:cs="TimesNewRoman" w:eastAsia="TimesNewRoman"/>
          <w:sz w:val="45"/>
          <w:spacing w:val="0"/>
          <w:color w:val="000000"/>
          <w:b w:val="off"/>
          <w:i w:val="off"/>
        </w:rPr>
        <w:t xml:space="preserve">decorum quam late fusum sit appareat et hoc, quod spectatur in uno </w:t>
      </w:r>
      <w:r>
        <w:rPr>
          <w:rFonts w:ascii="TimesNewRoman" w:hAnsi="TimesNewRoman" w:cs="TimesNewRoman" w:eastAsia="TimesNewRoman"/>
          <w:sz w:val="45"/>
          <w:spacing w:val="0"/>
          <w:color w:val="000000"/>
          <w:b w:val="off"/>
          <w:i w:val="off"/>
        </w:rPr>
        <w:t>quoque genere uirtutis. Vt enim pulchritudo corporis apta compositione</w:t>
      </w:r>
      <w:bookmarkEnd w:id="2009"/>
    </w:p>
    <w:p>
      <w:r>
        <w:t/>
      </w:r>
    </w:p>
    <w:p>
      <w:pPr>
        <w:sectPr>
          <w:footerReference r:id="rId233"/>
          <w:headerReference r:id="rId234" w:type="default"/>
          <w:type w:val="nextPage"/>
          <w:pgSz w:w="22000" w:h="31680"/>
          <w:pgMar w:left="2400" w:top="2700" w:right="2400" w:bottom="2700" w:header="2400" w:footer="2400"/>
          <w:cols w:num="1"/>
        </w:sectPr>
      </w:pPr>
    </w:p>
    <w:p>
      <w:pPr>
        <w:pageBreakBefore w:val="off"/>
        <w:tabs/>
        <w:wordWrap w:val="off"/>
        <w:spacing w:before="940" w:after="0" w:line="920" w:lineRule="atLeast"/>
        <w:ind w:left="0" w:right="540"/>
        <w:jc w:val="right"/>
        <w:textAlignment w:val="baseline"/>
        <w:rPr>
          <w:sz w:val="49"/>
        </w:rPr>
      </w:pPr>
      <w:bookmarkStart w:name="" w:id="2010"/>
      <w:r>
        <w:rPr>
          <w:rFonts w:ascii="宋体" w:hAnsi="宋体" w:cs="宋体" w:eastAsia="宋体"/>
          <w:sz w:val="49"/>
          <w:spacing w:val="0"/>
          <w:color w:val="000000"/>
          <w:u w:val="single"/>
          <w:b w:val="off"/>
          <w:i w:val="off"/>
        </w:rPr>
        <w:t xml:space="preserve">                             第一卷                         95 </w:t>
      </w:r>
      <w:bookmarkEnd w:id="2010"/>
    </w:p>
    <w:p>
      <w:pPr>
        <w:pageBreakBefore w:val="off"/>
        <w:tabs/>
        <w:wordWrap w:val="off"/>
        <w:spacing w:before="620" w:after="0" w:line="920" w:lineRule="atLeast"/>
        <w:ind w:left="80" w:right="460"/>
        <w:jc w:val="both"/>
        <w:textAlignment w:val="baseline"/>
        <w:rPr>
          <w:sz w:val="49"/>
        </w:rPr>
      </w:pPr>
      <w:bookmarkStart w:name="" w:id="2011"/>
      <w:r>
        <w:rPr>
          <w:rFonts w:ascii="宋体" w:hAnsi="宋体" w:cs="宋体" w:eastAsia="宋体"/>
          <w:sz w:val="49"/>
          <w:spacing w:val="0"/>
          <w:color w:val="000000"/>
          <w:b w:val="off"/>
          <w:i w:val="off"/>
        </w:rPr>
        <w:t>追求的那种合适去思考，关于这个问题人们通常在其他地方阐述</w:t>
      </w:r>
      <w:r>
        <w:rPr>
          <w:rFonts w:ascii="宋体" w:hAnsi="宋体" w:cs="宋体" w:eastAsia="宋体"/>
          <w:sz w:val="49"/>
          <w:spacing w:val="0"/>
          <w:color w:val="000000"/>
          <w:b w:val="off"/>
          <w:i w:val="off"/>
        </w:rPr>
        <w:t>得更详尽。〔1〕不过只有在所做所说与该人物相称的时候，我们</w:t>
      </w:r>
      <w:r>
        <w:rPr>
          <w:rFonts w:ascii="宋体" w:hAnsi="宋体" w:cs="宋体" w:eastAsia="宋体"/>
          <w:sz w:val="49"/>
          <w:spacing w:val="0"/>
          <w:color w:val="000000"/>
          <w:b w:val="off"/>
          <w:i w:val="off"/>
        </w:rPr>
        <w:t>才说诗人保持了合适，例如如果埃阿科斯或弥诺斯〔2〕说道：</w:t>
      </w:r>
      <w:bookmarkEnd w:id="2011"/>
    </w:p>
    <w:p>
      <w:pPr>
        <w:pageBreakBefore w:val="off"/>
        <w:tabs/>
        <w:wordWrap w:val="off"/>
        <w:spacing w:before="0" w:after="0" w:line="940" w:lineRule="exact"/>
        <w:ind w:left="0" w:right="0"/>
        <w:jc w:val="both"/>
        <w:textAlignment w:val="baseline"/>
        <w:rPr>
          <w:sz w:val="49"/>
        </w:rPr>
      </w:pPr>
      <w:bookmarkStart w:name="" w:id="2012"/>
      <w:r>
        <w:rPr>
          <w:rFonts w:ascii="宋体" w:hAnsi="宋体" w:cs="宋体" w:eastAsia="宋体"/>
          <w:sz w:val="49"/>
          <w:spacing w:val="0"/>
          <w:color w:val="000000"/>
          <w:b w:val="off"/>
          <w:i w:val="off"/>
        </w:rPr>
        <w:t/>
      </w:r>
      <w:bookmarkEnd w:id="2012"/>
    </w:p>
    <w:p>
      <w:pPr>
        <w:pageBreakBefore w:val="off"/>
        <w:tabs/>
        <w:wordWrap w:val="off"/>
        <w:spacing w:before="0" w:after="0" w:line="720" w:lineRule="atLeast"/>
        <w:ind w:left="3580" w:right="0"/>
        <w:jc w:val="both"/>
        <w:textAlignment w:val="baseline"/>
        <w:rPr>
          <w:sz w:val="54"/>
        </w:rPr>
      </w:pPr>
      <w:bookmarkStart w:name="" w:id="2013"/>
      <w:r>
        <w:rPr>
          <w:rFonts w:ascii="仿宋" w:hAnsi="仿宋" w:cs="仿宋" w:eastAsia="仿宋"/>
          <w:sz w:val="54"/>
          <w:spacing w:val="0"/>
          <w:color w:val="000000"/>
          <w:b w:val="off"/>
          <w:i w:val="off"/>
        </w:rPr>
        <w:t>让人们憎恨吧，只要人们害怕。〔3〕</w:t>
      </w:r>
      <w:bookmarkEnd w:id="2013"/>
    </w:p>
    <w:p>
      <w:pPr>
        <w:pageBreakBefore w:val="off"/>
        <w:tabs/>
        <w:wordWrap w:val="off"/>
        <w:spacing w:before="0" w:after="0" w:line="940" w:lineRule="exact"/>
        <w:ind w:left="0" w:right="0"/>
        <w:jc w:val="both"/>
        <w:textAlignment w:val="baseline"/>
        <w:rPr>
          <w:sz w:val="49"/>
        </w:rPr>
      </w:pPr>
      <w:bookmarkStart w:name="" w:id="2014"/>
      <w:r>
        <w:rPr>
          <w:rFonts w:ascii="宋体" w:hAnsi="宋体" w:cs="宋体" w:eastAsia="宋体"/>
          <w:sz w:val="49"/>
          <w:spacing w:val="0"/>
          <w:color w:val="000000"/>
          <w:b w:val="off"/>
          <w:i w:val="off"/>
        </w:rPr>
        <w:t/>
      </w:r>
      <w:bookmarkEnd w:id="2014"/>
    </w:p>
    <w:p>
      <w:pPr>
        <w:pageBreakBefore w:val="off"/>
        <w:tabs/>
        <w:wordWrap w:val="off"/>
        <w:spacing w:before="0" w:after="0" w:line="920" w:lineRule="atLeast"/>
        <w:ind w:left="1220" w:right="0"/>
        <w:jc w:val="both"/>
        <w:textAlignment w:val="baseline"/>
        <w:rPr>
          <w:sz w:val="49"/>
        </w:rPr>
      </w:pPr>
      <w:bookmarkStart w:name="" w:id="2015"/>
      <w:r>
        <w:rPr>
          <w:rFonts w:ascii="宋体" w:hAnsi="宋体" w:cs="宋体" w:eastAsia="宋体"/>
          <w:sz w:val="49"/>
          <w:spacing w:val="0"/>
          <w:color w:val="000000"/>
          <w:b w:val="off"/>
          <w:i w:val="off"/>
        </w:rPr>
        <w:t>或者说：</w:t>
      </w:r>
      <w:bookmarkEnd w:id="2015"/>
    </w:p>
    <w:p>
      <w:pPr>
        <w:pageBreakBefore w:val="off"/>
        <w:tabs/>
        <w:wordWrap w:val="off"/>
        <w:spacing w:before="0" w:after="0" w:line="940" w:lineRule="exact"/>
        <w:ind w:left="0" w:right="0"/>
        <w:jc w:val="both"/>
        <w:textAlignment w:val="baseline"/>
        <w:rPr>
          <w:sz w:val="49"/>
        </w:rPr>
      </w:pPr>
      <w:bookmarkStart w:name="" w:id="2016"/>
      <w:r>
        <w:rPr>
          <w:rFonts w:ascii="宋体" w:hAnsi="宋体" w:cs="宋体" w:eastAsia="宋体"/>
          <w:sz w:val="49"/>
          <w:spacing w:val="0"/>
          <w:color w:val="000000"/>
          <w:b w:val="off"/>
          <w:i w:val="off"/>
        </w:rPr>
        <w:t/>
      </w:r>
      <w:bookmarkEnd w:id="2016"/>
    </w:p>
    <w:p>
      <w:pPr>
        <w:pageBreakBefore w:val="off"/>
        <w:tabs/>
        <w:wordWrap w:val="off"/>
        <w:spacing w:before="0" w:after="0" w:line="720" w:lineRule="atLeast"/>
        <w:ind w:left="3580" w:right="0"/>
        <w:jc w:val="both"/>
        <w:textAlignment w:val="baseline"/>
        <w:rPr>
          <w:sz w:val="54"/>
        </w:rPr>
      </w:pPr>
      <w:bookmarkStart w:name="" w:id="2017"/>
      <w:r>
        <w:rPr>
          <w:rFonts w:ascii="仿宋" w:hAnsi="仿宋" w:cs="仿宋" w:eastAsia="仿宋"/>
          <w:sz w:val="54"/>
          <w:spacing w:val="0"/>
          <w:color w:val="000000"/>
          <w:b w:val="off"/>
          <w:i w:val="off"/>
        </w:rPr>
        <w:t>父亲自己就是儿女的坟墓。〔4〕</w:t>
      </w:r>
      <w:bookmarkEnd w:id="2017"/>
    </w:p>
    <w:p>
      <w:pPr>
        <w:pageBreakBefore w:val="off"/>
        <w:tabs/>
        <w:wordWrap w:val="off"/>
        <w:spacing w:before="0" w:after="0" w:line="940" w:lineRule="exact"/>
        <w:ind w:left="0" w:right="0"/>
        <w:jc w:val="both"/>
        <w:textAlignment w:val="baseline"/>
        <w:rPr>
          <w:sz w:val="49"/>
        </w:rPr>
      </w:pPr>
      <w:bookmarkStart w:name="" w:id="2018"/>
      <w:r>
        <w:rPr>
          <w:rFonts w:ascii="宋体" w:hAnsi="宋体" w:cs="宋体" w:eastAsia="宋体"/>
          <w:sz w:val="49"/>
          <w:spacing w:val="0"/>
          <w:color w:val="000000"/>
          <w:b w:val="off"/>
          <w:i w:val="off"/>
        </w:rPr>
        <w:t/>
      </w:r>
      <w:bookmarkEnd w:id="2018"/>
    </w:p>
    <w:p>
      <w:pPr>
        <w:pageBreakBefore w:val="off"/>
        <w:tabs/>
        <w:wordWrap w:val="off"/>
        <w:spacing w:before="0" w:after="0" w:line="920" w:lineRule="atLeast"/>
        <w:ind w:left="80" w:right="0" w:firstLine="1140"/>
        <w:jc w:val="both"/>
        <w:textAlignment w:val="baseline"/>
        <w:rPr>
          <w:sz w:val="49"/>
        </w:rPr>
      </w:pPr>
      <w:bookmarkStart w:name="" w:id="2019"/>
      <w:r>
        <w:rPr>
          <w:rFonts w:ascii="宋体" w:hAnsi="宋体" w:cs="宋体" w:eastAsia="宋体"/>
          <w:sz w:val="49"/>
          <w:spacing w:val="0"/>
          <w:color w:val="000000"/>
          <w:b w:val="off"/>
          <w:i w:val="off"/>
        </w:rPr>
        <w:t>他们这样说显然不合适，因为我们从传说中知道，他们是公</w:t>
      </w:r>
      <w:r>
        <w:rPr>
          <w:rFonts w:ascii="宋体" w:hAnsi="宋体" w:cs="宋体" w:eastAsia="宋体"/>
          <w:sz w:val="49"/>
          <w:spacing w:val="0"/>
          <w:color w:val="000000"/>
          <w:b w:val="off"/>
          <w:i w:val="off"/>
        </w:rPr>
        <w:t>正的人。然而当阿特柔斯这样说的时候，却可能激起热烈的掌</w:t>
      </w:r>
      <w:r>
        <w:rPr>
          <w:rFonts w:ascii="宋体" w:hAnsi="宋体" w:cs="宋体" w:eastAsia="宋体"/>
          <w:sz w:val="49"/>
          <w:spacing w:val="0"/>
          <w:color w:val="000000"/>
          <w:b w:val="off"/>
          <w:i w:val="off"/>
        </w:rPr>
        <w:t>声，因为这些话和人物相称。〔5〕诗人们可以根据人物确定，什</w:t>
      </w:r>
      <w:r>
        <w:rPr>
          <w:rFonts w:ascii="宋体" w:hAnsi="宋体" w:cs="宋体" w:eastAsia="宋体"/>
          <w:sz w:val="49"/>
          <w:spacing w:val="0"/>
          <w:color w:val="000000"/>
          <w:b w:val="off"/>
          <w:i w:val="off"/>
        </w:rPr>
        <w:t>么对话与该人物合适，而自然赋予我们的则是一种非常崇高、超</w:t>
      </w:r>
      <w:r>
        <w:rPr>
          <w:rFonts w:ascii="宋体" w:hAnsi="宋体" w:cs="宋体" w:eastAsia="宋体"/>
          <w:sz w:val="49"/>
          <w:spacing w:val="0"/>
          <w:color w:val="000000"/>
          <w:b w:val="off"/>
          <w:i w:val="off"/>
        </w:rPr>
        <w:t>越于其他动物的角色。因此，诗人在无数各种不同的人物中甚至 98</w:t>
      </w:r>
      <w:r>
        <w:rPr>
          <w:rFonts w:ascii="宋体" w:hAnsi="宋体" w:cs="宋体" w:eastAsia="宋体"/>
          <w:sz w:val="49"/>
          <w:spacing w:val="0"/>
          <w:color w:val="000000"/>
          <w:b w:val="off"/>
          <w:i w:val="off"/>
        </w:rPr>
        <w:t>观察，什么对于邪恶之徒相称，什么与其合适，至于我们，由于</w:t>
      </w:r>
      <w:r>
        <w:rPr>
          <w:rFonts w:ascii="宋体" w:hAnsi="宋体" w:cs="宋体" w:eastAsia="宋体"/>
          <w:sz w:val="49"/>
          <w:spacing w:val="0"/>
          <w:color w:val="000000"/>
          <w:b w:val="off"/>
          <w:i w:val="off"/>
        </w:rPr>
        <w:t>自然赋予我们具有坚定、节制、自制、敬畏之情的角色，而且自</w:t>
      </w:r>
      <w:r>
        <w:rPr>
          <w:rFonts w:ascii="宋体" w:hAnsi="宋体" w:cs="宋体" w:eastAsia="宋体"/>
          <w:sz w:val="49"/>
          <w:spacing w:val="0"/>
          <w:color w:val="000000"/>
          <w:b w:val="off"/>
          <w:i w:val="off"/>
        </w:rPr>
        <w:t>然还教导我们与人们交往时不可轻漫，因而可以清楚地看到，不</w:t>
      </w:r>
      <w:r>
        <w:rPr>
          <w:rFonts w:ascii="宋体" w:hAnsi="宋体" w:cs="宋体" w:eastAsia="宋体"/>
          <w:sz w:val="49"/>
          <w:spacing w:val="0"/>
          <w:color w:val="000000"/>
          <w:b w:val="off"/>
          <w:i w:val="off"/>
        </w:rPr>
        <w:t>仅关系到整个高尚性的那种合适，而且在每一种德性中可以观察</w:t>
      </w:r>
      <w:r>
        <w:rPr>
          <w:rFonts w:ascii="宋体" w:hAnsi="宋体" w:cs="宋体" w:eastAsia="宋体"/>
          <w:sz w:val="49"/>
          <w:spacing w:val="0"/>
          <w:color w:val="000000"/>
          <w:b w:val="off"/>
          <w:i w:val="off"/>
        </w:rPr>
        <w:t>到的那种合适，它们涉及的范围多么广泛。要知道，正如基于各</w:t>
      </w:r>
      <w:bookmarkEnd w:id="2019"/>
    </w:p>
    <w:p>
      <w:pPr>
        <w:pageBreakBefore w:val="off"/>
        <w:tabs/>
        <w:wordWrap w:val="off"/>
        <w:spacing w:before="0" w:after="0" w:line="920" w:lineRule="atLeast"/>
        <w:ind w:left="20" w:right="0"/>
        <w:jc w:val="both"/>
        <w:textAlignment w:val="baseline"/>
        <w:rPr>
          <w:sz w:val="49"/>
        </w:rPr>
      </w:pPr>
      <w:bookmarkStart w:name="" w:id="2020"/>
      <w:r>
        <w:rPr>
          <w:rFonts w:ascii="宋体" w:hAnsi="宋体" w:cs="宋体" w:eastAsia="宋体"/>
          <w:sz w:val="49"/>
          <w:spacing w:val="0"/>
          <w:color w:val="000000"/>
          <w:u w:val="single"/>
          <w:b w:val="off"/>
          <w:i w:val="off"/>
        </w:rPr>
        <w:t xml:space="preserve">                </w:t>
      </w:r>
      <w:bookmarkEnd w:id="2020"/>
    </w:p>
    <w:p>
      <w:pPr>
        <w:pageBreakBefore w:val="off"/>
        <w:tabs/>
        <w:wordWrap w:val="off"/>
        <w:spacing w:before="460" w:after="0" w:line="660" w:lineRule="atLeast"/>
        <w:ind w:left="80" w:right="0"/>
        <w:jc w:val="both"/>
        <w:textAlignment w:val="baseline"/>
        <w:rPr>
          <w:sz w:val="43"/>
        </w:rPr>
      </w:pPr>
      <w:bookmarkStart w:name="" w:id="2021"/>
      <w:r>
        <w:rPr>
          <w:rFonts w:ascii="宋体" w:hAnsi="宋体" w:cs="宋体" w:eastAsia="宋体"/>
          <w:sz w:val="43"/>
          <w:spacing w:val="0"/>
          <w:color w:val="000000"/>
          <w:b w:val="off"/>
          <w:i w:val="off"/>
        </w:rPr>
        <w:t>〔1〕指在论述修辞学和诗学的著作中。</w:t>
      </w:r>
      <w:bookmarkEnd w:id="2021"/>
    </w:p>
    <w:p>
      <w:pPr>
        <w:pageBreakBefore w:val="off"/>
        <w:tabs/>
        <w:wordWrap w:val="off"/>
        <w:spacing w:before="0" w:after="0" w:line="660" w:lineRule="atLeast"/>
        <w:ind w:left="80" w:right="0"/>
        <w:jc w:val="both"/>
        <w:textAlignment w:val="baseline"/>
        <w:rPr>
          <w:sz w:val="43"/>
        </w:rPr>
      </w:pPr>
      <w:bookmarkStart w:name="" w:id="2022"/>
      <w:r>
        <w:rPr>
          <w:rFonts w:ascii="宋体" w:hAnsi="宋体" w:cs="宋体" w:eastAsia="宋体"/>
          <w:sz w:val="43"/>
          <w:spacing w:val="0"/>
          <w:color w:val="000000"/>
          <w:b w:val="off"/>
          <w:i w:val="off"/>
        </w:rPr>
        <w:t>〔2〕弥诺斯是传说中的克里特王，生前以公正著称，死后成为冥府判官。</w:t>
      </w:r>
      <w:bookmarkEnd w:id="2022"/>
    </w:p>
    <w:p>
      <w:pPr>
        <w:pageBreakBefore w:val="off"/>
        <w:tabs/>
        <w:wordWrap w:val="off"/>
        <w:spacing w:before="0" w:after="0" w:line="660" w:lineRule="atLeast"/>
        <w:ind w:left="80" w:right="0"/>
        <w:jc w:val="both"/>
        <w:textAlignment w:val="baseline"/>
        <w:rPr>
          <w:sz w:val="43"/>
        </w:rPr>
      </w:pPr>
      <w:bookmarkStart w:name="" w:id="2023"/>
      <w:r>
        <w:rPr>
          <w:rFonts w:ascii="宋体" w:hAnsi="宋体" w:cs="宋体" w:eastAsia="宋体"/>
          <w:sz w:val="43"/>
          <w:spacing w:val="0"/>
          <w:color w:val="000000"/>
          <w:b w:val="off"/>
          <w:i w:val="off"/>
        </w:rPr>
        <w:t>〔3〕引自阿克基乌斯的悲剧《阿特柔斯》。</w:t>
      </w:r>
      <w:bookmarkEnd w:id="2023"/>
    </w:p>
    <w:p>
      <w:pPr>
        <w:pageBreakBefore w:val="off"/>
        <w:tabs/>
        <w:wordWrap w:val="off"/>
        <w:spacing w:before="0" w:after="0" w:line="660" w:lineRule="atLeast"/>
        <w:ind w:left="80" w:right="0"/>
        <w:jc w:val="both"/>
        <w:textAlignment w:val="baseline"/>
        <w:rPr>
          <w:sz w:val="43"/>
        </w:rPr>
      </w:pPr>
      <w:bookmarkStart w:name="" w:id="2024"/>
      <w:r>
        <w:rPr>
          <w:rFonts w:ascii="宋体" w:hAnsi="宋体" w:cs="宋体" w:eastAsia="宋体"/>
          <w:sz w:val="43"/>
          <w:spacing w:val="0"/>
          <w:color w:val="000000"/>
          <w:b w:val="off"/>
          <w:i w:val="off"/>
        </w:rPr>
        <w:t>〔4〕引自阿克基乌斯的悲剧《阿特柔斯》。</w:t>
      </w:r>
      <w:bookmarkEnd w:id="2024"/>
    </w:p>
    <w:p>
      <w:pPr>
        <w:pageBreakBefore w:val="off"/>
        <w:tabs/>
        <w:wordWrap w:val="off"/>
        <w:spacing w:before="0" w:after="0" w:line="660" w:lineRule="atLeast"/>
        <w:ind w:left="1220" w:right="640" w:hanging="1140"/>
        <w:jc w:val="both"/>
        <w:textAlignment w:val="baseline"/>
        <w:rPr>
          <w:sz w:val="43"/>
        </w:rPr>
      </w:pPr>
      <w:bookmarkStart w:name="" w:id="2025"/>
      <w:r>
        <w:rPr>
          <w:rFonts w:ascii="宋体" w:hAnsi="宋体" w:cs="宋体" w:eastAsia="宋体"/>
          <w:sz w:val="43"/>
          <w:spacing w:val="0"/>
          <w:color w:val="000000"/>
          <w:b w:val="off"/>
          <w:i w:val="off"/>
        </w:rPr>
        <w:t>〔5〕阿特柔斯与兄弟提埃斯特斯为王权发生争执，阿特柔斯掌权后把提埃斯特斯赶</w:t>
      </w:r>
      <w:r>
        <w:rPr>
          <w:rFonts w:ascii="宋体" w:hAnsi="宋体" w:cs="宋体" w:eastAsia="宋体"/>
          <w:sz w:val="43"/>
          <w:spacing w:val="0"/>
          <w:color w:val="000000"/>
          <w:b w:val="off"/>
          <w:i w:val="off"/>
        </w:rPr>
        <w:t>走了，后来又假装与提埃斯特斯和解，召请提埃斯特斯回国。提埃斯特斯回国</w:t>
      </w:r>
      <w:r>
        <w:rPr>
          <w:rFonts w:ascii="宋体" w:hAnsi="宋体" w:cs="宋体" w:eastAsia="宋体"/>
          <w:sz w:val="43"/>
          <w:spacing w:val="0"/>
          <w:color w:val="000000"/>
          <w:b w:val="off"/>
          <w:i w:val="off"/>
        </w:rPr>
        <w:t>后，阿特柔斯却把提埃斯特斯的儿子杀了做成菜肴，让父亲吃。</w:t>
      </w:r>
      <w:bookmarkEnd w:id="2025"/>
    </w:p>
    <w:p>
      <w:r>
        <w:t/>
      </w:r>
    </w:p>
    <w:p>
      <w:pPr>
        <w:sectPr>
          <w:footerReference r:id="rId235"/>
          <w:headerReference r:id="rId236" w:type="default"/>
          <w:type w:val="nextPage"/>
          <w:pgSz w:w="22000" w:h="31680"/>
          <w:pgMar w:left="2460" w:top="2700" w:right="2460" w:bottom="2700" w:header="2400" w:footer="2400"/>
          <w:cols w:num="1"/>
        </w:sectPr>
      </w:pPr>
    </w:p>
    <w:p>
      <w:pPr>
        <w:pageBreakBefore w:val="off"/>
        <w:tabs/>
        <w:wordWrap w:val="off"/>
        <w:spacing w:before="1140" w:after="0" w:line="1040" w:lineRule="atLeast"/>
        <w:ind w:left="0" w:right="0"/>
        <w:jc w:val="center"/>
        <w:textAlignment w:val="baseline"/>
        <w:rPr>
          <w:sz w:val="45"/>
        </w:rPr>
      </w:pPr>
      <w:bookmarkStart w:name="" w:id="2026"/>
      <w:r>
        <w:rPr>
          <w:rFonts w:ascii="TimesNewRoman" w:hAnsi="TimesNewRoman" w:cs="TimesNewRoman" w:eastAsia="TimesNewRoman"/>
          <w:sz w:val="45"/>
          <w:spacing w:val="0"/>
          <w:color w:val="000000"/>
          <w:u w:val="single"/>
          <w:b w:val="off"/>
          <w:i w:val="off"/>
        </w:rPr>
        <w:t xml:space="preserve"> 96                                                       LIBER I                                                                </w:t>
      </w:r>
      <w:bookmarkEnd w:id="2026"/>
    </w:p>
    <w:p>
      <w:pPr>
        <w:pageBreakBefore w:val="off"/>
        <w:tabs/>
        <w:wordWrap w:val="off"/>
        <w:spacing w:before="760" w:after="0" w:line="1040" w:lineRule="atLeast"/>
        <w:ind w:left="180" w:right="0" w:firstLine="620"/>
        <w:jc w:val="both"/>
        <w:textAlignment w:val="baseline"/>
        <w:rPr>
          <w:sz w:val="45"/>
        </w:rPr>
      </w:pPr>
      <w:bookmarkStart w:name="" w:id="2027"/>
      <w:r>
        <w:rPr>
          <w:rFonts w:ascii="TimesNewRoman" w:hAnsi="TimesNewRoman" w:cs="TimesNewRoman" w:eastAsia="TimesNewRoman"/>
          <w:sz w:val="45"/>
          <w:spacing w:val="0"/>
          <w:color w:val="000000"/>
          <w:b w:val="off"/>
          <w:i w:val="off"/>
        </w:rPr>
        <w:t xml:space="preserve">membrorum mouet oculos et delectat hoc ipso, quod inter se omnes partes </w:t>
      </w:r>
      <w:r>
        <w:rPr>
          <w:rFonts w:ascii="TimesNewRoman" w:hAnsi="TimesNewRoman" w:cs="TimesNewRoman" w:eastAsia="TimesNewRoman"/>
          <w:sz w:val="45"/>
          <w:spacing w:val="0"/>
          <w:color w:val="000000"/>
          <w:b w:val="off"/>
          <w:i w:val="off"/>
        </w:rPr>
        <w:t>cum quodam lepore consentiunt, sic hoc decorum, quod elucet in uita,</w:t>
      </w:r>
      <w:r>
        <w:rPr>
          <w:rFonts w:ascii="TimesNewRoman" w:hAnsi="TimesNewRoman" w:cs="TimesNewRoman" w:eastAsia="TimesNewRoman"/>
          <w:sz w:val="45"/>
          <w:spacing w:val="0"/>
          <w:color w:val="000000"/>
          <w:b w:val="off"/>
          <w:i w:val="off"/>
        </w:rPr>
        <w:t>mouet adprobationem eorum, quibuscum uiuitur, ordine et constantia et</w:t>
      </w:r>
      <w:r>
        <w:rPr>
          <w:rFonts w:ascii="TimesNewRoman" w:hAnsi="TimesNewRoman" w:cs="TimesNewRoman" w:eastAsia="TimesNewRoman"/>
          <w:sz w:val="45"/>
          <w:spacing w:val="0"/>
          <w:color w:val="000000"/>
          <w:b w:val="off"/>
          <w:i w:val="off"/>
        </w:rPr>
        <w:t xml:space="preserve">99 moderatione dictorum omnium atque factorum.  Adhibenda est igitur </w:t>
      </w:r>
      <w:r>
        <w:rPr>
          <w:rFonts w:ascii="TimesNewRoman" w:hAnsi="TimesNewRoman" w:cs="TimesNewRoman" w:eastAsia="TimesNewRoman"/>
          <w:sz w:val="45"/>
          <w:spacing w:val="0"/>
          <w:color w:val="000000"/>
          <w:b w:val="off"/>
          <w:i w:val="off"/>
        </w:rPr>
        <w:t>quaedam reuerentia aduersus homines et optimi cuiusque et reliquorum;</w:t>
      </w:r>
      <w:r>
        <w:rPr>
          <w:rFonts w:ascii="TimesNewRoman" w:hAnsi="TimesNewRoman" w:cs="TimesNewRoman" w:eastAsia="TimesNewRoman"/>
          <w:sz w:val="45"/>
          <w:spacing w:val="0"/>
          <w:color w:val="000000"/>
          <w:b w:val="off"/>
          <w:i w:val="off"/>
        </w:rPr>
        <w:t xml:space="preserve">nam neglegere quid de se quisque sentiat non solum arrogantis est, sed </w:t>
      </w:r>
      <w:r>
        <w:rPr>
          <w:rFonts w:ascii="TimesNewRoman" w:hAnsi="TimesNewRoman" w:cs="TimesNewRoman" w:eastAsia="TimesNewRoman"/>
          <w:sz w:val="45"/>
          <w:spacing w:val="0"/>
          <w:color w:val="000000"/>
          <w:b w:val="off"/>
          <w:i w:val="off"/>
        </w:rPr>
        <w:t xml:space="preserve">etiam omnino dissoluti. Est autem quod differat in hominum ratione </w:t>
      </w:r>
      <w:r>
        <w:rPr>
          <w:rFonts w:ascii="TimesNewRoman" w:hAnsi="TimesNewRoman" w:cs="TimesNewRoman" w:eastAsia="TimesNewRoman"/>
          <w:sz w:val="45"/>
          <w:spacing w:val="0"/>
          <w:color w:val="000000"/>
          <w:b w:val="off"/>
          <w:i w:val="off"/>
        </w:rPr>
        <w:t xml:space="preserve">habenda inter iustitiam et uerecundiam. Iustitiae partes sunt non uiolare </w:t>
      </w:r>
      <w:r>
        <w:rPr>
          <w:rFonts w:ascii="TimesNewRoman" w:hAnsi="TimesNewRoman" w:cs="TimesNewRoman" w:eastAsia="TimesNewRoman"/>
          <w:sz w:val="45"/>
          <w:spacing w:val="0"/>
          <w:color w:val="000000"/>
          <w:b w:val="off"/>
          <w:i w:val="off"/>
        </w:rPr>
        <w:t xml:space="preserve">homines,  uerecundiae non offendere, in quo maxime uis perspicitur </w:t>
      </w:r>
      <w:r>
        <w:rPr>
          <w:rFonts w:ascii="TimesNewRoman" w:hAnsi="TimesNewRoman" w:cs="TimesNewRoman" w:eastAsia="TimesNewRoman"/>
          <w:sz w:val="45"/>
          <w:spacing w:val="0"/>
          <w:color w:val="000000"/>
          <w:b w:val="off"/>
          <w:i w:val="off"/>
        </w:rPr>
        <w:t>decori.  His igitur expositis,  quale sit id,    quod decere dicimus,</w:t>
      </w:r>
      <w:r>
        <w:rPr>
          <w:rFonts w:ascii="TimesNewRoman" w:hAnsi="TimesNewRoman" w:cs="TimesNewRoman" w:eastAsia="TimesNewRoman"/>
          <w:sz w:val="45"/>
          <w:spacing w:val="0"/>
          <w:color w:val="000000"/>
          <w:b w:val="off"/>
          <w:i w:val="off"/>
        </w:rPr>
        <w:t>intellectum puto.</w:t>
      </w:r>
      <w:bookmarkEnd w:id="2027"/>
    </w:p>
    <w:p>
      <w:pPr>
        <w:pageBreakBefore w:val="off"/>
        <w:tabs/>
        <w:wordWrap w:val="off"/>
        <w:spacing w:before="0" w:after="0" w:line="1040" w:lineRule="atLeast"/>
        <w:ind w:left="80" w:right="20" w:hanging="80"/>
        <w:jc w:val="both"/>
        <w:textAlignment w:val="baseline"/>
        <w:rPr>
          <w:sz w:val="45"/>
        </w:rPr>
      </w:pPr>
      <w:bookmarkStart w:name="" w:id="2028"/>
      <w:r>
        <w:rPr>
          <w:rFonts w:ascii="TimesNewRoman" w:hAnsi="TimesNewRoman" w:cs="TimesNewRoman" w:eastAsia="TimesNewRoman"/>
          <w:sz w:val="45"/>
          <w:spacing w:val="0"/>
          <w:color w:val="000000"/>
          <w:b w:val="off"/>
          <w:i w:val="off"/>
        </w:rPr>
        <w:t>100</w:t>
      </w:r>
      <w:r>
        <w:rPr>
          <w:rFonts w:ascii="TimesNewRoman" w:hAnsi="TimesNewRoman" w:cs="TimesNewRoman" w:eastAsia="TimesNewRoman"/>
          <w:sz w:val="45"/>
          <w:spacing w:val="0"/>
          <w:color w:val="000000"/>
          <w:b w:val="off"/>
          <w:i w:val="off"/>
        </w:rPr>
        <w:t xml:space="preserve">          Officium autem, quod ab eo ducitur, hanc primum habet uiam,</w:t>
      </w:r>
      <w:r>
        <w:rPr>
          <w:rFonts w:ascii="TimesNewRoman" w:hAnsi="TimesNewRoman" w:cs="TimesNewRoman" w:eastAsia="TimesNewRoman"/>
          <w:sz w:val="45"/>
          <w:spacing w:val="0"/>
          <w:color w:val="000000"/>
          <w:b w:val="off"/>
          <w:i w:val="off"/>
        </w:rPr>
        <w:t xml:space="preserve">quae deducit ad conuenientiam consersionemque naturae; quam si </w:t>
      </w:r>
      <w:r>
        <w:rPr>
          <w:rFonts w:ascii="TimesNewRoman" w:hAnsi="TimesNewRoman" w:cs="TimesNewRoman" w:eastAsia="TimesNewRoman"/>
          <w:sz w:val="45"/>
          <w:spacing w:val="0"/>
          <w:color w:val="000000"/>
          <w:b w:val="off"/>
          <w:i w:val="off"/>
        </w:rPr>
        <w:t xml:space="preserve">sequemur ducem,  numquam aberrabimus sequemurque et id,    quod </w:t>
      </w:r>
      <w:r>
        <w:rPr>
          <w:rFonts w:ascii="TimesNewRoman" w:hAnsi="TimesNewRoman" w:cs="TimesNewRoman" w:eastAsia="TimesNewRoman"/>
          <w:sz w:val="45"/>
          <w:spacing w:val="0"/>
          <w:color w:val="000000"/>
          <w:b w:val="off"/>
          <w:i w:val="off"/>
        </w:rPr>
        <w:t xml:space="preserve">acutum et perspicax natura est, et id, quod ad hominum consociationem </w:t>
      </w:r>
      <w:r>
        <w:rPr>
          <w:rFonts w:ascii="TimesNewRoman" w:hAnsi="TimesNewRoman" w:cs="TimesNewRoman" w:eastAsia="TimesNewRoman"/>
          <w:sz w:val="45"/>
          <w:spacing w:val="0"/>
          <w:color w:val="000000"/>
          <w:b w:val="off"/>
          <w:i w:val="off"/>
        </w:rPr>
        <w:t xml:space="preserve">accommodatum,  et id, quod uehemens atque forte. Sed maxima uis </w:t>
      </w:r>
      <w:r>
        <w:rPr>
          <w:rFonts w:ascii="TimesNewRoman" w:hAnsi="TimesNewRoman" w:cs="TimesNewRoman" w:eastAsia="TimesNewRoman"/>
          <w:sz w:val="45"/>
          <w:spacing w:val="0"/>
          <w:color w:val="000000"/>
          <w:b w:val="off"/>
          <w:i w:val="off"/>
        </w:rPr>
        <w:t xml:space="preserve">decori in hac inest parte,  de qua disputamus; neque enim solum </w:t>
      </w:r>
      <w:r>
        <w:rPr>
          <w:rFonts w:ascii="TimesNewRoman" w:hAnsi="TimesNewRoman" w:cs="TimesNewRoman" w:eastAsia="TimesNewRoman"/>
          <w:sz w:val="45"/>
          <w:spacing w:val="0"/>
          <w:color w:val="000000"/>
          <w:b w:val="off"/>
          <w:i w:val="off"/>
        </w:rPr>
        <w:t>corporis, qui ad naturam apti sunt, sed mult o etiam magis animi motus</w:t>
      </w:r>
      <w:r>
        <w:rPr>
          <w:rFonts w:ascii="TimesNewRoman" w:hAnsi="TimesNewRoman" w:cs="TimesNewRoman" w:eastAsia="TimesNewRoman"/>
          <w:sz w:val="45"/>
          <w:spacing w:val="0"/>
          <w:color w:val="000000"/>
          <w:b w:val="off"/>
          <w:i w:val="off"/>
        </w:rPr>
        <w:t xml:space="preserve">101 probandi, qui item ad naturam accommodati sunt. Duplex est enim uis </w:t>
      </w:r>
      <w:r>
        <w:rPr>
          <w:rFonts w:ascii="TimesNewRoman" w:hAnsi="TimesNewRoman" w:cs="TimesNewRoman" w:eastAsia="TimesNewRoman"/>
          <w:sz w:val="45"/>
          <w:spacing w:val="0"/>
          <w:color w:val="000000"/>
          <w:b w:val="off"/>
          <w:i w:val="off"/>
        </w:rPr>
        <w:t>animorum atque natura: una pars in appetitu posita est, quae est horne</w:t>
      </w:r>
      <w:r>
        <w:rPr>
          <w:rFonts w:ascii="TimesNewRoman" w:hAnsi="TimesNewRoman" w:cs="TimesNewRoman" w:eastAsia="TimesNewRoman"/>
          <w:sz w:val="45"/>
          <w:spacing w:val="0"/>
          <w:color w:val="000000"/>
          <w:b w:val="off"/>
          <w:i w:val="off"/>
        </w:rPr>
        <w:t xml:space="preserve">Graece, quae hominem huc et illuc rapit, altera in ratione, quae docet et </w:t>
      </w:r>
      <w:r>
        <w:rPr>
          <w:rFonts w:ascii="TimesNewRoman" w:hAnsi="TimesNewRoman" w:cs="TimesNewRoman" w:eastAsia="TimesNewRoman"/>
          <w:sz w:val="45"/>
          <w:spacing w:val="0"/>
          <w:color w:val="000000"/>
          <w:b w:val="off"/>
          <w:i w:val="off"/>
        </w:rPr>
        <w:t>explanat, quid faciendum fugiendumque sit.〔Ita fit, ut ratio praesit,</w:t>
      </w:r>
      <w:r>
        <w:rPr>
          <w:rFonts w:ascii="TimesNewRoman" w:hAnsi="TimesNewRoman" w:cs="TimesNewRoman" w:eastAsia="TimesNewRoman"/>
          <w:sz w:val="45"/>
          <w:spacing w:val="0"/>
          <w:color w:val="000000"/>
          <w:b w:val="off"/>
          <w:i w:val="off"/>
        </w:rPr>
        <w:t>appetitus obtemperet.</w:t>
      </w:r>
      <w:bookmarkEnd w:id="2028"/>
    </w:p>
    <w:p>
      <w:r>
        <w:t/>
      </w:r>
    </w:p>
    <w:p>
      <w:pPr>
        <w:sectPr>
          <w:footerReference r:id="rId237"/>
          <w:headerReference r:id="rId238" w:type="default"/>
          <w:type w:val="nextPage"/>
          <w:pgSz w:w="22000" w:h="31680"/>
          <w:pgMar w:left="2280" w:top="2700" w:right="2280" w:bottom="2700" w:header="2400" w:footer="2400"/>
          <w:cols w:num="1"/>
        </w:sectPr>
      </w:pPr>
    </w:p>
    <w:p>
      <w:pPr>
        <w:pageBreakBefore w:val="off"/>
        <w:tabs/>
        <w:wordWrap w:val="off"/>
        <w:spacing w:before="940" w:after="0" w:line="800" w:lineRule="atLeast"/>
        <w:ind w:left="0" w:right="760"/>
        <w:jc w:val="right"/>
        <w:textAlignment w:val="baseline"/>
        <w:rPr>
          <w:sz w:val="50"/>
        </w:rPr>
      </w:pPr>
      <w:bookmarkStart w:name="" w:id="2029"/>
      <w:r>
        <w:rPr>
          <w:rFonts w:ascii="宋体" w:hAnsi="宋体" w:cs="宋体" w:eastAsia="宋体"/>
          <w:sz w:val="50"/>
          <w:spacing w:val="0"/>
          <w:color w:val="000000"/>
          <w:u w:val="single"/>
          <w:b w:val="off"/>
          <w:i w:val="off"/>
        </w:rPr>
        <w:t xml:space="preserve">                             第一卷                         97 </w:t>
      </w:r>
      <w:bookmarkEnd w:id="2029"/>
    </w:p>
    <w:p>
      <w:pPr>
        <w:pageBreakBefore w:val="off"/>
        <w:tabs/>
        <w:wordWrap w:val="off"/>
        <w:spacing w:before="0" w:after="0" w:line="800" w:lineRule="exact"/>
        <w:ind w:left="0" w:right="0"/>
        <w:jc w:val="right"/>
        <w:textAlignment w:val="baseline"/>
        <w:rPr>
          <w:sz w:val="50"/>
        </w:rPr>
      </w:pPr>
      <w:bookmarkStart w:name="" w:id="2030"/>
      <w:r>
        <w:rPr>
          <w:rFonts w:ascii="宋体" w:hAnsi="宋体" w:cs="宋体" w:eastAsia="宋体"/>
          <w:sz w:val="50"/>
          <w:spacing w:val="0"/>
          <w:color w:val="000000"/>
          <w:b w:val="off"/>
          <w:i w:val="off"/>
        </w:rPr>
        <w:t/>
      </w:r>
      <w:bookmarkEnd w:id="2030"/>
    </w:p>
    <w:p>
      <w:pPr>
        <w:pageBreakBefore w:val="off"/>
        <w:tabs/>
        <w:wordWrap w:val="off"/>
        <w:spacing w:before="0" w:after="0" w:line="960" w:lineRule="atLeast"/>
        <w:ind w:left="60" w:right="160" w:firstLine="40"/>
        <w:jc w:val="both"/>
        <w:textAlignment w:val="baseline"/>
        <w:rPr>
          <w:sz w:val="58"/>
        </w:rPr>
      </w:pPr>
      <w:bookmarkStart w:name="" w:id="2031"/>
      <w:r>
        <w:rPr>
          <w:rFonts w:ascii="宋体" w:hAnsi="宋体" w:cs="宋体" w:eastAsia="宋体"/>
          <w:sz w:val="58"/>
          <w:spacing w:val="0"/>
          <w:color w:val="000000"/>
          <w:b w:val="off"/>
          <w:i w:val="off"/>
        </w:rPr>
        <w:t>部分肢体结构匀称的身体美能令人悦目，也使我们自己欣喜，是</w:t>
      </w:r>
      <w:r>
        <w:rPr>
          <w:rFonts w:ascii="宋体" w:hAnsi="宋体" w:cs="宋体" w:eastAsia="宋体"/>
          <w:sz w:val="58"/>
          <w:spacing w:val="0"/>
          <w:color w:val="000000"/>
          <w:b w:val="off"/>
          <w:i w:val="off"/>
        </w:rPr>
        <w:t>由于身体的各个部分以一定的优美互相协调一致一样，闪烁于生</w:t>
      </w:r>
      <w:r>
        <w:rPr>
          <w:rFonts w:ascii="宋体" w:hAnsi="宋体" w:cs="宋体" w:eastAsia="宋体"/>
          <w:sz w:val="58"/>
          <w:spacing w:val="0"/>
          <w:color w:val="000000"/>
          <w:b w:val="off"/>
          <w:i w:val="off"/>
        </w:rPr>
        <w:t>活中的这种合适能令与我们一起生活的人们称赞，是由于秩序、</w:t>
      </w:r>
      <w:r>
        <w:rPr>
          <w:rFonts w:ascii="宋体" w:hAnsi="宋体" w:cs="宋体" w:eastAsia="宋体"/>
          <w:sz w:val="58"/>
          <w:spacing w:val="0"/>
          <w:color w:val="000000"/>
          <w:b w:val="off"/>
          <w:i w:val="off"/>
        </w:rPr>
        <w:t>坚定和一切言行的节制。因此，应该敬重人，不仅敬重杰出之99</w:t>
      </w:r>
      <w:r>
        <w:rPr>
          <w:rFonts w:ascii="宋体" w:hAnsi="宋体" w:cs="宋体" w:eastAsia="宋体"/>
          <w:sz w:val="58"/>
          <w:spacing w:val="0"/>
          <w:color w:val="000000"/>
          <w:b w:val="off"/>
          <w:i w:val="off"/>
        </w:rPr>
        <w:t>人，而且敬重其他的人，因为不重视别人对自己的意见不仅是一</w:t>
      </w:r>
      <w:r>
        <w:rPr>
          <w:rFonts w:ascii="宋体" w:hAnsi="宋体" w:cs="宋体" w:eastAsia="宋体"/>
          <w:sz w:val="58"/>
          <w:spacing w:val="0"/>
          <w:color w:val="000000"/>
          <w:b w:val="off"/>
          <w:i w:val="off"/>
        </w:rPr>
        <w:t>种傲慢，而且完全是一种粗疏。不过在我们的待人接物中应该区</w:t>
      </w:r>
      <w:r>
        <w:rPr>
          <w:rFonts w:ascii="宋体" w:hAnsi="宋体" w:cs="宋体" w:eastAsia="宋体"/>
          <w:sz w:val="58"/>
          <w:spacing w:val="0"/>
          <w:color w:val="000000"/>
          <w:b w:val="off"/>
          <w:i w:val="off"/>
        </w:rPr>
        <w:t>别公正和敬重。公正的责任在于不损害人，敬重的责任在于不冒</w:t>
      </w:r>
      <w:r>
        <w:rPr>
          <w:rFonts w:ascii="宋体" w:hAnsi="宋体" w:cs="宋体" w:eastAsia="宋体"/>
          <w:sz w:val="58"/>
          <w:spacing w:val="0"/>
          <w:color w:val="000000"/>
          <w:b w:val="off"/>
          <w:i w:val="off"/>
        </w:rPr>
        <w:t>犯人，合适的含义在这里可以最清楚不过地看出来。就这样，在</w:t>
      </w:r>
      <w:r>
        <w:rPr>
          <w:rFonts w:ascii="宋体" w:hAnsi="宋体" w:cs="宋体" w:eastAsia="宋体"/>
          <w:sz w:val="58"/>
          <w:spacing w:val="0"/>
          <w:color w:val="000000"/>
          <w:b w:val="off"/>
          <w:i w:val="off"/>
        </w:rPr>
        <w:t>作了这些解释之后我认为，什么是我们称之为的合适这一点已经</w:t>
      </w:r>
      <w:r>
        <w:rPr>
          <w:rFonts w:ascii="宋体" w:hAnsi="宋体" w:cs="宋体" w:eastAsia="宋体"/>
          <w:sz w:val="58"/>
          <w:spacing w:val="0"/>
          <w:color w:val="000000"/>
          <w:b w:val="off"/>
          <w:i w:val="off"/>
        </w:rPr>
        <w:t>说清楚了。</w:t>
      </w:r>
      <w:bookmarkEnd w:id="2031"/>
    </w:p>
    <w:p>
      <w:pPr>
        <w:pageBreakBefore w:val="off"/>
        <w:tabs/>
        <w:wordWrap w:val="off"/>
        <w:spacing w:before="0" w:after="0" w:line="960" w:lineRule="atLeast"/>
        <w:ind w:left="0" w:right="0" w:firstLine="1220"/>
        <w:jc w:val="both"/>
        <w:textAlignment w:val="baseline"/>
        <w:rPr>
          <w:sz w:val="58"/>
        </w:rPr>
      </w:pPr>
      <w:bookmarkStart w:name="" w:id="2032"/>
      <w:r>
        <w:rPr>
          <w:rFonts w:ascii="宋体" w:hAnsi="宋体" w:cs="宋体" w:eastAsia="宋体"/>
          <w:sz w:val="58"/>
          <w:spacing w:val="0"/>
          <w:color w:val="000000"/>
          <w:b w:val="off"/>
          <w:i w:val="off"/>
        </w:rPr>
        <w:t>至于由合适产生的义务，它首先遵循一条路线，这条路线在100</w:t>
      </w:r>
      <w:r>
        <w:rPr>
          <w:rFonts w:ascii="宋体" w:hAnsi="宋体" w:cs="宋体" w:eastAsia="宋体"/>
          <w:sz w:val="58"/>
          <w:spacing w:val="0"/>
          <w:color w:val="000000"/>
          <w:b w:val="off"/>
          <w:i w:val="off"/>
        </w:rPr>
        <w:t>于引导人们和自然相一致，忠实于自然；如果我们能如同追随引</w:t>
      </w:r>
      <w:r>
        <w:rPr>
          <w:rFonts w:ascii="宋体" w:hAnsi="宋体" w:cs="宋体" w:eastAsia="宋体"/>
          <w:sz w:val="58"/>
          <w:spacing w:val="0"/>
          <w:color w:val="000000"/>
          <w:b w:val="off"/>
          <w:i w:val="off"/>
        </w:rPr>
        <w:t>导者那样追随自然，那么我们便永远不会迷失方向，并且能永远</w:t>
      </w:r>
      <w:r>
        <w:rPr>
          <w:rFonts w:ascii="宋体" w:hAnsi="宋体" w:cs="宋体" w:eastAsia="宋体"/>
          <w:sz w:val="58"/>
          <w:spacing w:val="0"/>
          <w:color w:val="000000"/>
          <w:b w:val="off"/>
          <w:i w:val="off"/>
        </w:rPr>
        <w:t>追求本性敏锐而富有洞察力的始原，追求符合于人们交往要求的</w:t>
      </w:r>
      <w:r>
        <w:rPr>
          <w:rFonts w:ascii="宋体" w:hAnsi="宋体" w:cs="宋体" w:eastAsia="宋体"/>
          <w:sz w:val="58"/>
          <w:spacing w:val="0"/>
          <w:color w:val="000000"/>
          <w:b w:val="off"/>
          <w:i w:val="off"/>
        </w:rPr>
        <w:t>始原，追求坚强和勇敢的始原。〔1〕但是合适的最主要意义在于</w:t>
      </w:r>
      <w:r>
        <w:rPr>
          <w:rFonts w:ascii="宋体" w:hAnsi="宋体" w:cs="宋体" w:eastAsia="宋体"/>
          <w:sz w:val="58"/>
          <w:spacing w:val="0"/>
          <w:color w:val="000000"/>
          <w:b w:val="off"/>
          <w:i w:val="off"/>
        </w:rPr>
        <w:t>我们正在讨论的这个方面。要知道，不仅应该称赞身体的活动，</w:t>
      </w:r>
      <w:r>
        <w:rPr>
          <w:rFonts w:ascii="宋体" w:hAnsi="宋体" w:cs="宋体" w:eastAsia="宋体"/>
          <w:sz w:val="58"/>
          <w:spacing w:val="0"/>
          <w:color w:val="000000"/>
          <w:b w:val="off"/>
          <w:i w:val="off"/>
        </w:rPr>
        <w:t>它们是与自然相符合的，而且更应该称赞心灵的活动，它们同样</w:t>
      </w:r>
      <w:r>
        <w:rPr>
          <w:rFonts w:ascii="宋体" w:hAnsi="宋体" w:cs="宋体" w:eastAsia="宋体"/>
          <w:sz w:val="58"/>
          <w:spacing w:val="0"/>
          <w:color w:val="000000"/>
          <w:b w:val="off"/>
          <w:i w:val="off"/>
        </w:rPr>
        <w:t>也是与自然一致的。心灵和天性的力量包括两个部分，一部分基101</w:t>
      </w:r>
      <w:r>
        <w:rPr>
          <w:rFonts w:ascii="宋体" w:hAnsi="宋体" w:cs="宋体" w:eastAsia="宋体"/>
          <w:sz w:val="58"/>
          <w:spacing w:val="0"/>
          <w:color w:val="000000"/>
          <w:b w:val="off"/>
          <w:i w:val="off"/>
        </w:rPr>
        <w:t>于欲望，希腊文称之为 ὁρμη，它使人一会儿倾向这个方面，一</w:t>
      </w:r>
      <w:r>
        <w:rPr>
          <w:rFonts w:ascii="宋体" w:hAnsi="宋体" w:cs="宋体" w:eastAsia="宋体"/>
          <w:sz w:val="58"/>
          <w:spacing w:val="0"/>
          <w:color w:val="000000"/>
          <w:b w:val="off"/>
          <w:i w:val="off"/>
        </w:rPr>
        <w:t>会儿倾向那个方面，另一部分基于理性，它教导、解释，应该做</w:t>
      </w:r>
      <w:r>
        <w:rPr>
          <w:rFonts w:ascii="宋体" w:hAnsi="宋体" w:cs="宋体" w:eastAsia="宋体"/>
          <w:sz w:val="58"/>
          <w:spacing w:val="0"/>
          <w:color w:val="000000"/>
          <w:b w:val="off"/>
          <w:i w:val="off"/>
        </w:rPr>
        <w:t>什么，应该避免什么。因此，理性应处于领导地位，欲望应处于</w:t>
      </w:r>
      <w:r>
        <w:rPr>
          <w:rFonts w:ascii="宋体" w:hAnsi="宋体" w:cs="宋体" w:eastAsia="宋体"/>
          <w:sz w:val="58"/>
          <w:spacing w:val="0"/>
          <w:color w:val="000000"/>
          <w:b w:val="off"/>
          <w:i w:val="off"/>
        </w:rPr>
        <w:t>服从地位。</w:t>
      </w:r>
      <w:bookmarkEnd w:id="2032"/>
    </w:p>
    <w:p>
      <w:pPr>
        <w:pageBreakBefore w:val="off"/>
        <w:tabs/>
        <w:wordWrap w:val="off"/>
        <w:spacing w:before="0" w:after="0" w:line="960" w:lineRule="exact"/>
        <w:ind w:left="0" w:right="0"/>
        <w:jc w:val="both"/>
        <w:textAlignment w:val="baseline"/>
        <w:rPr>
          <w:sz w:val="58"/>
        </w:rPr>
      </w:pPr>
      <w:bookmarkStart w:name="" w:id="2033"/>
      <w:r>
        <w:rPr>
          <w:rFonts w:ascii="宋体" w:hAnsi="宋体" w:cs="宋体" w:eastAsia="宋体"/>
          <w:sz w:val="58"/>
          <w:spacing w:val="0"/>
          <w:color w:val="000000"/>
          <w:b w:val="off"/>
          <w:i w:val="off"/>
        </w:rPr>
        <w:t/>
      </w:r>
      <w:bookmarkEnd w:id="2033"/>
    </w:p>
    <w:p>
      <w:pPr>
        <w:pageBreakBefore w:val="off"/>
        <w:tabs/>
        <w:wordWrap w:val="off"/>
        <w:spacing w:before="0" w:after="0" w:line="960" w:lineRule="exact"/>
        <w:ind w:left="0" w:right="0"/>
        <w:jc w:val="both"/>
        <w:textAlignment w:val="baseline"/>
        <w:rPr>
          <w:sz w:val="58"/>
        </w:rPr>
      </w:pPr>
      <w:bookmarkStart w:name="" w:id="2034"/>
      <w:r>
        <w:rPr>
          <w:rFonts w:ascii="宋体" w:hAnsi="宋体" w:cs="宋体" w:eastAsia="宋体"/>
          <w:sz w:val="58"/>
          <w:spacing w:val="0"/>
          <w:color w:val="000000"/>
          <w:b w:val="off"/>
          <w:i w:val="off"/>
        </w:rPr>
        <w:t/>
      </w:r>
      <w:bookmarkEnd w:id="2034"/>
    </w:p>
    <w:p>
      <w:pPr>
        <w:pageBreakBefore w:val="off"/>
        <w:tabs/>
        <w:wordWrap w:val="off"/>
        <w:spacing w:before="0" w:after="0" w:line="960" w:lineRule="atLeast"/>
        <w:ind w:left="0" w:right="0"/>
        <w:jc w:val="both"/>
        <w:textAlignment w:val="baseline"/>
        <w:rPr>
          <w:sz w:val="58"/>
        </w:rPr>
      </w:pPr>
      <w:bookmarkStart w:name="" w:id="2035"/>
      <w:r>
        <w:rPr>
          <w:rFonts w:ascii="宋体" w:hAnsi="宋体" w:cs="宋体" w:eastAsia="宋体"/>
          <w:sz w:val="58"/>
          <w:spacing w:val="0"/>
          <w:color w:val="000000"/>
          <w:u w:val="single"/>
          <w:b w:val="off"/>
          <w:i w:val="off"/>
        </w:rPr>
        <w:t xml:space="preserve">              </w:t>
      </w:r>
      <w:bookmarkEnd w:id="2035"/>
    </w:p>
    <w:p>
      <w:pPr>
        <w:pageBreakBefore w:val="off"/>
        <w:tabs/>
        <w:wordWrap w:val="off"/>
        <w:spacing w:before="0" w:after="0" w:line="540" w:lineRule="exact"/>
        <w:ind w:left="0" w:right="0"/>
        <w:jc w:val="both"/>
        <w:textAlignment w:val="baseline"/>
        <w:rPr>
          <w:sz w:val="44"/>
        </w:rPr>
      </w:pPr>
      <w:bookmarkStart w:name="" w:id="2036"/>
      <w:r>
        <w:rPr>
          <w:rFonts w:ascii="宋体" w:hAnsi="宋体" w:cs="宋体" w:eastAsia="宋体"/>
          <w:sz w:val="44"/>
          <w:spacing w:val="0"/>
          <w:color w:val="000000"/>
          <w:b w:val="off"/>
          <w:i w:val="off"/>
        </w:rPr>
        <w:t/>
      </w:r>
      <w:bookmarkEnd w:id="2036"/>
    </w:p>
    <w:p>
      <w:pPr>
        <w:pageBreakBefore w:val="off"/>
        <w:tabs/>
        <w:wordWrap w:val="off"/>
        <w:spacing w:before="0" w:after="0" w:line="600" w:lineRule="atLeast"/>
        <w:ind w:left="100" w:right="0"/>
        <w:jc w:val="both"/>
        <w:textAlignment w:val="baseline"/>
        <w:rPr>
          <w:sz w:val="44"/>
        </w:rPr>
      </w:pPr>
      <w:bookmarkStart w:name="" w:id="2037"/>
      <w:r>
        <w:rPr>
          <w:rFonts w:ascii="宋体" w:hAnsi="宋体" w:cs="宋体" w:eastAsia="宋体"/>
          <w:sz w:val="44"/>
          <w:spacing w:val="0"/>
          <w:color w:val="000000"/>
          <w:b w:val="off"/>
          <w:i w:val="off"/>
        </w:rPr>
        <w:t>〔1〕即追求智慧，追求正义，追求心灵的崇高。</w:t>
      </w:r>
      <w:bookmarkEnd w:id="2037"/>
    </w:p>
    <w:p>
      <w:r>
        <w:t/>
      </w:r>
    </w:p>
    <w:p>
      <w:pPr>
        <w:sectPr>
          <w:footerReference r:id="rId239"/>
          <w:headerReference r:id="rId240" w:type="default"/>
          <w:type w:val="nextPage"/>
          <w:pgSz w:w="22000" w:h="31680"/>
          <w:pgMar w:left="2360" w:top="2700" w:right="2360" w:bottom="2700" w:header="2400" w:footer="2400"/>
          <w:cols w:num="1"/>
        </w:sectPr>
      </w:pPr>
    </w:p>
    <w:p>
      <w:pPr>
        <w:pageBreakBefore w:val="off"/>
        <w:tabs>
          <w:tab w:pos="8200" w:val="left" w:leader="none"/>
        </w:tabs>
        <w:wordWrap w:val="off"/>
        <w:spacing w:before="980" w:after="0" w:line="760" w:lineRule="atLeast"/>
        <w:ind w:left="1400" w:right="0"/>
        <w:jc w:val="both"/>
        <w:textAlignment w:val="baseline"/>
        <w:rPr>
          <w:sz w:val="56"/>
        </w:rPr>
      </w:pPr>
      <w:bookmarkStart w:name="" w:id="2038"/>
      <w:r>
        <w:rPr>
          <w:rFonts w:ascii="仿宋" w:hAnsi="仿宋" w:cs="仿宋" w:eastAsia="仿宋"/>
          <w:sz w:val="56"/>
          <w:spacing w:val="0"/>
          <w:color w:val="000000"/>
          <w:b w:val="off"/>
          <w:i w:val="off"/>
        </w:rPr>
        <w:t>98</w:t>
      </w:r>
      <w:r>
        <w:t xml:space="preserve">	</w:t>
      </w:r>
      <w:r>
        <w:rPr>
          <w:rFonts w:ascii="TimesNewRoman" w:hAnsi="TimesNewRoman" w:cs="TimesNewRoman" w:eastAsia="TimesNewRoman"/>
          <w:sz w:val="56"/>
          <w:spacing w:val="0"/>
          <w:color w:val="000000"/>
          <w:b w:val="on"/>
          <w:i w:val="off"/>
        </w:rPr>
        <w:t>LIBER</w:t>
      </w:r>
      <w:r>
        <w:rPr>
          <w:rFonts w:ascii="TimesNewRoman" w:hAnsi="TimesNewRoman" w:cs="TimesNewRoman" w:eastAsia="TimesNewRoman"/>
          <w:sz w:val="56"/>
          <w:spacing w:val="0"/>
          <w:color w:val="000000"/>
          <w:b w:val="off"/>
          <w:i w:val="off"/>
        </w:rPr>
        <w:t xml:space="preserve"> </w:t>
      </w:r>
      <w:r>
        <w:rPr>
          <w:rFonts w:ascii="TimesNewRoman" w:hAnsi="TimesNewRoman" w:cs="TimesNewRoman" w:eastAsia="TimesNewRoman"/>
          <w:sz w:val="56"/>
          <w:spacing w:val="0"/>
          <w:color w:val="000000"/>
          <w:b w:val="on"/>
          <w:i w:val="off"/>
        </w:rPr>
        <w:t>I</w:t>
      </w:r>
      <w:bookmarkEnd w:id="2038"/>
    </w:p>
    <w:p>
      <w:pPr>
        <w:pageBreakBefore w:val="off"/>
        <w:tabs/>
        <w:wordWrap w:val="off"/>
        <w:spacing w:before="0" w:after="0" w:line="1080" w:lineRule="exact"/>
        <w:ind w:left="0" w:right="0"/>
        <w:jc w:val="both"/>
        <w:textAlignment w:val="baseline"/>
        <w:rPr>
          <w:sz w:val="80"/>
        </w:rPr>
      </w:pPr>
      <w:bookmarkStart w:name="" w:id="2039"/>
      <w:r>
        <w:rPr>
          <w:rFonts w:ascii="宋体" w:hAnsi="宋体" w:cs="宋体" w:eastAsia="宋体"/>
          <w:sz w:val="80"/>
          <w:spacing w:val="0"/>
          <w:color w:val="000000"/>
          <w:b w:val="off"/>
          <w:i w:val="off"/>
        </w:rPr>
        <w:t/>
      </w:r>
      <w:bookmarkEnd w:id="2039"/>
    </w:p>
    <w:p>
      <w:pPr>
        <w:pageBreakBefore w:val="off"/>
        <w:tabs/>
        <w:wordWrap w:val="off"/>
        <w:spacing w:before="0" w:after="0" w:line="1080" w:lineRule="exact"/>
        <w:ind w:left="0" w:right="0"/>
        <w:jc w:val="both"/>
        <w:textAlignment w:val="baseline"/>
        <w:rPr>
          <w:sz w:val="80"/>
        </w:rPr>
      </w:pPr>
      <w:bookmarkStart w:name="" w:id="2040"/>
      <w:r>
        <w:rPr>
          <w:rFonts w:ascii="宋体" w:hAnsi="宋体" w:cs="宋体" w:eastAsia="宋体"/>
          <w:sz w:val="80"/>
          <w:spacing w:val="0"/>
          <w:color w:val="000000"/>
          <w:b w:val="off"/>
          <w:i w:val="off"/>
        </w:rPr>
        <w:t/>
      </w:r>
      <w:bookmarkEnd w:id="2040"/>
    </w:p>
    <w:p>
      <w:pPr>
        <w:pageBreakBefore w:val="off"/>
        <w:tabs/>
        <w:wordWrap w:val="off"/>
        <w:spacing w:before="0" w:after="0" w:line="1080" w:lineRule="atLeast"/>
        <w:ind w:left="0" w:right="0"/>
        <w:jc w:val="center"/>
        <w:textAlignment w:val="baseline"/>
        <w:rPr>
          <w:sz w:val="80"/>
        </w:rPr>
      </w:pPr>
      <w:bookmarkStart w:name="" w:id="2041"/>
      <w:r>
        <w:rPr>
          <w:rFonts w:ascii="TimesNewRoman" w:hAnsi="TimesNewRoman" w:cs="TimesNewRoman" w:eastAsia="TimesNewRoman"/>
          <w:sz w:val="80"/>
          <w:spacing w:val="0"/>
          <w:color w:val="000000"/>
          <w:b w:val="on"/>
          <w:i w:val="off"/>
        </w:rPr>
        <w:t>XXIX</w:t>
      </w:r>
      <w:bookmarkEnd w:id="2041"/>
    </w:p>
    <w:p>
      <w:pPr>
        <w:pageBreakBefore w:val="off"/>
        <w:tabs/>
        <w:wordWrap w:val="off"/>
        <w:spacing w:before="0" w:after="0" w:line="1080" w:lineRule="exact"/>
        <w:ind w:left="0" w:right="0"/>
        <w:jc w:val="center"/>
        <w:textAlignment w:val="baseline"/>
        <w:rPr>
          <w:sz w:val="80"/>
        </w:rPr>
      </w:pPr>
      <w:bookmarkStart w:name="" w:id="2042"/>
      <w:r>
        <w:rPr>
          <w:rFonts w:ascii="宋体" w:hAnsi="宋体" w:cs="宋体" w:eastAsia="宋体"/>
          <w:sz w:val="80"/>
          <w:spacing w:val="0"/>
          <w:color w:val="000000"/>
          <w:b w:val="off"/>
          <w:i w:val="off"/>
        </w:rPr>
        <w:t/>
      </w:r>
      <w:bookmarkEnd w:id="2042"/>
    </w:p>
    <w:p>
      <w:pPr>
        <w:pageBreakBefore w:val="off"/>
        <w:tabs/>
        <w:wordWrap w:val="off"/>
        <w:spacing w:before="0" w:after="0" w:line="1060" w:lineRule="atLeast"/>
        <w:ind w:left="0" w:right="100" w:firstLine="1880"/>
        <w:jc w:val="both"/>
        <w:textAlignment w:val="baseline"/>
        <w:rPr>
          <w:sz w:val="46"/>
        </w:rPr>
      </w:pPr>
      <w:bookmarkStart w:name="" w:id="2043"/>
      <w:r>
        <w:rPr>
          <w:rFonts w:ascii="TimesNewRoman" w:hAnsi="TimesNewRoman" w:cs="TimesNewRoman" w:eastAsia="TimesNewRoman"/>
          <w:sz w:val="46"/>
          <w:spacing w:val="0"/>
          <w:color w:val="000000"/>
          <w:b w:val="off"/>
          <w:i w:val="off"/>
        </w:rPr>
        <w:t xml:space="preserve">Omnis autem actio uacare debet temeritate et neglegentia nec uero </w:t>
      </w:r>
      <w:r>
        <w:rPr>
          <w:rFonts w:ascii="TimesNewRoman" w:hAnsi="TimesNewRoman" w:cs="TimesNewRoman" w:eastAsia="TimesNewRoman"/>
          <w:sz w:val="46"/>
          <w:spacing w:val="0"/>
          <w:color w:val="000000"/>
          <w:b w:val="off"/>
          <w:i w:val="off"/>
        </w:rPr>
        <w:t>agere quicquam, cuius non possit causam probablem reddere; haec est</w:t>
      </w:r>
      <w:r>
        <w:rPr>
          <w:rFonts w:ascii="TimesNewRoman" w:hAnsi="TimesNewRoman" w:cs="TimesNewRoman" w:eastAsia="TimesNewRoman"/>
          <w:sz w:val="46"/>
          <w:spacing w:val="0"/>
          <w:color w:val="000000"/>
          <w:b w:val="off"/>
          <w:i w:val="off"/>
        </w:rPr>
        <w:t xml:space="preserve">102 enim fere descriptio officii.] Efficiendum autem est, ut appetitus rationi </w:t>
      </w:r>
      <w:r>
        <w:rPr>
          <w:rFonts w:ascii="TimesNewRoman" w:hAnsi="TimesNewRoman" w:cs="TimesNewRoman" w:eastAsia="TimesNewRoman"/>
          <w:sz w:val="46"/>
          <w:spacing w:val="0"/>
          <w:color w:val="000000"/>
          <w:b w:val="off"/>
          <w:i w:val="off"/>
        </w:rPr>
        <w:t xml:space="preserve">oboediant eamque neque praecurrant nec propter pigritiam aut ignauiam </w:t>
      </w:r>
      <w:r>
        <w:rPr>
          <w:rFonts w:ascii="TimesNewRoman" w:hAnsi="TimesNewRoman" w:cs="TimesNewRoman" w:eastAsia="TimesNewRoman"/>
          <w:sz w:val="46"/>
          <w:spacing w:val="0"/>
          <w:color w:val="000000"/>
          <w:b w:val="off"/>
          <w:i w:val="off"/>
        </w:rPr>
        <w:t xml:space="preserve">deserant, sintque tranquilli atque omni animi perturbatione careant; ex </w:t>
      </w:r>
      <w:r>
        <w:rPr>
          <w:rFonts w:ascii="TimesNewRoman" w:hAnsi="TimesNewRoman" w:cs="TimesNewRoman" w:eastAsia="TimesNewRoman"/>
          <w:sz w:val="46"/>
          <w:spacing w:val="0"/>
          <w:color w:val="000000"/>
          <w:b w:val="off"/>
          <w:i w:val="off"/>
        </w:rPr>
        <w:t xml:space="preserve">quo elucebit omnis constantia omnisque moderatio. Nam qui appetitus </w:t>
      </w:r>
      <w:r>
        <w:rPr>
          <w:rFonts w:ascii="TimesNewRoman" w:hAnsi="TimesNewRoman" w:cs="TimesNewRoman" w:eastAsia="TimesNewRoman"/>
          <w:sz w:val="46"/>
          <w:spacing w:val="0"/>
          <w:color w:val="000000"/>
          <w:b w:val="off"/>
          <w:i w:val="off"/>
        </w:rPr>
        <w:t xml:space="preserve">longius euagantur et tamquam exultantes siue cupiendo siue fuengendo non </w:t>
      </w:r>
      <w:r>
        <w:rPr>
          <w:rFonts w:ascii="TimesNewRoman" w:hAnsi="TimesNewRoman" w:cs="TimesNewRoman" w:eastAsia="TimesNewRoman"/>
          <w:sz w:val="46"/>
          <w:spacing w:val="0"/>
          <w:color w:val="000000"/>
          <w:b w:val="off"/>
          <w:i w:val="off"/>
        </w:rPr>
        <w:t>satis a ratione retinentur,  ii sine dubio finem et modum transeunt;</w:t>
      </w:r>
      <w:r>
        <w:rPr>
          <w:rFonts w:ascii="TimesNewRoman" w:hAnsi="TimesNewRoman" w:cs="TimesNewRoman" w:eastAsia="TimesNewRoman"/>
          <w:sz w:val="46"/>
          <w:spacing w:val="0"/>
          <w:color w:val="000000"/>
          <w:b w:val="off"/>
          <w:i w:val="off"/>
        </w:rPr>
        <w:t xml:space="preserve">relinquunt enim et abiciunt oboedientiam nec rationi parent, cui sunt </w:t>
      </w:r>
      <w:r>
        <w:rPr>
          <w:rFonts w:ascii="TimesNewRoman" w:hAnsi="TimesNewRoman" w:cs="TimesNewRoman" w:eastAsia="TimesNewRoman"/>
          <w:sz w:val="46"/>
          <w:spacing w:val="0"/>
          <w:color w:val="000000"/>
          <w:b w:val="off"/>
          <w:i w:val="off"/>
        </w:rPr>
        <w:t xml:space="preserve">subiecti lege naturae; a quibus non modo animi perturbantur, sed etiam </w:t>
      </w:r>
      <w:r>
        <w:rPr>
          <w:rFonts w:ascii="TimesNewRoman" w:hAnsi="TimesNewRoman" w:cs="TimesNewRoman" w:eastAsia="TimesNewRoman"/>
          <w:sz w:val="46"/>
          <w:spacing w:val="0"/>
          <w:color w:val="000000"/>
          <w:b w:val="off"/>
          <w:i w:val="off"/>
        </w:rPr>
        <w:t xml:space="preserve">corpora. Licet ora ipsa cernere iratorum aut eorum, qui aut libidine </w:t>
      </w:r>
      <w:r>
        <w:rPr>
          <w:rFonts w:ascii="TimesNewRoman" w:hAnsi="TimesNewRoman" w:cs="TimesNewRoman" w:eastAsia="TimesNewRoman"/>
          <w:sz w:val="46"/>
          <w:spacing w:val="0"/>
          <w:color w:val="000000"/>
          <w:b w:val="off"/>
          <w:i w:val="off"/>
        </w:rPr>
        <w:t>aliqua aut metu commoti sunt aut uoluptate nimia gestiunt; quorum</w:t>
      </w:r>
      <w:r>
        <w:rPr>
          <w:rFonts w:ascii="TimesNewRoman" w:hAnsi="TimesNewRoman" w:cs="TimesNewRoman" w:eastAsia="TimesNewRoman"/>
          <w:sz w:val="46"/>
          <w:spacing w:val="0"/>
          <w:color w:val="000000"/>
          <w:b w:val="off"/>
          <w:i w:val="off"/>
        </w:rPr>
        <w:t xml:space="preserve">103 omnium uultus,  uoces,  motus statusque mutantur.  Ex quibus illud </w:t>
      </w:r>
      <w:r>
        <w:rPr>
          <w:rFonts w:ascii="TimesNewRoman" w:hAnsi="TimesNewRoman" w:cs="TimesNewRoman" w:eastAsia="TimesNewRoman"/>
          <w:sz w:val="46"/>
          <w:spacing w:val="0"/>
          <w:color w:val="000000"/>
          <w:b w:val="off"/>
          <w:i w:val="off"/>
        </w:rPr>
        <w:t xml:space="preserve">intellegitur,     ut     ad  officii    formam  reuertamur,      appetitus     omnes </w:t>
      </w:r>
      <w:r>
        <w:rPr>
          <w:rFonts w:ascii="TimesNewRoman" w:hAnsi="TimesNewRoman" w:cs="TimesNewRoman" w:eastAsia="TimesNewRoman"/>
          <w:sz w:val="46"/>
          <w:spacing w:val="0"/>
          <w:color w:val="000000"/>
          <w:b w:val="off"/>
          <w:i w:val="off"/>
        </w:rPr>
        <w:t xml:space="preserve">contrahendos sedandosque  esse  excitandamque  animaduersionem  et </w:t>
      </w:r>
      <w:r>
        <w:rPr>
          <w:rFonts w:ascii="TimesNewRoman" w:hAnsi="TimesNewRoman" w:cs="TimesNewRoman" w:eastAsia="TimesNewRoman"/>
          <w:sz w:val="46"/>
          <w:spacing w:val="0"/>
          <w:color w:val="000000"/>
          <w:b w:val="off"/>
          <w:i w:val="off"/>
        </w:rPr>
        <w:t xml:space="preserve">diligentiam, ut ne quid temere ac fortuito, inconsiderate neglegenterque </w:t>
      </w:r>
      <w:r>
        <w:rPr>
          <w:rFonts w:ascii="TimesNewRoman" w:hAnsi="TimesNewRoman" w:cs="TimesNewRoman" w:eastAsia="TimesNewRoman"/>
          <w:sz w:val="46"/>
          <w:spacing w:val="0"/>
          <w:color w:val="000000"/>
          <w:b w:val="off"/>
          <w:i w:val="off"/>
        </w:rPr>
        <w:t xml:space="preserve">agamus. Neque enim ita generati a natura sumus, ut ad ludurn et iocum </w:t>
      </w:r>
      <w:r>
        <w:rPr>
          <w:rFonts w:ascii="TimesNewRoman" w:hAnsi="TimesNewRoman" w:cs="TimesNewRoman" w:eastAsia="TimesNewRoman"/>
          <w:sz w:val="46"/>
          <w:spacing w:val="0"/>
          <w:color w:val="000000"/>
          <w:b w:val="off"/>
          <w:i w:val="off"/>
        </w:rPr>
        <w:t xml:space="preserve">facti esse uideamur, ad seueritatem potius et ad quaedam studia grauiora </w:t>
      </w:r>
      <w:r>
        <w:rPr>
          <w:rFonts w:ascii="TimesNewRoman" w:hAnsi="TimesNewRoman" w:cs="TimesNewRoman" w:eastAsia="TimesNewRoman"/>
          <w:sz w:val="46"/>
          <w:spacing w:val="0"/>
          <w:color w:val="000000"/>
          <w:b w:val="off"/>
          <w:i w:val="off"/>
        </w:rPr>
        <w:t xml:space="preserve">atque maiora. Ludo autem et ioco uti illo quidem licet, sed sicut somno </w:t>
      </w:r>
      <w:r>
        <w:rPr>
          <w:rFonts w:ascii="TimesNewRoman" w:hAnsi="TimesNewRoman" w:cs="TimesNewRoman" w:eastAsia="TimesNewRoman"/>
          <w:sz w:val="46"/>
          <w:spacing w:val="0"/>
          <w:color w:val="000000"/>
          <w:b w:val="off"/>
          <w:i w:val="off"/>
        </w:rPr>
        <w:t>et quietibus ceteris tum, cum grauibus serisique rebus satis fecerimus.</w:t>
      </w:r>
      <w:r>
        <w:rPr>
          <w:rFonts w:ascii="TimesNewRoman" w:hAnsi="TimesNewRoman" w:cs="TimesNewRoman" w:eastAsia="TimesNewRoman"/>
          <w:sz w:val="46"/>
          <w:spacing w:val="0"/>
          <w:color w:val="000000"/>
          <w:b w:val="off"/>
          <w:i w:val="off"/>
        </w:rPr>
        <w:t xml:space="preserve">Ipsumque genus iocandi non profusum nec immodestum, sed ingenuum et </w:t>
      </w:r>
      <w:r>
        <w:rPr>
          <w:rFonts w:ascii="TimesNewRoman" w:hAnsi="TimesNewRoman" w:cs="TimesNewRoman" w:eastAsia="TimesNewRoman"/>
          <w:sz w:val="46"/>
          <w:spacing w:val="0"/>
          <w:color w:val="000000"/>
          <w:b w:val="off"/>
          <w:i w:val="off"/>
        </w:rPr>
        <w:t>facetum esse debet. Vt enim pueris non ommem ludendi licentiam damus,</w:t>
      </w:r>
      <w:bookmarkEnd w:id="2043"/>
    </w:p>
    <w:p>
      <w:r>
        <w:t/>
      </w:r>
    </w:p>
    <w:p>
      <w:pPr>
        <w:sectPr>
          <w:footerReference r:id="rId241"/>
          <w:headerReference r:id="rId242" w:type="default"/>
          <w:type w:val="nextPage"/>
          <w:pgSz w:w="22000" w:h="31680"/>
          <w:pgMar w:left="2300" w:top="2700" w:right="2300" w:bottom="2700" w:header="2400" w:footer="2400"/>
          <w:cols w:num="1"/>
        </w:sectPr>
      </w:pPr>
    </w:p>
    <w:p>
      <w:pPr>
        <w:pageBreakBefore w:val="off"/>
        <w:tabs/>
        <w:wordWrap w:val="off"/>
        <w:spacing w:before="920" w:after="0" w:line="760" w:lineRule="atLeast"/>
        <w:ind w:left="0" w:right="840"/>
        <w:jc w:val="right"/>
        <w:textAlignment w:val="baseline"/>
        <w:rPr>
          <w:sz w:val="50"/>
        </w:rPr>
      </w:pPr>
      <w:bookmarkStart w:name="" w:id="2044"/>
      <w:r>
        <w:rPr>
          <w:rFonts w:ascii="宋体" w:hAnsi="宋体" w:cs="宋体" w:eastAsia="宋体"/>
          <w:sz w:val="50"/>
          <w:spacing w:val="0"/>
          <w:color w:val="000000"/>
          <w:u w:val="single"/>
          <w:b w:val="off"/>
          <w:i w:val="off"/>
        </w:rPr>
        <w:t xml:space="preserve">                             第一卷                         99 </w:t>
      </w:r>
      <w:bookmarkEnd w:id="2044"/>
    </w:p>
    <w:p>
      <w:pPr>
        <w:pageBreakBefore w:val="off"/>
        <w:tabs/>
        <w:wordWrap w:val="off"/>
        <w:spacing w:before="0" w:after="0" w:line="1040" w:lineRule="exact"/>
        <w:ind w:left="0" w:right="0"/>
        <w:jc w:val="right"/>
        <w:textAlignment w:val="baseline"/>
        <w:rPr>
          <w:sz w:val="83"/>
        </w:rPr>
      </w:pPr>
      <w:bookmarkStart w:name="" w:id="2045"/>
      <w:r>
        <w:rPr>
          <w:rFonts w:ascii="宋体" w:hAnsi="宋体" w:cs="宋体" w:eastAsia="宋体"/>
          <w:sz w:val="83"/>
          <w:spacing w:val="0"/>
          <w:color w:val="000000"/>
          <w:b w:val="off"/>
          <w:i w:val="off"/>
        </w:rPr>
        <w:t/>
      </w:r>
      <w:bookmarkEnd w:id="2045"/>
    </w:p>
    <w:p>
      <w:pPr>
        <w:pageBreakBefore w:val="off"/>
        <w:tabs/>
        <w:wordWrap w:val="off"/>
        <w:spacing w:before="0" w:after="0" w:line="1040" w:lineRule="exact"/>
        <w:ind w:left="0" w:right="0"/>
        <w:jc w:val="right"/>
        <w:textAlignment w:val="baseline"/>
        <w:rPr>
          <w:sz w:val="83"/>
        </w:rPr>
      </w:pPr>
      <w:bookmarkStart w:name="" w:id="2046"/>
      <w:r>
        <w:rPr>
          <w:rFonts w:ascii="宋体" w:hAnsi="宋体" w:cs="宋体" w:eastAsia="宋体"/>
          <w:sz w:val="83"/>
          <w:spacing w:val="0"/>
          <w:color w:val="000000"/>
          <w:b w:val="off"/>
          <w:i w:val="off"/>
        </w:rPr>
        <w:t/>
      </w:r>
      <w:bookmarkEnd w:id="2046"/>
    </w:p>
    <w:p>
      <w:pPr>
        <w:pageBreakBefore w:val="off"/>
        <w:tabs/>
        <w:wordWrap w:val="off"/>
        <w:spacing w:before="0" w:after="0" w:line="1120" w:lineRule="atLeast"/>
        <w:ind w:left="0" w:right="0"/>
        <w:jc w:val="center"/>
        <w:textAlignment w:val="baseline"/>
        <w:rPr>
          <w:sz w:val="83"/>
        </w:rPr>
      </w:pPr>
      <w:bookmarkStart w:name="" w:id="2047"/>
      <w:r>
        <w:rPr>
          <w:rFonts w:ascii="仿宋" w:hAnsi="仿宋" w:cs="仿宋" w:eastAsia="仿宋"/>
          <w:sz w:val="83"/>
          <w:spacing w:val="0"/>
          <w:color w:val="000000"/>
          <w:b w:val="off"/>
          <w:i w:val="off"/>
        </w:rPr>
        <w:t>二十九</w:t>
      </w:r>
      <w:bookmarkEnd w:id="2047"/>
    </w:p>
    <w:p>
      <w:pPr>
        <w:pageBreakBefore w:val="off"/>
        <w:tabs/>
        <w:wordWrap w:val="off"/>
        <w:spacing w:before="0" w:after="0" w:line="1040" w:lineRule="exact"/>
        <w:ind w:left="0" w:right="0"/>
        <w:jc w:val="center"/>
        <w:textAlignment w:val="baseline"/>
        <w:rPr>
          <w:sz w:val="83"/>
        </w:rPr>
      </w:pPr>
      <w:bookmarkStart w:name="" w:id="2048"/>
      <w:r>
        <w:rPr>
          <w:rFonts w:ascii="宋体" w:hAnsi="宋体" w:cs="宋体" w:eastAsia="宋体"/>
          <w:sz w:val="83"/>
          <w:spacing w:val="0"/>
          <w:color w:val="000000"/>
          <w:b w:val="off"/>
          <w:i w:val="off"/>
        </w:rPr>
        <w:t/>
      </w:r>
      <w:bookmarkEnd w:id="2048"/>
    </w:p>
    <w:p>
      <w:pPr>
        <w:pageBreakBefore w:val="off"/>
        <w:tabs/>
        <w:wordWrap w:val="off"/>
        <w:spacing w:before="0" w:after="0" w:line="980" w:lineRule="atLeast"/>
        <w:ind w:left="0" w:right="0" w:firstLine="1240"/>
        <w:jc w:val="both"/>
        <w:textAlignment w:val="baseline"/>
        <w:rPr>
          <w:sz w:val="52"/>
        </w:rPr>
      </w:pPr>
      <w:bookmarkStart w:name="" w:id="2049"/>
      <w:r>
        <w:rPr>
          <w:rFonts w:ascii="宋体" w:hAnsi="宋体" w:cs="宋体" w:eastAsia="宋体"/>
          <w:sz w:val="52"/>
          <w:spacing w:val="0"/>
          <w:color w:val="000000"/>
          <w:b w:val="off"/>
          <w:i w:val="off"/>
        </w:rPr>
        <w:t>一切行为都应该避免冒失和粗疏，不要做任何不能提出可以</w:t>
      </w:r>
      <w:r>
        <w:rPr>
          <w:rFonts w:ascii="宋体" w:hAnsi="宋体" w:cs="宋体" w:eastAsia="宋体"/>
          <w:sz w:val="52"/>
          <w:spacing w:val="0"/>
          <w:color w:val="000000"/>
          <w:b w:val="off"/>
          <w:i w:val="off"/>
        </w:rPr>
        <w:t>接受的理由的事情。要知道，这差不多就是关于义务的规定。应102</w:t>
      </w:r>
      <w:r>
        <w:rPr>
          <w:rFonts w:ascii="宋体" w:hAnsi="宋体" w:cs="宋体" w:eastAsia="宋体"/>
          <w:sz w:val="52"/>
          <w:spacing w:val="0"/>
          <w:color w:val="000000"/>
          <w:b w:val="off"/>
          <w:i w:val="off"/>
        </w:rPr>
        <w:t>该做到使各种欲望服从理智，既不超越它，也不由于怠惰或懦弱</w:t>
      </w:r>
      <w:r>
        <w:rPr>
          <w:rFonts w:ascii="宋体" w:hAnsi="宋体" w:cs="宋体" w:eastAsia="宋体"/>
          <w:sz w:val="52"/>
          <w:spacing w:val="0"/>
          <w:color w:val="000000"/>
          <w:b w:val="off"/>
          <w:i w:val="off"/>
        </w:rPr>
        <w:t>而滞后，〔1〕并使它们保持平静，不受各种心灵纷乱的干扰，这</w:t>
      </w:r>
      <w:r>
        <w:rPr>
          <w:rFonts w:ascii="宋体" w:hAnsi="宋体" w:cs="宋体" w:eastAsia="宋体"/>
          <w:sz w:val="52"/>
          <w:spacing w:val="0"/>
          <w:color w:val="000000"/>
          <w:b w:val="off"/>
          <w:i w:val="off"/>
        </w:rPr>
        <w:t>样全部坚定和全部节制才可能放射出光彩来。要知道，当欲望跑</w:t>
      </w:r>
      <w:r>
        <w:rPr>
          <w:rFonts w:ascii="宋体" w:hAnsi="宋体" w:cs="宋体" w:eastAsia="宋体"/>
          <w:sz w:val="52"/>
          <w:spacing w:val="0"/>
          <w:color w:val="000000"/>
          <w:b w:val="off"/>
          <w:i w:val="off"/>
        </w:rPr>
        <w:t>得，或者说跳得过远，由于强烈的愿望或者说由于奔跑而未受理</w:t>
      </w:r>
      <w:r>
        <w:rPr>
          <w:rFonts w:ascii="宋体" w:hAnsi="宋体" w:cs="宋体" w:eastAsia="宋体"/>
          <w:sz w:val="52"/>
          <w:spacing w:val="0"/>
          <w:color w:val="000000"/>
          <w:b w:val="off"/>
          <w:i w:val="off"/>
        </w:rPr>
        <w:t>智的足够的约束，那时它们无疑会超过界定和限度。这时它们会</w:t>
      </w:r>
      <w:r>
        <w:rPr>
          <w:rFonts w:ascii="宋体" w:hAnsi="宋体" w:cs="宋体" w:eastAsia="宋体"/>
          <w:sz w:val="52"/>
          <w:spacing w:val="0"/>
          <w:color w:val="000000"/>
          <w:b w:val="off"/>
          <w:i w:val="off"/>
        </w:rPr>
        <w:t>完全放开，抛弃服从，不再听从理智，那是自然法则要求它们顺</w:t>
      </w:r>
      <w:r>
        <w:rPr>
          <w:rFonts w:ascii="宋体" w:hAnsi="宋体" w:cs="宋体" w:eastAsia="宋体"/>
          <w:sz w:val="52"/>
          <w:spacing w:val="0"/>
          <w:color w:val="000000"/>
          <w:b w:val="off"/>
          <w:i w:val="off"/>
        </w:rPr>
        <w:t>从的；由此不仅心灵，而且身体都会发生紊乱。我们可以观察愤</w:t>
      </w:r>
      <w:r>
        <w:rPr>
          <w:rFonts w:ascii="宋体" w:hAnsi="宋体" w:cs="宋体" w:eastAsia="宋体"/>
          <w:sz w:val="52"/>
          <w:spacing w:val="0"/>
          <w:color w:val="000000"/>
          <w:b w:val="off"/>
          <w:i w:val="off"/>
        </w:rPr>
        <w:t>怒的人们的面部表情，或者观察为某种强烈的欲望或恐惧所激</w:t>
      </w:r>
      <w:r>
        <w:rPr>
          <w:rFonts w:ascii="宋体" w:hAnsi="宋体" w:cs="宋体" w:eastAsia="宋体"/>
          <w:sz w:val="52"/>
          <w:spacing w:val="0"/>
          <w:color w:val="000000"/>
          <w:b w:val="off"/>
          <w:i w:val="off"/>
        </w:rPr>
        <w:t>动、或陷入过分快乐的人们的面部表情，所有这些人的面容、声</w:t>
      </w:r>
      <w:r>
        <w:rPr>
          <w:rFonts w:ascii="宋体" w:hAnsi="宋体" w:cs="宋体" w:eastAsia="宋体"/>
          <w:sz w:val="52"/>
          <w:spacing w:val="0"/>
          <w:color w:val="000000"/>
          <w:b w:val="off"/>
          <w:i w:val="off"/>
        </w:rPr>
        <w:t>音、动作、体态都会有变化。由此可以理解———让我们重新回到103</w:t>
      </w:r>
      <w:r>
        <w:rPr>
          <w:rFonts w:ascii="宋体" w:hAnsi="宋体" w:cs="宋体" w:eastAsia="宋体"/>
          <w:sz w:val="52"/>
          <w:spacing w:val="0"/>
          <w:color w:val="000000"/>
          <w:b w:val="off"/>
          <w:i w:val="off"/>
        </w:rPr>
        <w:t>义务概念上来，——我们应该控制和平息一切欲望，认真注意和</w:t>
      </w:r>
      <w:r>
        <w:rPr>
          <w:rFonts w:ascii="宋体" w:hAnsi="宋体" w:cs="宋体" w:eastAsia="宋体"/>
          <w:sz w:val="52"/>
          <w:spacing w:val="0"/>
          <w:color w:val="000000"/>
          <w:b w:val="off"/>
          <w:i w:val="off"/>
        </w:rPr>
        <w:t>提高警觉，不要冒失和偶然地，不要未经考虑和慢不经心地做什</w:t>
      </w:r>
      <w:r>
        <w:rPr>
          <w:rFonts w:ascii="宋体" w:hAnsi="宋体" w:cs="宋体" w:eastAsia="宋体"/>
          <w:sz w:val="52"/>
          <w:spacing w:val="0"/>
          <w:color w:val="000000"/>
          <w:b w:val="off"/>
          <w:i w:val="off"/>
        </w:rPr>
        <w:t>么事情。要知道，自然生育我们，显然不是为了让我们追求娱</w:t>
      </w:r>
      <w:r>
        <w:rPr>
          <w:rFonts w:ascii="宋体" w:hAnsi="宋体" w:cs="宋体" w:eastAsia="宋体"/>
          <w:sz w:val="52"/>
          <w:spacing w:val="0"/>
          <w:color w:val="000000"/>
          <w:b w:val="off"/>
          <w:i w:val="off"/>
        </w:rPr>
        <w:t>乐、戏谑，而是要我们保持严肃性，去从事更为重要、更为伟大</w:t>
      </w:r>
      <w:r>
        <w:rPr>
          <w:rFonts w:ascii="宋体" w:hAnsi="宋体" w:cs="宋体" w:eastAsia="宋体"/>
          <w:sz w:val="52"/>
          <w:spacing w:val="0"/>
          <w:color w:val="000000"/>
          <w:b w:val="off"/>
          <w:i w:val="off"/>
        </w:rPr>
        <w:t>的事业。当然也可以享受那些娱乐和戏谑，不过应该是像享受睡</w:t>
      </w:r>
      <w:r>
        <w:rPr>
          <w:rFonts w:ascii="宋体" w:hAnsi="宋体" w:cs="宋体" w:eastAsia="宋体"/>
          <w:sz w:val="52"/>
          <w:spacing w:val="0"/>
          <w:color w:val="000000"/>
          <w:b w:val="off"/>
          <w:i w:val="off"/>
        </w:rPr>
        <w:t>眠和其他休息那样，是在我们很好地完成了重要的、严肃的事情</w:t>
      </w:r>
      <w:r>
        <w:rPr>
          <w:rFonts w:ascii="宋体" w:hAnsi="宋体" w:cs="宋体" w:eastAsia="宋体"/>
          <w:sz w:val="52"/>
          <w:spacing w:val="0"/>
          <w:color w:val="000000"/>
          <w:b w:val="off"/>
          <w:i w:val="off"/>
        </w:rPr>
        <w:t>之后。游戏之类本身不应过分而无节制，而要高尚、机智。正如</w:t>
      </w:r>
      <w:r>
        <w:rPr>
          <w:rFonts w:ascii="宋体" w:hAnsi="宋体" w:cs="宋体" w:eastAsia="宋体"/>
          <w:sz w:val="52"/>
          <w:spacing w:val="0"/>
          <w:color w:val="000000"/>
          <w:b w:val="off"/>
          <w:i w:val="off"/>
        </w:rPr>
        <w:t>我们并不允许儿童任意玩耍，而只玩耍那些不违背高尚行为的游</w:t>
      </w:r>
      <w:r>
        <w:rPr>
          <w:rFonts w:ascii="宋体" w:hAnsi="宋体" w:cs="宋体" w:eastAsia="宋体"/>
          <w:sz w:val="52"/>
          <w:spacing w:val="0"/>
          <w:color w:val="000000"/>
          <w:b w:val="off"/>
          <w:i w:val="off"/>
        </w:rPr>
        <w:t>戏一样，在我们的戏谑本身，也应该闪烁良好天性的光辉。戏谑104</w:t>
      </w:r>
      <w:bookmarkEnd w:id="2049"/>
    </w:p>
    <w:p>
      <w:pPr>
        <w:pageBreakBefore w:val="off"/>
        <w:tabs/>
        <w:wordWrap w:val="off"/>
        <w:spacing w:before="0" w:after="0" w:line="980" w:lineRule="atLeast"/>
        <w:ind w:left="60" w:right="0"/>
        <w:jc w:val="both"/>
        <w:textAlignment w:val="baseline"/>
        <w:rPr>
          <w:sz w:val="52"/>
        </w:rPr>
      </w:pPr>
      <w:bookmarkStart w:name="" w:id="2050"/>
      <w:r>
        <w:rPr>
          <w:rFonts w:ascii="宋体" w:hAnsi="宋体" w:cs="宋体" w:eastAsia="宋体"/>
          <w:sz w:val="52"/>
          <w:spacing w:val="0"/>
          <w:color w:val="000000"/>
          <w:u w:val="single"/>
          <w:b w:val="off"/>
          <w:i w:val="off"/>
        </w:rPr>
        <w:t xml:space="preserve">               </w:t>
      </w:r>
      <w:bookmarkEnd w:id="2050"/>
    </w:p>
    <w:p>
      <w:pPr>
        <w:pageBreakBefore w:val="off"/>
        <w:tabs/>
        <w:wordWrap w:val="off"/>
        <w:spacing w:before="0" w:after="0" w:line="540" w:lineRule="exact"/>
        <w:ind w:left="0" w:right="0"/>
        <w:jc w:val="both"/>
        <w:textAlignment w:val="baseline"/>
        <w:rPr>
          <w:sz w:val="43"/>
        </w:rPr>
      </w:pPr>
      <w:bookmarkStart w:name="" w:id="2051"/>
      <w:r>
        <w:rPr>
          <w:rFonts w:ascii="宋体" w:hAnsi="宋体" w:cs="宋体" w:eastAsia="宋体"/>
          <w:sz w:val="43"/>
          <w:spacing w:val="0"/>
          <w:color w:val="000000"/>
          <w:b w:val="off"/>
          <w:i w:val="off"/>
        </w:rPr>
        <w:t/>
      </w:r>
      <w:bookmarkEnd w:id="2051"/>
    </w:p>
    <w:p>
      <w:pPr>
        <w:pageBreakBefore w:val="off"/>
        <w:tabs/>
        <w:wordWrap w:val="off"/>
        <w:spacing w:before="0" w:after="0" w:line="580" w:lineRule="atLeast"/>
        <w:ind w:left="140" w:right="0"/>
        <w:jc w:val="both"/>
        <w:textAlignment w:val="baseline"/>
        <w:rPr>
          <w:sz w:val="43"/>
        </w:rPr>
      </w:pPr>
      <w:bookmarkStart w:name="" w:id="2052"/>
      <w:r>
        <w:rPr>
          <w:rFonts w:ascii="宋体" w:hAnsi="宋体" w:cs="宋体" w:eastAsia="宋体"/>
          <w:sz w:val="43"/>
          <w:spacing w:val="0"/>
          <w:color w:val="000000"/>
          <w:b w:val="off"/>
          <w:i w:val="off"/>
        </w:rPr>
        <w:t>〔1〕以竞技场上赛跑为喻。</w:t>
      </w:r>
      <w:bookmarkEnd w:id="2052"/>
    </w:p>
    <w:p>
      <w:r>
        <w:t/>
      </w:r>
    </w:p>
    <w:p>
      <w:pPr>
        <w:sectPr>
          <w:footerReference r:id="rId243"/>
          <w:headerReference r:id="rId244" w:type="default"/>
          <w:type w:val="nextPage"/>
          <w:pgSz w:w="22000" w:h="31680"/>
          <w:pgMar w:left="2340" w:top="2700" w:right="2340" w:bottom="2700" w:header="2400" w:footer="2400"/>
          <w:cols w:num="1"/>
        </w:sectPr>
      </w:pPr>
    </w:p>
    <w:p>
      <w:pPr>
        <w:pageBreakBefore w:val="off"/>
        <w:tabs>
          <w:tab w:pos="7480" w:val="left" w:leader="none"/>
        </w:tabs>
        <w:wordWrap w:val="off"/>
        <w:spacing w:before="1020" w:after="0" w:line="740" w:lineRule="atLeast"/>
        <w:ind w:left="700" w:right="0"/>
        <w:jc w:val="both"/>
        <w:textAlignment w:val="baseline"/>
        <w:rPr>
          <w:sz w:val="55"/>
        </w:rPr>
      </w:pPr>
      <w:bookmarkStart w:name="" w:id="2053"/>
      <w:r>
        <w:rPr>
          <w:rFonts w:ascii="宋体" w:hAnsi="宋体" w:cs="宋体" w:eastAsia="宋体"/>
          <w:sz w:val="55"/>
          <w:spacing w:val="0"/>
          <w:color w:val="000000"/>
          <w:b w:val="on"/>
          <w:i w:val="off"/>
        </w:rPr>
        <w:t>1</w:t>
      </w:r>
      <w:r>
        <w:rPr>
          <w:rFonts w:ascii="宋体" w:hAnsi="宋体" w:cs="宋体" w:eastAsia="宋体"/>
          <w:sz w:val="55"/>
          <w:spacing w:val="0"/>
          <w:color w:val="000000"/>
          <w:b w:val="off"/>
          <w:i w:val="off"/>
        </w:rPr>
        <w:t>0</w:t>
      </w:r>
      <w:r>
        <w:rPr>
          <w:rFonts w:ascii="宋体" w:hAnsi="宋体" w:cs="宋体" w:eastAsia="宋体"/>
          <w:sz w:val="55"/>
          <w:spacing w:val="0"/>
          <w:color w:val="000000"/>
          <w:b w:val="on"/>
          <w:i w:val="off"/>
        </w:rPr>
        <w:t>0</w:t>
      </w:r>
      <w:r>
        <w:t xml:space="preserve">	</w:t>
      </w:r>
      <w:r>
        <w:rPr>
          <w:rFonts w:ascii="TimesNewRoman" w:hAnsi="TimesNewRoman" w:cs="TimesNewRoman" w:eastAsia="TimesNewRoman"/>
          <w:sz w:val="55"/>
          <w:spacing w:val="0"/>
          <w:color w:val="000000"/>
          <w:b w:val="on"/>
          <w:i w:val="off"/>
        </w:rPr>
        <w:t>LIBER</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I</w:t>
      </w:r>
      <w:bookmarkEnd w:id="2053"/>
    </w:p>
    <w:p>
      <w:pPr>
        <w:pageBreakBefore w:val="off"/>
        <w:tabs/>
        <w:wordWrap w:val="off"/>
        <w:spacing w:before="0" w:after="0" w:line="740" w:lineRule="exact"/>
        <w:ind w:left="0" w:right="0"/>
        <w:jc w:val="both"/>
        <w:textAlignment w:val="baseline"/>
        <w:rPr>
          <w:sz w:val="55"/>
        </w:rPr>
      </w:pPr>
      <w:bookmarkStart w:name="" w:id="2054"/>
      <w:r>
        <w:rPr>
          <w:rFonts w:ascii="宋体" w:hAnsi="宋体" w:cs="宋体" w:eastAsia="宋体"/>
          <w:sz w:val="55"/>
          <w:spacing w:val="0"/>
          <w:color w:val="000000"/>
          <w:b w:val="off"/>
          <w:i w:val="off"/>
        </w:rPr>
        <w:t/>
      </w:r>
      <w:bookmarkEnd w:id="2054"/>
    </w:p>
    <w:p>
      <w:pPr>
        <w:pageBreakBefore w:val="off"/>
        <w:tabs/>
        <w:wordWrap w:val="off"/>
        <w:spacing w:before="0" w:after="0" w:line="1040" w:lineRule="atLeast"/>
        <w:ind w:left="0" w:right="0" w:firstLine="40"/>
        <w:jc w:val="both"/>
        <w:textAlignment w:val="baseline"/>
        <w:rPr>
          <w:sz w:val="57"/>
        </w:rPr>
      </w:pPr>
      <w:bookmarkStart w:name="" w:id="2055"/>
      <w:r>
        <w:rPr>
          <w:rFonts w:ascii="TimesNewRoman" w:hAnsi="TimesNewRoman" w:cs="TimesNewRoman" w:eastAsia="TimesNewRoman"/>
          <w:sz w:val="57"/>
          <w:spacing w:val="0"/>
          <w:color w:val="000000"/>
          <w:b w:val="off"/>
          <w:i w:val="off"/>
        </w:rPr>
        <w:t>sed eam, quae ab honestatis actionibus non sit aliena, sic in ipso ioco</w:t>
      </w:r>
      <w:r>
        <w:rPr>
          <w:rFonts w:ascii="TimesNewRoman" w:hAnsi="TimesNewRoman" w:cs="TimesNewRoman" w:eastAsia="TimesNewRoman"/>
          <w:sz w:val="57"/>
          <w:spacing w:val="0"/>
          <w:color w:val="000000"/>
          <w:b w:val="off"/>
          <w:i w:val="off"/>
        </w:rPr>
        <w:t xml:space="preserve"> aliquod probi ingenii lumen eluceat. Duplex omnino est iocandi genus,</w:t>
      </w:r>
      <w:r>
        <w:rPr>
          <w:rFonts w:ascii="TimesNewRoman" w:hAnsi="TimesNewRoman" w:cs="TimesNewRoman" w:eastAsia="TimesNewRoman"/>
          <w:sz w:val="57"/>
          <w:spacing w:val="0"/>
          <w:color w:val="000000"/>
          <w:b w:val="off"/>
          <w:i w:val="off"/>
        </w:rPr>
        <w:t>unum inliberale,  petulans,  flagitiosum, obsceneum, alterum elegans,</w:t>
      </w:r>
      <w:r>
        <w:rPr>
          <w:rFonts w:ascii="TimesNewRoman" w:hAnsi="TimesNewRoman" w:cs="TimesNewRoman" w:eastAsia="TimesNewRoman"/>
          <w:sz w:val="57"/>
          <w:spacing w:val="0"/>
          <w:color w:val="000000"/>
          <w:b w:val="off"/>
          <w:i w:val="off"/>
        </w:rPr>
        <w:t>urbanum, ingeniousum, facetum, quo genere non modo Plautus noster et</w:t>
      </w:r>
      <w:r>
        <w:rPr>
          <w:rFonts w:ascii="TimesNewRoman" w:hAnsi="TimesNewRoman" w:cs="TimesNewRoman" w:eastAsia="TimesNewRoman"/>
          <w:sz w:val="57"/>
          <w:spacing w:val="0"/>
          <w:color w:val="000000"/>
          <w:b w:val="off"/>
          <w:i w:val="off"/>
        </w:rPr>
        <w:t xml:space="preserve">Atticorum antiqua comoedia, sed etiam philosophorum Socraticorum libri </w:t>
      </w:r>
      <w:r>
        <w:rPr>
          <w:rFonts w:ascii="TimesNewRoman" w:hAnsi="TimesNewRoman" w:cs="TimesNewRoman" w:eastAsia="TimesNewRoman"/>
          <w:sz w:val="57"/>
          <w:spacing w:val="0"/>
          <w:color w:val="000000"/>
          <w:b w:val="off"/>
          <w:i w:val="off"/>
        </w:rPr>
        <w:t xml:space="preserve">referti sunt, multaque multorum facete dicta, ut ea, quae a sene Catone </w:t>
      </w:r>
      <w:r>
        <w:rPr>
          <w:rFonts w:ascii="TimesNewRoman" w:hAnsi="TimesNewRoman" w:cs="TimesNewRoman" w:eastAsia="TimesNewRoman"/>
          <w:sz w:val="57"/>
          <w:spacing w:val="0"/>
          <w:color w:val="000000"/>
          <w:b w:val="off"/>
          <w:i w:val="off"/>
        </w:rPr>
        <w:t xml:space="preserve">collecta sunt, quae uocant apophthegmata. Facilis igitur est distinctio </w:t>
      </w:r>
      <w:r>
        <w:rPr>
          <w:rFonts w:ascii="TimesNewRoman" w:hAnsi="TimesNewRoman" w:cs="TimesNewRoman" w:eastAsia="TimesNewRoman"/>
          <w:sz w:val="57"/>
          <w:spacing w:val="0"/>
          <w:color w:val="000000"/>
          <w:b w:val="off"/>
          <w:i w:val="off"/>
        </w:rPr>
        <w:t>ingenui et inliberalis ioci. Alter est, si tempore fit, ut si remisso animo,</w:t>
      </w:r>
      <w:r>
        <w:rPr>
          <w:rFonts w:ascii="TimesNewRoman" w:hAnsi="TimesNewRoman" w:cs="TimesNewRoman" w:eastAsia="TimesNewRoman"/>
          <w:sz w:val="57"/>
          <w:spacing w:val="0"/>
          <w:color w:val="000000"/>
          <w:b w:val="off"/>
          <w:i w:val="off"/>
        </w:rPr>
        <w:t xml:space="preserve">grauissimo homine dignus, alter ne libero quidem, si rerum turpitudo </w:t>
      </w:r>
      <w:r>
        <w:rPr>
          <w:rFonts w:ascii="TimesNewRoman" w:hAnsi="TimesNewRoman" w:cs="TimesNewRoman" w:eastAsia="TimesNewRoman"/>
          <w:sz w:val="57"/>
          <w:spacing w:val="0"/>
          <w:color w:val="000000"/>
          <w:b w:val="off"/>
          <w:i w:val="off"/>
        </w:rPr>
        <w:t xml:space="preserve">adhibetur aut uerborum obsceneitas. Ludendi etiam est quidam modus </w:t>
      </w:r>
      <w:r>
        <w:rPr>
          <w:rFonts w:ascii="TimesNewRoman" w:hAnsi="TimesNewRoman" w:cs="TimesNewRoman" w:eastAsia="TimesNewRoman"/>
          <w:sz w:val="57"/>
          <w:spacing w:val="0"/>
          <w:color w:val="000000"/>
          <w:b w:val="off"/>
          <w:i w:val="off"/>
        </w:rPr>
        <w:t xml:space="preserve">retinendus, ut ne nimis omnia profundamus elatique uoluptate in aliquam </w:t>
      </w:r>
      <w:r>
        <w:rPr>
          <w:rFonts w:ascii="TimesNewRoman" w:hAnsi="TimesNewRoman" w:cs="TimesNewRoman" w:eastAsia="TimesNewRoman"/>
          <w:sz w:val="57"/>
          <w:spacing w:val="0"/>
          <w:color w:val="000000"/>
          <w:b w:val="off"/>
          <w:i w:val="off"/>
        </w:rPr>
        <w:t>turpitudinem delabamur.</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584200</wp:posOffset>
                </wp:positionV>
                <wp:extent cx="774700" cy="546100"/>
                <wp:wrapNone/>
                <wp:docPr id="6" name="文本框 6"/>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056"/>
                            <w:r>
                              <w:rPr>
                                <w:rFonts w:ascii="TimesNewRoman" w:hAnsi="TimesNewRoman" w:cs="TimesNewRoman" w:eastAsia="TimesNewRoman"/>
                                <w:sz w:val="57"/>
                                <w:spacing w:val="0"/>
                                <w:color w:val="000000"/>
                                <w:b w:val="off"/>
                                <w:i w:val="off"/>
                              </w:rPr>
                              <w:t>104</w:t>
                            </w:r>
                            <w:bookmarkEnd w:id="2056"/>
                          </w:p>
                        </w:txbxContent>
                      </wps:txbx>
                      <wps:bodyPr wrap="square" lIns="0" rIns="0" tIns="0" bIns="0" vert="horz" anchor="t">
                        <a:noAutofit/>
                      </wps:bodyPr>
                    </wps:wsp>
                  </a:graphicData>
                </a:graphic>
              </wp:anchor>
            </w:drawing>
          </mc:Choice>
          <mc:Fallback>
            <w:pict>
              <v:shape type="#_x0000_t202" filled="f" stroked="f" style="margin-left:95pt;margin-top:46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057"/>
                      <w:r>
                        <w:rPr>
                          <w:rFonts w:ascii="TimesNewRoman" w:hAnsi="TimesNewRoman" w:cs="TimesNewRoman" w:eastAsia="TimesNewRoman"/>
                          <w:sz w:val="57"/>
                          <w:spacing w:val="0"/>
                          <w:color w:val="000000"/>
                          <w:b w:val="off"/>
                          <w:i w:val="off"/>
                        </w:rPr>
                        <w:t>104</w:t>
                      </w:r>
                      <w:bookmarkEnd w:id="2057"/>
                    </w:p>
                  </w:txbxContent>
                </v:textbox>
              </v:shape>
            </w:pict>
          </mc:Fallback>
        </mc:AlternateContent>
      </w:r>
      <w:bookmarkEnd w:id="2055"/>
    </w:p>
    <w:p>
      <w:pPr>
        <w:pageBreakBefore w:val="off"/>
        <w:tabs/>
        <w:wordWrap w:val="off"/>
        <w:spacing w:before="0" w:after="0" w:line="1140" w:lineRule="exact"/>
        <w:ind w:left="0" w:right="0"/>
        <w:jc w:val="both"/>
        <w:textAlignment w:val="baseline"/>
        <w:rPr>
          <w:sz w:val="84"/>
        </w:rPr>
      </w:pPr>
      <w:bookmarkStart w:name="" w:id="2058"/>
      <w:r>
        <w:rPr>
          <w:rFonts w:ascii="宋体" w:hAnsi="宋体" w:cs="宋体" w:eastAsia="宋体"/>
          <w:sz w:val="84"/>
          <w:spacing w:val="0"/>
          <w:color w:val="000000"/>
          <w:b w:val="off"/>
          <w:i w:val="off"/>
        </w:rPr>
        <w:t/>
      </w:r>
      <w:bookmarkEnd w:id="2058"/>
    </w:p>
    <w:p>
      <w:pPr>
        <w:pageBreakBefore w:val="off"/>
        <w:tabs/>
        <w:wordWrap w:val="off"/>
        <w:spacing w:before="0" w:after="0" w:line="1140" w:lineRule="atLeast"/>
        <w:ind w:left="0" w:right="0"/>
        <w:jc w:val="center"/>
        <w:textAlignment w:val="baseline"/>
        <w:rPr>
          <w:sz w:val="84"/>
        </w:rPr>
      </w:pPr>
      <w:bookmarkStart w:name="" w:id="2059"/>
      <w:r>
        <w:rPr>
          <w:rFonts w:ascii="TimesNewRoman" w:hAnsi="TimesNewRoman" w:cs="TimesNewRoman" w:eastAsia="TimesNewRoman"/>
          <w:sz w:val="84"/>
          <w:spacing w:val="0"/>
          <w:color w:val="000000"/>
          <w:b w:val="on"/>
          <w:i w:val="off"/>
        </w:rPr>
        <w:t>XXX</w:t>
      </w:r>
      <w:bookmarkEnd w:id="2059"/>
    </w:p>
    <w:p>
      <w:pPr>
        <w:pageBreakBefore w:val="off"/>
        <w:tabs/>
        <w:wordWrap w:val="off"/>
        <w:spacing w:before="0" w:after="0" w:line="1140" w:lineRule="exact"/>
        <w:ind w:left="0" w:right="0"/>
        <w:jc w:val="center"/>
        <w:textAlignment w:val="baseline"/>
        <w:rPr>
          <w:sz w:val="84"/>
        </w:rPr>
      </w:pPr>
      <w:bookmarkStart w:name="" w:id="2060"/>
      <w:r>
        <w:rPr>
          <w:rFonts w:ascii="宋体" w:hAnsi="宋体" w:cs="宋体" w:eastAsia="宋体"/>
          <w:sz w:val="84"/>
          <w:spacing w:val="0"/>
          <w:color w:val="000000"/>
          <w:b w:val="off"/>
          <w:i w:val="off"/>
        </w:rPr>
        <w:t/>
      </w:r>
      <w:bookmarkEnd w:id="2060"/>
    </w:p>
    <w:p>
      <w:pPr>
        <w:pageBreakBefore w:val="off"/>
        <w:tabs/>
        <w:wordWrap w:val="off"/>
        <w:spacing w:before="0" w:after="0" w:line="1040" w:lineRule="atLeast"/>
        <w:ind w:left="0" w:right="60" w:firstLine="1160"/>
        <w:jc w:val="both"/>
        <w:textAlignment w:val="baseline"/>
        <w:rPr>
          <w:sz w:val="57"/>
        </w:rPr>
      </w:pPr>
      <w:bookmarkStart w:name="" w:id="2061"/>
      <w:r>
        <w:rPr>
          <w:rFonts w:ascii="TimesNewRoman" w:hAnsi="TimesNewRoman" w:cs="TimesNewRoman" w:eastAsia="TimesNewRoman"/>
          <w:sz w:val="57"/>
          <w:spacing w:val="0"/>
          <w:color w:val="000000"/>
          <w:b w:val="off"/>
          <w:i w:val="off"/>
        </w:rPr>
        <w:t xml:space="preserve">Suppeditant autem et campus noster et studia uenandi honesta </w:t>
      </w:r>
      <w:r>
        <w:rPr>
          <w:rFonts w:ascii="TimesNewRoman" w:hAnsi="TimesNewRoman" w:cs="TimesNewRoman" w:eastAsia="TimesNewRoman"/>
          <w:sz w:val="57"/>
          <w:spacing w:val="0"/>
          <w:color w:val="000000"/>
          <w:b w:val="off"/>
          <w:i w:val="off"/>
        </w:rPr>
        <w:t xml:space="preserve">exempla ludendi. Sed pertinet ad omnem officii quaestionem semper in </w:t>
      </w:r>
      <w:r>
        <w:rPr>
          <w:rFonts w:ascii="TimesNewRoman" w:hAnsi="TimesNewRoman" w:cs="TimesNewRoman" w:eastAsia="TimesNewRoman"/>
          <w:sz w:val="57"/>
          <w:spacing w:val="0"/>
          <w:color w:val="000000"/>
          <w:b w:val="off"/>
          <w:i w:val="off"/>
        </w:rPr>
        <w:t xml:space="preserve">promptu habere, quantum natura hominis pecudibus reliquisque beluis </w:t>
      </w:r>
      <w:r>
        <w:rPr>
          <w:rFonts w:ascii="TimesNewRoman" w:hAnsi="TimesNewRoman" w:cs="TimesNewRoman" w:eastAsia="TimesNewRoman"/>
          <w:sz w:val="57"/>
          <w:spacing w:val="0"/>
          <w:color w:val="000000"/>
          <w:b w:val="off"/>
          <w:i w:val="off"/>
        </w:rPr>
        <w:t xml:space="preserve">antecedat; illae nihil sentiunt nisi uoluptatem ad eamque feruntur omni </w:t>
      </w:r>
      <w:r>
        <w:rPr>
          <w:rFonts w:ascii="TimesNewRoman" w:hAnsi="TimesNewRoman" w:cs="TimesNewRoman" w:eastAsia="TimesNewRoman"/>
          <w:sz w:val="57"/>
          <w:spacing w:val="0"/>
          <w:color w:val="000000"/>
          <w:b w:val="off"/>
          <w:i w:val="off"/>
        </w:rPr>
        <w:t xml:space="preserve">impetu, hominis autem mens descendo alitur et cogitando, semper aliquid </w:t>
      </w:r>
      <w:r>
        <w:rPr>
          <w:rFonts w:ascii="TimesNewRoman" w:hAnsi="TimesNewRoman" w:cs="TimesNewRoman" w:eastAsia="TimesNewRoman"/>
          <w:sz w:val="57"/>
          <w:spacing w:val="0"/>
          <w:color w:val="000000"/>
          <w:b w:val="off"/>
          <w:i w:val="off"/>
        </w:rPr>
        <w:t>aut anquirit aut agit uidendique et audiendi delectatione ducitur.</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139700</wp:posOffset>
                </wp:positionV>
                <wp:extent cx="774700" cy="546100"/>
                <wp:wrapNone/>
                <wp:docPr id="7" name="文本框 7"/>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062"/>
                            <w:r>
                              <w:rPr>
                                <w:rFonts w:ascii="TimesNewRoman" w:hAnsi="TimesNewRoman" w:cs="TimesNewRoman" w:eastAsia="TimesNewRoman"/>
                                <w:sz w:val="57"/>
                                <w:spacing w:val="0"/>
                                <w:color w:val="000000"/>
                                <w:b w:val="off"/>
                                <w:i w:val="off"/>
                              </w:rPr>
                              <w:t>105</w:t>
                            </w:r>
                            <w:bookmarkEnd w:id="2062"/>
                          </w:p>
                        </w:txbxContent>
                      </wps:txbx>
                      <wps:bodyPr wrap="square" lIns="0" rIns="0" tIns="0" bIns="0" vert="horz" anchor="t">
                        <a:noAutofit/>
                      </wps:bodyPr>
                    </wps:wsp>
                  </a:graphicData>
                </a:graphic>
              </wp:anchor>
            </w:drawing>
          </mc:Choice>
          <mc:Fallback>
            <w:pict>
              <v:shape type="#_x0000_t202" filled="f" stroked="f" style="margin-left:94pt;margin-top:11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063"/>
                      <w:r>
                        <w:rPr>
                          <w:rFonts w:ascii="TimesNewRoman" w:hAnsi="TimesNewRoman" w:cs="TimesNewRoman" w:eastAsia="TimesNewRoman"/>
                          <w:sz w:val="57"/>
                          <w:spacing w:val="0"/>
                          <w:color w:val="000000"/>
                          <w:b w:val="off"/>
                          <w:i w:val="off"/>
                        </w:rPr>
                        <w:t>105</w:t>
                      </w:r>
                      <w:bookmarkEnd w:id="2063"/>
                    </w:p>
                  </w:txbxContent>
                </v:textbox>
              </v:shape>
            </w:pict>
          </mc:Fallback>
        </mc:AlternateContent>
      </w:r>
      <w:bookmarkEnd w:id="2061"/>
    </w:p>
    <w:p>
      <w:pPr>
        <w:pageBreakBefore w:val="off"/>
        <w:tabs/>
        <w:wordWrap w:val="off"/>
        <w:spacing w:before="0" w:after="0" w:line="1040" w:lineRule="atLeast"/>
        <w:ind w:left="1120" w:right="0"/>
        <w:jc w:val="both"/>
        <w:textAlignment w:val="baseline"/>
        <w:rPr>
          <w:sz w:val="57"/>
        </w:rPr>
      </w:pPr>
      <w:bookmarkStart w:name="" w:id="2064"/>
      <w:r>
        <w:rPr>
          <w:rFonts w:ascii="TimesNewRoman" w:hAnsi="TimesNewRoman" w:cs="TimesNewRoman" w:eastAsia="TimesNewRoman"/>
          <w:sz w:val="57"/>
          <w:spacing w:val="0"/>
          <w:color w:val="000000"/>
          <w:b w:val="off"/>
          <w:i w:val="off"/>
        </w:rPr>
        <w:t>Quin etiam, si quis est paulo ad uoluptates propensior, modo ne sit</w:t>
      </w:r>
      <w:bookmarkEnd w:id="2064"/>
    </w:p>
    <w:p>
      <w:r>
        <w:t/>
      </w:r>
    </w:p>
    <w:p>
      <w:pPr>
        <w:sectPr>
          <w:footerReference r:id="rId245"/>
          <w:headerReference r:id="rId246" w:type="default"/>
          <w:type w:val="nextPage"/>
          <w:pgSz w:w="22000" w:h="31680"/>
          <w:pgMar w:left="2660" w:top="2700" w:right="2660" w:bottom="2700" w:header="2400" w:footer="2400"/>
          <w:cols w:num="1"/>
        </w:sectPr>
      </w:pPr>
    </w:p>
    <w:p>
      <w:pPr>
        <w:pageBreakBefore w:val="off"/>
        <w:tabs/>
        <w:wordWrap w:val="off"/>
        <w:spacing w:before="780" w:after="0" w:line="800" w:lineRule="atLeast"/>
        <w:ind w:left="0" w:right="780"/>
        <w:jc w:val="right"/>
        <w:textAlignment w:val="baseline"/>
        <w:rPr>
          <w:sz w:val="48"/>
        </w:rPr>
      </w:pPr>
      <w:bookmarkStart w:name="" w:id="2065"/>
      <w:r>
        <w:rPr>
          <w:rFonts w:ascii="宋体" w:hAnsi="宋体" w:cs="宋体" w:eastAsia="宋体"/>
          <w:sz w:val="48"/>
          <w:spacing w:val="0"/>
          <w:color w:val="000000"/>
          <w:u w:val="single"/>
          <w:b w:val="off"/>
          <w:i w:val="off"/>
        </w:rPr>
        <w:t xml:space="preserve">                              第一卷                         101 </w:t>
      </w:r>
      <w:bookmarkEnd w:id="2065"/>
    </w:p>
    <w:p>
      <w:pPr>
        <w:pageBreakBefore w:val="off"/>
        <w:tabs/>
        <w:wordWrap w:val="off"/>
        <w:spacing w:before="620" w:after="0" w:line="980" w:lineRule="atLeast"/>
        <w:ind w:left="0" w:right="660" w:firstLine="40"/>
        <w:jc w:val="both"/>
        <w:textAlignment w:val="baseline"/>
        <w:rPr>
          <w:sz w:val="50"/>
        </w:rPr>
      </w:pPr>
      <w:bookmarkStart w:name="" w:id="2066"/>
      <w:r>
        <w:rPr>
          <w:rFonts w:ascii="宋体" w:hAnsi="宋体" w:cs="宋体" w:eastAsia="宋体"/>
          <w:sz w:val="50"/>
          <w:spacing w:val="0"/>
          <w:color w:val="000000"/>
          <w:b w:val="off"/>
          <w:i w:val="off"/>
        </w:rPr>
        <w:t>一般可以分为两类，一类是不高尚的、粗鲁的、可鄙的、淫秽</w:t>
      </w:r>
      <w:r>
        <w:rPr>
          <w:rFonts w:ascii="宋体" w:hAnsi="宋体" w:cs="宋体" w:eastAsia="宋体"/>
          <w:sz w:val="50"/>
          <w:spacing w:val="0"/>
          <w:color w:val="000000"/>
          <w:b w:val="off"/>
          <w:i w:val="off"/>
        </w:rPr>
        <w:t>的，另一类是雅致的、文明的、机敏的、幽默的。这前一类戏谑</w:t>
      </w:r>
      <w:r>
        <w:rPr>
          <w:rFonts w:ascii="宋体" w:hAnsi="宋体" w:cs="宋体" w:eastAsia="宋体"/>
          <w:sz w:val="50"/>
          <w:spacing w:val="0"/>
          <w:color w:val="000000"/>
          <w:b w:val="off"/>
          <w:i w:val="off"/>
        </w:rPr>
        <w:t>不仅充满了我们的普劳图斯的作品〔1〕和阿提卡作家的旧喜</w:t>
      </w:r>
      <w:r>
        <w:rPr>
          <w:rFonts w:ascii="宋体" w:hAnsi="宋体" w:cs="宋体" w:eastAsia="宋体"/>
          <w:sz w:val="50"/>
          <w:spacing w:val="0"/>
          <w:color w:val="000000"/>
          <w:b w:val="off"/>
          <w:i w:val="off"/>
        </w:rPr>
        <w:t>剧，〔2〕而且充满了苏格拉底派哲学家们的著作，充满在许多人</w:t>
      </w:r>
      <w:r>
        <w:rPr>
          <w:rFonts w:ascii="宋体" w:hAnsi="宋体" w:cs="宋体" w:eastAsia="宋体"/>
          <w:sz w:val="50"/>
          <w:spacing w:val="0"/>
          <w:color w:val="000000"/>
          <w:b w:val="off"/>
          <w:i w:val="off"/>
        </w:rPr>
        <w:t>的无数机敏的话语中，例如在卡托晚年时收集，被称之为《箴言</w:t>
      </w:r>
      <w:r>
        <w:rPr>
          <w:rFonts w:ascii="宋体" w:hAnsi="宋体" w:cs="宋体" w:eastAsia="宋体"/>
          <w:sz w:val="50"/>
          <w:spacing w:val="0"/>
          <w:color w:val="000000"/>
          <w:b w:val="off"/>
          <w:i w:val="off"/>
        </w:rPr>
        <w:t>集》的著作中。〔3〕因此，区分高雅和粗俗的戏谑是很容易的。</w:t>
      </w:r>
      <w:r>
        <w:rPr>
          <w:rFonts w:ascii="宋体" w:hAnsi="宋体" w:cs="宋体" w:eastAsia="宋体"/>
          <w:sz w:val="50"/>
          <w:spacing w:val="0"/>
          <w:color w:val="000000"/>
          <w:b w:val="off"/>
          <w:i w:val="off"/>
        </w:rPr>
        <w:t>前一种如果时间合适，并且作为心灵的休息，对于极有身分的人</w:t>
      </w:r>
      <w:r>
        <w:rPr>
          <w:rFonts w:ascii="宋体" w:hAnsi="宋体" w:cs="宋体" w:eastAsia="宋体"/>
          <w:sz w:val="50"/>
          <w:spacing w:val="0"/>
          <w:color w:val="000000"/>
          <w:b w:val="off"/>
          <w:i w:val="off"/>
        </w:rPr>
        <w:t>是合适的，后一种如果说的是猥亵的事情或者用的是淫秽的语</w:t>
      </w:r>
      <w:r>
        <w:rPr>
          <w:rFonts w:ascii="宋体" w:hAnsi="宋体" w:cs="宋体" w:eastAsia="宋体"/>
          <w:sz w:val="50"/>
          <w:spacing w:val="0"/>
          <w:color w:val="000000"/>
          <w:b w:val="off"/>
          <w:i w:val="off"/>
        </w:rPr>
        <w:t>言，对于自由人是不合适的。娱乐也要注意分寸，使我们不至于</w:t>
      </w:r>
      <w:r>
        <w:rPr>
          <w:rFonts w:ascii="宋体" w:hAnsi="宋体" w:cs="宋体" w:eastAsia="宋体"/>
          <w:sz w:val="50"/>
          <w:spacing w:val="0"/>
          <w:color w:val="000000"/>
          <w:b w:val="off"/>
          <w:i w:val="off"/>
        </w:rPr>
        <w:t>滥用一切，陶醉于快乐，陷入某种丑陋的境地。我们的战神广</w:t>
      </w:r>
      <w:r>
        <w:rPr>
          <w:rFonts w:ascii="宋体" w:hAnsi="宋体" w:cs="宋体" w:eastAsia="宋体"/>
          <w:sz w:val="50"/>
          <w:spacing w:val="0"/>
          <w:color w:val="000000"/>
          <w:b w:val="off"/>
          <w:i w:val="off"/>
        </w:rPr>
        <w:t>场〔4〕和狩猎活动提供了高尚娱乐的范例。</w:t>
      </w:r>
      <w:bookmarkEnd w:id="2066"/>
    </w:p>
    <w:p>
      <w:pPr>
        <w:pageBreakBefore w:val="off"/>
        <w:tabs/>
        <w:wordWrap w:val="off"/>
        <w:spacing w:before="0" w:after="0" w:line="1020" w:lineRule="exact"/>
        <w:ind w:left="0" w:right="0"/>
        <w:jc w:val="both"/>
        <w:textAlignment w:val="baseline"/>
        <w:rPr>
          <w:sz w:val="81"/>
        </w:rPr>
      </w:pPr>
      <w:bookmarkStart w:name="" w:id="2067"/>
      <w:r>
        <w:rPr>
          <w:rFonts w:ascii="宋体" w:hAnsi="宋体" w:cs="宋体" w:eastAsia="宋体"/>
          <w:sz w:val="81"/>
          <w:spacing w:val="0"/>
          <w:color w:val="000000"/>
          <w:b w:val="off"/>
          <w:i w:val="off"/>
        </w:rPr>
        <w:t/>
      </w:r>
      <w:bookmarkEnd w:id="2067"/>
    </w:p>
    <w:p>
      <w:pPr>
        <w:pageBreakBefore w:val="off"/>
        <w:tabs/>
        <w:wordWrap w:val="off"/>
        <w:spacing w:before="0" w:after="0" w:line="1100" w:lineRule="atLeast"/>
        <w:ind w:left="0" w:right="0"/>
        <w:jc w:val="center"/>
        <w:textAlignment w:val="baseline"/>
        <w:rPr>
          <w:sz w:val="81"/>
        </w:rPr>
      </w:pPr>
      <w:bookmarkStart w:name="" w:id="2068"/>
      <w:r>
        <w:rPr>
          <w:rFonts w:ascii="仿宋" w:hAnsi="仿宋" w:cs="仿宋" w:eastAsia="仿宋"/>
          <w:sz w:val="81"/>
          <w:spacing w:val="0"/>
          <w:color w:val="000000"/>
          <w:b w:val="off"/>
          <w:i w:val="off"/>
        </w:rPr>
        <w:t>三十</w:t>
      </w:r>
      <w:bookmarkEnd w:id="2068"/>
    </w:p>
    <w:p>
      <w:pPr>
        <w:pageBreakBefore w:val="off"/>
        <w:tabs/>
        <w:wordWrap w:val="off"/>
        <w:spacing w:before="0" w:after="0" w:line="1020" w:lineRule="exact"/>
        <w:ind w:left="0" w:right="0"/>
        <w:jc w:val="center"/>
        <w:textAlignment w:val="baseline"/>
        <w:rPr>
          <w:sz w:val="81"/>
        </w:rPr>
      </w:pPr>
      <w:bookmarkStart w:name="" w:id="2069"/>
      <w:r>
        <w:rPr>
          <w:rFonts w:ascii="宋体" w:hAnsi="宋体" w:cs="宋体" w:eastAsia="宋体"/>
          <w:sz w:val="81"/>
          <w:spacing w:val="0"/>
          <w:color w:val="000000"/>
          <w:b w:val="off"/>
          <w:i w:val="off"/>
        </w:rPr>
        <w:t/>
      </w:r>
      <w:bookmarkEnd w:id="2069"/>
    </w:p>
    <w:p>
      <w:pPr>
        <w:pageBreakBefore w:val="off"/>
        <w:tabs/>
        <w:wordWrap w:val="off"/>
        <w:spacing w:before="0" w:after="0" w:line="980" w:lineRule="atLeast"/>
        <w:ind w:left="0" w:right="0" w:firstLine="1120"/>
        <w:jc w:val="both"/>
        <w:textAlignment w:val="baseline"/>
        <w:rPr>
          <w:sz w:val="50"/>
        </w:rPr>
      </w:pPr>
      <w:bookmarkStart w:name="" w:id="2070"/>
      <w:r>
        <w:rPr>
          <w:rFonts w:ascii="宋体" w:hAnsi="宋体" w:cs="宋体" w:eastAsia="宋体"/>
          <w:sz w:val="50"/>
          <w:spacing w:val="0"/>
          <w:color w:val="000000"/>
          <w:b w:val="off"/>
          <w:i w:val="off"/>
        </w:rPr>
        <w:t>经常注意研究人的天性如何优越于畜类和其他野兽，这也与 105</w:t>
      </w:r>
      <w:r>
        <w:rPr>
          <w:rFonts w:ascii="宋体" w:hAnsi="宋体" w:cs="宋体" w:eastAsia="宋体"/>
          <w:sz w:val="50"/>
          <w:spacing w:val="0"/>
          <w:color w:val="000000"/>
          <w:b w:val="off"/>
          <w:i w:val="off"/>
        </w:rPr>
        <w:t>整个义务问题有关。动物除了感官快乐，并且所有冲动都为此目</w:t>
      </w:r>
      <w:r>
        <w:rPr>
          <w:rFonts w:ascii="宋体" w:hAnsi="宋体" w:cs="宋体" w:eastAsia="宋体"/>
          <w:sz w:val="50"/>
          <w:spacing w:val="0"/>
          <w:color w:val="000000"/>
          <w:b w:val="off"/>
          <w:i w:val="off"/>
        </w:rPr>
        <w:t>的而外，不知道任何其他感觉，而人的智慧则由学习和思考哺</w:t>
      </w:r>
      <w:r>
        <w:rPr>
          <w:rFonts w:ascii="宋体" w:hAnsi="宋体" w:cs="宋体" w:eastAsia="宋体"/>
          <w:sz w:val="50"/>
          <w:spacing w:val="0"/>
          <w:color w:val="000000"/>
          <w:b w:val="off"/>
          <w:i w:val="off"/>
        </w:rPr>
        <w:t>育，经常或是在探究什么，或是在从事什么实际活动，为视觉和</w:t>
      </w:r>
      <w:r>
        <w:rPr>
          <w:rFonts w:ascii="宋体" w:hAnsi="宋体" w:cs="宋体" w:eastAsia="宋体"/>
          <w:sz w:val="50"/>
          <w:spacing w:val="0"/>
          <w:color w:val="000000"/>
          <w:b w:val="off"/>
          <w:i w:val="off"/>
        </w:rPr>
        <w:t>听觉快感所引导。甚至即使有人稍许倾向于享乐———只是但愿他</w:t>
      </w:r>
      <w:bookmarkEnd w:id="2070"/>
    </w:p>
    <w:p>
      <w:pPr>
        <w:pageBreakBefore w:val="off"/>
        <w:tabs/>
        <w:wordWrap w:val="off"/>
        <w:spacing w:before="0" w:after="0" w:line="980" w:lineRule="atLeast"/>
        <w:ind w:left="60" w:right="0"/>
        <w:jc w:val="both"/>
        <w:textAlignment w:val="baseline"/>
        <w:rPr>
          <w:sz w:val="50"/>
        </w:rPr>
      </w:pPr>
      <w:bookmarkStart w:name="" w:id="2071"/>
      <w:r>
        <w:rPr>
          <w:rFonts w:ascii="宋体" w:hAnsi="宋体" w:cs="宋体" w:eastAsia="宋体"/>
          <w:sz w:val="50"/>
          <w:spacing w:val="0"/>
          <w:color w:val="000000"/>
          <w:u w:val="single"/>
          <w:b w:val="off"/>
          <w:i w:val="off"/>
        </w:rPr>
        <w:t xml:space="preserve">                </w:t>
      </w:r>
      <w:bookmarkEnd w:id="2071"/>
    </w:p>
    <w:p>
      <w:pPr>
        <w:pageBreakBefore w:val="off"/>
        <w:tabs/>
        <w:wordWrap w:val="off"/>
        <w:spacing w:before="400" w:after="0" w:line="720" w:lineRule="atLeast"/>
        <w:ind w:left="1220" w:right="800" w:hanging="1140"/>
        <w:jc w:val="both"/>
        <w:textAlignment w:val="baseline"/>
        <w:rPr>
          <w:sz w:val="45"/>
        </w:rPr>
      </w:pPr>
      <w:bookmarkStart w:name="" w:id="2072"/>
      <w:r>
        <w:rPr>
          <w:rFonts w:ascii="宋体" w:hAnsi="宋体" w:cs="宋体" w:eastAsia="宋体"/>
          <w:sz w:val="45"/>
          <w:spacing w:val="0"/>
          <w:color w:val="000000"/>
          <w:b w:val="off"/>
          <w:i w:val="off"/>
        </w:rPr>
        <w:t>〔1〕提图斯·普劳图斯·马克基乌斯(约公元前254-前184)是古罗马最著名的喜</w:t>
      </w:r>
      <w:r>
        <w:rPr>
          <w:rFonts w:ascii="宋体" w:hAnsi="宋体" w:cs="宋体" w:eastAsia="宋体"/>
          <w:sz w:val="45"/>
          <w:spacing w:val="0"/>
          <w:color w:val="000000"/>
          <w:b w:val="off"/>
          <w:i w:val="off"/>
        </w:rPr>
        <w:t>剧家，传下20部剧本和1部残剧。</w:t>
      </w:r>
      <w:bookmarkEnd w:id="2072"/>
    </w:p>
    <w:p>
      <w:pPr>
        <w:pageBreakBefore w:val="off"/>
        <w:tabs/>
        <w:wordWrap w:val="off"/>
        <w:spacing w:before="0" w:after="0" w:line="720" w:lineRule="atLeast"/>
        <w:ind w:left="1220" w:right="780" w:hanging="1140"/>
        <w:jc w:val="both"/>
        <w:textAlignment w:val="baseline"/>
        <w:rPr>
          <w:sz w:val="45"/>
        </w:rPr>
      </w:pPr>
      <w:bookmarkStart w:name="" w:id="2073"/>
      <w:r>
        <w:rPr>
          <w:rFonts w:ascii="宋体" w:hAnsi="宋体" w:cs="宋体" w:eastAsia="宋体"/>
          <w:sz w:val="45"/>
          <w:spacing w:val="0"/>
          <w:color w:val="000000"/>
          <w:b w:val="off"/>
          <w:i w:val="off"/>
        </w:rPr>
        <w:t>〔2〕阿提卡旧喜剧即通常所称的希腊旧喜剧，这类喜剧区别于后来的过渡性的中期</w:t>
      </w:r>
      <w:r>
        <w:rPr>
          <w:rFonts w:ascii="宋体" w:hAnsi="宋体" w:cs="宋体" w:eastAsia="宋体"/>
          <w:sz w:val="45"/>
          <w:spacing w:val="0"/>
          <w:color w:val="000000"/>
          <w:b w:val="off"/>
          <w:i w:val="off"/>
        </w:rPr>
        <w:t>喜剧和世态性的新喜剧的主要方面在于其内容以政治讽刺为主。旧喜剧的主要</w:t>
      </w:r>
      <w:r>
        <w:rPr>
          <w:rFonts w:ascii="宋体" w:hAnsi="宋体" w:cs="宋体" w:eastAsia="宋体"/>
          <w:sz w:val="45"/>
          <w:spacing w:val="0"/>
          <w:color w:val="000000"/>
          <w:b w:val="off"/>
          <w:i w:val="off"/>
        </w:rPr>
        <w:t>代表诗人是阿里斯托芬(约公元前446-前385)。</w:t>
      </w:r>
      <w:bookmarkEnd w:id="2073"/>
    </w:p>
    <w:p>
      <w:pPr>
        <w:pageBreakBefore w:val="off"/>
        <w:tabs/>
        <w:wordWrap w:val="off"/>
        <w:spacing w:before="0" w:after="0" w:line="720" w:lineRule="atLeast"/>
        <w:ind w:left="80" w:right="0"/>
        <w:jc w:val="both"/>
        <w:textAlignment w:val="baseline"/>
        <w:rPr>
          <w:sz w:val="45"/>
        </w:rPr>
      </w:pPr>
      <w:bookmarkStart w:name="" w:id="2074"/>
      <w:r>
        <w:rPr>
          <w:rFonts w:ascii="宋体" w:hAnsi="宋体" w:cs="宋体" w:eastAsia="宋体"/>
          <w:sz w:val="45"/>
          <w:spacing w:val="0"/>
          <w:color w:val="000000"/>
          <w:b w:val="off"/>
          <w:i w:val="off"/>
        </w:rPr>
        <w:t>〔3〕卡托的这部著作失传。</w:t>
      </w:r>
      <w:bookmarkEnd w:id="2074"/>
    </w:p>
    <w:p>
      <w:pPr>
        <w:pageBreakBefore w:val="off"/>
        <w:tabs/>
        <w:wordWrap w:val="off"/>
        <w:spacing w:before="0" w:after="0" w:line="720" w:lineRule="atLeast"/>
        <w:ind w:left="80" w:right="0"/>
        <w:jc w:val="both"/>
        <w:textAlignment w:val="baseline"/>
        <w:rPr>
          <w:sz w:val="45"/>
        </w:rPr>
      </w:pPr>
      <w:bookmarkStart w:name="" w:id="2075"/>
      <w:r>
        <w:rPr>
          <w:rFonts w:ascii="宋体" w:hAnsi="宋体" w:cs="宋体" w:eastAsia="宋体"/>
          <w:sz w:val="45"/>
          <w:spacing w:val="0"/>
          <w:color w:val="000000"/>
          <w:b w:val="off"/>
          <w:i w:val="off"/>
        </w:rPr>
        <w:t>〔4〕战神广场位于罗马西北部，是青年习武的地方。</w:t>
      </w:r>
      <w:bookmarkEnd w:id="2075"/>
    </w:p>
    <w:p>
      <w:r>
        <w:t/>
      </w:r>
    </w:p>
    <w:p>
      <w:pPr>
        <w:sectPr>
          <w:footerReference r:id="rId247"/>
          <w:headerReference r:id="rId248" w:type="default"/>
          <w:type w:val="nextPage"/>
          <w:pgSz w:w="22000" w:h="31680"/>
          <w:pgMar w:left="2380" w:top="2700" w:right="2380" w:bottom="2700" w:header="2400" w:footer="2400"/>
          <w:cols w:num="1"/>
        </w:sectPr>
      </w:pPr>
    </w:p>
    <w:p>
      <w:pPr>
        <w:pageBreakBefore w:val="off"/>
        <w:tabs>
          <w:tab w:pos="8260" w:val="left" w:leader="none"/>
        </w:tabs>
        <w:wordWrap w:val="off"/>
        <w:spacing w:before="820" w:after="0" w:line="760" w:lineRule="atLeast"/>
        <w:ind w:left="1500" w:right="0"/>
        <w:jc w:val="both"/>
        <w:textAlignment w:val="baseline"/>
        <w:rPr>
          <w:sz w:val="56"/>
        </w:rPr>
      </w:pPr>
      <w:bookmarkStart w:name="" w:id="2076"/>
      <w:r>
        <w:rPr>
          <w:rFonts w:ascii="TimesNewRoman" w:hAnsi="TimesNewRoman" w:cs="TimesNewRoman" w:eastAsia="TimesNewRoman"/>
          <w:sz w:val="56"/>
          <w:spacing w:val="0"/>
          <w:color w:val="000000"/>
          <w:b w:val="off"/>
          <w:i w:val="off"/>
        </w:rPr>
        <w:t>102</w:t>
      </w:r>
      <w:r>
        <w:t xml:space="preserve">	</w:t>
      </w:r>
      <w:r>
        <w:rPr>
          <w:rFonts w:ascii="TimesNewRoman" w:hAnsi="TimesNewRoman" w:cs="TimesNewRoman" w:eastAsia="TimesNewRoman"/>
          <w:sz w:val="56"/>
          <w:spacing w:val="0"/>
          <w:color w:val="000000"/>
          <w:b w:val="on"/>
          <w:i w:val="off"/>
        </w:rPr>
        <w:t>LIBER</w:t>
      </w:r>
      <w:r>
        <w:rPr>
          <w:rFonts w:ascii="TimesNewRoman" w:hAnsi="TimesNewRoman" w:cs="TimesNewRoman" w:eastAsia="TimesNewRoman"/>
          <w:sz w:val="56"/>
          <w:spacing w:val="0"/>
          <w:color w:val="000000"/>
          <w:b w:val="off"/>
          <w:i w:val="off"/>
        </w:rPr>
        <w:t xml:space="preserve"> </w:t>
      </w:r>
      <w:r>
        <w:rPr>
          <w:rFonts w:ascii="TimesNewRoman" w:hAnsi="TimesNewRoman" w:cs="TimesNewRoman" w:eastAsia="TimesNewRoman"/>
          <w:sz w:val="56"/>
          <w:spacing w:val="0"/>
          <w:color w:val="000000"/>
          <w:b w:val="on"/>
          <w:i w:val="off"/>
        </w:rPr>
        <w:t>I</w:t>
      </w:r>
      <w:bookmarkEnd w:id="2076"/>
    </w:p>
    <w:p>
      <w:pPr>
        <w:pageBreakBefore w:val="off"/>
        <w:tabs/>
        <w:wordWrap w:val="off"/>
        <w:spacing w:before="0" w:after="0" w:line="760" w:lineRule="exact"/>
        <w:ind w:left="0" w:right="0"/>
        <w:jc w:val="both"/>
        <w:textAlignment w:val="baseline"/>
        <w:rPr>
          <w:sz w:val="56"/>
        </w:rPr>
      </w:pPr>
      <w:bookmarkStart w:name="" w:id="2077"/>
      <w:r>
        <w:rPr>
          <w:rFonts w:ascii="宋体" w:hAnsi="宋体" w:cs="宋体" w:eastAsia="宋体"/>
          <w:sz w:val="56"/>
          <w:spacing w:val="0"/>
          <w:color w:val="000000"/>
          <w:b w:val="off"/>
          <w:i w:val="off"/>
        </w:rPr>
        <w:t/>
      </w:r>
      <w:bookmarkEnd w:id="2077"/>
    </w:p>
    <w:p>
      <w:pPr>
        <w:pageBreakBefore w:val="off"/>
        <w:tabs/>
        <w:wordWrap w:val="off"/>
        <w:spacing w:before="0" w:after="0" w:line="1040" w:lineRule="atLeast"/>
        <w:ind w:left="40" w:right="0" w:firstLine="800"/>
        <w:jc w:val="both"/>
        <w:textAlignment w:val="baseline"/>
        <w:rPr>
          <w:sz w:val="47"/>
        </w:rPr>
      </w:pPr>
      <w:bookmarkStart w:name="" w:id="2078"/>
      <w:r>
        <w:rPr>
          <w:rFonts w:ascii="TimesNewRoman" w:hAnsi="TimesNewRoman" w:cs="TimesNewRoman" w:eastAsia="TimesNewRoman"/>
          <w:sz w:val="47"/>
          <w:spacing w:val="0"/>
          <w:color w:val="000000"/>
          <w:b w:val="off"/>
          <w:i w:val="off"/>
        </w:rPr>
        <w:t xml:space="preserve">ex pecudum genere, sunt enim quidam homines non re sed nomine, sed </w:t>
      </w:r>
      <w:r>
        <w:rPr>
          <w:rFonts w:ascii="TimesNewRoman" w:hAnsi="TimesNewRoman" w:cs="TimesNewRoman" w:eastAsia="TimesNewRoman"/>
          <w:sz w:val="47"/>
          <w:spacing w:val="0"/>
          <w:color w:val="000000"/>
          <w:b w:val="off"/>
          <w:i w:val="off"/>
        </w:rPr>
        <w:t>si quis est paulo erectior, quamuis uoluptate capiatur, occultat et</w:t>
      </w:r>
      <w:r>
        <w:rPr>
          <w:rFonts w:ascii="TimesNewRoman" w:hAnsi="TimesNewRoman" w:cs="TimesNewRoman" w:eastAsia="TimesNewRoman"/>
          <w:sz w:val="47"/>
          <w:spacing w:val="0"/>
          <w:color w:val="000000"/>
          <w:b w:val="off"/>
          <w:i w:val="off"/>
        </w:rPr>
        <w:t xml:space="preserve">106 dissimulat appetitum uoluptatis propter uerecundiam. Ex quo intellegitur </w:t>
      </w:r>
      <w:r>
        <w:rPr>
          <w:rFonts w:ascii="TimesNewRoman" w:hAnsi="TimesNewRoman" w:cs="TimesNewRoman" w:eastAsia="TimesNewRoman"/>
          <w:sz w:val="47"/>
          <w:spacing w:val="0"/>
          <w:color w:val="000000"/>
          <w:b w:val="off"/>
          <w:i w:val="off"/>
        </w:rPr>
        <w:t xml:space="preserve">corporis uoluptatem non satis esse dignam hominis praestantia eamque </w:t>
      </w:r>
      <w:r>
        <w:rPr>
          <w:rFonts w:ascii="TimesNewRoman" w:hAnsi="TimesNewRoman" w:cs="TimesNewRoman" w:eastAsia="TimesNewRoman"/>
          <w:sz w:val="47"/>
          <w:spacing w:val="0"/>
          <w:color w:val="000000"/>
          <w:b w:val="off"/>
          <w:i w:val="off"/>
        </w:rPr>
        <w:t>contemni et reici oportere, sin sit quispiam, qui aliquid tribuat uoluptati,</w:t>
      </w:r>
      <w:r>
        <w:rPr>
          <w:rFonts w:ascii="TimesNewRoman" w:hAnsi="TimesNewRoman" w:cs="TimesNewRoman" w:eastAsia="TimesNewRoman"/>
          <w:sz w:val="47"/>
          <w:spacing w:val="0"/>
          <w:color w:val="000000"/>
          <w:b w:val="off"/>
          <w:i w:val="off"/>
        </w:rPr>
        <w:t xml:space="preserve">diligenter ei tenendum esse eius fruendae modum. Itaque uictus cultusque </w:t>
      </w:r>
      <w:r>
        <w:rPr>
          <w:rFonts w:ascii="TimesNewRoman" w:hAnsi="TimesNewRoman" w:cs="TimesNewRoman" w:eastAsia="TimesNewRoman"/>
          <w:sz w:val="47"/>
          <w:spacing w:val="0"/>
          <w:color w:val="000000"/>
          <w:b w:val="off"/>
          <w:i w:val="off"/>
        </w:rPr>
        <w:t xml:space="preserve">corporis ad ualetudinem referatur et ad uires, non ad uoluptatem. Atque </w:t>
      </w:r>
      <w:r>
        <w:rPr>
          <w:rFonts w:ascii="TimesNewRoman" w:hAnsi="TimesNewRoman" w:cs="TimesNewRoman" w:eastAsia="TimesNewRoman"/>
          <w:sz w:val="47"/>
          <w:spacing w:val="0"/>
          <w:color w:val="000000"/>
          <w:b w:val="off"/>
          <w:i w:val="off"/>
        </w:rPr>
        <w:t xml:space="preserve">etiam si considerare uolumus, quae sit in natura nostra excellentia et </w:t>
      </w:r>
      <w:r>
        <w:rPr>
          <w:rFonts w:ascii="TimesNewRoman" w:hAnsi="TimesNewRoman" w:cs="TimesNewRoman" w:eastAsia="TimesNewRoman"/>
          <w:sz w:val="47"/>
          <w:spacing w:val="0"/>
          <w:color w:val="000000"/>
          <w:b w:val="off"/>
          <w:i w:val="off"/>
        </w:rPr>
        <w:t xml:space="preserve">dignitas,  intellegemus quam sit turpe diffluere luxuria et delicate ac </w:t>
      </w:r>
      <w:r>
        <w:rPr>
          <w:rFonts w:ascii="TimesNewRoman" w:hAnsi="TimesNewRoman" w:cs="TimesNewRoman" w:eastAsia="TimesNewRoman"/>
          <w:sz w:val="47"/>
          <w:spacing w:val="0"/>
          <w:color w:val="000000"/>
          <w:b w:val="off"/>
          <w:i w:val="off"/>
        </w:rPr>
        <w:t>molliter uiuere, quamque honestum parce, continenter, seuere, sobrie.</w:t>
      </w:r>
      <w:bookmarkEnd w:id="2078"/>
    </w:p>
    <w:p>
      <w:pPr>
        <w:pageBreakBefore w:val="off"/>
        <w:tabs/>
        <w:wordWrap w:val="off"/>
        <w:spacing w:before="0" w:after="0" w:line="1040" w:lineRule="atLeast"/>
        <w:ind w:left="0" w:right="60" w:firstLine="40"/>
        <w:jc w:val="both"/>
        <w:textAlignment w:val="baseline"/>
        <w:rPr>
          <w:sz w:val="47"/>
        </w:rPr>
      </w:pPr>
      <w:bookmarkStart w:name="" w:id="2079"/>
      <w:r>
        <w:rPr>
          <w:rFonts w:ascii="TimesNewRoman" w:hAnsi="TimesNewRoman" w:cs="TimesNewRoman" w:eastAsia="TimesNewRoman"/>
          <w:sz w:val="47"/>
          <w:spacing w:val="0"/>
          <w:color w:val="000000"/>
          <w:b w:val="off"/>
          <w:i w:val="off"/>
        </w:rPr>
        <w:t xml:space="preserve">107          Intellegendum etiam est duabus quasi nos a natura indutos esse </w:t>
      </w:r>
      <w:r>
        <w:rPr>
          <w:rFonts w:ascii="TimesNewRoman" w:hAnsi="TimesNewRoman" w:cs="TimesNewRoman" w:eastAsia="TimesNewRoman"/>
          <w:sz w:val="47"/>
          <w:spacing w:val="0"/>
          <w:color w:val="000000"/>
          <w:b w:val="off"/>
          <w:i w:val="off"/>
        </w:rPr>
        <w:t xml:space="preserve">personis; quarum una communis est ex eo, quod omnes participes sumus </w:t>
      </w:r>
      <w:r>
        <w:rPr>
          <w:rFonts w:ascii="TimesNewRoman" w:hAnsi="TimesNewRoman" w:cs="TimesNewRoman" w:eastAsia="TimesNewRoman"/>
          <w:sz w:val="47"/>
          <w:spacing w:val="0"/>
          <w:color w:val="000000"/>
          <w:b w:val="off"/>
          <w:i w:val="off"/>
        </w:rPr>
        <w:t xml:space="preserve">rationis praestantiaeque eius,  qua antecellimus bestiis,  a qua omne </w:t>
      </w:r>
      <w:r>
        <w:rPr>
          <w:rFonts w:ascii="TimesNewRoman" w:hAnsi="TimesNewRoman" w:cs="TimesNewRoman" w:eastAsia="TimesNewRoman"/>
          <w:sz w:val="47"/>
          <w:spacing w:val="0"/>
          <w:color w:val="000000"/>
          <w:b w:val="off"/>
          <w:i w:val="off"/>
        </w:rPr>
        <w:t>honestum decorumque trahit ur et ex qua ratio inueniendi officii exquiritur;</w:t>
      </w:r>
      <w:r>
        <w:rPr>
          <w:rFonts w:ascii="TimesNewRoman" w:hAnsi="TimesNewRoman" w:cs="TimesNewRoman" w:eastAsia="TimesNewRoman"/>
          <w:sz w:val="47"/>
          <w:spacing w:val="0"/>
          <w:color w:val="000000"/>
          <w:b w:val="off"/>
          <w:i w:val="off"/>
        </w:rPr>
        <w:t xml:space="preserve">altera autem, quae proprie singulis est tributa. Vt enim in corporibus </w:t>
      </w:r>
      <w:r>
        <w:rPr>
          <w:rFonts w:ascii="TimesNewRoman" w:hAnsi="TimesNewRoman" w:cs="TimesNewRoman" w:eastAsia="TimesNewRoman"/>
          <w:sz w:val="47"/>
          <w:spacing w:val="0"/>
          <w:color w:val="000000"/>
          <w:b w:val="off"/>
          <w:i w:val="off"/>
        </w:rPr>
        <w:t xml:space="preserve">magnae dissimilitudines sunt (alios uidemus uelocitate ad cursum, alios </w:t>
      </w:r>
      <w:r>
        <w:rPr>
          <w:rFonts w:ascii="TimesNewRoman" w:hAnsi="TimesNewRoman" w:cs="TimesNewRoman" w:eastAsia="TimesNewRoman"/>
          <w:sz w:val="47"/>
          <w:spacing w:val="0"/>
          <w:color w:val="000000"/>
          <w:b w:val="off"/>
          <w:i w:val="off"/>
        </w:rPr>
        <w:t>uiribus ad luctandum ualere, itemque in formis aliis dignitatem inesse,</w:t>
      </w:r>
      <w:r>
        <w:rPr>
          <w:rFonts w:ascii="TimesNewRoman" w:hAnsi="TimesNewRoman" w:cs="TimesNewRoman" w:eastAsia="TimesNewRoman"/>
          <w:sz w:val="47"/>
          <w:spacing w:val="0"/>
          <w:color w:val="000000"/>
          <w:b w:val="off"/>
          <w:i w:val="off"/>
        </w:rPr>
        <w:t>108 aliis uenustatem), sic in animis existunt maiores etiam uarietates. Erat in</w:t>
      </w:r>
      <w:r>
        <w:rPr>
          <w:rFonts w:ascii="TimesNewRoman" w:hAnsi="TimesNewRoman" w:cs="TimesNewRoman" w:eastAsia="TimesNewRoman"/>
          <w:sz w:val="47"/>
          <w:spacing w:val="0"/>
          <w:color w:val="000000"/>
          <w:b w:val="off"/>
          <w:i w:val="off"/>
        </w:rPr>
        <w:t xml:space="preserve">L. Crasso,  in L. Philippo multus lepos, major etiam magisque de </w:t>
      </w:r>
      <w:r>
        <w:rPr>
          <w:rFonts w:ascii="TimesNewRoman" w:hAnsi="TimesNewRoman" w:cs="TimesNewRoman" w:eastAsia="TimesNewRoman"/>
          <w:sz w:val="47"/>
          <w:spacing w:val="0"/>
          <w:color w:val="000000"/>
          <w:b w:val="off"/>
          <w:i w:val="off"/>
        </w:rPr>
        <w:t>industria in C. Caesare, L. filio; at isdem temporibus in M. Scauro et in</w:t>
      </w:r>
      <w:bookmarkEnd w:id="2079"/>
    </w:p>
    <w:p>
      <w:r>
        <w:t/>
      </w:r>
    </w:p>
    <w:p>
      <w:pPr>
        <w:sectPr>
          <w:footerReference r:id="rId249"/>
          <w:headerReference r:id="rId250" w:type="default"/>
          <w:type w:val="nextPage"/>
          <w:pgSz w:w="22000" w:h="31680"/>
          <w:pgMar w:left="2300" w:top="2700" w:right="2300" w:bottom="2700" w:header="2400" w:footer="2400"/>
          <w:cols w:num="1"/>
        </w:sectPr>
      </w:pPr>
    </w:p>
    <w:p>
      <w:pPr>
        <w:pageBreakBefore w:val="off"/>
        <w:tabs/>
        <w:wordWrap w:val="off"/>
        <w:spacing w:before="860" w:after="0" w:line="800" w:lineRule="atLeast"/>
        <w:ind w:left="0" w:right="0"/>
        <w:jc w:val="center"/>
        <w:textAlignment w:val="baseline"/>
        <w:rPr>
          <w:sz w:val="48"/>
        </w:rPr>
      </w:pPr>
      <w:bookmarkStart w:name="" w:id="2080"/>
      <w:r>
        <w:rPr>
          <w:rFonts w:ascii="仿宋" w:hAnsi="仿宋" w:cs="仿宋" w:eastAsia="仿宋"/>
          <w:sz w:val="48"/>
          <w:spacing w:val="0"/>
          <w:color w:val="000000"/>
          <w:u w:val="single"/>
          <w:b w:val="off"/>
          <w:i w:val="off"/>
        </w:rPr>
        <w:t xml:space="preserve">                              第一卷                         103 </w:t>
      </w:r>
      <w:bookmarkEnd w:id="2080"/>
    </w:p>
    <w:p>
      <w:pPr>
        <w:pageBreakBefore w:val="off"/>
        <w:tabs/>
        <w:wordWrap w:val="off"/>
        <w:spacing w:before="0" w:after="0" w:line="800" w:lineRule="exact"/>
        <w:ind w:left="0" w:right="0"/>
        <w:jc w:val="center"/>
        <w:textAlignment w:val="baseline"/>
        <w:rPr>
          <w:sz w:val="48"/>
        </w:rPr>
      </w:pPr>
      <w:bookmarkStart w:name="" w:id="2081"/>
      <w:r>
        <w:rPr>
          <w:rFonts w:ascii="宋体" w:hAnsi="宋体" w:cs="宋体" w:eastAsia="宋体"/>
          <w:sz w:val="48"/>
          <w:spacing w:val="0"/>
          <w:color w:val="000000"/>
          <w:b w:val="off"/>
          <w:i w:val="off"/>
        </w:rPr>
        <w:t/>
      </w:r>
      <w:bookmarkEnd w:id="2081"/>
    </w:p>
    <w:p>
      <w:pPr>
        <w:pageBreakBefore w:val="off"/>
        <w:tabs/>
        <w:wordWrap w:val="off"/>
        <w:spacing w:before="0" w:after="0" w:line="1000" w:lineRule="atLeast"/>
        <w:ind w:left="0" w:right="20"/>
        <w:jc w:val="both"/>
        <w:textAlignment w:val="baseline"/>
        <w:rPr>
          <w:sz w:val="50"/>
        </w:rPr>
      </w:pPr>
      <w:bookmarkStart w:name="" w:id="2082"/>
      <w:r>
        <w:rPr>
          <w:rFonts w:ascii="宋体" w:hAnsi="宋体" w:cs="宋体" w:eastAsia="宋体"/>
          <w:sz w:val="50"/>
          <w:spacing w:val="0"/>
          <w:color w:val="000000"/>
          <w:b w:val="off"/>
          <w:i w:val="off"/>
        </w:rPr>
        <w:t>不是属于某种畜类，须知有这样一些人，他们并非在实际上，而</w:t>
      </w:r>
      <w:r>
        <w:rPr>
          <w:rFonts w:ascii="宋体" w:hAnsi="宋体" w:cs="宋体" w:eastAsia="宋体"/>
          <w:sz w:val="50"/>
          <w:spacing w:val="0"/>
          <w:color w:val="000000"/>
          <w:b w:val="off"/>
          <w:i w:val="off"/>
        </w:rPr>
        <w:t>只是名义上是人，———不过如果有人仍然有一点向上的心理，尽</w:t>
      </w:r>
      <w:r>
        <w:rPr>
          <w:rFonts w:ascii="宋体" w:hAnsi="宋体" w:cs="宋体" w:eastAsia="宋体"/>
          <w:sz w:val="50"/>
          <w:spacing w:val="0"/>
          <w:color w:val="000000"/>
          <w:b w:val="off"/>
          <w:i w:val="off"/>
        </w:rPr>
        <w:t>管他被享乐所俘获，但出于羞愧，仍会掩盖和伪装自己对享乐</w:t>
      </w:r>
      <w:r>
        <w:rPr>
          <w:rFonts w:ascii="宋体" w:hAnsi="宋体" w:cs="宋体" w:eastAsia="宋体"/>
          <w:sz w:val="50"/>
          <w:spacing w:val="0"/>
          <w:color w:val="000000"/>
          <w:b w:val="off"/>
          <w:i w:val="off"/>
        </w:rPr>
        <w:t>的追求。由此可以理解，肉体享乐对于优于兽类的人是不很相称</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106</w:t>
      </w:r>
      <w:r>
        <w:rPr>
          <w:rFonts w:ascii="宋体" w:hAnsi="宋体" w:cs="宋体" w:eastAsia="宋体"/>
          <w:sz w:val="50"/>
          <w:spacing w:val="0"/>
          <w:color w:val="000000"/>
          <w:b w:val="off"/>
          <w:i w:val="off"/>
        </w:rPr>
        <w:t>的，应该蔑视和抛弃它。如果有人有些热衷于享乐，那他应该努</w:t>
      </w:r>
      <w:r>
        <w:rPr>
          <w:rFonts w:ascii="宋体" w:hAnsi="宋体" w:cs="宋体" w:eastAsia="宋体"/>
          <w:sz w:val="50"/>
          <w:spacing w:val="0"/>
          <w:color w:val="000000"/>
          <w:b w:val="off"/>
          <w:i w:val="off"/>
        </w:rPr>
        <w:t>力保持这种享受的分寸。就这样，给予身体食物和衣着是为了健</w:t>
      </w:r>
      <w:r>
        <w:rPr>
          <w:rFonts w:ascii="宋体" w:hAnsi="宋体" w:cs="宋体" w:eastAsia="宋体"/>
          <w:sz w:val="50"/>
          <w:spacing w:val="0"/>
          <w:color w:val="000000"/>
          <w:b w:val="off"/>
          <w:i w:val="off"/>
        </w:rPr>
        <w:t>康和体力，而不是为了享乐。并且如果我们有意仔细观察我们的</w:t>
      </w:r>
      <w:r>
        <w:rPr>
          <w:rFonts w:ascii="宋体" w:hAnsi="宋体" w:cs="宋体" w:eastAsia="宋体"/>
          <w:sz w:val="50"/>
          <w:spacing w:val="0"/>
          <w:color w:val="000000"/>
          <w:b w:val="off"/>
          <w:i w:val="off"/>
        </w:rPr>
        <w:t>本性如何超越和高尚，那么我们就会理解，沉湎于放荡和娇柔、</w:t>
      </w:r>
      <w:r>
        <w:rPr>
          <w:rFonts w:ascii="宋体" w:hAnsi="宋体" w:cs="宋体" w:eastAsia="宋体"/>
          <w:sz w:val="50"/>
          <w:spacing w:val="0"/>
          <w:color w:val="000000"/>
          <w:b w:val="off"/>
          <w:i w:val="off"/>
        </w:rPr>
        <w:t>奢侈地生活是多么可鄙，节俭地、克制地、严格地、清醒地生活</w:t>
      </w:r>
      <w:r>
        <w:rPr>
          <w:rFonts w:ascii="宋体" w:hAnsi="宋体" w:cs="宋体" w:eastAsia="宋体"/>
          <w:sz w:val="50"/>
          <w:spacing w:val="0"/>
          <w:color w:val="000000"/>
          <w:b w:val="off"/>
          <w:i w:val="off"/>
        </w:rPr>
        <w:t>又多么高尚。</w:t>
      </w:r>
      <w:bookmarkEnd w:id="2082"/>
    </w:p>
    <w:p>
      <w:pPr>
        <w:pageBreakBefore w:val="off"/>
        <w:tabs/>
        <w:wordWrap w:val="off"/>
        <w:spacing w:before="0" w:after="0" w:line="1000" w:lineRule="atLeast"/>
        <w:ind w:left="0" w:right="0" w:firstLine="1120"/>
        <w:jc w:val="both"/>
        <w:textAlignment w:val="baseline"/>
        <w:rPr>
          <w:sz w:val="50"/>
        </w:rPr>
      </w:pPr>
      <w:bookmarkStart w:name="" w:id="2083"/>
      <w:r>
        <w:rPr>
          <w:rFonts w:ascii="宋体" w:hAnsi="宋体" w:cs="宋体" w:eastAsia="宋体"/>
          <w:sz w:val="50"/>
          <w:spacing w:val="0"/>
          <w:color w:val="000000"/>
          <w:b w:val="off"/>
          <w:i w:val="off"/>
        </w:rPr>
        <w:t>还必须明白，自然好像赋予我们两种角色。一种角色是共同107</w:t>
      </w:r>
      <w:r>
        <w:rPr>
          <w:rFonts w:ascii="宋体" w:hAnsi="宋体" w:cs="宋体" w:eastAsia="宋体"/>
          <w:sz w:val="50"/>
          <w:spacing w:val="0"/>
          <w:color w:val="000000"/>
          <w:b w:val="off"/>
          <w:i w:val="off"/>
        </w:rPr>
        <w:t>的，由于我们全都具有理性和使我们超越于野兽的优势，由此而</w:t>
      </w:r>
      <w:r>
        <w:rPr>
          <w:rFonts w:ascii="宋体" w:hAnsi="宋体" w:cs="宋体" w:eastAsia="宋体"/>
          <w:sz w:val="50"/>
          <w:spacing w:val="0"/>
          <w:color w:val="000000"/>
          <w:b w:val="off"/>
          <w:i w:val="off"/>
        </w:rPr>
        <w:t>产生一切高尚和合适，由此我们探究认识义务的方法。至于另一</w:t>
      </w:r>
      <w:r>
        <w:rPr>
          <w:rFonts w:ascii="宋体" w:hAnsi="宋体" w:cs="宋体" w:eastAsia="宋体"/>
          <w:sz w:val="50"/>
          <w:spacing w:val="0"/>
          <w:color w:val="000000"/>
          <w:b w:val="off"/>
          <w:i w:val="off"/>
        </w:rPr>
        <w:t>种角色，它被赋予个人。要知道，正如人的身体存在巨大的差异</w:t>
      </w:r>
      <w:r>
        <w:rPr>
          <w:rFonts w:ascii="宋体" w:hAnsi="宋体" w:cs="宋体" w:eastAsia="宋体"/>
          <w:sz w:val="50"/>
          <w:spacing w:val="0"/>
          <w:color w:val="000000"/>
          <w:b w:val="off"/>
          <w:i w:val="off"/>
        </w:rPr>
        <w:t>一样（我们看到有些人奔跑迅速，有些人身体健壮，适于角力，</w:t>
      </w:r>
      <w:r>
        <w:rPr>
          <w:rFonts w:ascii="宋体" w:hAnsi="宋体" w:cs="宋体" w:eastAsia="宋体"/>
          <w:sz w:val="50"/>
          <w:spacing w:val="0"/>
          <w:color w:val="000000"/>
          <w:b w:val="off"/>
          <w:i w:val="off"/>
        </w:rPr>
        <w:t>同样，还有一些人仪容高贵，另一些人容貌秀丽），心灵方面同</w:t>
      </w:r>
      <w:r>
        <w:rPr>
          <w:rFonts w:ascii="宋体" w:hAnsi="宋体" w:cs="宋体" w:eastAsia="宋体"/>
          <w:sz w:val="50"/>
          <w:spacing w:val="0"/>
          <w:color w:val="000000"/>
          <w:b w:val="off"/>
          <w:i w:val="off"/>
        </w:rPr>
        <w:t>样存在甚至更大的差异。卢基乌斯·克拉苏斯非常诙谐，〔1〕卢基</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108</w:t>
      </w:r>
      <w:r>
        <w:rPr>
          <w:rFonts w:ascii="宋体" w:hAnsi="宋体" w:cs="宋体" w:eastAsia="宋体"/>
          <w:sz w:val="50"/>
          <w:spacing w:val="0"/>
          <w:color w:val="000000"/>
          <w:b w:val="off"/>
          <w:i w:val="off"/>
        </w:rPr>
        <w:t>乌斯·菲利普斯非常诙谐，〔2〕卢基乌斯之子盖尤斯·凯撒更加诙</w:t>
      </w:r>
      <w:r>
        <w:rPr>
          <w:rFonts w:ascii="宋体" w:hAnsi="宋体" w:cs="宋体" w:eastAsia="宋体"/>
          <w:sz w:val="50"/>
          <w:spacing w:val="0"/>
          <w:color w:val="000000"/>
          <w:b w:val="off"/>
          <w:i w:val="off"/>
        </w:rPr>
        <w:t>谐，并且更多的是由于自己的勤奋。〔3〕在同一时期，马尔库斯·</w:t>
      </w:r>
      <w:bookmarkEnd w:id="2083"/>
    </w:p>
    <w:p>
      <w:pPr>
        <w:pageBreakBefore w:val="off"/>
        <w:tabs/>
        <w:wordWrap w:val="off"/>
        <w:spacing w:before="0" w:after="0" w:line="1000" w:lineRule="exact"/>
        <w:ind w:left="0" w:right="0"/>
        <w:jc w:val="both"/>
        <w:textAlignment w:val="baseline"/>
        <w:rPr>
          <w:sz w:val="50"/>
        </w:rPr>
      </w:pPr>
      <w:bookmarkStart w:name="" w:id="2084"/>
      <w:r>
        <w:rPr>
          <w:rFonts w:ascii="宋体" w:hAnsi="宋体" w:cs="宋体" w:eastAsia="宋体"/>
          <w:sz w:val="50"/>
          <w:spacing w:val="0"/>
          <w:color w:val="000000"/>
          <w:b w:val="off"/>
          <w:i w:val="off"/>
        </w:rPr>
        <w:t/>
      </w:r>
      <w:bookmarkEnd w:id="2084"/>
    </w:p>
    <w:p>
      <w:pPr>
        <w:pageBreakBefore w:val="off"/>
        <w:tabs/>
        <w:wordWrap w:val="off"/>
        <w:spacing w:before="0" w:after="0" w:line="1000" w:lineRule="atLeast"/>
        <w:ind w:left="60" w:right="0"/>
        <w:jc w:val="both"/>
        <w:textAlignment w:val="baseline"/>
        <w:rPr>
          <w:sz w:val="50"/>
        </w:rPr>
      </w:pPr>
      <w:bookmarkStart w:name="" w:id="2085"/>
      <w:r>
        <w:rPr>
          <w:rFonts w:ascii="宋体" w:hAnsi="宋体" w:cs="宋体" w:eastAsia="宋体"/>
          <w:sz w:val="50"/>
          <w:spacing w:val="0"/>
          <w:color w:val="000000"/>
          <w:u w:val="single"/>
          <w:b w:val="off"/>
          <w:i w:val="off"/>
        </w:rPr>
        <w:t xml:space="preserve">                </w:t>
      </w:r>
      <w:bookmarkEnd w:id="2085"/>
    </w:p>
    <w:p>
      <w:pPr>
        <w:pageBreakBefore w:val="off"/>
        <w:tabs/>
        <w:wordWrap w:val="off"/>
        <w:spacing w:before="400" w:after="0" w:line="760" w:lineRule="atLeast"/>
        <w:ind w:left="1280" w:right="940" w:hanging="1140"/>
        <w:jc w:val="both"/>
        <w:textAlignment w:val="baseline"/>
        <w:rPr>
          <w:sz w:val="43"/>
        </w:rPr>
      </w:pPr>
      <w:bookmarkStart w:name="" w:id="2086"/>
      <w:r>
        <w:rPr>
          <w:rFonts w:ascii="仿宋" w:hAnsi="仿宋" w:cs="仿宋" w:eastAsia="仿宋"/>
          <w:sz w:val="43"/>
          <w:spacing w:val="0"/>
          <w:color w:val="000000"/>
          <w:b w:val="off"/>
          <w:i w:val="off"/>
        </w:rPr>
        <w:t>〔1〕卢基乌斯·利基尼乌斯·克拉苏斯(公元前140-前91)，公元前95年任执政官，</w:t>
      </w:r>
      <w:r>
        <w:rPr>
          <w:rFonts w:ascii="仿宋" w:hAnsi="仿宋" w:cs="仿宋" w:eastAsia="仿宋"/>
          <w:sz w:val="43"/>
          <w:spacing w:val="0"/>
          <w:color w:val="000000"/>
          <w:b w:val="off"/>
          <w:i w:val="off"/>
        </w:rPr>
        <w:t>公元前92年任监察官，著名演说家，西塞罗《论演说家》对话参加者之一。</w:t>
      </w:r>
      <w:bookmarkEnd w:id="2086"/>
    </w:p>
    <w:p>
      <w:pPr>
        <w:pageBreakBefore w:val="off"/>
        <w:tabs/>
        <w:wordWrap w:val="off"/>
        <w:spacing w:before="0" w:after="0" w:line="760" w:lineRule="atLeast"/>
        <w:ind w:left="1280" w:right="820" w:hanging="1140"/>
        <w:jc w:val="both"/>
        <w:textAlignment w:val="baseline"/>
        <w:rPr>
          <w:sz w:val="43"/>
        </w:rPr>
      </w:pPr>
      <w:bookmarkStart w:name="" w:id="2087"/>
      <w:r>
        <w:rPr>
          <w:rFonts w:ascii="仿宋" w:hAnsi="仿宋" w:cs="仿宋" w:eastAsia="仿宋"/>
          <w:sz w:val="43"/>
          <w:spacing w:val="0"/>
          <w:color w:val="000000"/>
          <w:b w:val="off"/>
          <w:i w:val="off"/>
        </w:rPr>
        <w:t>〔2〕卢基乌斯·马尔基乌斯·菲利普斯，公元前91年任执政官。平民保民官马尔库</w:t>
      </w:r>
      <w:r>
        <w:rPr>
          <w:rFonts w:ascii="仿宋" w:hAnsi="仿宋" w:cs="仿宋" w:eastAsia="仿宋"/>
          <w:sz w:val="43"/>
          <w:spacing w:val="0"/>
          <w:color w:val="000000"/>
          <w:b w:val="off"/>
          <w:i w:val="off"/>
        </w:rPr>
        <w:t>斯·李维乌斯·德鲁苏斯的反对者。</w:t>
      </w:r>
      <w:bookmarkEnd w:id="2087"/>
    </w:p>
    <w:p>
      <w:pPr>
        <w:pageBreakBefore w:val="off"/>
        <w:tabs/>
        <w:wordWrap w:val="off"/>
        <w:spacing w:before="0" w:after="0" w:line="760" w:lineRule="atLeast"/>
        <w:ind w:left="1280" w:right="820" w:hanging="1140"/>
        <w:jc w:val="both"/>
        <w:textAlignment w:val="baseline"/>
        <w:rPr>
          <w:sz w:val="43"/>
        </w:rPr>
      </w:pPr>
      <w:bookmarkStart w:name="" w:id="2088"/>
      <w:r>
        <w:rPr>
          <w:rFonts w:ascii="仿宋" w:hAnsi="仿宋" w:cs="仿宋" w:eastAsia="仿宋"/>
          <w:sz w:val="43"/>
          <w:spacing w:val="0"/>
          <w:color w:val="000000"/>
          <w:b w:val="off"/>
          <w:i w:val="off"/>
        </w:rPr>
        <w:t>〔3〕指盖尤斯·尤利乌斯·凯撒·斯特拉博·沃皮斯库斯，公元前90年任市政官，公</w:t>
      </w:r>
      <w:r>
        <w:rPr>
          <w:rFonts w:ascii="仿宋" w:hAnsi="仿宋" w:cs="仿宋" w:eastAsia="仿宋"/>
          <w:sz w:val="43"/>
          <w:spacing w:val="0"/>
          <w:color w:val="000000"/>
          <w:b w:val="off"/>
          <w:i w:val="off"/>
        </w:rPr>
        <w:t>元前87年被马略处死。西塞罗《论演说家》对话参加者之一。</w:t>
      </w:r>
      <w:bookmarkEnd w:id="2088"/>
    </w:p>
    <w:p>
      <w:r>
        <w:t/>
      </w:r>
    </w:p>
    <w:p>
      <w:pPr>
        <w:sectPr>
          <w:footerReference r:id="rId251"/>
          <w:headerReference r:id="rId252" w:type="default"/>
          <w:type w:val="nextPage"/>
          <w:pgSz w:w="22000" w:h="31680"/>
          <w:pgMar w:left="2340" w:top="2700" w:right="2340" w:bottom="2700" w:header="2400" w:footer="2400"/>
          <w:cols w:num="1"/>
        </w:sectPr>
      </w:pPr>
    </w:p>
    <w:p>
      <w:pPr>
        <w:pageBreakBefore w:val="off"/>
        <w:tabs/>
        <w:wordWrap w:val="off"/>
        <w:spacing w:before="780" w:after="0" w:line="1040" w:lineRule="atLeast"/>
        <w:ind w:left="0" w:right="0"/>
        <w:jc w:val="center"/>
        <w:textAlignment w:val="baseline"/>
        <w:rPr>
          <w:sz w:val="51"/>
        </w:rPr>
      </w:pPr>
      <w:bookmarkStart w:name="" w:id="2089"/>
      <w:r>
        <w:rPr>
          <w:rFonts w:ascii="TimesNewRoman" w:hAnsi="TimesNewRoman" w:cs="TimesNewRoman" w:eastAsia="TimesNewRoman"/>
          <w:sz w:val="51"/>
          <w:spacing w:val="0"/>
          <w:color w:val="000000"/>
          <w:u w:val="single"/>
          <w:b w:val="off"/>
          <w:i w:val="off"/>
        </w:rPr>
        <w:t xml:space="preserve">  104                                               LIBER I                                                        </w:t>
      </w:r>
      <w:bookmarkEnd w:id="2089"/>
    </w:p>
    <w:p>
      <w:pPr>
        <w:pageBreakBefore w:val="off"/>
        <w:tabs/>
        <w:wordWrap w:val="off"/>
        <w:spacing w:before="740" w:after="0" w:line="1040" w:lineRule="atLeast"/>
        <w:ind w:left="0" w:right="0" w:firstLine="760"/>
        <w:jc w:val="both"/>
        <w:textAlignment w:val="baseline"/>
        <w:rPr>
          <w:sz w:val="51"/>
        </w:rPr>
      </w:pPr>
      <w:bookmarkStart w:name="" w:id="2090"/>
      <w:r>
        <w:rPr>
          <w:rFonts w:ascii="TimesNewRoman" w:hAnsi="TimesNewRoman" w:cs="TimesNewRoman" w:eastAsia="TimesNewRoman"/>
          <w:sz w:val="51"/>
          <w:spacing w:val="0"/>
          <w:color w:val="000000"/>
          <w:b w:val="off"/>
          <w:i w:val="off"/>
        </w:rPr>
        <w:t>M. Druso adulescente singularis seueritas, in C. Laelio multa hilaritas,</w:t>
      </w:r>
      <w:r>
        <w:rPr>
          <w:rFonts w:ascii="TimesNewRoman" w:hAnsi="TimesNewRoman" w:cs="TimesNewRoman" w:eastAsia="TimesNewRoman"/>
          <w:sz w:val="51"/>
          <w:spacing w:val="0"/>
          <w:color w:val="000000"/>
          <w:b w:val="off"/>
          <w:i w:val="off"/>
        </w:rPr>
        <w:t xml:space="preserve">in eius familiar i Scipione ambitio major, uita tristior. De Graecis autem </w:t>
      </w:r>
      <w:r>
        <w:rPr>
          <w:rFonts w:ascii="TimesNewRoman" w:hAnsi="TimesNewRoman" w:cs="TimesNewRoman" w:eastAsia="TimesNewRoman"/>
          <w:sz w:val="51"/>
          <w:spacing w:val="0"/>
          <w:color w:val="000000"/>
          <w:b w:val="off"/>
          <w:i w:val="off"/>
        </w:rPr>
        <w:t xml:space="preserve">dulcem  et  facetum  festiuique  sermonis  atque  in  omni  oratione </w:t>
      </w:r>
      <w:r>
        <w:rPr>
          <w:rFonts w:ascii="TimesNewRoman" w:hAnsi="TimesNewRoman" w:cs="TimesNewRoman" w:eastAsia="TimesNewRoman"/>
          <w:sz w:val="51"/>
          <w:spacing w:val="0"/>
          <w:color w:val="000000"/>
          <w:b w:val="off"/>
          <w:i w:val="off"/>
        </w:rPr>
        <w:t>simulatorem,  quem eirona Graeci nominarunt,  Socratem accepimus,</w:t>
      </w:r>
      <w:r>
        <w:rPr>
          <w:rFonts w:ascii="TimesNewRoman" w:hAnsi="TimesNewRoman" w:cs="TimesNewRoman" w:eastAsia="TimesNewRoman"/>
          <w:sz w:val="51"/>
          <w:spacing w:val="0"/>
          <w:color w:val="000000"/>
          <w:b w:val="off"/>
          <w:i w:val="off"/>
        </w:rPr>
        <w:t xml:space="preserve">contra Pythagoram et Periclem summam auctoritatem consecutos sine ulla </w:t>
      </w:r>
      <w:r>
        <w:rPr>
          <w:rFonts w:ascii="TimesNewRoman" w:hAnsi="TimesNewRoman" w:cs="TimesNewRoman" w:eastAsia="TimesNewRoman"/>
          <w:sz w:val="51"/>
          <w:spacing w:val="0"/>
          <w:color w:val="000000"/>
          <w:b w:val="off"/>
          <w:i w:val="off"/>
        </w:rPr>
        <w:t>hilaritate. Callidum Hannibalem ex Poenorum, ex nostris ducibus Q.</w:t>
      </w:r>
      <w:r>
        <w:rPr>
          <w:rFonts w:ascii="TimesNewRoman" w:hAnsi="TimesNewRoman" w:cs="TimesNewRoman" w:eastAsia="TimesNewRoman"/>
          <w:sz w:val="51"/>
          <w:spacing w:val="0"/>
          <w:color w:val="000000"/>
          <w:b w:val="off"/>
          <w:i w:val="off"/>
        </w:rPr>
        <w:t>Maximum accepimus,  facile celare,  tacere,  dissimulare,    insidiari,</w:t>
      </w:r>
      <w:r>
        <w:rPr>
          <w:rFonts w:ascii="TimesNewRoman" w:hAnsi="TimesNewRoman" w:cs="TimesNewRoman" w:eastAsia="TimesNewRoman"/>
          <w:sz w:val="51"/>
          <w:spacing w:val="0"/>
          <w:color w:val="000000"/>
          <w:b w:val="off"/>
          <w:i w:val="off"/>
        </w:rPr>
        <w:t>praeripere hostium consilia;  in quo genere Graeci Themistoclem et</w:t>
      </w:r>
      <w:r>
        <w:rPr>
          <w:rFonts w:ascii="TimesNewRoman" w:hAnsi="TimesNewRoman" w:cs="TimesNewRoman" w:eastAsia="TimesNewRoman"/>
          <w:sz w:val="51"/>
          <w:spacing w:val="0"/>
          <w:color w:val="000000"/>
          <w:b w:val="off"/>
          <w:i w:val="off"/>
        </w:rPr>
        <w:t xml:space="preserve">Pheraeum Iasonem ceteris anteponunt, in primisque uersutum et callidum </w:t>
      </w:r>
      <w:r>
        <w:rPr>
          <w:rFonts w:ascii="TimesNewRoman" w:hAnsi="TimesNewRoman" w:cs="TimesNewRoman" w:eastAsia="TimesNewRoman"/>
          <w:sz w:val="51"/>
          <w:spacing w:val="0"/>
          <w:color w:val="000000"/>
          <w:b w:val="off"/>
          <w:i w:val="off"/>
        </w:rPr>
        <w:t>factum Solonis, qui, quo et tutor eius uita esset et plus aliquanto rei</w:t>
      </w:r>
      <w:r>
        <w:rPr>
          <w:rFonts w:ascii="TimesNewRoman" w:hAnsi="TimesNewRoman" w:cs="TimesNewRoman" w:eastAsia="TimesNewRoman"/>
          <w:sz w:val="51"/>
          <w:spacing w:val="0"/>
          <w:color w:val="000000"/>
          <w:b w:val="off"/>
          <w:i w:val="off"/>
        </w:rPr>
        <w:t>109 publicae prodesset, furere se simulavit. Sunt his alii multum dispare s,</w:t>
      </w:r>
      <w:r>
        <w:rPr>
          <w:rFonts w:ascii="TimesNewRoman" w:hAnsi="TimesNewRoman" w:cs="TimesNewRoman" w:eastAsia="TimesNewRoman"/>
          <w:sz w:val="51"/>
          <w:spacing w:val="0"/>
          <w:color w:val="000000"/>
          <w:b w:val="off"/>
          <w:i w:val="off"/>
        </w:rPr>
        <w:t xml:space="preserve">simplices et aperti, qui nihil ex occulto, nihil de insidiis agendum </w:t>
      </w:r>
      <w:r>
        <w:rPr>
          <w:rFonts w:ascii="TimesNewRoman" w:hAnsi="TimesNewRoman" w:cs="TimesNewRoman" w:eastAsia="TimesNewRoman"/>
          <w:sz w:val="51"/>
          <w:spacing w:val="0"/>
          <w:color w:val="000000"/>
          <w:b w:val="off"/>
          <w:i w:val="off"/>
        </w:rPr>
        <w:t>putant,  ueritatis cultores, fraudis inimici, itemque alii, qui quiduis</w:t>
      </w:r>
      <w:bookmarkEnd w:id="2090"/>
    </w:p>
    <w:p>
      <w:r>
        <w:t/>
      </w:r>
    </w:p>
    <w:p>
      <w:pPr>
        <w:sectPr>
          <w:footerReference r:id="rId253"/>
          <w:headerReference r:id="rId254" w:type="default"/>
          <w:type w:val="nextPage"/>
          <w:pgSz w:w="22000" w:h="31680"/>
          <w:pgMar w:left="2300" w:top="2700" w:right="2300" w:bottom="2700" w:header="2400" w:footer="2400"/>
          <w:cols w:num="1"/>
        </w:sectPr>
      </w:pPr>
    </w:p>
    <w:p>
      <w:pPr>
        <w:pageBreakBefore w:val="off"/>
        <w:tabs>
          <w:tab w:pos="15080" w:val="left" w:leader="none"/>
        </w:tabs>
        <w:wordWrap w:val="off"/>
        <w:spacing w:before="600" w:after="0" w:line="760" w:lineRule="atLeast"/>
        <w:ind w:left="7460" w:right="0"/>
        <w:jc w:val="both"/>
        <w:textAlignment w:val="baseline"/>
        <w:rPr>
          <w:sz w:val="56"/>
        </w:rPr>
      </w:pPr>
      <w:bookmarkStart w:name="" w:id="2091"/>
      <w:r>
        <w:rPr>
          <w:rFonts w:ascii="仿宋" w:hAnsi="仿宋" w:cs="仿宋" w:eastAsia="仿宋"/>
          <w:sz w:val="56"/>
          <w:spacing w:val="0"/>
          <w:color w:val="000000"/>
          <w:b w:val="off"/>
          <w:i w:val="off"/>
        </w:rPr>
        <w:t>第一卷</w:t>
      </w:r>
      <w:r>
        <w:t xml:space="preserve">	</w:t>
      </w:r>
      <w:r>
        <w:rPr>
          <w:rFonts w:ascii="仿宋" w:hAnsi="仿宋" w:cs="仿宋" w:eastAsia="仿宋"/>
          <w:sz w:val="56"/>
          <w:spacing w:val="0"/>
          <w:color w:val="000000"/>
          <w:b w:val="off"/>
          <w:i w:val="off"/>
        </w:rPr>
        <w:t>105</w:t>
      </w:r>
      <w:bookmarkEnd w:id="2091"/>
    </w:p>
    <w:p>
      <w:pPr>
        <w:pageBreakBefore w:val="off"/>
        <w:tabs/>
        <w:wordWrap w:val="off"/>
        <w:spacing w:before="0" w:after="0" w:line="660" w:lineRule="exact"/>
        <w:ind w:left="0" w:right="0"/>
        <w:jc w:val="both"/>
        <w:textAlignment w:val="baseline"/>
        <w:rPr>
          <w:sz w:val="56"/>
        </w:rPr>
      </w:pPr>
      <w:bookmarkStart w:name="" w:id="2092"/>
      <w:r>
        <w:rPr>
          <w:rFonts w:ascii="宋体" w:hAnsi="宋体" w:cs="宋体" w:eastAsia="宋体"/>
          <w:sz w:val="56"/>
          <w:spacing w:val="0"/>
          <w:color w:val="000000"/>
          <w:b w:val="off"/>
          <w:i w:val="off"/>
        </w:rPr>
        <w:t/>
      </w:r>
      <w:bookmarkEnd w:id="2092"/>
    </w:p>
    <w:p>
      <w:pPr>
        <w:pageBreakBefore w:val="off"/>
        <w:tabs/>
        <w:wordWrap w:val="off"/>
        <w:spacing w:before="0" w:after="0" w:line="900" w:lineRule="atLeast"/>
        <w:ind w:left="100" w:right="0" w:firstLine="40"/>
        <w:jc w:val="both"/>
        <w:textAlignment w:val="baseline"/>
        <w:rPr>
          <w:sz w:val="57"/>
        </w:rPr>
      </w:pPr>
      <w:bookmarkStart w:name="" w:id="2093"/>
      <w:r>
        <w:rPr>
          <w:rFonts w:ascii="宋体" w:hAnsi="宋体" w:cs="宋体" w:eastAsia="宋体"/>
          <w:sz w:val="57"/>
          <w:spacing w:val="0"/>
          <w:color w:val="000000"/>
          <w:b w:val="off"/>
          <w:i w:val="off"/>
        </w:rPr>
        <w:t>斯考鲁斯和年轻的马尔库斯·德鲁苏斯表现出特有的严肃，〔1〕盖</w:t>
      </w:r>
      <w:r>
        <w:rPr>
          <w:rFonts w:ascii="宋体" w:hAnsi="宋体" w:cs="宋体" w:eastAsia="宋体"/>
          <w:sz w:val="57"/>
          <w:spacing w:val="0"/>
          <w:color w:val="000000"/>
          <w:b w:val="off"/>
          <w:i w:val="off"/>
        </w:rPr>
        <w:t>尤斯·莱利乌斯很和悦，他的亲密朋友斯基皮奥则更贪求功名，</w:t>
      </w:r>
      <w:r>
        <w:rPr>
          <w:rFonts w:ascii="宋体" w:hAnsi="宋体" w:cs="宋体" w:eastAsia="宋体"/>
          <w:sz w:val="57"/>
          <w:spacing w:val="0"/>
          <w:color w:val="000000"/>
          <w:b w:val="off"/>
          <w:i w:val="off"/>
        </w:rPr>
        <w:t>生活更严格。在希腊人中，我们听说苏格拉底和蔼、幽默，语言</w:t>
      </w:r>
      <w:r>
        <w:rPr>
          <w:rFonts w:ascii="宋体" w:hAnsi="宋体" w:cs="宋体" w:eastAsia="宋体"/>
          <w:sz w:val="57"/>
          <w:spacing w:val="0"/>
          <w:color w:val="000000"/>
          <w:b w:val="off"/>
          <w:i w:val="off"/>
        </w:rPr>
        <w:t>愉快，每次谈话都故作愚顽，希腊人称其为“伪装者”；相反，</w:t>
      </w:r>
      <w:r>
        <w:rPr>
          <w:rFonts w:ascii="宋体" w:hAnsi="宋体" w:cs="宋体" w:eastAsia="宋体"/>
          <w:sz w:val="57"/>
          <w:spacing w:val="0"/>
          <w:color w:val="000000"/>
          <w:b w:val="off"/>
          <w:i w:val="off"/>
        </w:rPr>
        <w:t>毕达戈拉斯和伯里克利斯〔2〕从无悦色，然而却获得非常崇高</w:t>
      </w:r>
      <w:r>
        <w:rPr>
          <w:rFonts w:ascii="宋体" w:hAnsi="宋体" w:cs="宋体" w:eastAsia="宋体"/>
          <w:sz w:val="57"/>
          <w:spacing w:val="0"/>
          <w:color w:val="000000"/>
          <w:b w:val="off"/>
          <w:i w:val="off"/>
        </w:rPr>
        <w:t>的威望。据说布匿人中汉尼拔狡猾，而在我们的将领中是昆图斯</w:t>
      </w:r>
      <w:r>
        <w:rPr>
          <w:rFonts w:ascii="宋体" w:hAnsi="宋体" w:cs="宋体" w:eastAsia="宋体"/>
          <w:sz w:val="57"/>
          <w:spacing w:val="0"/>
          <w:color w:val="000000"/>
          <w:b w:val="off"/>
          <w:i w:val="off"/>
        </w:rPr>
        <w:t>·马克西穆斯，他们都善于掩饰、沉默、伪装、埋伏、预测敌人</w:t>
      </w:r>
      <w:r>
        <w:rPr>
          <w:rFonts w:ascii="宋体" w:hAnsi="宋体" w:cs="宋体" w:eastAsia="宋体"/>
          <w:sz w:val="57"/>
          <w:spacing w:val="0"/>
          <w:color w:val="000000"/>
          <w:b w:val="off"/>
          <w:i w:val="off"/>
        </w:rPr>
        <w:t>的计划。在这方面，希腊人认为特弥斯托克勒斯和费赖的伊阿</w:t>
      </w:r>
      <w:r>
        <w:rPr>
          <w:rFonts w:ascii="宋体" w:hAnsi="宋体" w:cs="宋体" w:eastAsia="宋体"/>
          <w:sz w:val="57"/>
          <w:spacing w:val="0"/>
          <w:color w:val="000000"/>
          <w:b w:val="off"/>
          <w:i w:val="off"/>
        </w:rPr>
        <w:t>宋〔3〕超过其他人，并且认为梭伦的行动尤为机敏、狡猾，此人</w:t>
      </w:r>
      <w:r>
        <w:rPr>
          <w:rFonts w:ascii="宋体" w:hAnsi="宋体" w:cs="宋体" w:eastAsia="宋体"/>
          <w:sz w:val="57"/>
          <w:spacing w:val="0"/>
          <w:color w:val="000000"/>
          <w:b w:val="off"/>
          <w:i w:val="off"/>
        </w:rPr>
        <w:t>为了使自己生活更安全，并对国家更有利，便装起疯来。〔4〕也109</w:t>
      </w:r>
      <w:r>
        <w:rPr>
          <w:rFonts w:ascii="宋体" w:hAnsi="宋体" w:cs="宋体" w:eastAsia="宋体"/>
          <w:sz w:val="57"/>
          <w:spacing w:val="0"/>
          <w:color w:val="000000"/>
          <w:b w:val="off"/>
          <w:i w:val="off"/>
        </w:rPr>
        <w:t>有一些人与他们完全不一样，他们单纯、直率，认为一切事情无</w:t>
      </w:r>
      <w:r>
        <w:rPr>
          <w:rFonts w:ascii="宋体" w:hAnsi="宋体" w:cs="宋体" w:eastAsia="宋体"/>
          <w:sz w:val="57"/>
          <w:spacing w:val="0"/>
          <w:color w:val="000000"/>
          <w:b w:val="off"/>
          <w:i w:val="off"/>
        </w:rPr>
        <w:t>需隐瞒，一切事情都不该施阴谋诡计，是真实的维护者，欺骗的</w:t>
      </w:r>
      <w:r>
        <w:rPr>
          <w:rFonts w:ascii="宋体" w:hAnsi="宋体" w:cs="宋体" w:eastAsia="宋体"/>
          <w:sz w:val="57"/>
          <w:spacing w:val="0"/>
          <w:color w:val="000000"/>
          <w:b w:val="off"/>
          <w:i w:val="off"/>
        </w:rPr>
        <w:t>敌人；同样还有一些人，他们能够忍受一切，可以为任何人服</w:t>
      </w:r>
      <w:bookmarkEnd w:id="2093"/>
    </w:p>
    <w:p>
      <w:pPr>
        <w:pageBreakBefore w:val="off"/>
        <w:tabs/>
        <w:wordWrap w:val="off"/>
        <w:spacing w:before="0" w:after="0" w:line="900" w:lineRule="atLeast"/>
        <w:ind w:left="60" w:right="0"/>
        <w:jc w:val="both"/>
        <w:textAlignment w:val="baseline"/>
        <w:rPr>
          <w:sz w:val="57"/>
        </w:rPr>
      </w:pPr>
      <w:bookmarkStart w:name="" w:id="2094"/>
      <w:r>
        <w:rPr>
          <w:rFonts w:ascii="宋体" w:hAnsi="宋体" w:cs="宋体" w:eastAsia="宋体"/>
          <w:sz w:val="57"/>
          <w:spacing w:val="0"/>
          <w:color w:val="000000"/>
          <w:u w:val="single"/>
          <w:b w:val="off"/>
          <w:i w:val="off"/>
        </w:rPr>
        <w:t xml:space="preserve">              </w:t>
      </w:r>
      <w:bookmarkEnd w:id="2094"/>
    </w:p>
    <w:p>
      <w:pPr>
        <w:pageBreakBefore w:val="off"/>
        <w:tabs/>
        <w:wordWrap w:val="off"/>
        <w:spacing w:before="360" w:after="0" w:line="660" w:lineRule="atLeast"/>
        <w:ind w:left="1220" w:right="840" w:hanging="1120"/>
        <w:jc w:val="both"/>
        <w:textAlignment w:val="baseline"/>
        <w:rPr>
          <w:sz w:val="43"/>
        </w:rPr>
      </w:pPr>
      <w:bookmarkStart w:name="" w:id="2095"/>
      <w:r>
        <w:rPr>
          <w:rFonts w:ascii="宋体" w:hAnsi="宋体" w:cs="宋体" w:eastAsia="宋体"/>
          <w:sz w:val="43"/>
          <w:spacing w:val="0"/>
          <w:color w:val="000000"/>
          <w:b w:val="off"/>
          <w:i w:val="off"/>
        </w:rPr>
        <w:t>〔1〕马尔库斯·李维乌斯·德鲁苏斯，公元前91年任保民官，新贵支持者，他企图</w:t>
      </w:r>
      <w:r>
        <w:rPr>
          <w:rFonts w:ascii="宋体" w:hAnsi="宋体" w:cs="宋体" w:eastAsia="宋体"/>
          <w:sz w:val="43"/>
          <w:spacing w:val="0"/>
          <w:color w:val="000000"/>
          <w:b w:val="off"/>
          <w:i w:val="off"/>
        </w:rPr>
        <w:t>折衷各阶层利益，把司法权还给元老院，骑士阶层可在元老院获得席位，城市</w:t>
      </w:r>
      <w:r>
        <w:rPr>
          <w:rFonts w:ascii="宋体" w:hAnsi="宋体" w:cs="宋体" w:eastAsia="宋体"/>
          <w:sz w:val="43"/>
          <w:spacing w:val="0"/>
          <w:color w:val="000000"/>
          <w:b w:val="off"/>
          <w:i w:val="off"/>
        </w:rPr>
        <w:t>平民可得到廉价粮食和意大利、西西里的土地，意大利人可获得罗马公民权，</w:t>
      </w:r>
      <w:r>
        <w:rPr>
          <w:rFonts w:ascii="宋体" w:hAnsi="宋体" w:cs="宋体" w:eastAsia="宋体"/>
          <w:sz w:val="43"/>
          <w:spacing w:val="0"/>
          <w:color w:val="000000"/>
          <w:b w:val="off"/>
          <w:i w:val="off"/>
        </w:rPr>
        <w:t>但他的上述政治方案遭到新贵和骑士阶层的反对，他自己在冲突中丧身，并引</w:t>
      </w:r>
      <w:r>
        <w:rPr>
          <w:rFonts w:ascii="宋体" w:hAnsi="宋体" w:cs="宋体" w:eastAsia="宋体"/>
          <w:sz w:val="43"/>
          <w:spacing w:val="0"/>
          <w:color w:val="000000"/>
          <w:b w:val="off"/>
          <w:i w:val="off"/>
        </w:rPr>
        <w:t>起意大利起义，导致公元前91年—前88年意大利人反对罗马的同盟战争(或</w:t>
      </w:r>
      <w:r>
        <w:rPr>
          <w:rFonts w:ascii="宋体" w:hAnsi="宋体" w:cs="宋体" w:eastAsia="宋体"/>
          <w:sz w:val="43"/>
          <w:spacing w:val="0"/>
          <w:color w:val="000000"/>
          <w:b w:val="off"/>
          <w:i w:val="off"/>
        </w:rPr>
        <w:t>称意大利战争)。</w:t>
      </w:r>
      <w:bookmarkEnd w:id="2095"/>
    </w:p>
    <w:p>
      <w:pPr>
        <w:pageBreakBefore w:val="off"/>
        <w:tabs/>
        <w:wordWrap w:val="off"/>
        <w:spacing w:before="0" w:after="0" w:line="660" w:lineRule="atLeast"/>
        <w:ind w:left="1220" w:right="840" w:hanging="1120"/>
        <w:jc w:val="both"/>
        <w:textAlignment w:val="baseline"/>
        <w:rPr>
          <w:sz w:val="43"/>
        </w:rPr>
      </w:pPr>
      <w:bookmarkStart w:name="" w:id="2096"/>
      <w:r>
        <w:rPr>
          <w:rFonts w:ascii="宋体" w:hAnsi="宋体" w:cs="宋体" w:eastAsia="宋体"/>
          <w:sz w:val="43"/>
          <w:spacing w:val="0"/>
          <w:color w:val="000000"/>
          <w:b w:val="off"/>
          <w:i w:val="off"/>
        </w:rPr>
        <w:t>〔2〕伯里克利斯是雅典著名国务活动家，出身于贵族，但后来成为雅典民主派首领</w:t>
      </w:r>
      <w:r>
        <w:rPr>
          <w:rFonts w:ascii="宋体" w:hAnsi="宋体" w:cs="宋体" w:eastAsia="宋体"/>
          <w:sz w:val="43"/>
          <w:spacing w:val="0"/>
          <w:color w:val="000000"/>
          <w:b w:val="off"/>
          <w:i w:val="off"/>
        </w:rPr>
        <w:t>(从公元前469年起)，在他掌政时期(公元前444—前429)，雅典奴隶制城邦</w:t>
      </w:r>
      <w:r>
        <w:rPr>
          <w:rFonts w:ascii="宋体" w:hAnsi="宋体" w:cs="宋体" w:eastAsia="宋体"/>
          <w:sz w:val="43"/>
          <w:spacing w:val="0"/>
          <w:color w:val="000000"/>
          <w:b w:val="off"/>
          <w:i w:val="off"/>
        </w:rPr>
        <w:t>达到最繁荣的时期。</w:t>
      </w:r>
      <w:bookmarkEnd w:id="2096"/>
    </w:p>
    <w:p>
      <w:pPr>
        <w:pageBreakBefore w:val="off"/>
        <w:tabs/>
        <w:wordWrap w:val="off"/>
        <w:spacing w:before="0" w:after="0" w:line="660" w:lineRule="atLeast"/>
        <w:ind w:left="1220" w:right="860" w:hanging="1120"/>
        <w:jc w:val="both"/>
        <w:textAlignment w:val="baseline"/>
        <w:rPr>
          <w:sz w:val="43"/>
        </w:rPr>
      </w:pPr>
      <w:bookmarkStart w:name="" w:id="2097"/>
      <w:r>
        <w:rPr>
          <w:rFonts w:ascii="宋体" w:hAnsi="宋体" w:cs="宋体" w:eastAsia="宋体"/>
          <w:sz w:val="43"/>
          <w:spacing w:val="0"/>
          <w:color w:val="000000"/>
          <w:b w:val="off"/>
          <w:i w:val="off"/>
        </w:rPr>
        <w:t>〔3〕伊阿宋是费赖僭主，公元前374年取得对特萨利亚的军事统治权，并企图获得</w:t>
      </w:r>
      <w:r>
        <w:rPr>
          <w:rFonts w:ascii="宋体" w:hAnsi="宋体" w:cs="宋体" w:eastAsia="宋体"/>
          <w:sz w:val="43"/>
          <w:spacing w:val="0"/>
          <w:color w:val="000000"/>
          <w:b w:val="off"/>
          <w:i w:val="off"/>
        </w:rPr>
        <w:t>对整个希腊的统治权，公元前370年被杀。</w:t>
      </w:r>
      <w:bookmarkEnd w:id="2097"/>
    </w:p>
    <w:p>
      <w:pPr>
        <w:pageBreakBefore w:val="off"/>
        <w:tabs/>
        <w:wordWrap w:val="off"/>
        <w:spacing w:before="0" w:after="0" w:line="660" w:lineRule="atLeast"/>
        <w:ind w:left="1220" w:right="840" w:hanging="1120"/>
        <w:jc w:val="both"/>
        <w:textAlignment w:val="baseline"/>
        <w:rPr>
          <w:sz w:val="43"/>
        </w:rPr>
      </w:pPr>
      <w:bookmarkStart w:name="" w:id="2098"/>
      <w:r>
        <w:rPr>
          <w:rFonts w:ascii="宋体" w:hAnsi="宋体" w:cs="宋体" w:eastAsia="宋体"/>
          <w:sz w:val="43"/>
          <w:spacing w:val="0"/>
          <w:color w:val="000000"/>
          <w:b w:val="off"/>
          <w:i w:val="off"/>
        </w:rPr>
        <w:t>〔4〕据普卢塔克说，雅典人苦于为争夺萨拉弥斯与塞伽拉人的长期战争，立法禁止</w:t>
      </w:r>
      <w:r>
        <w:rPr>
          <w:rFonts w:ascii="宋体" w:hAnsi="宋体" w:cs="宋体" w:eastAsia="宋体"/>
          <w:sz w:val="43"/>
          <w:spacing w:val="0"/>
          <w:color w:val="000000"/>
          <w:b w:val="off"/>
          <w:i w:val="off"/>
        </w:rPr>
        <w:t>再战，年轻人却仍跃跃欲试，但又不敢违背禁令。梭伦看到这种情形后，便装</w:t>
      </w:r>
      <w:r>
        <w:rPr>
          <w:rFonts w:ascii="宋体" w:hAnsi="宋体" w:cs="宋体" w:eastAsia="宋体"/>
          <w:sz w:val="43"/>
          <w:spacing w:val="0"/>
          <w:color w:val="000000"/>
          <w:b w:val="off"/>
          <w:i w:val="off"/>
        </w:rPr>
        <w:t>疯闭门不出，实际上写成一首长诗背熟，然后突然出现在广场，朗诵了那首长</w:t>
      </w:r>
      <w:r>
        <w:rPr>
          <w:rFonts w:ascii="宋体" w:hAnsi="宋体" w:cs="宋体" w:eastAsia="宋体"/>
          <w:sz w:val="43"/>
          <w:spacing w:val="0"/>
          <w:color w:val="000000"/>
          <w:b w:val="off"/>
          <w:i w:val="off"/>
        </w:rPr>
        <w:t>诗，鼓动为争夺萨拉弥斯开战。人们听了那首诗后情绪激越，废除了禁令，一</w:t>
      </w:r>
      <w:r>
        <w:rPr>
          <w:rFonts w:ascii="宋体" w:hAnsi="宋体" w:cs="宋体" w:eastAsia="宋体"/>
          <w:sz w:val="43"/>
          <w:spacing w:val="0"/>
          <w:color w:val="000000"/>
          <w:b w:val="off"/>
          <w:i w:val="off"/>
        </w:rPr>
        <w:t>举夺得萨拉弥斯。参阅普卢塔克《梭伦传》，8。</w:t>
      </w:r>
      <w:bookmarkEnd w:id="2098"/>
    </w:p>
    <w:p>
      <w:r>
        <w:t/>
      </w:r>
    </w:p>
    <w:p>
      <w:pPr>
        <w:sectPr>
          <w:footerReference r:id="rId255"/>
          <w:headerReference r:id="rId256" w:type="default"/>
          <w:type w:val="nextPage"/>
          <w:pgSz w:w="22000" w:h="31680"/>
          <w:pgMar w:left="2360" w:top="2700" w:right="2360" w:bottom="2700" w:header="2400" w:footer="2400"/>
          <w:cols w:num="1"/>
        </w:sectPr>
      </w:pPr>
    </w:p>
    <w:p>
      <w:pPr>
        <w:pageBreakBefore w:val="off"/>
        <w:tabs/>
        <w:wordWrap w:val="off"/>
        <w:spacing w:before="820" w:after="0" w:line="880" w:lineRule="atLeast"/>
        <w:ind w:left="0" w:right="0"/>
        <w:jc w:val="center"/>
        <w:textAlignment w:val="baseline"/>
        <w:rPr>
          <w:sz w:val="53"/>
        </w:rPr>
      </w:pPr>
      <w:bookmarkStart w:name="" w:id="2099"/>
      <w:r>
        <w:rPr>
          <w:rFonts w:ascii="宋体" w:hAnsi="宋体" w:cs="宋体" w:eastAsia="宋体"/>
          <w:sz w:val="53"/>
          <w:spacing w:val="0"/>
          <w:color w:val="000000"/>
          <w:u w:val="single"/>
          <w:b w:val="off"/>
          <w:i w:val="off"/>
        </w:rPr>
        <w:t xml:space="preserve"> 106                      LIBER I                          </w:t>
      </w:r>
      <w:bookmarkEnd w:id="2099"/>
    </w:p>
    <w:p>
      <w:pPr>
        <w:pageBreakBefore w:val="off"/>
        <w:tabs/>
        <w:wordWrap w:val="off"/>
        <w:spacing w:before="0" w:after="0" w:line="880" w:lineRule="exact"/>
        <w:ind w:left="0" w:right="0"/>
        <w:jc w:val="center"/>
        <w:textAlignment w:val="baseline"/>
        <w:rPr>
          <w:sz w:val="53"/>
        </w:rPr>
      </w:pPr>
      <w:bookmarkStart w:name="" w:id="2100"/>
      <w:r>
        <w:rPr>
          <w:rFonts w:ascii="宋体" w:hAnsi="宋体" w:cs="宋体" w:eastAsia="宋体"/>
          <w:sz w:val="53"/>
          <w:spacing w:val="0"/>
          <w:color w:val="000000"/>
          <w:b w:val="off"/>
          <w:i w:val="off"/>
        </w:rPr>
        <w:t/>
      </w:r>
      <w:bookmarkEnd w:id="2100"/>
    </w:p>
    <w:p>
      <w:pPr>
        <w:pageBreakBefore w:val="off"/>
        <w:tabs/>
        <w:wordWrap w:val="off"/>
        <w:spacing w:before="0" w:after="0" w:line="1040" w:lineRule="atLeast"/>
        <w:ind w:left="800" w:right="0" w:firstLine="20"/>
        <w:jc w:val="both"/>
        <w:textAlignment w:val="baseline"/>
        <w:rPr>
          <w:sz w:val="49"/>
        </w:rPr>
      </w:pPr>
      <w:bookmarkStart w:name="" w:id="2101"/>
      <w:r>
        <w:rPr>
          <w:rFonts w:ascii="TimesNewRoman" w:hAnsi="TimesNewRoman" w:cs="TimesNewRoman" w:eastAsia="TimesNewRoman"/>
          <w:sz w:val="49"/>
          <w:spacing w:val="0"/>
          <w:color w:val="000000"/>
          <w:b w:val="off"/>
          <w:i w:val="off"/>
        </w:rPr>
        <w:t>perpetiantur,  cuiuis deseruant,  dum quod uelint consequantur,  ut</w:t>
      </w:r>
      <w:r>
        <w:rPr>
          <w:rFonts w:ascii="TimesNewRoman" w:hAnsi="TimesNewRoman" w:cs="TimesNewRoman" w:eastAsia="TimesNewRoman"/>
          <w:sz w:val="49"/>
          <w:spacing w:val="0"/>
          <w:color w:val="000000"/>
          <w:b w:val="off"/>
          <w:i w:val="off"/>
        </w:rPr>
        <w:t xml:space="preserve">Sullam et M. Crassum uidebamus. Quo in genere uersutissimum et </w:t>
      </w:r>
      <w:r>
        <w:rPr>
          <w:rFonts w:ascii="TimesNewRoman" w:hAnsi="TimesNewRoman" w:cs="TimesNewRoman" w:eastAsia="TimesNewRoman"/>
          <w:sz w:val="49"/>
          <w:spacing w:val="0"/>
          <w:color w:val="000000"/>
          <w:b w:val="off"/>
          <w:i w:val="off"/>
        </w:rPr>
        <w:t>patientissimum    Lacedaemonium     Lysandrum     accepimus,      contraque</w:t>
      </w:r>
      <w:r>
        <w:rPr>
          <w:rFonts w:ascii="TimesNewRoman" w:hAnsi="TimesNewRoman" w:cs="TimesNewRoman" w:eastAsia="TimesNewRoman"/>
          <w:sz w:val="49"/>
          <w:spacing w:val="0"/>
          <w:color w:val="000000"/>
          <w:b w:val="off"/>
          <w:i w:val="off"/>
        </w:rPr>
        <w:t>Callicratidan,  qui praefectus classis proximus post Lysandrum fuit.</w:t>
      </w:r>
      <w:r>
        <w:rPr>
          <w:rFonts w:ascii="TimesNewRoman" w:hAnsi="TimesNewRoman" w:cs="TimesNewRoman" w:eastAsia="TimesNewRoman"/>
          <w:sz w:val="49"/>
          <w:spacing w:val="0"/>
          <w:color w:val="000000"/>
          <w:b w:val="off"/>
          <w:i w:val="off"/>
        </w:rPr>
        <w:t>Itemque in sermonibus:  talium quemque,  quamuis praepotens sit,</w:t>
      </w:r>
      <w:r>
        <w:rPr>
          <w:rFonts w:ascii="TimesNewRoman" w:hAnsi="TimesNewRoman" w:cs="TimesNewRoman" w:eastAsia="TimesNewRoman"/>
          <w:sz w:val="49"/>
          <w:spacing w:val="0"/>
          <w:color w:val="000000"/>
          <w:b w:val="off"/>
          <w:i w:val="off"/>
        </w:rPr>
        <w:t xml:space="preserve">efficere, ut unus de multis esse uideatur; quod in Catulo, et in patre et </w:t>
      </w:r>
      <w:r>
        <w:rPr>
          <w:rFonts w:ascii="TimesNewRoman" w:hAnsi="TimesNewRoman" w:cs="TimesNewRoman" w:eastAsia="TimesNewRoman"/>
          <w:sz w:val="49"/>
          <w:spacing w:val="0"/>
          <w:color w:val="000000"/>
          <w:b w:val="off"/>
          <w:i w:val="off"/>
        </w:rPr>
        <w:t xml:space="preserve">in filio, idemque in Q. Mucio, in Mancia uidimus. Audiui ex majoribus </w:t>
      </w:r>
      <w:r>
        <w:rPr>
          <w:rFonts w:ascii="TimesNewRoman" w:hAnsi="TimesNewRoman" w:cs="TimesNewRoman" w:eastAsia="TimesNewRoman"/>
          <w:sz w:val="49"/>
          <w:spacing w:val="0"/>
          <w:color w:val="000000"/>
          <w:b w:val="off"/>
          <w:i w:val="off"/>
        </w:rPr>
        <w:t>natu, hoc idem fuisse in P. Scipione Nasica, contraque patrem eius,</w:t>
      </w:r>
      <w:r>
        <w:rPr>
          <w:rFonts w:ascii="TimesNewRoman" w:hAnsi="TimesNewRoman" w:cs="TimesNewRoman" w:eastAsia="TimesNewRoman"/>
          <w:sz w:val="49"/>
          <w:spacing w:val="0"/>
          <w:color w:val="000000"/>
          <w:b w:val="off"/>
          <w:i w:val="off"/>
        </w:rPr>
        <w:t xml:space="preserve">illum qui Ti. Gracchi conatus perditos uindicauit, nullam comitatem </w:t>
      </w:r>
      <w:r>
        <w:rPr>
          <w:rFonts w:ascii="TimesNewRoman" w:hAnsi="TimesNewRoman" w:cs="TimesNewRoman" w:eastAsia="TimesNewRoman"/>
          <w:sz w:val="49"/>
          <w:spacing w:val="0"/>
          <w:color w:val="000000"/>
          <w:b w:val="off"/>
          <w:i w:val="off"/>
        </w:rPr>
        <w:t xml:space="preserve">habuisse sermonis ne Xenocratem quidem seuerissimum philosophorum ob </w:t>
      </w:r>
      <w:r>
        <w:rPr>
          <w:rFonts w:ascii="TimesNewRoman" w:hAnsi="TimesNewRoman" w:cs="TimesNewRoman" w:eastAsia="TimesNewRoman"/>
          <w:sz w:val="49"/>
          <w:spacing w:val="0"/>
          <w:color w:val="000000"/>
          <w:b w:val="off"/>
          <w:i w:val="off"/>
        </w:rPr>
        <w:t xml:space="preserve">eamque rem ipsam magnum et clarum fuisse.  Innumerabiles aliae </w:t>
      </w:r>
      <w:r>
        <w:rPr>
          <w:rFonts w:ascii="TimesNewRoman" w:hAnsi="TimesNewRoman" w:cs="TimesNewRoman" w:eastAsia="TimesNewRoman"/>
          <w:sz w:val="49"/>
          <w:spacing w:val="0"/>
          <w:color w:val="000000"/>
          <w:b w:val="off"/>
          <w:i w:val="off"/>
        </w:rPr>
        <w:t>dissimilitudines sunt naturae morumque, minime tamen utuperandorum.</w:t>
      </w:r>
      <w:bookmarkEnd w:id="2101"/>
    </w:p>
    <w:p>
      <w:pPr>
        <w:pageBreakBefore w:val="off"/>
        <w:tabs/>
        <w:wordWrap w:val="off"/>
        <w:spacing w:before="0" w:after="0" w:line="1100" w:lineRule="exact"/>
        <w:ind w:left="0" w:right="0"/>
        <w:jc w:val="both"/>
        <w:textAlignment w:val="baseline"/>
        <w:rPr>
          <w:sz w:val="81"/>
        </w:rPr>
      </w:pPr>
      <w:bookmarkStart w:name="" w:id="2102"/>
      <w:r>
        <w:rPr>
          <w:rFonts w:ascii="宋体" w:hAnsi="宋体" w:cs="宋体" w:eastAsia="宋体"/>
          <w:sz w:val="81"/>
          <w:spacing w:val="0"/>
          <w:color w:val="000000"/>
          <w:b w:val="off"/>
          <w:i w:val="off"/>
        </w:rPr>
        <w:t/>
      </w:r>
      <w:bookmarkEnd w:id="2102"/>
    </w:p>
    <w:p>
      <w:pPr>
        <w:pageBreakBefore w:val="off"/>
        <w:tabs/>
        <w:wordWrap w:val="off"/>
        <w:spacing w:before="0" w:after="0" w:line="1100" w:lineRule="atLeast"/>
        <w:ind w:left="0" w:right="0"/>
        <w:jc w:val="center"/>
        <w:textAlignment w:val="baseline"/>
        <w:rPr>
          <w:sz w:val="81"/>
        </w:rPr>
      </w:pPr>
      <w:bookmarkStart w:name="" w:id="2103"/>
      <w:r>
        <w:rPr>
          <w:rFonts w:ascii="TimesNewRoman" w:hAnsi="TimesNewRoman" w:cs="TimesNewRoman" w:eastAsia="TimesNewRoman"/>
          <w:sz w:val="81"/>
          <w:spacing w:val="0"/>
          <w:color w:val="000000"/>
          <w:b w:val="on"/>
          <w:i w:val="off"/>
        </w:rPr>
        <w:t>XXXI</w:t>
      </w:r>
      <w:bookmarkEnd w:id="2103"/>
    </w:p>
    <w:p>
      <w:pPr>
        <w:pageBreakBefore w:val="off"/>
        <w:tabs/>
        <w:wordWrap w:val="off"/>
        <w:spacing w:before="0" w:after="0" w:line="1100" w:lineRule="exact"/>
        <w:ind w:left="0" w:right="0"/>
        <w:jc w:val="center"/>
        <w:textAlignment w:val="baseline"/>
        <w:rPr>
          <w:sz w:val="81"/>
        </w:rPr>
      </w:pPr>
      <w:bookmarkStart w:name="" w:id="2104"/>
      <w:r>
        <w:rPr>
          <w:rFonts w:ascii="宋体" w:hAnsi="宋体" w:cs="宋体" w:eastAsia="宋体"/>
          <w:sz w:val="81"/>
          <w:spacing w:val="0"/>
          <w:color w:val="000000"/>
          <w:b w:val="off"/>
          <w:i w:val="off"/>
        </w:rPr>
        <w:t/>
      </w:r>
      <w:bookmarkEnd w:id="2104"/>
    </w:p>
    <w:p>
      <w:pPr>
        <w:pageBreakBefore w:val="off"/>
        <w:tabs/>
        <w:wordWrap w:val="off"/>
        <w:spacing w:before="0" w:after="0" w:line="1040" w:lineRule="atLeast"/>
        <w:ind w:left="740" w:right="120" w:hanging="740"/>
        <w:jc w:val="both"/>
        <w:textAlignment w:val="baseline"/>
        <w:rPr>
          <w:sz w:val="49"/>
        </w:rPr>
      </w:pPr>
      <w:bookmarkStart w:name="" w:id="2105"/>
      <w:r>
        <w:rPr>
          <w:rFonts w:ascii="TimesNewRoman" w:hAnsi="TimesNewRoman" w:cs="TimesNewRoman" w:eastAsia="TimesNewRoman"/>
          <w:sz w:val="49"/>
          <w:spacing w:val="0"/>
          <w:color w:val="000000"/>
          <w:b w:val="off"/>
          <w:i w:val="off"/>
        </w:rPr>
        <w:t xml:space="preserve">110          Admodum autem tenenda sunt sua cuique non uitiosa, sed tamen </w:t>
      </w:r>
      <w:r>
        <w:rPr>
          <w:rFonts w:ascii="TimesNewRoman" w:hAnsi="TimesNewRoman" w:cs="TimesNewRoman" w:eastAsia="TimesNewRoman"/>
          <w:sz w:val="49"/>
          <w:spacing w:val="0"/>
          <w:color w:val="000000"/>
          <w:b w:val="off"/>
          <w:i w:val="off"/>
        </w:rPr>
        <w:t xml:space="preserve">propria, quo facilius decorum illud, quod quaerimus, retineatur. Sic </w:t>
      </w:r>
      <w:r>
        <w:rPr>
          <w:rFonts w:ascii="TimesNewRoman" w:hAnsi="TimesNewRoman" w:cs="TimesNewRoman" w:eastAsia="TimesNewRoman"/>
          <w:sz w:val="49"/>
          <w:spacing w:val="0"/>
          <w:color w:val="000000"/>
          <w:b w:val="off"/>
          <w:i w:val="off"/>
        </w:rPr>
        <w:t>enim est faciendum, ut contra uniuersam naturam nihil contendamus, ea</w:t>
      </w:r>
      <w:bookmarkEnd w:id="2105"/>
    </w:p>
    <w:p>
      <w:r>
        <w:t/>
      </w:r>
    </w:p>
    <w:p>
      <w:pPr>
        <w:sectPr>
          <w:footerReference r:id="rId257"/>
          <w:headerReference r:id="rId258" w:type="default"/>
          <w:type w:val="nextPage"/>
          <w:pgSz w:w="22000" w:h="31680"/>
          <w:pgMar w:left="2280" w:top="2700" w:right="2280" w:bottom="2700" w:header="2400" w:footer="2400"/>
          <w:cols w:num="1"/>
        </w:sectPr>
      </w:pPr>
    </w:p>
    <w:p>
      <w:pPr>
        <w:pageBreakBefore w:val="off"/>
        <w:tabs/>
        <w:wordWrap w:val="off"/>
        <w:spacing w:before="860" w:after="0" w:line="720" w:lineRule="atLeast"/>
        <w:ind w:left="0" w:right="0"/>
        <w:jc w:val="center"/>
        <w:textAlignment w:val="baseline"/>
        <w:rPr>
          <w:sz w:val="48"/>
        </w:rPr>
      </w:pPr>
      <w:bookmarkStart w:name="" w:id="2106"/>
      <w:r>
        <w:rPr>
          <w:rFonts w:ascii="宋体" w:hAnsi="宋体" w:cs="宋体" w:eastAsia="宋体"/>
          <w:sz w:val="48"/>
          <w:spacing w:val="0"/>
          <w:color w:val="000000"/>
          <w:u w:val="single"/>
          <w:b w:val="off"/>
          <w:i w:val="off"/>
        </w:rPr>
        <w:t xml:space="preserve">                              第一卷                         107 </w:t>
      </w:r>
      <w:bookmarkEnd w:id="2106"/>
    </w:p>
    <w:p>
      <w:pPr>
        <w:pageBreakBefore w:val="off"/>
        <w:tabs/>
        <w:wordWrap w:val="off"/>
        <w:spacing w:before="0" w:after="0" w:line="720" w:lineRule="exact"/>
        <w:ind w:left="0" w:right="0"/>
        <w:jc w:val="center"/>
        <w:textAlignment w:val="baseline"/>
        <w:rPr>
          <w:sz w:val="48"/>
        </w:rPr>
      </w:pPr>
      <w:bookmarkStart w:name="" w:id="2107"/>
      <w:r>
        <w:rPr>
          <w:rFonts w:ascii="宋体" w:hAnsi="宋体" w:cs="宋体" w:eastAsia="宋体"/>
          <w:sz w:val="48"/>
          <w:spacing w:val="0"/>
          <w:color w:val="000000"/>
          <w:b w:val="off"/>
          <w:i w:val="off"/>
        </w:rPr>
        <w:t/>
      </w:r>
      <w:bookmarkEnd w:id="2107"/>
    </w:p>
    <w:p>
      <w:pPr>
        <w:pageBreakBefore w:val="off"/>
        <w:tabs/>
        <w:wordWrap w:val="off"/>
        <w:spacing w:before="0" w:after="0" w:line="920" w:lineRule="atLeast"/>
        <w:ind w:left="60" w:right="660" w:firstLine="20"/>
        <w:jc w:val="both"/>
        <w:textAlignment w:val="baseline"/>
        <w:rPr>
          <w:sz w:val="57"/>
        </w:rPr>
      </w:pPr>
      <w:bookmarkStart w:name="" w:id="2108"/>
      <w:r>
        <w:rPr>
          <w:rFonts w:ascii="宋体" w:hAnsi="宋体" w:cs="宋体" w:eastAsia="宋体"/>
          <w:sz w:val="57"/>
          <w:spacing w:val="0"/>
          <w:color w:val="000000"/>
          <w:b w:val="off"/>
          <w:i w:val="off"/>
        </w:rPr>
        <w:t>务，只要能得到他们所希望的东西，例如我们见过的苏拉〔1〕和</w:t>
      </w:r>
      <w:r>
        <w:rPr>
          <w:rFonts w:ascii="宋体" w:hAnsi="宋体" w:cs="宋体" w:eastAsia="宋体"/>
          <w:sz w:val="57"/>
          <w:spacing w:val="0"/>
          <w:color w:val="000000"/>
          <w:b w:val="off"/>
          <w:i w:val="off"/>
        </w:rPr>
        <w:t>马尔库斯·克拉苏斯〔2〕。据说这类人中最机敏、最坚忍的是拉克</w:t>
      </w:r>
      <w:r>
        <w:rPr>
          <w:rFonts w:ascii="宋体" w:hAnsi="宋体" w:cs="宋体" w:eastAsia="宋体"/>
          <w:sz w:val="57"/>
          <w:spacing w:val="0"/>
          <w:color w:val="000000"/>
          <w:b w:val="off"/>
          <w:i w:val="off"/>
        </w:rPr>
        <w:t>得蒙人吕珊德罗斯，相反的是卡利克拉提达斯，此人继吕珊德</w:t>
      </w:r>
      <w:r>
        <w:rPr>
          <w:rFonts w:ascii="宋体" w:hAnsi="宋体" w:cs="宋体" w:eastAsia="宋体"/>
          <w:sz w:val="57"/>
          <w:spacing w:val="0"/>
          <w:color w:val="000000"/>
          <w:b w:val="off"/>
          <w:i w:val="off"/>
        </w:rPr>
        <w:t>罗斯之后成为舰队司令。同样，有的人尽管在演说方面颇有才</w:t>
      </w:r>
      <w:r>
        <w:rPr>
          <w:rFonts w:ascii="宋体" w:hAnsi="宋体" w:cs="宋体" w:eastAsia="宋体"/>
          <w:sz w:val="57"/>
          <w:spacing w:val="0"/>
          <w:color w:val="000000"/>
          <w:b w:val="off"/>
          <w:i w:val="off"/>
        </w:rPr>
        <w:t>能，但是却让自己显得更像普通人一样，就像我们在卡图卢斯身</w:t>
      </w:r>
      <w:r>
        <w:rPr>
          <w:rFonts w:ascii="宋体" w:hAnsi="宋体" w:cs="宋体" w:eastAsia="宋体"/>
          <w:sz w:val="57"/>
          <w:spacing w:val="0"/>
          <w:color w:val="000000"/>
          <w:b w:val="off"/>
          <w:i w:val="off"/>
        </w:rPr>
        <w:t>上，既在父亲身上，也在儿子身上看到的那样，〔3〕同样在昆图</w:t>
      </w:r>
      <w:r>
        <w:rPr>
          <w:rFonts w:ascii="宋体" w:hAnsi="宋体" w:cs="宋体" w:eastAsia="宋体"/>
          <w:sz w:val="57"/>
          <w:spacing w:val="0"/>
          <w:color w:val="000000"/>
          <w:b w:val="off"/>
          <w:i w:val="off"/>
        </w:rPr>
        <w:t>斯·穆基乌斯·曼基亚身上见到的那样。〔4〕我还从长辈那里听说，</w:t>
      </w:r>
      <w:r>
        <w:rPr>
          <w:rFonts w:ascii="宋体" w:hAnsi="宋体" w:cs="宋体" w:eastAsia="宋体"/>
          <w:sz w:val="57"/>
          <w:spacing w:val="0"/>
          <w:color w:val="000000"/>
          <w:b w:val="off"/>
          <w:i w:val="off"/>
        </w:rPr>
        <w:t>普布利乌斯·斯基皮奥·那西卡也是有这样的特点；相反，他的父</w:t>
      </w:r>
      <w:r>
        <w:rPr>
          <w:rFonts w:ascii="宋体" w:hAnsi="宋体" w:cs="宋体" w:eastAsia="宋体"/>
          <w:sz w:val="57"/>
          <w:spacing w:val="0"/>
          <w:color w:val="000000"/>
          <w:b w:val="off"/>
          <w:i w:val="off"/>
        </w:rPr>
        <w:t>亲，就是惩处了提比略·格拉古的有害企图的那个人，在语言方</w:t>
      </w:r>
      <w:r>
        <w:rPr>
          <w:rFonts w:ascii="宋体" w:hAnsi="宋体" w:cs="宋体" w:eastAsia="宋体"/>
          <w:sz w:val="57"/>
          <w:spacing w:val="0"/>
          <w:color w:val="000000"/>
          <w:b w:val="off"/>
          <w:i w:val="off"/>
        </w:rPr>
        <w:t>面丝毫不谦和。哲学家中最严肃的克塞诺克拉特斯也这样，并且</w:t>
      </w:r>
      <w:r>
        <w:rPr>
          <w:rFonts w:ascii="宋体" w:hAnsi="宋体" w:cs="宋体" w:eastAsia="宋体"/>
          <w:sz w:val="57"/>
          <w:spacing w:val="0"/>
          <w:color w:val="000000"/>
          <w:b w:val="off"/>
          <w:i w:val="off"/>
        </w:rPr>
        <w:t>正是由于这个原因而闻名著称。〔5〕在天性和习惯方面还存在许</w:t>
      </w:r>
      <w:r>
        <w:rPr>
          <w:rFonts w:ascii="宋体" w:hAnsi="宋体" w:cs="宋体" w:eastAsia="宋体"/>
          <w:sz w:val="57"/>
          <w:spacing w:val="0"/>
          <w:color w:val="000000"/>
          <w:b w:val="off"/>
          <w:i w:val="off"/>
        </w:rPr>
        <w:t>多其他的差异，对那些差异丝毫都不应指责。</w:t>
      </w:r>
      <w:bookmarkEnd w:id="2108"/>
    </w:p>
    <w:p>
      <w:pPr>
        <w:pageBreakBefore w:val="off"/>
        <w:tabs/>
        <w:wordWrap w:val="off"/>
        <w:spacing w:before="0" w:after="0" w:line="980" w:lineRule="exact"/>
        <w:ind w:left="0" w:right="0"/>
        <w:jc w:val="both"/>
        <w:textAlignment w:val="baseline"/>
        <w:rPr>
          <w:sz w:val="82"/>
        </w:rPr>
      </w:pPr>
      <w:bookmarkStart w:name="" w:id="2109"/>
      <w:r>
        <w:rPr>
          <w:rFonts w:ascii="宋体" w:hAnsi="宋体" w:cs="宋体" w:eastAsia="宋体"/>
          <w:sz w:val="82"/>
          <w:spacing w:val="0"/>
          <w:color w:val="000000"/>
          <w:b w:val="off"/>
          <w:i w:val="off"/>
        </w:rPr>
        <w:t/>
      </w:r>
      <w:bookmarkEnd w:id="2109"/>
    </w:p>
    <w:p>
      <w:pPr>
        <w:pageBreakBefore w:val="off"/>
        <w:tabs/>
        <w:wordWrap w:val="off"/>
        <w:spacing w:before="0" w:after="0" w:line="1100" w:lineRule="atLeast"/>
        <w:ind w:left="0" w:right="0"/>
        <w:jc w:val="center"/>
        <w:textAlignment w:val="baseline"/>
        <w:rPr>
          <w:sz w:val="82"/>
        </w:rPr>
      </w:pPr>
      <w:bookmarkStart w:name="" w:id="2110"/>
      <w:r>
        <w:rPr>
          <w:rFonts w:ascii="仿宋" w:hAnsi="仿宋" w:cs="仿宋" w:eastAsia="仿宋"/>
          <w:sz w:val="82"/>
          <w:spacing w:val="0"/>
          <w:color w:val="000000"/>
          <w:b w:val="off"/>
          <w:i w:val="off"/>
        </w:rPr>
        <w:t>三十一</w:t>
      </w:r>
      <w:bookmarkEnd w:id="2110"/>
    </w:p>
    <w:p>
      <w:pPr>
        <w:pageBreakBefore w:val="off"/>
        <w:tabs/>
        <w:wordWrap w:val="off"/>
        <w:spacing w:before="0" w:after="0" w:line="980" w:lineRule="exact"/>
        <w:ind w:left="0" w:right="0"/>
        <w:jc w:val="center"/>
        <w:textAlignment w:val="baseline"/>
        <w:rPr>
          <w:sz w:val="82"/>
        </w:rPr>
      </w:pPr>
      <w:bookmarkStart w:name="" w:id="2111"/>
      <w:r>
        <w:rPr>
          <w:rFonts w:ascii="宋体" w:hAnsi="宋体" w:cs="宋体" w:eastAsia="宋体"/>
          <w:sz w:val="82"/>
          <w:spacing w:val="0"/>
          <w:color w:val="000000"/>
          <w:b w:val="off"/>
          <w:i w:val="off"/>
        </w:rPr>
        <w:t/>
      </w:r>
      <w:bookmarkEnd w:id="2111"/>
    </w:p>
    <w:p>
      <w:pPr>
        <w:pageBreakBefore w:val="off"/>
        <w:tabs/>
        <w:wordWrap w:val="off"/>
        <w:spacing w:before="0" w:after="0" w:line="920" w:lineRule="atLeast"/>
        <w:ind w:left="0" w:right="0" w:firstLine="1180"/>
        <w:jc w:val="both"/>
        <w:textAlignment w:val="baseline"/>
        <w:rPr>
          <w:sz w:val="57"/>
        </w:rPr>
      </w:pPr>
      <w:bookmarkStart w:name="" w:id="2112"/>
      <w:r>
        <w:rPr>
          <w:rFonts w:ascii="宋体" w:hAnsi="宋体" w:cs="宋体" w:eastAsia="宋体"/>
          <w:sz w:val="57"/>
          <w:spacing w:val="0"/>
          <w:color w:val="000000"/>
          <w:b w:val="off"/>
          <w:i w:val="off"/>
        </w:rPr>
        <w:t>不过每个人应该保持自己的特性，当然不是恶习，而是他特有110</w:t>
      </w:r>
      <w:r>
        <w:rPr>
          <w:rFonts w:ascii="宋体" w:hAnsi="宋体" w:cs="宋体" w:eastAsia="宋体"/>
          <w:sz w:val="57"/>
          <w:spacing w:val="0"/>
          <w:color w:val="000000"/>
          <w:b w:val="off"/>
          <w:i w:val="off"/>
        </w:rPr>
        <w:t>的性格，以便更容易保持我们正在探求的合适。要知道，我们应该</w:t>
      </w:r>
      <w:r>
        <w:rPr>
          <w:rFonts w:ascii="宋体" w:hAnsi="宋体" w:cs="宋体" w:eastAsia="宋体"/>
          <w:sz w:val="57"/>
          <w:spacing w:val="0"/>
          <w:color w:val="000000"/>
          <w:b w:val="off"/>
          <w:i w:val="off"/>
        </w:rPr>
        <w:t>这样做，即既丝毫不违背普遍的天性，而在保持普遍天性的同时，</w:t>
      </w:r>
      <w:bookmarkEnd w:id="2112"/>
    </w:p>
    <w:p>
      <w:pPr>
        <w:pageBreakBefore w:val="off"/>
        <w:tabs/>
        <w:wordWrap w:val="off"/>
        <w:spacing w:before="0" w:after="0" w:line="920" w:lineRule="atLeast"/>
        <w:ind w:left="60" w:right="0"/>
        <w:jc w:val="both"/>
        <w:textAlignment w:val="baseline"/>
        <w:rPr>
          <w:sz w:val="57"/>
        </w:rPr>
      </w:pPr>
      <w:bookmarkStart w:name="" w:id="2113"/>
      <w:r>
        <w:rPr>
          <w:rFonts w:ascii="宋体" w:hAnsi="宋体" w:cs="宋体" w:eastAsia="宋体"/>
          <w:sz w:val="57"/>
          <w:spacing w:val="0"/>
          <w:color w:val="000000"/>
          <w:u w:val="single"/>
          <w:b w:val="off"/>
          <w:i w:val="off"/>
        </w:rPr>
        <w:t xml:space="preserve">              </w:t>
      </w:r>
      <w:bookmarkEnd w:id="2113"/>
    </w:p>
    <w:p>
      <w:pPr>
        <w:pageBreakBefore w:val="off"/>
        <w:tabs/>
        <w:wordWrap w:val="off"/>
        <w:spacing w:before="420" w:after="0" w:line="680" w:lineRule="atLeast"/>
        <w:ind w:left="100" w:right="0"/>
        <w:jc w:val="both"/>
        <w:textAlignment w:val="baseline"/>
        <w:rPr>
          <w:sz w:val="44"/>
        </w:rPr>
      </w:pPr>
      <w:bookmarkStart w:name="" w:id="2114"/>
      <w:r>
        <w:rPr>
          <w:rFonts w:ascii="宋体" w:hAnsi="宋体" w:cs="宋体" w:eastAsia="宋体"/>
          <w:sz w:val="44"/>
          <w:spacing w:val="0"/>
          <w:color w:val="000000"/>
          <w:b w:val="off"/>
          <w:i w:val="off"/>
        </w:rPr>
        <w:t>〔1〕卢基乌斯·科尔涅利乌斯·苏拉，参阅本卷43及注。</w:t>
      </w:r>
      <w:bookmarkEnd w:id="2114"/>
    </w:p>
    <w:p>
      <w:pPr>
        <w:pageBreakBefore w:val="off"/>
        <w:tabs/>
        <w:wordWrap w:val="off"/>
        <w:spacing w:before="0" w:after="0" w:line="680" w:lineRule="atLeast"/>
        <w:ind w:left="100" w:right="0"/>
        <w:jc w:val="both"/>
        <w:textAlignment w:val="baseline"/>
        <w:rPr>
          <w:sz w:val="44"/>
        </w:rPr>
      </w:pPr>
      <w:bookmarkStart w:name="" w:id="2115"/>
      <w:r>
        <w:rPr>
          <w:rFonts w:ascii="宋体" w:hAnsi="宋体" w:cs="宋体" w:eastAsia="宋体"/>
          <w:sz w:val="44"/>
          <w:spacing w:val="0"/>
          <w:color w:val="000000"/>
          <w:b w:val="off"/>
          <w:i w:val="off"/>
        </w:rPr>
        <w:t>〔2〕指马尔库斯·利基尼乌斯·克拉苏斯，“前三巨头”之一，参阅本卷25及注。</w:t>
      </w:r>
      <w:bookmarkEnd w:id="2115"/>
    </w:p>
    <w:p>
      <w:pPr>
        <w:pageBreakBefore w:val="off"/>
        <w:tabs/>
        <w:wordWrap w:val="off"/>
        <w:spacing w:before="0" w:after="0" w:line="680" w:lineRule="atLeast"/>
        <w:ind w:left="1240" w:right="800" w:hanging="1140"/>
        <w:jc w:val="both"/>
        <w:textAlignment w:val="baseline"/>
        <w:rPr>
          <w:sz w:val="44"/>
        </w:rPr>
      </w:pPr>
      <w:bookmarkStart w:name="" w:id="2116"/>
      <w:r>
        <w:rPr>
          <w:rFonts w:ascii="宋体" w:hAnsi="宋体" w:cs="宋体" w:eastAsia="宋体"/>
          <w:sz w:val="44"/>
          <w:spacing w:val="0"/>
          <w:color w:val="000000"/>
          <w:b w:val="off"/>
          <w:i w:val="off"/>
        </w:rPr>
        <w:t>〔3〕卡图卢斯父子指同名的昆图斯·卢塔提乌斯·卡图卢斯父子。老卡图卢斯于公元</w:t>
      </w:r>
      <w:r>
        <w:rPr>
          <w:rFonts w:ascii="宋体" w:hAnsi="宋体" w:cs="宋体" w:eastAsia="宋体"/>
          <w:sz w:val="44"/>
          <w:spacing w:val="0"/>
          <w:color w:val="000000"/>
          <w:b w:val="off"/>
          <w:i w:val="off"/>
        </w:rPr>
        <w:t>前102年与马略一起同任执政官，后来支持苏拉，于公元前87年被马略派杀</w:t>
      </w:r>
      <w:r>
        <w:rPr>
          <w:rFonts w:ascii="宋体" w:hAnsi="宋体" w:cs="宋体" w:eastAsia="宋体"/>
          <w:sz w:val="44"/>
          <w:spacing w:val="0"/>
          <w:color w:val="000000"/>
          <w:b w:val="off"/>
          <w:i w:val="off"/>
        </w:rPr>
        <w:t>害。小卡图卢斯参阅本卷76及注。</w:t>
      </w:r>
      <w:bookmarkEnd w:id="2116"/>
    </w:p>
    <w:p>
      <w:pPr>
        <w:pageBreakBefore w:val="off"/>
        <w:tabs/>
        <w:wordWrap w:val="off"/>
        <w:spacing w:before="0" w:after="0" w:line="680" w:lineRule="atLeast"/>
        <w:ind w:left="100" w:right="0"/>
        <w:jc w:val="both"/>
        <w:textAlignment w:val="baseline"/>
        <w:rPr>
          <w:sz w:val="44"/>
        </w:rPr>
      </w:pPr>
      <w:bookmarkStart w:name="" w:id="2117"/>
      <w:r>
        <w:rPr>
          <w:rFonts w:ascii="宋体" w:hAnsi="宋体" w:cs="宋体" w:eastAsia="宋体"/>
          <w:sz w:val="44"/>
          <w:spacing w:val="0"/>
          <w:color w:val="000000"/>
          <w:b w:val="off"/>
          <w:i w:val="off"/>
        </w:rPr>
        <w:t>〔4〕昆图斯·穆基乌斯·曼基亚，情况不详，参阅西塞罗《论演说家》，Ⅱ，274。</w:t>
      </w:r>
      <w:bookmarkEnd w:id="2117"/>
    </w:p>
    <w:p>
      <w:pPr>
        <w:pageBreakBefore w:val="off"/>
        <w:tabs/>
        <w:wordWrap w:val="off"/>
        <w:spacing w:before="0" w:after="0" w:line="680" w:lineRule="atLeast"/>
        <w:ind w:left="1240" w:right="840" w:hanging="1140"/>
        <w:jc w:val="both"/>
        <w:textAlignment w:val="baseline"/>
        <w:rPr>
          <w:sz w:val="44"/>
        </w:rPr>
      </w:pPr>
      <w:bookmarkStart w:name="" w:id="2118"/>
      <w:r>
        <w:rPr>
          <w:rFonts w:ascii="宋体" w:hAnsi="宋体" w:cs="宋体" w:eastAsia="宋体"/>
          <w:sz w:val="44"/>
          <w:spacing w:val="0"/>
          <w:color w:val="000000"/>
          <w:b w:val="off"/>
          <w:i w:val="off"/>
        </w:rPr>
        <w:t>〔5〕克塞诺克拉特斯(公元前396-前314)，柏拉图和亚里士多德的学生，在柏拉</w:t>
      </w:r>
      <w:r>
        <w:rPr>
          <w:rFonts w:ascii="宋体" w:hAnsi="宋体" w:cs="宋体" w:eastAsia="宋体"/>
          <w:sz w:val="44"/>
          <w:spacing w:val="0"/>
          <w:color w:val="000000"/>
          <w:b w:val="off"/>
          <w:i w:val="off"/>
        </w:rPr>
        <w:t>图和斯珀西波斯去世后曾在25年间领导学园派。</w:t>
      </w:r>
      <w:bookmarkEnd w:id="2118"/>
    </w:p>
    <w:p>
      <w:r>
        <w:t/>
      </w:r>
    </w:p>
    <w:p>
      <w:pPr>
        <w:sectPr>
          <w:footerReference r:id="rId259"/>
          <w:headerReference r:id="rId260" w:type="default"/>
          <w:type w:val="nextPage"/>
          <w:pgSz w:w="22000" w:h="31680"/>
          <w:pgMar w:left="2380" w:top="2700" w:right="2380" w:bottom="2700" w:header="2400" w:footer="2400"/>
          <w:cols w:num="1"/>
        </w:sectPr>
      </w:pPr>
    </w:p>
    <w:p>
      <w:pPr>
        <w:pageBreakBefore w:val="off"/>
        <w:tabs>
          <w:tab w:pos="8260" w:val="left" w:leader="none"/>
        </w:tabs>
        <w:wordWrap w:val="off"/>
        <w:spacing w:before="1080" w:after="0" w:line="1040" w:lineRule="atLeast"/>
        <w:ind w:left="1480" w:right="0"/>
        <w:jc w:val="both"/>
        <w:textAlignment w:val="baseline"/>
        <w:rPr>
          <w:sz w:val="46"/>
        </w:rPr>
      </w:pPr>
      <w:bookmarkStart w:name="" w:id="2119"/>
      <w:r>
        <w:rPr>
          <w:rFonts w:ascii="TimesNewRoman" w:hAnsi="TimesNewRoman" w:cs="TimesNewRoman" w:eastAsia="TimesNewRoman"/>
          <w:sz w:val="46"/>
          <w:spacing w:val="0"/>
          <w:color w:val="000000"/>
          <w:b w:val="off"/>
          <w:i w:val="off"/>
        </w:rPr>
        <w:t>108</w:t>
      </w:r>
      <w:r>
        <w:t xml:space="preserve">	</w:t>
      </w:r>
      <w:r>
        <w:rPr>
          <w:rFonts w:ascii="TimesNewRoman" w:hAnsi="TimesNewRoman" w:cs="TimesNewRoman" w:eastAsia="TimesNewRoman"/>
          <w:sz w:val="46"/>
          <w:spacing w:val="0"/>
          <w:color w:val="000000"/>
          <w:b w:val="off"/>
          <w:i w:val="off"/>
        </w:rPr>
        <w:t>LIBER I</w:t>
      </w:r>
      <w:bookmarkEnd w:id="2119"/>
    </w:p>
    <w:p>
      <w:pPr>
        <w:pageBreakBefore w:val="off"/>
        <w:tabs/>
        <w:wordWrap w:val="off"/>
        <w:spacing w:before="780" w:after="0" w:line="1040" w:lineRule="atLeast"/>
        <w:ind w:left="800" w:right="0"/>
        <w:jc w:val="both"/>
        <w:textAlignment w:val="baseline"/>
        <w:rPr>
          <w:sz w:val="46"/>
        </w:rPr>
      </w:pPr>
      <w:bookmarkStart w:name="" w:id="2120"/>
      <w:r>
        <w:rPr>
          <w:rFonts w:ascii="TimesNewRoman" w:hAnsi="TimesNewRoman" w:cs="TimesNewRoman" w:eastAsia="TimesNewRoman"/>
          <w:sz w:val="46"/>
          <w:spacing w:val="0"/>
          <w:color w:val="000000"/>
          <w:b w:val="off"/>
          <w:i w:val="off"/>
        </w:rPr>
        <w:t>tamen consuruata propriam nostram sequamur, ut etiamsi sint alia grauiora</w:t>
      </w:r>
      <w:bookmarkEnd w:id="2120"/>
    </w:p>
    <w:p>
      <w:pPr>
        <w:pageBreakBefore w:val="off"/>
        <w:tabs/>
        <w:wordWrap w:val="off"/>
        <w:spacing w:before="0" w:after="0" w:line="1040" w:lineRule="atLeast"/>
        <w:ind w:left="800" w:right="0"/>
        <w:jc w:val="both"/>
        <w:textAlignment w:val="baseline"/>
        <w:rPr>
          <w:sz w:val="46"/>
        </w:rPr>
      </w:pPr>
      <w:bookmarkStart w:name="" w:id="2121"/>
      <w:r>
        <w:rPr>
          <w:rFonts w:ascii="TimesNewRoman" w:hAnsi="TimesNewRoman" w:cs="TimesNewRoman" w:eastAsia="TimesNewRoman"/>
          <w:sz w:val="46"/>
          <w:spacing w:val="0"/>
          <w:color w:val="000000"/>
          <w:b w:val="off"/>
          <w:i w:val="off"/>
        </w:rPr>
        <w:t>atque meliora, tamen nos studia nostra nostrae naturae regula metiamur;</w:t>
      </w:r>
      <w:bookmarkEnd w:id="2121"/>
    </w:p>
    <w:p>
      <w:pPr>
        <w:pageBreakBefore w:val="off"/>
        <w:tabs/>
        <w:wordWrap w:val="off"/>
        <w:spacing w:before="0" w:after="0" w:line="1040" w:lineRule="atLeast"/>
        <w:ind w:left="0" w:right="0" w:firstLine="800"/>
        <w:jc w:val="both"/>
        <w:textAlignment w:val="baseline"/>
        <w:rPr>
          <w:sz w:val="46"/>
        </w:rPr>
      </w:pPr>
      <w:bookmarkStart w:name="" w:id="2122"/>
      <w:r>
        <w:rPr>
          <w:rFonts w:ascii="TimesNewRoman" w:hAnsi="TimesNewRoman" w:cs="TimesNewRoman" w:eastAsia="TimesNewRoman"/>
          <w:sz w:val="46"/>
          <w:spacing w:val="0"/>
          <w:color w:val="000000"/>
          <w:b w:val="off"/>
          <w:i w:val="off"/>
        </w:rPr>
        <w:t xml:space="preserve">neque enim attinet naturae repugnare nec quicquam sequi, quod assequi </w:t>
      </w:r>
      <w:r>
        <w:rPr>
          <w:rFonts w:ascii="TimesNewRoman" w:hAnsi="TimesNewRoman" w:cs="TimesNewRoman" w:eastAsia="TimesNewRoman"/>
          <w:sz w:val="46"/>
          <w:spacing w:val="0"/>
          <w:color w:val="000000"/>
          <w:b w:val="off"/>
          <w:i w:val="off"/>
        </w:rPr>
        <w:t xml:space="preserve">non queas. Ex quo magis emergit quale sit decorum illud, ideo quia nihil </w:t>
      </w:r>
      <w:r>
        <w:rPr>
          <w:rFonts w:ascii="TimesNewRoman" w:hAnsi="TimesNewRoman" w:cs="TimesNewRoman" w:eastAsia="TimesNewRoman"/>
          <w:sz w:val="46"/>
          <w:spacing w:val="0"/>
          <w:color w:val="000000"/>
          <w:b w:val="off"/>
          <w:i w:val="off"/>
        </w:rPr>
        <w:t>decet inuita Minerua, ut aiunt, id est aduersante et repugnante natura.</w:t>
      </w:r>
      <w:r>
        <w:rPr>
          <w:rFonts w:ascii="TimesNewRoman" w:hAnsi="TimesNewRoman" w:cs="TimesNewRoman" w:eastAsia="TimesNewRoman"/>
          <w:sz w:val="46"/>
          <w:spacing w:val="0"/>
          <w:color w:val="000000"/>
          <w:b w:val="off"/>
          <w:i w:val="off"/>
        </w:rPr>
        <w:t xml:space="preserve">111 Omnino si quicquam est decorum,  nihil est profecto magis quam </w:t>
      </w:r>
      <w:r>
        <w:rPr>
          <w:rFonts w:ascii="TimesNewRoman" w:hAnsi="TimesNewRoman" w:cs="TimesNewRoman" w:eastAsia="TimesNewRoman"/>
          <w:sz w:val="46"/>
          <w:spacing w:val="0"/>
          <w:color w:val="000000"/>
          <w:b w:val="off"/>
          <w:i w:val="off"/>
        </w:rPr>
        <w:t xml:space="preserve">aequabilitas uniuersae uitae, tum singularum actionum, quam conseruare </w:t>
      </w:r>
      <w:r>
        <w:rPr>
          <w:rFonts w:ascii="TimesNewRoman" w:hAnsi="TimesNewRoman" w:cs="TimesNewRoman" w:eastAsia="TimesNewRoman"/>
          <w:sz w:val="46"/>
          <w:spacing w:val="0"/>
          <w:color w:val="000000"/>
          <w:b w:val="off"/>
          <w:i w:val="off"/>
        </w:rPr>
        <w:t xml:space="preserve">non possis, si aliorum naturam imitans omittas tuam. Vt enim sermone eo </w:t>
      </w:r>
      <w:r>
        <w:rPr>
          <w:rFonts w:ascii="TimesNewRoman" w:hAnsi="TimesNewRoman" w:cs="TimesNewRoman" w:eastAsia="TimesNewRoman"/>
          <w:sz w:val="46"/>
          <w:spacing w:val="0"/>
          <w:color w:val="000000"/>
          <w:b w:val="off"/>
          <w:i w:val="off"/>
        </w:rPr>
        <w:t xml:space="preserve">debemus uti, qui notus est nobis, ne ut quidam Graeca uerba inculcantes </w:t>
      </w:r>
      <w:r>
        <w:rPr>
          <w:rFonts w:ascii="TimesNewRoman" w:hAnsi="TimesNewRoman" w:cs="TimesNewRoman" w:eastAsia="TimesNewRoman"/>
          <w:sz w:val="46"/>
          <w:spacing w:val="0"/>
          <w:color w:val="000000"/>
          <w:b w:val="off"/>
          <w:i w:val="off"/>
        </w:rPr>
        <w:t>iure optimo  rideamur,     sic  in  actiones  omnemque  utam nullam</w:t>
      </w:r>
      <w:r>
        <w:rPr>
          <w:rFonts w:ascii="TimesNewRoman" w:hAnsi="TimesNewRoman" w:cs="TimesNewRoman" w:eastAsia="TimesNewRoman"/>
          <w:sz w:val="46"/>
          <w:spacing w:val="0"/>
          <w:color w:val="000000"/>
          <w:b w:val="off"/>
          <w:i w:val="off"/>
        </w:rPr>
        <w:t xml:space="preserve">112 discrepantium conferre debemus. Atque haec differentia naturarum tantam </w:t>
      </w:r>
      <w:r>
        <w:rPr>
          <w:rFonts w:ascii="TimesNewRoman" w:hAnsi="TimesNewRoman" w:cs="TimesNewRoman" w:eastAsia="TimesNewRoman"/>
          <w:sz w:val="46"/>
          <w:spacing w:val="0"/>
          <w:color w:val="000000"/>
          <w:b w:val="off"/>
          <w:i w:val="off"/>
        </w:rPr>
        <w:t>habet uim, ut non numquam mortem sibi ipse consciscere alius debeat,</w:t>
      </w:r>
      <w:r>
        <w:rPr>
          <w:rFonts w:ascii="TimesNewRoman" w:hAnsi="TimesNewRoman" w:cs="TimesNewRoman" w:eastAsia="TimesNewRoman"/>
          <w:sz w:val="46"/>
          <w:spacing w:val="0"/>
          <w:color w:val="000000"/>
          <w:b w:val="off"/>
          <w:i w:val="off"/>
        </w:rPr>
        <w:t>alius in eadem causa non debeat. Num enim alia in causa M. Cato fuit,</w:t>
      </w:r>
      <w:r>
        <w:rPr>
          <w:rFonts w:ascii="TimesNewRoman" w:hAnsi="TimesNewRoman" w:cs="TimesNewRoman" w:eastAsia="TimesNewRoman"/>
          <w:sz w:val="46"/>
          <w:spacing w:val="0"/>
          <w:color w:val="000000"/>
          <w:b w:val="off"/>
          <w:i w:val="off"/>
        </w:rPr>
        <w:t xml:space="preserve">alia ceteri, qui se in Africa Caesari tradiderunt? Atqui ceteris forsitan </w:t>
      </w:r>
      <w:r>
        <w:rPr>
          <w:rFonts w:ascii="TimesNewRoman" w:hAnsi="TimesNewRoman" w:cs="TimesNewRoman" w:eastAsia="TimesNewRoman"/>
          <w:sz w:val="46"/>
          <w:spacing w:val="0"/>
          <w:color w:val="000000"/>
          <w:b w:val="off"/>
          <w:i w:val="off"/>
        </w:rPr>
        <w:t xml:space="preserve">uitio datum esset, si se interemissent, propterea quod lenior eorum uita et </w:t>
      </w:r>
      <w:r>
        <w:rPr>
          <w:rFonts w:ascii="TimesNewRoman" w:hAnsi="TimesNewRoman" w:cs="TimesNewRoman" w:eastAsia="TimesNewRoman"/>
          <w:sz w:val="46"/>
          <w:spacing w:val="0"/>
          <w:color w:val="000000"/>
          <w:b w:val="off"/>
          <w:i w:val="off"/>
        </w:rPr>
        <w:t xml:space="preserve">mores fuerant faciliores;  Catoni cum incredibilem tribuisset natura </w:t>
      </w:r>
      <w:r>
        <w:rPr>
          <w:rFonts w:ascii="TimesNewRoman" w:hAnsi="TimesNewRoman" w:cs="TimesNewRoman" w:eastAsia="TimesNewRoman"/>
          <w:sz w:val="46"/>
          <w:spacing w:val="0"/>
          <w:color w:val="000000"/>
          <w:b w:val="off"/>
          <w:i w:val="off"/>
        </w:rPr>
        <w:t xml:space="preserve">grauitatem, eamque ipse perpetua constantia roborauisset semperque in </w:t>
      </w:r>
      <w:r>
        <w:rPr>
          <w:rFonts w:ascii="TimesNewRoman" w:hAnsi="TimesNewRoman" w:cs="TimesNewRoman" w:eastAsia="TimesNewRoman"/>
          <w:sz w:val="46"/>
          <w:spacing w:val="0"/>
          <w:color w:val="000000"/>
          <w:b w:val="off"/>
          <w:i w:val="off"/>
        </w:rPr>
        <w:t>proposito susceptoque consilio permanisset, moriendum potius quam</w:t>
      </w:r>
      <w:r>
        <w:rPr>
          <w:rFonts w:ascii="TimesNewRoman" w:hAnsi="TimesNewRoman" w:cs="TimesNewRoman" w:eastAsia="TimesNewRoman"/>
          <w:sz w:val="46"/>
          <w:spacing w:val="0"/>
          <w:color w:val="000000"/>
          <w:b w:val="off"/>
          <w:i w:val="off"/>
        </w:rPr>
        <w:t xml:space="preserve">113 tyranni uultus aspiciendus fuit. Quam multa passus est Vlixes in illo </w:t>
      </w:r>
      <w:r>
        <w:rPr>
          <w:rFonts w:ascii="TimesNewRoman" w:hAnsi="TimesNewRoman" w:cs="TimesNewRoman" w:eastAsia="TimesNewRoman"/>
          <w:sz w:val="46"/>
          <w:spacing w:val="0"/>
          <w:color w:val="000000"/>
          <w:b w:val="off"/>
          <w:i w:val="off"/>
        </w:rPr>
        <w:t xml:space="preserve">error e diuturno,  cum et mulieribus,  si Circe et Calypso mulieres </w:t>
      </w:r>
      <w:r>
        <w:rPr>
          <w:rFonts w:ascii="TimesNewRoman" w:hAnsi="TimesNewRoman" w:cs="TimesNewRoman" w:eastAsia="TimesNewRoman"/>
          <w:sz w:val="46"/>
          <w:spacing w:val="0"/>
          <w:color w:val="000000"/>
          <w:b w:val="off"/>
          <w:i w:val="off"/>
        </w:rPr>
        <w:t>appellandae sunt, inseruiret et in omni sermone omnibus affabilem esse se</w:t>
      </w:r>
      <w:bookmarkEnd w:id="2122"/>
    </w:p>
    <w:p>
      <w:r>
        <w:t/>
      </w:r>
    </w:p>
    <w:p>
      <w:pPr>
        <w:sectPr>
          <w:footerReference r:id="rId261"/>
          <w:headerReference r:id="rId262" w:type="default"/>
          <w:type w:val="nextPage"/>
          <w:pgSz w:w="22000" w:h="31680"/>
          <w:pgMar w:left="2280" w:top="2700" w:right="2280" w:bottom="2700" w:header="2400" w:footer="2400"/>
          <w:cols w:num="1"/>
        </w:sectPr>
      </w:pPr>
    </w:p>
    <w:p>
      <w:pPr>
        <w:pageBreakBefore w:val="off"/>
        <w:tabs/>
        <w:wordWrap w:val="off"/>
        <w:spacing w:before="980" w:after="0" w:line="660" w:lineRule="atLeast"/>
        <w:ind w:left="0" w:right="1180"/>
        <w:jc w:val="right"/>
        <w:textAlignment w:val="baseline"/>
        <w:rPr>
          <w:sz w:val="47"/>
        </w:rPr>
      </w:pPr>
      <w:bookmarkStart w:name="" w:id="2123"/>
      <w:r>
        <w:rPr>
          <w:rFonts w:ascii="宋体" w:hAnsi="宋体" w:cs="宋体" w:eastAsia="宋体"/>
          <w:sz w:val="47"/>
          <w:spacing w:val="0"/>
          <w:color w:val="000000"/>
          <w:u w:val="single"/>
          <w:b w:val="off"/>
          <w:i w:val="off"/>
        </w:rPr>
        <w:t xml:space="preserve">                              第一卷                         109 </w:t>
      </w:r>
      <w:bookmarkEnd w:id="2123"/>
    </w:p>
    <w:p>
      <w:pPr>
        <w:pageBreakBefore w:val="off"/>
        <w:tabs/>
        <w:wordWrap w:val="off"/>
        <w:spacing w:before="0" w:after="0" w:line="680" w:lineRule="exact"/>
        <w:ind w:left="0" w:right="0"/>
        <w:jc w:val="right"/>
        <w:textAlignment w:val="baseline"/>
        <w:rPr>
          <w:sz w:val="47"/>
        </w:rPr>
      </w:pPr>
      <w:bookmarkStart w:name="" w:id="2124"/>
      <w:r>
        <w:rPr>
          <w:rFonts w:ascii="宋体" w:hAnsi="宋体" w:cs="宋体" w:eastAsia="宋体"/>
          <w:sz w:val="47"/>
          <w:spacing w:val="0"/>
          <w:color w:val="000000"/>
          <w:b w:val="off"/>
          <w:i w:val="off"/>
        </w:rPr>
        <w:t/>
      </w:r>
      <w:bookmarkEnd w:id="2124"/>
    </w:p>
    <w:p>
      <w:pPr>
        <w:pageBreakBefore w:val="off"/>
        <w:tabs/>
        <w:wordWrap w:val="off"/>
        <w:spacing w:before="0" w:after="0" w:line="860" w:lineRule="atLeast"/>
        <w:ind w:left="0" w:right="0" w:firstLine="140"/>
        <w:jc w:val="both"/>
        <w:textAlignment w:val="baseline"/>
        <w:rPr>
          <w:sz w:val="56"/>
        </w:rPr>
      </w:pPr>
      <w:bookmarkStart w:name="" w:id="2125"/>
      <w:r>
        <w:rPr>
          <w:rFonts w:ascii="宋体" w:hAnsi="宋体" w:cs="宋体" w:eastAsia="宋体"/>
          <w:sz w:val="56"/>
          <w:spacing w:val="0"/>
          <w:color w:val="000000"/>
          <w:b w:val="off"/>
          <w:i w:val="off"/>
        </w:rPr>
        <w:t>又能遵循我们自己的特点，从而做到即使存在其他更重要、更伟大 116</w:t>
      </w:r>
      <w:r>
        <w:rPr>
          <w:rFonts w:ascii="宋体" w:hAnsi="宋体" w:cs="宋体" w:eastAsia="宋体"/>
          <w:sz w:val="56"/>
          <w:spacing w:val="0"/>
          <w:color w:val="000000"/>
          <w:b w:val="off"/>
          <w:i w:val="off"/>
        </w:rPr>
        <w:t>的事业，但我们仍能以我们的天性为准绳，来衡量我们的追求，因</w:t>
      </w:r>
      <w:r>
        <w:rPr>
          <w:rFonts w:ascii="宋体" w:hAnsi="宋体" w:cs="宋体" w:eastAsia="宋体"/>
          <w:sz w:val="56"/>
          <w:spacing w:val="0"/>
          <w:color w:val="000000"/>
          <w:b w:val="off"/>
          <w:i w:val="off"/>
        </w:rPr>
        <w:t>为既无需与天性对抗，也无需追求你不可能达到的东西。由此可</w:t>
      </w:r>
      <w:r>
        <w:rPr>
          <w:rFonts w:ascii="宋体" w:hAnsi="宋体" w:cs="宋体" w:eastAsia="宋体"/>
          <w:sz w:val="56"/>
          <w:spacing w:val="0"/>
          <w:color w:val="000000"/>
          <w:b w:val="off"/>
          <w:i w:val="off"/>
        </w:rPr>
        <w:t>以更清楚地看出我们讨论的这种合适的本质，因为正如人们所说，</w:t>
      </w:r>
      <w:r>
        <w:rPr>
          <w:rFonts w:ascii="宋体" w:hAnsi="宋体" w:cs="宋体" w:eastAsia="宋体"/>
          <w:sz w:val="56"/>
          <w:spacing w:val="0"/>
          <w:color w:val="000000"/>
          <w:b w:val="off"/>
          <w:i w:val="off"/>
        </w:rPr>
        <w:t>任何违背弥涅尔瓦的东西，亦即任何违背、抗拒天性的东西都是不</w:t>
      </w:r>
      <w:r>
        <w:rPr>
          <w:rFonts w:ascii="宋体" w:hAnsi="宋体" w:cs="宋体" w:eastAsia="宋体"/>
          <w:sz w:val="56"/>
          <w:spacing w:val="0"/>
          <w:color w:val="000000"/>
          <w:b w:val="off"/>
          <w:i w:val="off"/>
        </w:rPr>
        <w:t>合适的。〔1〕一般说来，如果存在什么合适，那么当然没有什么比111</w:t>
      </w:r>
      <w:r>
        <w:rPr>
          <w:rFonts w:ascii="宋体" w:hAnsi="宋体" w:cs="宋体" w:eastAsia="宋体"/>
          <w:sz w:val="56"/>
          <w:spacing w:val="0"/>
          <w:color w:val="000000"/>
          <w:b w:val="off"/>
          <w:i w:val="off"/>
        </w:rPr>
        <w:t>一贯性更合适，无论是对于整个生活，或者是对于单个的行为；并</w:t>
      </w:r>
      <w:r>
        <w:rPr>
          <w:rFonts w:ascii="宋体" w:hAnsi="宋体" w:cs="宋体" w:eastAsia="宋体"/>
          <w:sz w:val="56"/>
          <w:spacing w:val="0"/>
          <w:color w:val="000000"/>
          <w:b w:val="off"/>
          <w:i w:val="off"/>
        </w:rPr>
        <w:t>且如果你模仿他人的习性，放弃自己的习性，那你便不可能保持这</w:t>
      </w:r>
      <w:r>
        <w:rPr>
          <w:rFonts w:ascii="宋体" w:hAnsi="宋体" w:cs="宋体" w:eastAsia="宋体"/>
          <w:sz w:val="56"/>
          <w:spacing w:val="0"/>
          <w:color w:val="000000"/>
          <w:b w:val="off"/>
          <w:i w:val="off"/>
        </w:rPr>
        <w:t>种一贯性。要知道，正如我们应该使用我们熟悉的那种语言，而不</w:t>
      </w:r>
      <w:r>
        <w:rPr>
          <w:rFonts w:ascii="宋体" w:hAnsi="宋体" w:cs="宋体" w:eastAsia="宋体"/>
          <w:sz w:val="56"/>
          <w:spacing w:val="0"/>
          <w:color w:val="000000"/>
          <w:b w:val="off"/>
          <w:i w:val="off"/>
        </w:rPr>
        <w:t>要像有些人硬塞进一些希腊词语，从而完全理所当然地受人耻笑</w:t>
      </w:r>
      <w:r>
        <w:rPr>
          <w:rFonts w:ascii="宋体" w:hAnsi="宋体" w:cs="宋体" w:eastAsia="宋体"/>
          <w:sz w:val="56"/>
          <w:spacing w:val="0"/>
          <w:color w:val="000000"/>
          <w:b w:val="off"/>
          <w:i w:val="off"/>
        </w:rPr>
        <w:t>那样，我们同样也不应该把任何不和谐带进我们的行为和整个生</w:t>
      </w:r>
      <w:r>
        <w:rPr>
          <w:rFonts w:ascii="宋体" w:hAnsi="宋体" w:cs="宋体" w:eastAsia="宋体"/>
          <w:sz w:val="56"/>
          <w:spacing w:val="0"/>
          <w:color w:val="000000"/>
          <w:b w:val="off"/>
          <w:i w:val="off"/>
        </w:rPr>
        <w:t>活中。人的天性的这种差异具有如此重要的意义，以至于有时候112</w:t>
      </w:r>
      <w:r>
        <w:rPr>
          <w:rFonts w:ascii="宋体" w:hAnsi="宋体" w:cs="宋体" w:eastAsia="宋体"/>
          <w:sz w:val="56"/>
          <w:spacing w:val="0"/>
          <w:color w:val="000000"/>
          <w:b w:val="off"/>
          <w:i w:val="off"/>
        </w:rPr>
        <w:t>一个人决定自杀，而另一个人在同样情况下却不应该这样做。难</w:t>
      </w:r>
      <w:r>
        <w:rPr>
          <w:rFonts w:ascii="宋体" w:hAnsi="宋体" w:cs="宋体" w:eastAsia="宋体"/>
          <w:sz w:val="56"/>
          <w:spacing w:val="0"/>
          <w:color w:val="000000"/>
          <w:b w:val="off"/>
          <w:i w:val="off"/>
        </w:rPr>
        <w:t>道马尔库斯·卡托曾经处于一种形势下，而那些在非洲向凯撒投降</w:t>
      </w:r>
      <w:r>
        <w:rPr>
          <w:rFonts w:ascii="宋体" w:hAnsi="宋体" w:cs="宋体" w:eastAsia="宋体"/>
          <w:sz w:val="56"/>
          <w:spacing w:val="0"/>
          <w:color w:val="000000"/>
          <w:b w:val="off"/>
          <w:i w:val="off"/>
        </w:rPr>
        <w:t>的人则处于另一种形势下?〔2〕如果其他人自杀，这对于他们甚至</w:t>
      </w:r>
      <w:r>
        <w:rPr>
          <w:rFonts w:ascii="宋体" w:hAnsi="宋体" w:cs="宋体" w:eastAsia="宋体"/>
          <w:sz w:val="56"/>
          <w:spacing w:val="0"/>
          <w:color w:val="000000"/>
          <w:b w:val="off"/>
          <w:i w:val="off"/>
        </w:rPr>
        <w:t>可能是一种罪恶，因为他们的生活比较平和，性情比较温顺，而对</w:t>
      </w:r>
      <w:r>
        <w:rPr>
          <w:rFonts w:ascii="宋体" w:hAnsi="宋体" w:cs="宋体" w:eastAsia="宋体"/>
          <w:sz w:val="56"/>
          <w:spacing w:val="0"/>
          <w:color w:val="000000"/>
          <w:b w:val="off"/>
          <w:i w:val="off"/>
        </w:rPr>
        <w:t>于卡托来说，由于天性赋予他特有的严肃性，而他自己又通过一贯</w:t>
      </w:r>
      <w:r>
        <w:rPr>
          <w:rFonts w:ascii="宋体" w:hAnsi="宋体" w:cs="宋体" w:eastAsia="宋体"/>
          <w:sz w:val="56"/>
          <w:spacing w:val="0"/>
          <w:color w:val="000000"/>
          <w:b w:val="off"/>
          <w:i w:val="off"/>
        </w:rPr>
        <w:t>坚持增强了这种严肃性，并且永远忠实于自己提出和采取的决定，</w:t>
      </w:r>
      <w:r>
        <w:rPr>
          <w:rFonts w:ascii="宋体" w:hAnsi="宋体" w:cs="宋体" w:eastAsia="宋体"/>
          <w:sz w:val="56"/>
          <w:spacing w:val="0"/>
          <w:color w:val="000000"/>
          <w:b w:val="off"/>
          <w:i w:val="off"/>
        </w:rPr>
        <w:t>因此应该是宁可一死，也不愿见到暴君的面容。尤利克西斯在他113</w:t>
      </w:r>
      <w:r>
        <w:rPr>
          <w:rFonts w:ascii="宋体" w:hAnsi="宋体" w:cs="宋体" w:eastAsia="宋体"/>
          <w:sz w:val="56"/>
          <w:spacing w:val="0"/>
          <w:color w:val="000000"/>
          <w:b w:val="off"/>
          <w:i w:val="off"/>
        </w:rPr>
        <w:t>那漫长的飘泊过程中又忍受了多少苦难，当他屈从于女人(如果基</w:t>
      </w:r>
      <w:r>
        <w:rPr>
          <w:rFonts w:ascii="宋体" w:hAnsi="宋体" w:cs="宋体" w:eastAsia="宋体"/>
          <w:sz w:val="56"/>
          <w:spacing w:val="0"/>
          <w:color w:val="000000"/>
          <w:b w:val="off"/>
          <w:i w:val="off"/>
        </w:rPr>
        <w:t>尔克和卡吕普索也堪称为女人)，并且要使自己在和所有的人谈</w:t>
      </w:r>
      <w:r>
        <w:rPr>
          <w:rFonts w:ascii="宋体" w:hAnsi="宋体" w:cs="宋体" w:eastAsia="宋体"/>
          <w:sz w:val="56"/>
          <w:spacing w:val="0"/>
          <w:color w:val="000000"/>
          <w:b w:val="off"/>
          <w:i w:val="off"/>
        </w:rPr>
        <w:t>话时都显得和蔼可亲。他在家里甚至忍受奴隶和女仆的侮辱，为</w:t>
      </w:r>
      <w:bookmarkEnd w:id="2125"/>
    </w:p>
    <w:p>
      <w:pPr>
        <w:pageBreakBefore w:val="off"/>
        <w:tabs/>
        <w:wordWrap w:val="off"/>
        <w:spacing w:before="0" w:after="0" w:line="860" w:lineRule="atLeast"/>
        <w:ind w:left="20" w:right="0"/>
        <w:jc w:val="both"/>
        <w:textAlignment w:val="baseline"/>
        <w:rPr>
          <w:sz w:val="56"/>
        </w:rPr>
      </w:pPr>
      <w:bookmarkStart w:name="" w:id="2126"/>
      <w:r>
        <w:rPr>
          <w:rFonts w:ascii="宋体" w:hAnsi="宋体" w:cs="宋体" w:eastAsia="宋体"/>
          <w:sz w:val="56"/>
          <w:spacing w:val="0"/>
          <w:color w:val="000000"/>
          <w:u w:val="single"/>
          <w:b w:val="off"/>
          <w:i w:val="off"/>
        </w:rPr>
        <w:t xml:space="preserve">              </w:t>
      </w:r>
      <w:bookmarkEnd w:id="2126"/>
    </w:p>
    <w:p>
      <w:pPr>
        <w:pageBreakBefore w:val="off"/>
        <w:tabs/>
        <w:wordWrap w:val="off"/>
        <w:spacing w:before="360" w:after="0" w:line="620" w:lineRule="atLeast"/>
        <w:ind w:left="1240" w:right="1220" w:hanging="1140"/>
        <w:jc w:val="both"/>
        <w:textAlignment w:val="baseline"/>
        <w:rPr>
          <w:sz w:val="44"/>
        </w:rPr>
      </w:pPr>
      <w:bookmarkStart w:name="" w:id="2127"/>
      <w:r>
        <w:rPr>
          <w:rFonts w:ascii="宋体" w:hAnsi="宋体" w:cs="宋体" w:eastAsia="宋体"/>
          <w:sz w:val="44"/>
          <w:spacing w:val="0"/>
          <w:color w:val="000000"/>
          <w:b w:val="off"/>
          <w:i w:val="off"/>
        </w:rPr>
        <w:t>〔1〕这是一句谚语。弥涅尔瓦是古罗马神话中的智慧女神，相当于古希腊神话中的</w:t>
      </w:r>
      <w:r>
        <w:rPr>
          <w:rFonts w:ascii="宋体" w:hAnsi="宋体" w:cs="宋体" w:eastAsia="宋体"/>
          <w:sz w:val="44"/>
          <w:spacing w:val="0"/>
          <w:color w:val="000000"/>
          <w:b w:val="off"/>
          <w:i w:val="off"/>
        </w:rPr>
        <w:t>雅典娜。</w:t>
      </w:r>
      <w:bookmarkEnd w:id="2127"/>
    </w:p>
    <w:p>
      <w:pPr>
        <w:pageBreakBefore w:val="off"/>
        <w:tabs/>
        <w:wordWrap w:val="off"/>
        <w:spacing w:before="0" w:after="0" w:line="620" w:lineRule="atLeast"/>
        <w:ind w:left="1240" w:right="1180" w:hanging="1140"/>
        <w:jc w:val="both"/>
        <w:textAlignment w:val="baseline"/>
        <w:rPr>
          <w:sz w:val="44"/>
        </w:rPr>
      </w:pPr>
      <w:bookmarkStart w:name="" w:id="2128"/>
      <w:r>
        <w:rPr>
          <w:rFonts w:ascii="宋体" w:hAnsi="宋体" w:cs="宋体" w:eastAsia="宋体"/>
          <w:sz w:val="44"/>
          <w:spacing w:val="0"/>
          <w:color w:val="000000"/>
          <w:b w:val="off"/>
          <w:i w:val="off"/>
        </w:rPr>
        <w:t>〔2〕指公元前46年庞培派在北非乌提卡被凯撒打败后，马尔库斯·波尔基乌斯·卡托</w:t>
      </w:r>
      <w:r>
        <w:rPr>
          <w:rFonts w:ascii="宋体" w:hAnsi="宋体" w:cs="宋体" w:eastAsia="宋体"/>
          <w:sz w:val="44"/>
          <w:spacing w:val="0"/>
          <w:color w:val="000000"/>
          <w:b w:val="off"/>
          <w:i w:val="off"/>
        </w:rPr>
        <w:t>(生于公元前95年，老卡托之曾孙)在那里自杀而死，同时自杀的还有其他一些</w:t>
      </w:r>
      <w:r>
        <w:rPr>
          <w:rFonts w:ascii="宋体" w:hAnsi="宋体" w:cs="宋体" w:eastAsia="宋体"/>
          <w:sz w:val="44"/>
          <w:spacing w:val="0"/>
          <w:color w:val="000000"/>
          <w:b w:val="off"/>
          <w:i w:val="off"/>
        </w:rPr>
        <w:t>·人。</w:t>
      </w:r>
      <w:bookmarkEnd w:id="2128"/>
    </w:p>
    <w:p>
      <w:r>
        <w:t/>
      </w:r>
    </w:p>
    <w:p>
      <w:pPr>
        <w:sectPr>
          <w:footerReference r:id="rId263"/>
          <w:headerReference r:id="rId264" w:type="default"/>
          <w:type w:val="nextPage"/>
          <w:pgSz w:w="22000" w:h="31680"/>
          <w:pgMar w:left="2180" w:top="2700" w:right="2180" w:bottom="2700" w:header="2400" w:footer="2400"/>
          <w:cols w:num="1"/>
        </w:sectPr>
      </w:pPr>
    </w:p>
    <w:p>
      <w:pPr>
        <w:pageBreakBefore w:val="off"/>
        <w:tabs>
          <w:tab w:pos="7460" w:val="left" w:leader="none"/>
        </w:tabs>
        <w:wordWrap w:val="off"/>
        <w:spacing w:before="1420" w:after="0" w:line="1040" w:lineRule="atLeast"/>
        <w:ind w:left="660" w:right="0"/>
        <w:jc w:val="both"/>
        <w:textAlignment w:val="baseline"/>
        <w:rPr>
          <w:sz w:val="57"/>
        </w:rPr>
      </w:pPr>
      <w:bookmarkStart w:name="" w:id="2129"/>
      <w:r>
        <w:rPr>
          <w:rFonts w:ascii="TimesNewRoman" w:hAnsi="TimesNewRoman" w:cs="TimesNewRoman" w:eastAsia="TimesNewRoman"/>
          <w:sz w:val="57"/>
          <w:spacing w:val="0"/>
          <w:color w:val="000000"/>
          <w:b w:val="off"/>
          <w:i w:val="off"/>
        </w:rPr>
        <w:t>110</w:t>
      </w:r>
      <w:r>
        <w:t xml:space="preserve">	</w:t>
      </w:r>
      <w:r>
        <w:rPr>
          <w:rFonts w:ascii="TimesNewRoman" w:hAnsi="TimesNewRoman" w:cs="TimesNewRoman" w:eastAsia="TimesNewRoman"/>
          <w:sz w:val="57"/>
          <w:spacing w:val="0"/>
          <w:color w:val="000000"/>
          <w:b w:val="off"/>
          <w:i w:val="off"/>
        </w:rPr>
        <w:t>LIBER I</w:t>
      </w:r>
      <w:bookmarkEnd w:id="2129"/>
    </w:p>
    <w:p>
      <w:pPr>
        <w:pageBreakBefore w:val="off"/>
        <w:tabs/>
        <w:wordWrap w:val="off"/>
        <w:spacing w:before="760" w:after="0" w:line="1040" w:lineRule="atLeast"/>
        <w:ind w:left="0" w:right="0" w:firstLine="40"/>
        <w:jc w:val="both"/>
        <w:textAlignment w:val="baseline"/>
        <w:rPr>
          <w:sz w:val="57"/>
        </w:rPr>
      </w:pPr>
      <w:bookmarkStart w:name="" w:id="2130"/>
      <w:r>
        <w:rPr>
          <w:rFonts w:ascii="TimesNewRoman" w:hAnsi="TimesNewRoman" w:cs="TimesNewRoman" w:eastAsia="TimesNewRoman"/>
          <w:sz w:val="57"/>
          <w:spacing w:val="0"/>
          <w:color w:val="000000"/>
          <w:b w:val="off"/>
          <w:i w:val="off"/>
        </w:rPr>
        <w:t xml:space="preserve">uellet. Domi uero etiam contumelias seruorum ancillarumque pertulit, ut </w:t>
      </w:r>
      <w:r>
        <w:rPr>
          <w:rFonts w:ascii="TimesNewRoman" w:hAnsi="TimesNewRoman" w:cs="TimesNewRoman" w:eastAsia="TimesNewRoman"/>
          <w:sz w:val="57"/>
          <w:spacing w:val="0"/>
          <w:color w:val="000000"/>
          <w:b w:val="off"/>
          <w:i w:val="off"/>
        </w:rPr>
        <w:t>ad id aliquando, quod cupiebat, ueniret. At Ajax, quo animo traditur,</w:t>
      </w:r>
      <w:r>
        <w:rPr>
          <w:rFonts w:ascii="TimesNewRoman" w:hAnsi="TimesNewRoman" w:cs="TimesNewRoman" w:eastAsia="TimesNewRoman"/>
          <w:sz w:val="57"/>
          <w:spacing w:val="0"/>
          <w:color w:val="000000"/>
          <w:b w:val="off"/>
          <w:i w:val="off"/>
        </w:rPr>
        <w:t xml:space="preserve">milies oppetere mortem quam illa perpeti maluisset. Quae contemplantes </w:t>
      </w:r>
      <w:r>
        <w:rPr>
          <w:rFonts w:ascii="TimesNewRoman" w:hAnsi="TimesNewRoman" w:cs="TimesNewRoman" w:eastAsia="TimesNewRoman"/>
          <w:sz w:val="57"/>
          <w:spacing w:val="0"/>
          <w:color w:val="000000"/>
          <w:b w:val="off"/>
          <w:i w:val="off"/>
        </w:rPr>
        <w:t xml:space="preserve">expendere oportebit, quid quidque habeat sui, eaque moderari nec uelle </w:t>
      </w:r>
      <w:r>
        <w:rPr>
          <w:rFonts w:ascii="TimesNewRoman" w:hAnsi="TimesNewRoman" w:cs="TimesNewRoman" w:eastAsia="TimesNewRoman"/>
          <w:sz w:val="57"/>
          <w:spacing w:val="0"/>
          <w:color w:val="000000"/>
          <w:b w:val="off"/>
          <w:i w:val="off"/>
        </w:rPr>
        <w:t>experiri, quam se aliena deceant; id enim maxime quernque decet, quod</w:t>
      </w:r>
      <w:r>
        <w:rPr>
          <w:rFonts w:ascii="TimesNewRoman" w:hAnsi="TimesNewRoman" w:cs="TimesNewRoman" w:eastAsia="TimesNewRoman"/>
          <w:sz w:val="57"/>
          <w:spacing w:val="0"/>
          <w:color w:val="000000"/>
          <w:b w:val="off"/>
          <w:i w:val="off"/>
        </w:rPr>
        <w:t xml:space="preserve"> est cuiusque maxime suum.  Suum quisque igitur noscat ingenium </w:t>
      </w:r>
      <w:r>
        <w:rPr>
          <w:rFonts w:ascii="TimesNewRoman" w:hAnsi="TimesNewRoman" w:cs="TimesNewRoman" w:eastAsia="TimesNewRoman"/>
          <w:sz w:val="57"/>
          <w:spacing w:val="0"/>
          <w:color w:val="000000"/>
          <w:b w:val="off"/>
          <w:i w:val="off"/>
        </w:rPr>
        <w:t xml:space="preserve">acremque se et bonorum et uitiorum suorum iudicem praebeat, ne scaenici </w:t>
      </w:r>
      <w:r>
        <w:rPr>
          <w:rFonts w:ascii="TimesNewRoman" w:hAnsi="TimesNewRoman" w:cs="TimesNewRoman" w:eastAsia="TimesNewRoman"/>
          <w:sz w:val="57"/>
          <w:spacing w:val="0"/>
          <w:color w:val="000000"/>
          <w:b w:val="off"/>
          <w:i w:val="off"/>
        </w:rPr>
        <w:t xml:space="preserve">plus quam nos uideantur habere prudentiae. Illi enim non optumas, sed </w:t>
      </w:r>
      <w:r>
        <w:rPr>
          <w:rFonts w:ascii="TimesNewRoman" w:hAnsi="TimesNewRoman" w:cs="TimesNewRoman" w:eastAsia="TimesNewRoman"/>
          <w:sz w:val="57"/>
          <w:spacing w:val="0"/>
          <w:color w:val="000000"/>
          <w:b w:val="off"/>
          <w:i w:val="off"/>
        </w:rPr>
        <w:t>sibi accommodatissimas fabulas eligunt; qui uoce freti sunt, Epigonos</w:t>
      </w:r>
      <w:r>
        <mc:AlternateContent>
          <mc:Choice Requires="wps">
            <w:drawing>
              <wp:anchor allowOverlap="true" layoutInCell="true" locked="false" simplePos="false" behindDoc="false" relativeHeight="251659264" distL="0" distR="0" distT="0" distB="0">
                <wp:simplePos x="0" y="0"/>
                <wp:positionH relativeFrom="page">
                  <wp:posOffset>1206500</wp:posOffset>
                </wp:positionH>
                <wp:positionV relativeFrom="paragraph">
                  <wp:posOffset>3238500</wp:posOffset>
                </wp:positionV>
                <wp:extent cx="774700" cy="546100"/>
                <wp:wrapNone/>
                <wp:docPr id="8" name="文本框 8"/>
                <a:graphic xmlns:a="http://schemas.openxmlformats.org/drawingml/2006/main">
                  <a:graphicData uri="http://schemas.microsoft.com/office/word/2010/wordprocessingShape">
                    <wps:wsp>
                      <wps:cNvSpPr txBox="true"/>
                      <wps:spPr>
                        <a:xfrm>
                          <a:off x="0" y="0"/>
                          <a:ext cx="7747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7"/>
                              </w:rPr>
                            </w:pPr>
                            <w:bookmarkStart w:name="" w:id="2131"/>
                            <w:r>
                              <w:rPr>
                                <w:rFonts w:ascii="TimesNewRoman" w:hAnsi="TimesNewRoman" w:cs="TimesNewRoman" w:eastAsia="TimesNewRoman"/>
                                <w:sz w:val="57"/>
                                <w:spacing w:val="0"/>
                                <w:color w:val="000000"/>
                                <w:b w:val="off"/>
                                <w:i w:val="off"/>
                              </w:rPr>
                              <w:t>114</w:t>
                            </w:r>
                            <w:bookmarkEnd w:id="2131"/>
                          </w:p>
                        </w:txbxContent>
                      </wps:txbx>
                      <wps:bodyPr wrap="square" lIns="0" rIns="0" tIns="0" bIns="0" vert="horz" anchor="t">
                        <a:noAutofit/>
                      </wps:bodyPr>
                    </wps:wsp>
                  </a:graphicData>
                </a:graphic>
              </wp:anchor>
            </w:drawing>
          </mc:Choice>
          <mc:Fallback>
            <w:pict>
              <v:shape type="#_x0000_t202" filled="f" stroked="f" style="margin-left:95pt;margin-top:255pt;width:61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7"/>
                        </w:rPr>
                      </w:pPr>
                      <w:bookmarkStart w:name="" w:id="2132"/>
                      <w:r>
                        <w:rPr>
                          <w:rFonts w:ascii="TimesNewRoman" w:hAnsi="TimesNewRoman" w:cs="TimesNewRoman" w:eastAsia="TimesNewRoman"/>
                          <w:sz w:val="57"/>
                          <w:spacing w:val="0"/>
                          <w:color w:val="000000"/>
                          <w:b w:val="off"/>
                          <w:i w:val="off"/>
                        </w:rPr>
                        <w:t>114</w:t>
                      </w:r>
                      <w:bookmarkEnd w:id="2132"/>
                    </w:p>
                  </w:txbxContent>
                </v:textbox>
              </v:shape>
            </w:pict>
          </mc:Fallback>
        </mc:AlternateContent>
      </w:r>
      <w:bookmarkEnd w:id="2130"/>
    </w:p>
    <w:p>
      <w:r>
        <w:t/>
      </w:r>
    </w:p>
    <w:p>
      <w:pPr>
        <w:sectPr>
          <w:footerReference r:id="rId265"/>
          <w:headerReference r:id="rId266" w:type="default"/>
          <w:type w:val="nextPage"/>
          <w:pgSz w:w="22000" w:h="31680"/>
          <w:pgMar w:left="2680" w:top="2700" w:right="2680" w:bottom="2700" w:header="2400" w:footer="2400"/>
          <w:cols w:num="1"/>
        </w:sectPr>
      </w:pPr>
    </w:p>
    <w:p>
      <w:pPr>
        <w:pageBreakBefore w:val="off"/>
        <w:tabs/>
        <w:wordWrap w:val="off"/>
        <w:spacing w:before="920" w:after="0" w:line="940" w:lineRule="atLeast"/>
        <w:ind w:left="0" w:right="920"/>
        <w:jc w:val="right"/>
        <w:textAlignment w:val="baseline"/>
        <w:rPr>
          <w:sz w:val="47"/>
        </w:rPr>
      </w:pPr>
      <w:bookmarkStart w:name="" w:id="2133"/>
      <w:r>
        <w:rPr>
          <w:rFonts w:ascii="宋体" w:hAnsi="宋体" w:cs="宋体" w:eastAsia="宋体"/>
          <w:sz w:val="47"/>
          <w:spacing w:val="0"/>
          <w:color w:val="000000"/>
          <w:u w:val="single"/>
          <w:b w:val="off"/>
          <w:i w:val="off"/>
        </w:rPr>
        <w:t xml:space="preserve">                               第一卷                         111 </w:t>
      </w:r>
      <w:bookmarkEnd w:id="2133"/>
    </w:p>
    <w:p>
      <w:pPr>
        <w:pageBreakBefore w:val="off"/>
        <w:tabs/>
        <w:wordWrap w:val="off"/>
        <w:spacing w:before="580" w:after="0" w:line="940" w:lineRule="atLeast"/>
        <w:ind w:left="0" w:right="0" w:firstLine="60"/>
        <w:jc w:val="both"/>
        <w:textAlignment w:val="baseline"/>
        <w:rPr>
          <w:sz w:val="47"/>
        </w:rPr>
      </w:pPr>
      <w:bookmarkStart w:name="" w:id="2134"/>
      <w:r>
        <w:rPr>
          <w:rFonts w:ascii="宋体" w:hAnsi="宋体" w:cs="宋体" w:eastAsia="宋体"/>
          <w:sz w:val="47"/>
          <w:spacing w:val="0"/>
          <w:color w:val="000000"/>
          <w:b w:val="off"/>
          <w:i w:val="off"/>
        </w:rPr>
        <w:t>了有一天能达到自己渴望的目的。〔1〕而埃阿斯，凭他被赋予的那</w:t>
      </w:r>
      <w:r>
        <w:rPr>
          <w:rFonts w:ascii="宋体" w:hAnsi="宋体" w:cs="宋体" w:eastAsia="宋体"/>
          <w:sz w:val="47"/>
          <w:spacing w:val="0"/>
          <w:color w:val="000000"/>
          <w:b w:val="off"/>
          <w:i w:val="off"/>
        </w:rPr>
        <w:t>种性格，他宁愿死上千次，也不希望忍受那些屈辱。〔2〕根据这些</w:t>
      </w:r>
      <w:r>
        <w:rPr>
          <w:rFonts w:ascii="宋体" w:hAnsi="宋体" w:cs="宋体" w:eastAsia="宋体"/>
          <w:sz w:val="47"/>
          <w:spacing w:val="0"/>
          <w:color w:val="000000"/>
          <w:b w:val="off"/>
          <w:i w:val="off"/>
        </w:rPr>
        <w:t>情况，我们应该仔细考虑，每个人权衡自己的特性，适当节制自己</w:t>
      </w:r>
      <w:r>
        <w:rPr>
          <w:rFonts w:ascii="宋体" w:hAnsi="宋体" w:cs="宋体" w:eastAsia="宋体"/>
          <w:sz w:val="47"/>
          <w:spacing w:val="0"/>
          <w:color w:val="000000"/>
          <w:b w:val="off"/>
          <w:i w:val="off"/>
        </w:rPr>
        <w:t>的特性，不要企图让自己具有他人的特性，因为每个人最合适的是</w:t>
      </w:r>
      <w:r>
        <w:rPr>
          <w:rFonts w:ascii="宋体" w:hAnsi="宋体" w:cs="宋体" w:eastAsia="宋体"/>
          <w:sz w:val="47"/>
          <w:spacing w:val="0"/>
          <w:color w:val="000000"/>
          <w:b w:val="off"/>
          <w:i w:val="off"/>
        </w:rPr>
        <w:t>他自己最特有的那种性格。因此，每个人应该知道自己的能力，让 114</w:t>
      </w:r>
      <w:r>
        <w:rPr>
          <w:rFonts w:ascii="宋体" w:hAnsi="宋体" w:cs="宋体" w:eastAsia="宋体"/>
          <w:sz w:val="47"/>
          <w:spacing w:val="0"/>
          <w:color w:val="000000"/>
          <w:b w:val="off"/>
          <w:i w:val="off"/>
        </w:rPr>
        <w:t>自己成为自己优点和恶习的严格的判官，而不要让演员显得比我</w:t>
      </w:r>
      <w:r>
        <w:rPr>
          <w:rFonts w:ascii="宋体" w:hAnsi="宋体" w:cs="宋体" w:eastAsia="宋体"/>
          <w:sz w:val="47"/>
          <w:spacing w:val="0"/>
          <w:color w:val="000000"/>
          <w:b w:val="off"/>
          <w:i w:val="off"/>
        </w:rPr>
        <w:t>们更富有见识。要知道，他们选择的不是最杰出的，而是最适合自</w:t>
      </w:r>
      <w:r>
        <w:rPr>
          <w:rFonts w:ascii="宋体" w:hAnsi="宋体" w:cs="宋体" w:eastAsia="宋体"/>
          <w:sz w:val="47"/>
          <w:spacing w:val="0"/>
          <w:color w:val="000000"/>
          <w:b w:val="off"/>
          <w:i w:val="off"/>
        </w:rPr>
        <w:t>己的剧本。有人依仗自己的嗓音，选择《埃皮戈尼》〔3〕和《墨杜</w:t>
      </w:r>
      <w:r>
        <w:rPr>
          <w:rFonts w:ascii="宋体" w:hAnsi="宋体" w:cs="宋体" w:eastAsia="宋体"/>
          <w:sz w:val="47"/>
          <w:spacing w:val="0"/>
          <w:color w:val="000000"/>
          <w:b w:val="off"/>
          <w:i w:val="off"/>
        </w:rPr>
        <w:t>斯》〔4〕；有人相信自己的表演，选择《墨拉尼帕》〔5〕和《克吕泰墨</w:t>
      </w:r>
      <w:bookmarkEnd w:id="2134"/>
    </w:p>
    <w:p>
      <w:pPr>
        <w:pageBreakBefore w:val="off"/>
        <w:tabs/>
        <w:wordWrap w:val="off"/>
        <w:spacing w:before="0" w:after="0" w:line="940" w:lineRule="exact"/>
        <w:ind w:left="0" w:right="0"/>
        <w:jc w:val="both"/>
        <w:textAlignment w:val="baseline"/>
        <w:rPr>
          <w:sz w:val="47"/>
        </w:rPr>
      </w:pPr>
      <w:bookmarkStart w:name="" w:id="2135"/>
      <w:r>
        <w:rPr>
          <w:rFonts w:ascii="宋体" w:hAnsi="宋体" w:cs="宋体" w:eastAsia="宋体"/>
          <w:sz w:val="47"/>
          <w:spacing w:val="0"/>
          <w:color w:val="000000"/>
          <w:b w:val="off"/>
          <w:i w:val="off"/>
        </w:rPr>
        <w:t/>
      </w:r>
      <w:bookmarkEnd w:id="2135"/>
    </w:p>
    <w:p>
      <w:pPr>
        <w:pageBreakBefore w:val="off"/>
        <w:tabs/>
        <w:wordWrap w:val="off"/>
        <w:spacing w:before="0" w:after="0" w:line="940" w:lineRule="exact"/>
        <w:ind w:left="0" w:right="0"/>
        <w:jc w:val="both"/>
        <w:textAlignment w:val="baseline"/>
        <w:rPr>
          <w:sz w:val="47"/>
        </w:rPr>
      </w:pPr>
      <w:bookmarkStart w:name="" w:id="2136"/>
      <w:r>
        <w:rPr>
          <w:rFonts w:ascii="宋体" w:hAnsi="宋体" w:cs="宋体" w:eastAsia="宋体"/>
          <w:sz w:val="47"/>
          <w:spacing w:val="0"/>
          <w:color w:val="000000"/>
          <w:b w:val="off"/>
          <w:i w:val="off"/>
        </w:rPr>
        <w:t/>
      </w:r>
      <w:bookmarkEnd w:id="2136"/>
    </w:p>
    <w:p>
      <w:pPr>
        <w:pageBreakBefore w:val="off"/>
        <w:tabs/>
        <w:wordWrap w:val="off"/>
        <w:spacing w:before="0" w:after="0" w:line="940" w:lineRule="exact"/>
        <w:ind w:left="0" w:right="0"/>
        <w:jc w:val="both"/>
        <w:textAlignment w:val="baseline"/>
        <w:rPr>
          <w:sz w:val="47"/>
        </w:rPr>
      </w:pPr>
      <w:bookmarkStart w:name="" w:id="2137"/>
      <w:r>
        <w:rPr>
          <w:rFonts w:ascii="宋体" w:hAnsi="宋体" w:cs="宋体" w:eastAsia="宋体"/>
          <w:sz w:val="47"/>
          <w:spacing w:val="0"/>
          <w:color w:val="000000"/>
          <w:b w:val="off"/>
          <w:i w:val="off"/>
        </w:rPr>
        <w:t/>
      </w:r>
      <w:bookmarkEnd w:id="2137"/>
    </w:p>
    <w:p>
      <w:pPr>
        <w:pageBreakBefore w:val="off"/>
        <w:tabs/>
        <w:wordWrap w:val="off"/>
        <w:spacing w:before="0" w:after="0" w:line="940" w:lineRule="atLeast"/>
        <w:ind w:left="120" w:right="0"/>
        <w:jc w:val="both"/>
        <w:textAlignment w:val="baseline"/>
        <w:rPr>
          <w:sz w:val="47"/>
        </w:rPr>
      </w:pPr>
      <w:bookmarkStart w:name="" w:id="2138"/>
      <w:r>
        <w:rPr>
          <w:rFonts w:ascii="宋体" w:hAnsi="宋体" w:cs="宋体" w:eastAsia="宋体"/>
          <w:sz w:val="47"/>
          <w:spacing w:val="0"/>
          <w:color w:val="000000"/>
          <w:u w:val="single"/>
          <w:b w:val="off"/>
          <w:i w:val="off"/>
        </w:rPr>
        <w:t xml:space="preserve">                 </w:t>
      </w:r>
      <w:bookmarkEnd w:id="2138"/>
    </w:p>
    <w:p>
      <w:pPr>
        <w:pageBreakBefore w:val="off"/>
        <w:tabs/>
        <w:wordWrap w:val="off"/>
        <w:spacing w:before="380" w:after="0" w:line="680" w:lineRule="atLeast"/>
        <w:ind w:left="1320" w:right="840" w:hanging="1160"/>
        <w:jc w:val="both"/>
        <w:textAlignment w:val="baseline"/>
        <w:rPr>
          <w:sz w:val="44"/>
        </w:rPr>
      </w:pPr>
      <w:bookmarkStart w:name="" w:id="2139"/>
      <w:r>
        <w:rPr>
          <w:rFonts w:ascii="宋体" w:hAnsi="宋体" w:cs="宋体" w:eastAsia="宋体"/>
          <w:sz w:val="44"/>
          <w:spacing w:val="0"/>
          <w:color w:val="000000"/>
          <w:b w:val="off"/>
          <w:i w:val="off"/>
        </w:rPr>
        <w:t>〔1〕尤利克西斯（或尤利西斯）是奥德修斯的拉丁称呼，他在特洛亚战争结束后在</w:t>
      </w:r>
      <w:r>
        <w:rPr>
          <w:rFonts w:ascii="宋体" w:hAnsi="宋体" w:cs="宋体" w:eastAsia="宋体"/>
          <w:sz w:val="44"/>
          <w:spacing w:val="0"/>
          <w:color w:val="000000"/>
          <w:b w:val="off"/>
          <w:i w:val="off"/>
        </w:rPr>
        <w:t>海上漂泊十年，滞留于会妖术的神女基尔克和卡吕普索的居地。后来在女神雅</w:t>
      </w:r>
      <w:r>
        <w:rPr>
          <w:rFonts w:ascii="宋体" w:hAnsi="宋体" w:cs="宋体" w:eastAsia="宋体"/>
          <w:sz w:val="44"/>
          <w:spacing w:val="0"/>
          <w:color w:val="000000"/>
          <w:b w:val="off"/>
          <w:i w:val="off"/>
        </w:rPr>
        <w:t>典娜的帮助下回到故乡，但仍不得不装成乞丐，受到自己的奴隶和女仆们的嘲</w:t>
      </w:r>
      <w:r>
        <w:rPr>
          <w:rFonts w:ascii="宋体" w:hAnsi="宋体" w:cs="宋体" w:eastAsia="宋体"/>
          <w:sz w:val="44"/>
          <w:spacing w:val="0"/>
          <w:color w:val="000000"/>
          <w:b w:val="off"/>
          <w:i w:val="off"/>
        </w:rPr>
        <w:t>辱，最后和儿子一起，报复了那些向他的妻子求婚、挥霍他的财产的人们。参</w:t>
      </w:r>
      <w:r>
        <w:rPr>
          <w:rFonts w:ascii="宋体" w:hAnsi="宋体" w:cs="宋体" w:eastAsia="宋体"/>
          <w:sz w:val="44"/>
          <w:spacing w:val="0"/>
          <w:color w:val="000000"/>
          <w:b w:val="off"/>
          <w:i w:val="off"/>
        </w:rPr>
        <w:t>阅荷马史诗《奥德赛》，第五、十、十二一十九卷。</w:t>
      </w:r>
      <w:bookmarkEnd w:id="2139"/>
    </w:p>
    <w:p>
      <w:pPr>
        <w:pageBreakBefore w:val="off"/>
        <w:tabs/>
        <w:wordWrap w:val="off"/>
        <w:spacing w:before="0" w:after="0" w:line="680" w:lineRule="atLeast"/>
        <w:ind w:left="1320" w:right="860" w:hanging="1160"/>
        <w:jc w:val="both"/>
        <w:textAlignment w:val="baseline"/>
        <w:rPr>
          <w:sz w:val="44"/>
        </w:rPr>
      </w:pPr>
      <w:bookmarkStart w:name="" w:id="2140"/>
      <w:r>
        <w:rPr>
          <w:rFonts w:ascii="宋体" w:hAnsi="宋体" w:cs="宋体" w:eastAsia="宋体"/>
          <w:sz w:val="44"/>
          <w:spacing w:val="0"/>
          <w:color w:val="000000"/>
          <w:b w:val="off"/>
          <w:i w:val="off"/>
        </w:rPr>
        <w:t>〔2〕据古希腊神话传说，阿基琉斯被帕里斯的箭射死后，阿基琉斯的母亲忒提斯曾</w:t>
      </w:r>
      <w:r>
        <w:rPr>
          <w:rFonts w:ascii="宋体" w:hAnsi="宋体" w:cs="宋体" w:eastAsia="宋体"/>
          <w:sz w:val="44"/>
          <w:spacing w:val="0"/>
          <w:color w:val="000000"/>
          <w:b w:val="off"/>
          <w:i w:val="off"/>
        </w:rPr>
        <w:t>许诺把阿基琉斯遗下的铠甲赏给作战最勇敢的人。埃阿斯和奥德修斯为此发生</w:t>
      </w:r>
      <w:r>
        <w:rPr>
          <w:rFonts w:ascii="宋体" w:hAnsi="宋体" w:cs="宋体" w:eastAsia="宋体"/>
          <w:sz w:val="44"/>
          <w:spacing w:val="0"/>
          <w:color w:val="000000"/>
          <w:b w:val="off"/>
          <w:i w:val="off"/>
        </w:rPr>
        <w:t>争执，阿伽门农把铠甲判给了奥德修斯，埃阿斯认为自己在保护阿基琉斯的遗</w:t>
      </w:r>
      <w:r>
        <w:rPr>
          <w:rFonts w:ascii="宋体" w:hAnsi="宋体" w:cs="宋体" w:eastAsia="宋体"/>
          <w:sz w:val="44"/>
          <w:spacing w:val="0"/>
          <w:color w:val="000000"/>
          <w:b w:val="off"/>
          <w:i w:val="off"/>
        </w:rPr>
        <w:t>体的战斗中作战最勇敢，因而深感委屈，自杀而死。</w:t>
      </w:r>
      <w:bookmarkEnd w:id="2140"/>
    </w:p>
    <w:p>
      <w:pPr>
        <w:pageBreakBefore w:val="off"/>
        <w:tabs/>
        <w:wordWrap w:val="off"/>
        <w:spacing w:before="0" w:after="0" w:line="680" w:lineRule="atLeast"/>
        <w:ind w:left="1320" w:right="840" w:hanging="1160"/>
        <w:jc w:val="both"/>
        <w:textAlignment w:val="baseline"/>
        <w:rPr>
          <w:sz w:val="44"/>
        </w:rPr>
      </w:pPr>
      <w:bookmarkStart w:name="" w:id="2141"/>
      <w:r>
        <w:rPr>
          <w:rFonts w:ascii="宋体" w:hAnsi="宋体" w:cs="宋体" w:eastAsia="宋体"/>
          <w:sz w:val="44"/>
          <w:spacing w:val="0"/>
          <w:color w:val="000000"/>
          <w:b w:val="off"/>
          <w:i w:val="off"/>
        </w:rPr>
        <w:t>〔3〕“埃皮戈尼”指随奥狄浦斯之子埃特奥克勒斯攻打特拜时战死于城下的将领们</w:t>
      </w:r>
      <w:r>
        <w:rPr>
          <w:rFonts w:ascii="宋体" w:hAnsi="宋体" w:cs="宋体" w:eastAsia="宋体"/>
          <w:sz w:val="44"/>
          <w:spacing w:val="0"/>
          <w:color w:val="000000"/>
          <w:b w:val="off"/>
          <w:i w:val="off"/>
        </w:rPr>
        <w:t>的后代，他们重新前来攻打特拜，攻下了该城。古希腊悲剧家埃斯库罗斯、欧</w:t>
      </w:r>
      <w:r>
        <w:rPr>
          <w:rFonts w:ascii="宋体" w:hAnsi="宋体" w:cs="宋体" w:eastAsia="宋体"/>
          <w:sz w:val="44"/>
          <w:spacing w:val="0"/>
          <w:color w:val="000000"/>
          <w:b w:val="off"/>
          <w:i w:val="off"/>
        </w:rPr>
        <w:t>里庇得斯和古罗马悲剧家阿克基乌斯都曾用此题材写作过悲剧。</w:t>
      </w:r>
      <w:bookmarkEnd w:id="2141"/>
    </w:p>
    <w:p>
      <w:pPr>
        <w:pageBreakBefore w:val="off"/>
        <w:tabs/>
        <w:wordWrap w:val="off"/>
        <w:spacing w:before="0" w:after="0" w:line="680" w:lineRule="atLeast"/>
        <w:ind w:left="1320" w:right="920" w:hanging="1160"/>
        <w:jc w:val="both"/>
        <w:textAlignment w:val="baseline"/>
        <w:rPr>
          <w:sz w:val="44"/>
        </w:rPr>
      </w:pPr>
      <w:bookmarkStart w:name="" w:id="2142"/>
      <w:r>
        <w:rPr>
          <w:rFonts w:ascii="宋体" w:hAnsi="宋体" w:cs="宋体" w:eastAsia="宋体"/>
          <w:sz w:val="44"/>
          <w:spacing w:val="0"/>
          <w:color w:val="000000"/>
          <w:b w:val="off"/>
          <w:i w:val="off"/>
        </w:rPr>
        <w:t>〔4〕墨杜斯是美狄亚之子，他按美狄亚的吩咐，杀死了陶里斯国王佩尔修斯，占领了</w:t>
      </w:r>
      <w:r>
        <w:rPr>
          <w:rFonts w:ascii="宋体" w:hAnsi="宋体" w:cs="宋体" w:eastAsia="宋体"/>
          <w:sz w:val="44"/>
          <w:spacing w:val="0"/>
          <w:color w:val="000000"/>
          <w:b w:val="off"/>
          <w:i w:val="off"/>
        </w:rPr>
        <w:t>佩尔修斯的王国。古罗马悲剧家帕库维乌斯曾写过同名剧本。</w:t>
      </w:r>
      <w:bookmarkEnd w:id="2142"/>
    </w:p>
    <w:p>
      <w:pPr>
        <w:pageBreakBefore w:val="off"/>
        <w:tabs/>
        <w:wordWrap w:val="off"/>
        <w:spacing w:before="0" w:after="0" w:line="680" w:lineRule="atLeast"/>
        <w:ind w:left="1320" w:right="860" w:hanging="1160"/>
        <w:jc w:val="both"/>
        <w:textAlignment w:val="baseline"/>
        <w:rPr>
          <w:sz w:val="44"/>
        </w:rPr>
      </w:pPr>
      <w:bookmarkStart w:name="" w:id="2143"/>
      <w:r>
        <w:rPr>
          <w:rFonts w:ascii="宋体" w:hAnsi="宋体" w:cs="宋体" w:eastAsia="宋体"/>
          <w:sz w:val="44"/>
          <w:spacing w:val="0"/>
          <w:color w:val="000000"/>
          <w:b w:val="off"/>
          <w:i w:val="off"/>
        </w:rPr>
        <w:t>〔5〕墨拉尼帕和海神波塞冬生下一对孪生子，波塞冬把婴儿扔进山中，把母亲刺割后</w:t>
      </w:r>
      <w:r>
        <w:rPr>
          <w:rFonts w:ascii="宋体" w:hAnsi="宋体" w:cs="宋体" w:eastAsia="宋体"/>
          <w:sz w:val="44"/>
          <w:spacing w:val="0"/>
          <w:color w:val="000000"/>
          <w:b w:val="off"/>
          <w:i w:val="off"/>
        </w:rPr>
        <w:t>囚禁起来。婴儿长大后救出了母亲。欧里庇得斯曾以此为题材写过悲剧，恩尼</w:t>
      </w:r>
      <w:r>
        <w:rPr>
          <w:rFonts w:ascii="宋体" w:hAnsi="宋体" w:cs="宋体" w:eastAsia="宋体"/>
          <w:sz w:val="44"/>
          <w:spacing w:val="0"/>
          <w:color w:val="000000"/>
          <w:b w:val="off"/>
          <w:i w:val="off"/>
        </w:rPr>
        <w:t>乌斯也曾以此为题材写过悲剧。</w:t>
      </w:r>
      <w:bookmarkEnd w:id="2143"/>
    </w:p>
    <w:p>
      <w:r>
        <w:t/>
      </w:r>
    </w:p>
    <w:p>
      <w:pPr>
        <w:sectPr>
          <w:footerReference r:id="rId267"/>
          <w:headerReference r:id="rId268" w:type="default"/>
          <w:type w:val="nextPage"/>
          <w:pgSz w:w="22000" w:h="31680"/>
          <w:pgMar w:left="2300" w:top="2700" w:right="2300" w:bottom="2700" w:header="2400" w:footer="2400"/>
          <w:cols w:num="1"/>
        </w:sectPr>
      </w:pPr>
    </w:p>
    <w:p>
      <w:pPr>
        <w:pageBreakBefore w:val="off"/>
        <w:tabs/>
        <w:wordWrap w:val="off"/>
        <w:spacing w:before="1200" w:after="0" w:line="1040" w:lineRule="atLeast"/>
        <w:ind w:left="0" w:right="0"/>
        <w:jc w:val="center"/>
        <w:textAlignment w:val="baseline"/>
        <w:rPr>
          <w:sz w:val="45"/>
        </w:rPr>
      </w:pPr>
      <w:bookmarkStart w:name="" w:id="2144"/>
      <w:r>
        <w:rPr>
          <w:rFonts w:ascii="TimesNewRoman" w:hAnsi="TimesNewRoman" w:cs="TimesNewRoman" w:eastAsia="TimesNewRoman"/>
          <w:sz w:val="45"/>
          <w:spacing w:val="0"/>
          <w:color w:val="000000"/>
          <w:u w:val="single"/>
          <w:b w:val="off"/>
          <w:i w:val="off"/>
        </w:rPr>
        <w:t xml:space="preserve">     112                                                     LIBER I                                                                </w:t>
      </w:r>
      <w:bookmarkEnd w:id="2144"/>
    </w:p>
    <w:p>
      <w:pPr>
        <w:pageBreakBefore w:val="off"/>
        <w:tabs/>
        <w:wordWrap w:val="off"/>
        <w:spacing w:before="760" w:after="0" w:line="1040" w:lineRule="atLeast"/>
        <w:ind w:left="580" w:right="0"/>
        <w:jc w:val="both"/>
        <w:textAlignment w:val="baseline"/>
        <w:rPr>
          <w:sz w:val="45"/>
        </w:rPr>
      </w:pPr>
      <w:bookmarkStart w:name="" w:id="2145"/>
      <w:r>
        <w:rPr>
          <w:rFonts w:ascii="TimesNewRoman" w:hAnsi="TimesNewRoman" w:cs="TimesNewRoman" w:eastAsia="TimesNewRoman"/>
          <w:sz w:val="45"/>
          <w:spacing w:val="0"/>
          <w:color w:val="000000"/>
          <w:b w:val="off"/>
          <w:i w:val="off"/>
        </w:rPr>
        <w:t>Medumque,  qui gestu Melanippam, Clytemestram,  semper Rupilius,</w:t>
      </w:r>
      <w:r>
        <w:rPr>
          <w:rFonts w:ascii="TimesNewRoman" w:hAnsi="TimesNewRoman" w:cs="TimesNewRoman" w:eastAsia="TimesNewRoman"/>
          <w:sz w:val="45"/>
          <w:spacing w:val="0"/>
          <w:color w:val="000000"/>
          <w:b w:val="off"/>
          <w:i w:val="off"/>
        </w:rPr>
        <w:t xml:space="preserve">quem ego memini, Antiopam, non saepe Aesopus Aiacem. Ergo histrio </w:t>
      </w:r>
      <w:r>
        <w:rPr>
          <w:rFonts w:ascii="TimesNewRoman" w:hAnsi="TimesNewRoman" w:cs="TimesNewRoman" w:eastAsia="TimesNewRoman"/>
          <w:sz w:val="45"/>
          <w:spacing w:val="0"/>
          <w:color w:val="000000"/>
          <w:b w:val="off"/>
          <w:i w:val="off"/>
        </w:rPr>
        <w:t xml:space="preserve">hoc uidebit in scaena, non uidebit sapiens uir in uita? Ad quas igitur res </w:t>
      </w:r>
      <w:r>
        <w:rPr>
          <w:rFonts w:ascii="TimesNewRoman" w:hAnsi="TimesNewRoman" w:cs="TimesNewRoman" w:eastAsia="TimesNewRoman"/>
          <w:sz w:val="45"/>
          <w:spacing w:val="0"/>
          <w:color w:val="000000"/>
          <w:b w:val="off"/>
          <w:i w:val="off"/>
        </w:rPr>
        <w:t xml:space="preserve">aptissimi erimus,     in iis potissimum elaborabimus. Sin aliquando </w:t>
      </w:r>
      <w:r>
        <w:rPr>
          <w:rFonts w:ascii="TimesNewRoman" w:hAnsi="TimesNewRoman" w:cs="TimesNewRoman" w:eastAsia="TimesNewRoman"/>
          <w:sz w:val="45"/>
          <w:spacing w:val="0"/>
          <w:color w:val="000000"/>
          <w:b w:val="off"/>
          <w:i w:val="off"/>
        </w:rPr>
        <w:t xml:space="preserve">necessitas nos ad ea detruserit, quae nostri ingenii non erunt, omnis </w:t>
      </w:r>
      <w:r>
        <w:rPr>
          <w:rFonts w:ascii="TimesNewRoman" w:hAnsi="TimesNewRoman" w:cs="TimesNewRoman" w:eastAsia="TimesNewRoman"/>
          <w:sz w:val="45"/>
          <w:spacing w:val="0"/>
          <w:color w:val="000000"/>
          <w:b w:val="off"/>
          <w:i w:val="off"/>
        </w:rPr>
        <w:t xml:space="preserve">adhibenda erit cura, meditatio, diligentia, ut ea, si non decore, at quam </w:t>
      </w:r>
      <w:r>
        <w:rPr>
          <w:rFonts w:ascii="TimesNewRoman" w:hAnsi="TimesNewRoman" w:cs="TimesNewRoman" w:eastAsia="TimesNewRoman"/>
          <w:sz w:val="45"/>
          <w:spacing w:val="0"/>
          <w:color w:val="000000"/>
          <w:b w:val="off"/>
          <w:i w:val="off"/>
        </w:rPr>
        <w:t xml:space="preserve">minime indecore facere possimus; nec tam est enitendum, ut bona, quae </w:t>
      </w:r>
      <w:r>
        <w:rPr>
          <w:rFonts w:ascii="TimesNewRoman" w:hAnsi="TimesNewRoman" w:cs="TimesNewRoman" w:eastAsia="TimesNewRoman"/>
          <w:sz w:val="45"/>
          <w:spacing w:val="0"/>
          <w:color w:val="000000"/>
          <w:b w:val="off"/>
          <w:i w:val="off"/>
        </w:rPr>
        <w:t>nobis data non sint, sequamur, quam ut uitia fugiamus.</w:t>
      </w:r>
      <w:bookmarkEnd w:id="2145"/>
    </w:p>
    <w:p>
      <w:pPr>
        <w:pageBreakBefore w:val="off"/>
        <w:tabs/>
        <w:wordWrap w:val="off"/>
        <w:spacing w:before="0" w:after="0" w:line="1080" w:lineRule="exact"/>
        <w:ind w:left="0" w:right="0"/>
        <w:jc w:val="both"/>
        <w:textAlignment w:val="baseline"/>
        <w:rPr>
          <w:sz w:val="80"/>
        </w:rPr>
      </w:pPr>
      <w:bookmarkStart w:name="" w:id="2146"/>
      <w:r>
        <w:rPr>
          <w:rFonts w:ascii="宋体" w:hAnsi="宋体" w:cs="宋体" w:eastAsia="宋体"/>
          <w:sz w:val="80"/>
          <w:spacing w:val="0"/>
          <w:color w:val="000000"/>
          <w:b w:val="off"/>
          <w:i w:val="off"/>
        </w:rPr>
        <w:t/>
      </w:r>
      <w:bookmarkEnd w:id="2146"/>
    </w:p>
    <w:p>
      <w:pPr>
        <w:pageBreakBefore w:val="off"/>
        <w:tabs/>
        <w:wordWrap w:val="off"/>
        <w:spacing w:before="0" w:after="0" w:line="1080" w:lineRule="atLeast"/>
        <w:ind w:left="0" w:right="0"/>
        <w:jc w:val="center"/>
        <w:textAlignment w:val="baseline"/>
        <w:rPr>
          <w:sz w:val="80"/>
        </w:rPr>
      </w:pPr>
      <w:bookmarkStart w:name="" w:id="2147"/>
      <w:r>
        <w:rPr>
          <w:rFonts w:ascii="TimesNewRoman" w:hAnsi="TimesNewRoman" w:cs="TimesNewRoman" w:eastAsia="TimesNewRoman"/>
          <w:sz w:val="80"/>
          <w:spacing w:val="0"/>
          <w:color w:val="000000"/>
          <w:b w:val="off"/>
          <w:i w:val="off"/>
        </w:rPr>
        <w:t>XXXII</w:t>
      </w:r>
      <w:bookmarkEnd w:id="2147"/>
    </w:p>
    <w:p>
      <w:pPr>
        <w:pageBreakBefore w:val="off"/>
        <w:tabs/>
        <w:wordWrap w:val="off"/>
        <w:spacing w:before="0" w:after="0" w:line="1080" w:lineRule="exact"/>
        <w:ind w:left="0" w:right="0"/>
        <w:jc w:val="center"/>
        <w:textAlignment w:val="baseline"/>
        <w:rPr>
          <w:sz w:val="80"/>
        </w:rPr>
      </w:pPr>
      <w:bookmarkStart w:name="" w:id="2148"/>
      <w:r>
        <w:rPr>
          <w:rFonts w:ascii="宋体" w:hAnsi="宋体" w:cs="宋体" w:eastAsia="宋体"/>
          <w:sz w:val="80"/>
          <w:spacing w:val="0"/>
          <w:color w:val="000000"/>
          <w:b w:val="off"/>
          <w:i w:val="off"/>
        </w:rPr>
        <w:t/>
      </w:r>
      <w:bookmarkEnd w:id="2148"/>
    </w:p>
    <w:p>
      <w:pPr>
        <w:pageBreakBefore w:val="off"/>
        <w:tabs/>
        <w:wordWrap w:val="off"/>
        <w:spacing w:before="0" w:after="0" w:line="1040" w:lineRule="atLeast"/>
        <w:ind w:left="580" w:right="40" w:hanging="580"/>
        <w:jc w:val="both"/>
        <w:textAlignment w:val="baseline"/>
        <w:rPr>
          <w:sz w:val="45"/>
        </w:rPr>
      </w:pPr>
      <w:bookmarkStart w:name="" w:id="2149"/>
      <w:r>
        <w:rPr>
          <w:rFonts w:ascii="TimesNewRoman" w:hAnsi="TimesNewRoman" w:cs="TimesNewRoman" w:eastAsia="TimesNewRoman"/>
          <w:sz w:val="45"/>
          <w:spacing w:val="0"/>
          <w:color w:val="000000"/>
          <w:b w:val="off"/>
          <w:i w:val="off"/>
        </w:rPr>
        <w:t>115</w:t>
      </w:r>
      <w:r>
        <w:rPr>
          <w:rFonts w:ascii="TimesNewRoman" w:hAnsi="TimesNewRoman" w:cs="TimesNewRoman" w:eastAsia="TimesNewRoman"/>
          <w:sz w:val="45"/>
          <w:spacing w:val="0"/>
          <w:color w:val="000000"/>
          <w:b w:val="off"/>
          <w:i w:val="off"/>
        </w:rPr>
        <w:t xml:space="preserve">       Ac duabus iis personis, quas supra dixi, tertia adiungitur, quam </w:t>
      </w:r>
      <w:r>
        <w:rPr>
          <w:rFonts w:ascii="TimesNewRoman" w:hAnsi="TimesNewRoman" w:cs="TimesNewRoman" w:eastAsia="TimesNewRoman"/>
          <w:sz w:val="45"/>
          <w:spacing w:val="0"/>
          <w:color w:val="000000"/>
          <w:b w:val="off"/>
          <w:i w:val="off"/>
        </w:rPr>
        <w:t xml:space="preserve">casus aliqui aut tempus imponit; quarta etiam, quam nobismet ipsi </w:t>
      </w:r>
      <w:r>
        <w:rPr>
          <w:rFonts w:ascii="TimesNewRoman" w:hAnsi="TimesNewRoman" w:cs="TimesNewRoman" w:eastAsia="TimesNewRoman"/>
          <w:sz w:val="45"/>
          <w:spacing w:val="0"/>
          <w:color w:val="000000"/>
          <w:b w:val="off"/>
          <w:i w:val="off"/>
        </w:rPr>
        <w:t>iudicio nostro accommodamus. Nam regna, imperia, nobilitas, honores,</w:t>
      </w:r>
      <w:r>
        <w:rPr>
          <w:rFonts w:ascii="TimesNewRoman" w:hAnsi="TimesNewRoman" w:cs="TimesNewRoman" w:eastAsia="TimesNewRoman"/>
          <w:sz w:val="45"/>
          <w:spacing w:val="0"/>
          <w:color w:val="000000"/>
          <w:b w:val="off"/>
          <w:i w:val="off"/>
        </w:rPr>
        <w:t xml:space="preserve">diuitiae, opes eaque, quae sunt his contraria, in casu sita temporibus </w:t>
      </w:r>
      <w:r>
        <w:rPr>
          <w:rFonts w:ascii="TimesNewRoman" w:hAnsi="TimesNewRoman" w:cs="TimesNewRoman" w:eastAsia="TimesNewRoman"/>
          <w:sz w:val="45"/>
          <w:spacing w:val="0"/>
          <w:color w:val="000000"/>
          <w:b w:val="off"/>
          <w:i w:val="off"/>
        </w:rPr>
        <w:t xml:space="preserve">gubernantur;  ipsi autem gerere quam personam uelimus,    a nostra </w:t>
      </w:r>
      <w:r>
        <w:rPr>
          <w:rFonts w:ascii="TimesNewRoman" w:hAnsi="TimesNewRoman" w:cs="TimesNewRoman" w:eastAsia="TimesNewRoman"/>
          <w:sz w:val="45"/>
          <w:spacing w:val="0"/>
          <w:color w:val="000000"/>
          <w:b w:val="off"/>
          <w:i w:val="off"/>
        </w:rPr>
        <w:t>uoluntate proficiscitur. Itaque se alii ad philosophiam, alii ad ius ciuile,</w:t>
      </w:r>
      <w:r>
        <w:rPr>
          <w:rFonts w:ascii="TimesNewRoman" w:hAnsi="TimesNewRoman" w:cs="TimesNewRoman" w:eastAsia="TimesNewRoman"/>
          <w:sz w:val="45"/>
          <w:spacing w:val="0"/>
          <w:color w:val="000000"/>
          <w:b w:val="off"/>
          <w:i w:val="off"/>
        </w:rPr>
        <w:t>alii ad eloquentiam applicant, ipsarumque uirtutum in alia alius mault</w:t>
      </w:r>
      <w:bookmarkEnd w:id="2149"/>
    </w:p>
    <w:p>
      <w:r>
        <w:t/>
      </w:r>
    </w:p>
    <w:p>
      <w:pPr>
        <w:sectPr>
          <w:footerReference r:id="rId269"/>
          <w:headerReference r:id="rId270" w:type="default"/>
          <w:type w:val="nextPage"/>
          <w:pgSz w:w="22000" w:h="31680"/>
          <w:pgMar w:left="2380" w:top="2700" w:right="2380" w:bottom="2700" w:header="2400" w:footer="2400"/>
          <w:cols w:num="1"/>
        </w:sectPr>
      </w:pPr>
    </w:p>
    <w:p>
      <w:pPr>
        <w:pageBreakBefore w:val="off"/>
        <w:tabs/>
        <w:wordWrap w:val="off"/>
        <w:spacing w:before="960" w:after="0" w:line="700" w:lineRule="atLeast"/>
        <w:ind w:left="0" w:right="620"/>
        <w:jc w:val="right"/>
        <w:textAlignment w:val="baseline"/>
        <w:rPr>
          <w:sz w:val="48"/>
        </w:rPr>
      </w:pPr>
      <w:bookmarkStart w:name="" w:id="2150"/>
      <w:r>
        <w:rPr>
          <w:rFonts w:ascii="仿宋" w:hAnsi="仿宋" w:cs="仿宋" w:eastAsia="仿宋"/>
          <w:sz w:val="48"/>
          <w:spacing w:val="0"/>
          <w:color w:val="000000"/>
          <w:u w:val="single"/>
          <w:b w:val="off"/>
          <w:i w:val="off"/>
        </w:rPr>
        <w:t xml:space="preserve">                              第一卷                         113 </w:t>
      </w:r>
      <w:bookmarkEnd w:id="2150"/>
    </w:p>
    <w:p>
      <w:pPr>
        <w:pageBreakBefore w:val="off"/>
        <w:tabs/>
        <w:wordWrap w:val="off"/>
        <w:spacing w:before="0" w:after="0" w:line="700" w:lineRule="exact"/>
        <w:ind w:left="0" w:right="0"/>
        <w:jc w:val="right"/>
        <w:textAlignment w:val="baseline"/>
        <w:rPr>
          <w:sz w:val="48"/>
        </w:rPr>
      </w:pPr>
      <w:bookmarkStart w:name="" w:id="2151"/>
      <w:r>
        <w:rPr>
          <w:rFonts w:ascii="宋体" w:hAnsi="宋体" w:cs="宋体" w:eastAsia="宋体"/>
          <w:sz w:val="48"/>
          <w:spacing w:val="0"/>
          <w:color w:val="000000"/>
          <w:b w:val="off"/>
          <w:i w:val="off"/>
        </w:rPr>
        <w:t/>
      </w:r>
      <w:bookmarkEnd w:id="2151"/>
    </w:p>
    <w:p>
      <w:pPr>
        <w:pageBreakBefore w:val="off"/>
        <w:tabs/>
        <w:wordWrap w:val="off"/>
        <w:spacing w:before="0" w:after="0" w:line="880" w:lineRule="atLeast"/>
        <w:ind w:left="80" w:right="500" w:firstLine="60"/>
        <w:jc w:val="both"/>
        <w:textAlignment w:val="baseline"/>
        <w:rPr>
          <w:sz w:val="58"/>
        </w:rPr>
      </w:pPr>
      <w:bookmarkStart w:name="" w:id="2152"/>
      <w:r>
        <w:rPr>
          <w:rFonts w:ascii="宋体" w:hAnsi="宋体" w:cs="宋体" w:eastAsia="宋体"/>
          <w:sz w:val="58"/>
          <w:spacing w:val="0"/>
          <w:color w:val="000000"/>
          <w:b w:val="off"/>
          <w:i w:val="off"/>
        </w:rPr>
        <w:t>涅斯特拉》[1]根据我的记忆，鲁皮利乌斯[2]总是选择《安提奥</w:t>
      </w:r>
      <w:r>
        <w:rPr>
          <w:rFonts w:ascii="宋体" w:hAnsi="宋体" w:cs="宋体" w:eastAsia="宋体"/>
          <w:sz w:val="58"/>
          <w:spacing w:val="0"/>
          <w:color w:val="000000"/>
          <w:b w:val="off"/>
          <w:i w:val="off"/>
        </w:rPr>
        <w:t>帕》[3]，伊索[4]并不总是饰演埃阿斯。就这样，演员能够在舞台</w:t>
      </w:r>
      <w:r>
        <w:rPr>
          <w:rFonts w:ascii="宋体" w:hAnsi="宋体" w:cs="宋体" w:eastAsia="宋体"/>
          <w:sz w:val="58"/>
          <w:spacing w:val="0"/>
          <w:color w:val="000000"/>
          <w:b w:val="off"/>
          <w:i w:val="off"/>
        </w:rPr>
        <w:t>上看到这一点，难道智慧之人却不能在生活中看出这一点？因此，</w:t>
      </w:r>
      <w:r>
        <w:rPr>
          <w:rFonts w:ascii="宋体" w:hAnsi="宋体" w:cs="宋体" w:eastAsia="宋体"/>
          <w:sz w:val="58"/>
          <w:spacing w:val="0"/>
          <w:color w:val="000000"/>
          <w:b w:val="off"/>
          <w:i w:val="off"/>
        </w:rPr>
        <w:t>我们最适合于做什么事情，就尽可能让我们做什么。但如果有什</w:t>
      </w:r>
      <w:r>
        <w:rPr>
          <w:rFonts w:ascii="宋体" w:hAnsi="宋体" w:cs="宋体" w:eastAsia="宋体"/>
          <w:sz w:val="58"/>
          <w:spacing w:val="0"/>
          <w:color w:val="000000"/>
          <w:b w:val="off"/>
          <w:i w:val="off"/>
        </w:rPr>
        <w:t>么时候情势迫使我们去从事我们力不胜任的事情，那时我们也应</w:t>
      </w:r>
      <w:r>
        <w:rPr>
          <w:rFonts w:ascii="宋体" w:hAnsi="宋体" w:cs="宋体" w:eastAsia="宋体"/>
          <w:sz w:val="58"/>
          <w:spacing w:val="0"/>
          <w:color w:val="000000"/>
          <w:b w:val="off"/>
          <w:i w:val="off"/>
        </w:rPr>
        <w:t>该投入我们的全部关心、思考和注意力，以便使我们能够即使不是</w:t>
      </w:r>
      <w:r>
        <w:rPr>
          <w:rFonts w:ascii="宋体" w:hAnsi="宋体" w:cs="宋体" w:eastAsia="宋体"/>
          <w:sz w:val="58"/>
          <w:spacing w:val="0"/>
          <w:color w:val="000000"/>
          <w:b w:val="off"/>
          <w:i w:val="off"/>
        </w:rPr>
        <w:t>应有地，起码也是尽可能小一点不不应有地完成任务。这时我们</w:t>
      </w:r>
      <w:r>
        <w:rPr>
          <w:rFonts w:ascii="宋体" w:hAnsi="宋体" w:cs="宋体" w:eastAsia="宋体"/>
          <w:sz w:val="58"/>
          <w:spacing w:val="0"/>
          <w:color w:val="000000"/>
          <w:b w:val="off"/>
          <w:i w:val="off"/>
        </w:rPr>
        <w:t>应该努力追求的不是未曾赋予我们的优点，而是尽可能避免缺点。</w:t>
      </w:r>
      <w:bookmarkEnd w:id="2152"/>
    </w:p>
    <w:p>
      <w:pPr>
        <w:pageBreakBefore w:val="off"/>
        <w:tabs/>
        <w:wordWrap w:val="off"/>
        <w:spacing w:before="0" w:after="0" w:line="900" w:lineRule="exact"/>
        <w:ind w:left="0" w:right="0"/>
        <w:jc w:val="both"/>
        <w:textAlignment w:val="baseline"/>
        <w:rPr>
          <w:sz w:val="80"/>
        </w:rPr>
      </w:pPr>
      <w:bookmarkStart w:name="" w:id="2153"/>
      <w:r>
        <w:rPr>
          <w:rFonts w:ascii="宋体" w:hAnsi="宋体" w:cs="宋体" w:eastAsia="宋体"/>
          <w:sz w:val="80"/>
          <w:spacing w:val="0"/>
          <w:color w:val="000000"/>
          <w:b w:val="off"/>
          <w:i w:val="off"/>
        </w:rPr>
        <w:t/>
      </w:r>
      <w:bookmarkEnd w:id="2153"/>
    </w:p>
    <w:p>
      <w:pPr>
        <w:pageBreakBefore w:val="off"/>
        <w:tabs/>
        <w:wordWrap w:val="off"/>
        <w:spacing w:before="0" w:after="0" w:line="1080" w:lineRule="atLeast"/>
        <w:ind w:left="0" w:right="0"/>
        <w:jc w:val="center"/>
        <w:textAlignment w:val="baseline"/>
        <w:rPr>
          <w:sz w:val="80"/>
        </w:rPr>
      </w:pPr>
      <w:bookmarkStart w:name="" w:id="2154"/>
      <w:r>
        <w:rPr>
          <w:rFonts w:ascii="仿宋" w:hAnsi="仿宋" w:cs="仿宋" w:eastAsia="仿宋"/>
          <w:sz w:val="80"/>
          <w:spacing w:val="0"/>
          <w:color w:val="000000"/>
          <w:b w:val="off"/>
          <w:i w:val="off"/>
        </w:rPr>
        <w:t>三十二</w:t>
      </w:r>
      <w:bookmarkEnd w:id="2154"/>
    </w:p>
    <w:p>
      <w:pPr>
        <w:pageBreakBefore w:val="off"/>
        <w:tabs/>
        <w:wordWrap w:val="off"/>
        <w:spacing w:before="0" w:after="0" w:line="900" w:lineRule="exact"/>
        <w:ind w:left="0" w:right="0"/>
        <w:jc w:val="center"/>
        <w:textAlignment w:val="baseline"/>
        <w:rPr>
          <w:sz w:val="80"/>
        </w:rPr>
      </w:pPr>
      <w:bookmarkStart w:name="" w:id="2155"/>
      <w:r>
        <w:rPr>
          <w:rFonts w:ascii="宋体" w:hAnsi="宋体" w:cs="宋体" w:eastAsia="宋体"/>
          <w:sz w:val="80"/>
          <w:spacing w:val="0"/>
          <w:color w:val="000000"/>
          <w:b w:val="off"/>
          <w:i w:val="off"/>
        </w:rPr>
        <w:t/>
      </w:r>
      <w:bookmarkEnd w:id="2155"/>
    </w:p>
    <w:p>
      <w:pPr>
        <w:pageBreakBefore w:val="off"/>
        <w:tabs/>
        <w:wordWrap w:val="off"/>
        <w:spacing w:before="0" w:after="0" w:line="880" w:lineRule="atLeast"/>
        <w:ind w:left="0" w:right="0" w:firstLine="1160"/>
        <w:jc w:val="both"/>
        <w:textAlignment w:val="baseline"/>
        <w:rPr>
          <w:sz w:val="58"/>
        </w:rPr>
      </w:pPr>
      <w:bookmarkStart w:name="" w:id="2156"/>
      <w:r>
        <w:rPr>
          <w:rFonts w:ascii="宋体" w:hAnsi="宋体" w:cs="宋体" w:eastAsia="宋体"/>
          <w:sz w:val="58"/>
          <w:spacing w:val="0"/>
          <w:color w:val="000000"/>
          <w:b w:val="off"/>
          <w:i w:val="off"/>
        </w:rPr>
        <w:t>除了我上面提到的两种角色外，还应该提到第三种角色，由115</w:t>
      </w:r>
      <w:r>
        <w:rPr>
          <w:rFonts w:ascii="宋体" w:hAnsi="宋体" w:cs="宋体" w:eastAsia="宋体"/>
          <w:sz w:val="58"/>
          <w:spacing w:val="0"/>
          <w:color w:val="000000"/>
          <w:b w:val="off"/>
          <w:i w:val="off"/>
        </w:rPr>
        <w:t>某种机会或情势赋予的角色，甚至第四种角色，由我们自己决定</w:t>
      </w:r>
      <w:r>
        <w:rPr>
          <w:rFonts w:ascii="宋体" w:hAnsi="宋体" w:cs="宋体" w:eastAsia="宋体"/>
          <w:sz w:val="58"/>
          <w:spacing w:val="0"/>
          <w:color w:val="000000"/>
          <w:b w:val="off"/>
          <w:i w:val="off"/>
        </w:rPr>
        <w:t>担当的角色。要知道，王权、治权、显贵身分、官职、财富、影</w:t>
      </w:r>
      <w:r>
        <w:rPr>
          <w:rFonts w:ascii="宋体" w:hAnsi="宋体" w:cs="宋体" w:eastAsia="宋体"/>
          <w:sz w:val="58"/>
          <w:spacing w:val="0"/>
          <w:color w:val="000000"/>
          <w:b w:val="off"/>
          <w:i w:val="off"/>
        </w:rPr>
        <w:t>响以及一切与之相反的东西，它们都有赖于机遇，受情势支配，</w:t>
      </w:r>
      <w:r>
        <w:rPr>
          <w:rFonts w:ascii="宋体" w:hAnsi="宋体" w:cs="宋体" w:eastAsia="宋体"/>
          <w:sz w:val="58"/>
          <w:spacing w:val="0"/>
          <w:color w:val="000000"/>
          <w:b w:val="off"/>
          <w:i w:val="off"/>
        </w:rPr>
        <w:t>但是我们自己想饰演什么角色，则却由我们的愿望决定。就这</w:t>
      </w:r>
      <w:r>
        <w:rPr>
          <w:rFonts w:ascii="宋体" w:hAnsi="宋体" w:cs="宋体" w:eastAsia="宋体"/>
          <w:sz w:val="58"/>
          <w:spacing w:val="0"/>
          <w:color w:val="000000"/>
          <w:b w:val="off"/>
          <w:i w:val="off"/>
        </w:rPr>
        <w:t>样，有些人想研究哲学，有些人想从事民法，有些人想致力于演</w:t>
      </w:r>
      <w:r>
        <w:rPr>
          <w:rFonts w:ascii="宋体" w:hAnsi="宋体" w:cs="宋体" w:eastAsia="宋体"/>
          <w:sz w:val="58"/>
          <w:spacing w:val="0"/>
          <w:color w:val="000000"/>
          <w:b w:val="off"/>
          <w:i w:val="off"/>
        </w:rPr>
        <w:t>说术，至于说到德性，每个人都希望自己在某个方面出类拔萃。</w:t>
      </w:r>
      <w:bookmarkEnd w:id="2156"/>
    </w:p>
    <w:p>
      <w:pPr>
        <w:pageBreakBefore w:val="off"/>
        <w:tabs/>
        <w:wordWrap w:val="off"/>
        <w:spacing w:before="0" w:after="0" w:line="880" w:lineRule="atLeast"/>
        <w:ind w:left="60" w:right="0"/>
        <w:jc w:val="both"/>
        <w:textAlignment w:val="baseline"/>
        <w:rPr>
          <w:sz w:val="58"/>
        </w:rPr>
      </w:pPr>
      <w:bookmarkStart w:name="" w:id="2157"/>
      <w:r>
        <w:rPr>
          <w:rFonts w:ascii="宋体" w:hAnsi="宋体" w:cs="宋体" w:eastAsia="宋体"/>
          <w:sz w:val="58"/>
          <w:spacing w:val="0"/>
          <w:color w:val="000000"/>
          <w:u w:val="single"/>
          <w:b w:val="off"/>
          <w:i w:val="off"/>
        </w:rPr>
        <w:t xml:space="preserve">             </w:t>
      </w:r>
      <w:bookmarkEnd w:id="2157"/>
    </w:p>
    <w:p>
      <w:pPr>
        <w:pageBreakBefore w:val="off"/>
        <w:tabs/>
        <w:wordWrap w:val="off"/>
        <w:spacing w:before="400" w:after="0" w:line="680" w:lineRule="atLeast"/>
        <w:ind w:left="1220" w:right="720" w:hanging="1100"/>
        <w:jc w:val="both"/>
        <w:textAlignment w:val="baseline"/>
        <w:rPr>
          <w:sz w:val="43"/>
        </w:rPr>
      </w:pPr>
      <w:bookmarkStart w:name="" w:id="2158"/>
      <w:r>
        <w:rPr>
          <w:rFonts w:ascii="仿宋" w:hAnsi="仿宋" w:cs="仿宋" w:eastAsia="仿宋"/>
          <w:sz w:val="43"/>
          <w:spacing w:val="0"/>
          <w:color w:val="000000"/>
          <w:b w:val="off"/>
          <w:i w:val="off"/>
        </w:rPr>
        <w:t>〔1〕克吕泰墨涅斯特拉是阿伽门农的妻子，在阿伽门农率军远征特洛亚后与阿伽门</w:t>
      </w:r>
      <w:r>
        <w:rPr>
          <w:rFonts w:ascii="仿宋" w:hAnsi="仿宋" w:cs="仿宋" w:eastAsia="仿宋"/>
          <w:sz w:val="43"/>
          <w:spacing w:val="0"/>
          <w:color w:val="000000"/>
          <w:b w:val="off"/>
          <w:i w:val="off"/>
        </w:rPr>
        <w:t>农的堂兄弟埃吉斯托斯私通，在阿伽门农从特洛亚得胜回国时她与埃吉斯托斯</w:t>
      </w:r>
      <w:r>
        <w:rPr>
          <w:rFonts w:ascii="仿宋" w:hAnsi="仿宋" w:cs="仿宋" w:eastAsia="仿宋"/>
          <w:sz w:val="43"/>
          <w:spacing w:val="0"/>
          <w:color w:val="000000"/>
          <w:b w:val="off"/>
          <w:i w:val="off"/>
        </w:rPr>
        <w:t>合谋，把阿伽门农杀死，后来她又被她自己和阿伽门农生的儿子奥瑞斯特斯杀</w:t>
      </w:r>
      <w:r>
        <w:rPr>
          <w:rFonts w:ascii="仿宋" w:hAnsi="仿宋" w:cs="仿宋" w:eastAsia="仿宋"/>
          <w:sz w:val="43"/>
          <w:spacing w:val="0"/>
          <w:color w:val="000000"/>
          <w:b w:val="off"/>
          <w:i w:val="off"/>
        </w:rPr>
        <w:t>死。埃斯库罗斯曾以此为题材，写过三部曲《奥瑞斯特斯》、《奠酒人》和《报仇</w:t>
      </w:r>
      <w:r>
        <w:rPr>
          <w:rFonts w:ascii="仿宋" w:hAnsi="仿宋" w:cs="仿宋" w:eastAsia="仿宋"/>
          <w:sz w:val="43"/>
          <w:spacing w:val="0"/>
          <w:color w:val="000000"/>
          <w:b w:val="off"/>
          <w:i w:val="off"/>
        </w:rPr>
        <w:t>神》，阿克基乌斯也曾以此为题材写过悲剧。</w:t>
      </w:r>
      <w:bookmarkEnd w:id="2158"/>
    </w:p>
    <w:p>
      <w:pPr>
        <w:pageBreakBefore w:val="off"/>
        <w:tabs/>
        <w:wordWrap w:val="off"/>
        <w:spacing w:before="0" w:after="0" w:line="680" w:lineRule="atLeast"/>
        <w:ind w:left="80" w:right="0"/>
        <w:jc w:val="both"/>
        <w:textAlignment w:val="baseline"/>
        <w:rPr>
          <w:sz w:val="43"/>
        </w:rPr>
      </w:pPr>
      <w:bookmarkStart w:name="" w:id="2159"/>
      <w:r>
        <w:rPr>
          <w:rFonts w:ascii="仿宋" w:hAnsi="仿宋" w:cs="仿宋" w:eastAsia="仿宋"/>
          <w:sz w:val="43"/>
          <w:spacing w:val="0"/>
          <w:color w:val="000000"/>
          <w:b w:val="off"/>
          <w:i w:val="off"/>
        </w:rPr>
        <w:t>〔2〕鲁皮利乌斯是西塞罗青年时期一位不太知名的罗马演员。</w:t>
      </w:r>
      <w:bookmarkEnd w:id="2159"/>
    </w:p>
    <w:p>
      <w:pPr>
        <w:pageBreakBefore w:val="off"/>
        <w:tabs/>
        <w:wordWrap w:val="off"/>
        <w:spacing w:before="0" w:after="0" w:line="680" w:lineRule="atLeast"/>
        <w:ind w:left="40" w:right="0"/>
        <w:jc w:val="both"/>
        <w:textAlignment w:val="baseline"/>
        <w:rPr>
          <w:sz w:val="43"/>
        </w:rPr>
      </w:pPr>
      <w:bookmarkStart w:name="" w:id="2160"/>
      <w:r>
        <w:rPr>
          <w:rFonts w:ascii="仿宋" w:hAnsi="仿宋" w:cs="仿宋" w:eastAsia="仿宋"/>
          <w:sz w:val="43"/>
          <w:spacing w:val="0"/>
          <w:color w:val="000000"/>
          <w:b w:val="off"/>
          <w:i w:val="off"/>
        </w:rPr>
        <w:t>〔3〕安提奥帕和宙斯生仄托斯和安菲昂，儿子长大后解救了受迫害的母亲。</w:t>
      </w:r>
      <w:bookmarkEnd w:id="2160"/>
    </w:p>
    <w:p>
      <w:pPr>
        <w:pageBreakBefore w:val="off"/>
        <w:tabs/>
        <w:wordWrap w:val="off"/>
        <w:spacing w:before="0" w:after="0" w:line="680" w:lineRule="atLeast"/>
        <w:ind w:left="40" w:right="0"/>
        <w:jc w:val="both"/>
        <w:textAlignment w:val="baseline"/>
        <w:rPr>
          <w:sz w:val="43"/>
        </w:rPr>
      </w:pPr>
      <w:bookmarkStart w:name="" w:id="2161"/>
      <w:r>
        <w:rPr>
          <w:rFonts w:ascii="仿宋" w:hAnsi="仿宋" w:cs="仿宋" w:eastAsia="仿宋"/>
          <w:sz w:val="43"/>
          <w:spacing w:val="0"/>
          <w:color w:val="000000"/>
          <w:b w:val="off"/>
          <w:i w:val="off"/>
        </w:rPr>
        <w:t>〔4〕克劳狄乌斯·伊索是西塞罗的同时代人，著名悲剧演员。</w:t>
      </w:r>
      <w:bookmarkEnd w:id="2161"/>
    </w:p>
    <w:p>
      <w:r>
        <w:t/>
      </w:r>
    </w:p>
    <w:p>
      <w:pPr>
        <w:sectPr>
          <w:footerReference r:id="rId271"/>
          <w:headerReference r:id="rId272" w:type="default"/>
          <w:type w:val="nextPage"/>
          <w:pgSz w:w="22000" w:h="31680"/>
          <w:pgMar w:left="2440" w:top="2700" w:right="2440" w:bottom="2700" w:header="2400" w:footer="2400"/>
          <w:cols w:num="1"/>
        </w:sectPr>
      </w:pPr>
    </w:p>
    <w:p>
      <w:pPr>
        <w:pageBreakBefore w:val="off"/>
        <w:tabs>
          <w:tab w:pos="8200" w:val="left" w:leader="none"/>
        </w:tabs>
        <w:wordWrap w:val="off"/>
        <w:spacing w:before="1100" w:after="0" w:line="760" w:lineRule="atLeast"/>
        <w:ind w:left="1420" w:right="0"/>
        <w:jc w:val="both"/>
        <w:textAlignment w:val="baseline"/>
        <w:rPr>
          <w:sz w:val="56"/>
        </w:rPr>
      </w:pPr>
      <w:bookmarkStart w:name="" w:id="2162"/>
      <w:r>
        <w:rPr>
          <w:rFonts w:ascii="TimesNewRoman" w:hAnsi="TimesNewRoman" w:cs="TimesNewRoman" w:eastAsia="TimesNewRoman"/>
          <w:sz w:val="56"/>
          <w:spacing w:val="0"/>
          <w:color w:val="000000"/>
          <w:b w:val="off"/>
          <w:i w:val="off"/>
        </w:rPr>
        <w:t>114</w:t>
      </w:r>
      <w:r>
        <w:t xml:space="preserve">	</w:t>
      </w:r>
      <w:r>
        <w:rPr>
          <w:rFonts w:ascii="TimesNewRoman" w:hAnsi="TimesNewRoman" w:cs="TimesNewRoman" w:eastAsia="TimesNewRoman"/>
          <w:sz w:val="56"/>
          <w:spacing w:val="0"/>
          <w:color w:val="000000"/>
          <w:b w:val="off"/>
          <w:i w:val="off"/>
        </w:rPr>
        <w:t>LIBER I</w:t>
      </w:r>
      <w:bookmarkEnd w:id="2162"/>
    </w:p>
    <w:p>
      <w:pPr>
        <w:pageBreakBefore w:val="off"/>
        <w:tabs/>
        <w:wordWrap w:val="off"/>
        <w:spacing w:before="0" w:after="0" w:line="760" w:lineRule="exact"/>
        <w:ind w:left="0" w:right="0"/>
        <w:jc w:val="both"/>
        <w:textAlignment w:val="baseline"/>
        <w:rPr>
          <w:sz w:val="56"/>
        </w:rPr>
      </w:pPr>
      <w:bookmarkStart w:name="" w:id="2163"/>
      <w:r>
        <w:rPr>
          <w:rFonts w:ascii="宋体" w:hAnsi="宋体" w:cs="宋体" w:eastAsia="宋体"/>
          <w:sz w:val="56"/>
          <w:spacing w:val="0"/>
          <w:color w:val="000000"/>
          <w:b w:val="off"/>
          <w:i w:val="off"/>
        </w:rPr>
        <w:t/>
      </w:r>
      <w:bookmarkEnd w:id="2163"/>
    </w:p>
    <w:p>
      <w:pPr>
        <w:pageBreakBefore w:val="off"/>
        <w:tabs/>
        <w:wordWrap w:val="off"/>
        <w:spacing w:before="0" w:after="0" w:line="1040" w:lineRule="atLeast"/>
        <w:ind w:left="0" w:right="0" w:firstLine="80"/>
        <w:jc w:val="both"/>
        <w:textAlignment w:val="baseline"/>
        <w:rPr>
          <w:sz w:val="58"/>
        </w:rPr>
      </w:pPr>
      <w:bookmarkStart w:name="" w:id="2164"/>
      <w:r>
        <w:rPr>
          <w:rFonts w:ascii="TimesNewRoman" w:hAnsi="TimesNewRoman" w:cs="TimesNewRoman" w:eastAsia="TimesNewRoman"/>
          <w:sz w:val="58"/>
          <w:spacing w:val="0"/>
          <w:color w:val="000000"/>
          <w:b w:val="off"/>
          <w:i w:val="off"/>
        </w:rPr>
        <w:t xml:space="preserve">116excellere. Quorum uero patres aut maiores aliqua gloria praestiterunt, ii </w:t>
      </w:r>
      <w:r>
        <w:rPr>
          <w:rFonts w:ascii="TimesNewRoman" w:hAnsi="TimesNewRoman" w:cs="TimesNewRoman" w:eastAsia="TimesNewRoman"/>
          <w:sz w:val="58"/>
          <w:spacing w:val="0"/>
          <w:color w:val="000000"/>
          <w:b w:val="off"/>
          <w:i w:val="off"/>
        </w:rPr>
        <w:t>student plerumque eodem in genere laudis excellere, ut Q. Mucius P. f.</w:t>
      </w:r>
      <w:r>
        <w:rPr>
          <w:rFonts w:ascii="TimesNewRoman" w:hAnsi="TimesNewRoman" w:cs="TimesNewRoman" w:eastAsia="TimesNewRoman"/>
          <w:sz w:val="58"/>
          <w:spacing w:val="0"/>
          <w:color w:val="000000"/>
          <w:b w:val="off"/>
          <w:i w:val="off"/>
        </w:rPr>
        <w:t xml:space="preserve">in iure ciuili, Pauli filius Africanus in re military. Quidam autem ad eas </w:t>
      </w:r>
      <w:r>
        <w:rPr>
          <w:rFonts w:ascii="TimesNewRoman" w:hAnsi="TimesNewRoman" w:cs="TimesNewRoman" w:eastAsia="TimesNewRoman"/>
          <w:sz w:val="58"/>
          <w:spacing w:val="0"/>
          <w:color w:val="000000"/>
          <w:b w:val="off"/>
          <w:i w:val="off"/>
        </w:rPr>
        <w:t>laudes, quas a patribus acceperunt, addunt aliquam suam, ut hic idem</w:t>
      </w:r>
      <w:r>
        <w:rPr>
          <w:rFonts w:ascii="TimesNewRoman" w:hAnsi="TimesNewRoman" w:cs="TimesNewRoman" w:eastAsia="TimesNewRoman"/>
          <w:sz w:val="58"/>
          <w:spacing w:val="0"/>
          <w:color w:val="000000"/>
          <w:b w:val="off"/>
          <w:i w:val="off"/>
        </w:rPr>
        <w:t>Africanus eloquentia cumulauit bellicam gloriam;  quod  idem fecit</w:t>
      </w:r>
      <w:r>
        <w:rPr>
          <w:rFonts w:ascii="TimesNewRoman" w:hAnsi="TimesNewRoman" w:cs="TimesNewRoman" w:eastAsia="TimesNewRoman"/>
          <w:sz w:val="58"/>
          <w:spacing w:val="0"/>
          <w:color w:val="000000"/>
          <w:b w:val="off"/>
          <w:i w:val="off"/>
        </w:rPr>
        <w:t xml:space="preserve">Timotheus, Cononis f., qui cum belli laude non inferior fuisset quam </w:t>
      </w:r>
      <w:r>
        <w:rPr>
          <w:rFonts w:ascii="TimesNewRoman" w:hAnsi="TimesNewRoman" w:cs="TimesNewRoman" w:eastAsia="TimesNewRoman"/>
          <w:sz w:val="58"/>
          <w:spacing w:val="0"/>
          <w:color w:val="000000"/>
          <w:b w:val="off"/>
          <w:i w:val="off"/>
        </w:rPr>
        <w:t xml:space="preserve">pater, ad eam laudem doctrinae et ingenii gloriam adiecit. Fit autem </w:t>
      </w:r>
      <w:r>
        <w:rPr>
          <w:rFonts w:ascii="TimesNewRoman" w:hAnsi="TimesNewRoman" w:cs="TimesNewRoman" w:eastAsia="TimesNewRoman"/>
          <w:sz w:val="58"/>
          <w:spacing w:val="0"/>
          <w:color w:val="000000"/>
          <w:b w:val="off"/>
          <w:i w:val="off"/>
        </w:rPr>
        <w:t xml:space="preserve">interdum ut non nulli,  omissa imitatione majorum,  suum quoddam </w:t>
      </w:r>
      <w:r>
        <w:rPr>
          <w:rFonts w:ascii="TimesNewRoman" w:hAnsi="TimesNewRoman" w:cs="TimesNewRoman" w:eastAsia="TimesNewRoman"/>
          <w:sz w:val="58"/>
          <w:spacing w:val="0"/>
          <w:color w:val="000000"/>
          <w:b w:val="off"/>
          <w:i w:val="off"/>
        </w:rPr>
        <w:t>institutum consequantur, maximeque in eo plerumque elaborant ii, qui</w:t>
      </w:r>
      <w:r>
        <w:rPr>
          <w:rFonts w:ascii="TimesNewRoman" w:hAnsi="TimesNewRoman" w:cs="TimesNewRoman" w:eastAsia="TimesNewRoman"/>
          <w:sz w:val="58"/>
          <w:spacing w:val="0"/>
          <w:color w:val="000000"/>
          <w:b w:val="off"/>
          <w:i w:val="off"/>
        </w:rPr>
        <w:t xml:space="preserve">117 magn a sibi proponunt obscuris orti majoribus. Haec igitur omnia, cum </w:t>
      </w:r>
      <w:r>
        <w:rPr>
          <w:rFonts w:ascii="TimesNewRoman" w:hAnsi="TimesNewRoman" w:cs="TimesNewRoman" w:eastAsia="TimesNewRoman"/>
          <w:sz w:val="58"/>
          <w:spacing w:val="0"/>
          <w:color w:val="000000"/>
          <w:b w:val="off"/>
          <w:i w:val="off"/>
        </w:rPr>
        <w:t xml:space="preserve">quaerimus quid deceat,  complecti animo et cogitatione debemus;  in </w:t>
      </w:r>
      <w:r>
        <w:rPr>
          <w:rFonts w:ascii="TimesNewRoman" w:hAnsi="TimesNewRoman" w:cs="TimesNewRoman" w:eastAsia="TimesNewRoman"/>
          <w:sz w:val="58"/>
          <w:spacing w:val="0"/>
          <w:color w:val="000000"/>
          <w:b w:val="off"/>
          <w:i w:val="off"/>
        </w:rPr>
        <w:t xml:space="preserve">primis autem constitendum est, quos nos et quales esse uelimus et in </w:t>
      </w:r>
      <w:r>
        <w:rPr>
          <w:rFonts w:ascii="TimesNewRoman" w:hAnsi="TimesNewRoman" w:cs="TimesNewRoman" w:eastAsia="TimesNewRoman"/>
          <w:sz w:val="58"/>
          <w:spacing w:val="0"/>
          <w:color w:val="000000"/>
          <w:b w:val="off"/>
          <w:i w:val="off"/>
        </w:rPr>
        <w:t xml:space="preserve">quo genere uitae, quae deliberatio est omnium difficultima. Ineunte enim </w:t>
      </w:r>
      <w:r>
        <w:rPr>
          <w:rFonts w:ascii="TimesNewRoman" w:hAnsi="TimesNewRoman" w:cs="TimesNewRoman" w:eastAsia="TimesNewRoman"/>
          <w:sz w:val="58"/>
          <w:spacing w:val="0"/>
          <w:color w:val="000000"/>
          <w:b w:val="off"/>
          <w:i w:val="off"/>
        </w:rPr>
        <w:t xml:space="preserve">adulescentia, cum est maxima imbecillitas consili, tum id sibi quisque </w:t>
      </w:r>
      <w:r>
        <w:rPr>
          <w:rFonts w:ascii="TimesNewRoman" w:hAnsi="TimesNewRoman" w:cs="TimesNewRoman" w:eastAsia="TimesNewRoman"/>
          <w:sz w:val="58"/>
          <w:spacing w:val="0"/>
          <w:color w:val="000000"/>
          <w:b w:val="off"/>
          <w:i w:val="off"/>
        </w:rPr>
        <w:t xml:space="preserve">genus aetatis degendae constituit, quod maxime adamauit; itaque ante </w:t>
      </w:r>
      <w:r>
        <w:rPr>
          <w:rFonts w:ascii="TimesNewRoman" w:hAnsi="TimesNewRoman" w:cs="TimesNewRoman" w:eastAsia="TimesNewRoman"/>
          <w:sz w:val="58"/>
          <w:spacing w:val="0"/>
          <w:color w:val="000000"/>
          <w:b w:val="off"/>
          <w:i w:val="off"/>
        </w:rPr>
        <w:t>implicatur aliquo certo genere cursuque uiuendi,  quam potuit,  quod</w:t>
      </w:r>
      <w:bookmarkEnd w:id="2164"/>
    </w:p>
    <w:p>
      <w:r>
        <w:t/>
      </w:r>
    </w:p>
    <w:p>
      <w:pPr>
        <w:sectPr>
          <w:footerReference r:id="rId273"/>
          <w:headerReference r:id="rId274" w:type="default"/>
          <w:type w:val="nextPage"/>
          <w:pgSz w:w="22000" w:h="31680"/>
          <w:pgMar w:left="2320" w:top="2700" w:right="2320" w:bottom="2700" w:header="2400" w:footer="2400"/>
          <w:cols w:num="1"/>
        </w:sectPr>
      </w:pPr>
    </w:p>
    <w:p>
      <w:pPr>
        <w:pageBreakBefore w:val="off"/>
        <w:tabs/>
        <w:wordWrap w:val="off"/>
        <w:spacing w:before="900" w:after="0" w:line="680" w:lineRule="atLeast"/>
        <w:ind w:left="0" w:right="840"/>
        <w:jc w:val="right"/>
        <w:textAlignment w:val="baseline"/>
        <w:rPr>
          <w:sz w:val="46"/>
        </w:rPr>
      </w:pPr>
      <w:bookmarkStart w:name="" w:id="2165"/>
      <w:r>
        <w:rPr>
          <w:rFonts w:ascii="宋体" w:hAnsi="宋体" w:cs="宋体" w:eastAsia="宋体"/>
          <w:sz w:val="46"/>
          <w:spacing w:val="0"/>
          <w:color w:val="000000"/>
          <w:u w:val="single"/>
          <w:b w:val="off"/>
          <w:i w:val="off"/>
        </w:rPr>
        <w:t xml:space="preserve">                               第一卷                         115 </w:t>
      </w:r>
      <w:bookmarkEnd w:id="2165"/>
    </w:p>
    <w:p>
      <w:pPr>
        <w:pageBreakBefore w:val="off"/>
        <w:tabs/>
        <w:wordWrap w:val="off"/>
        <w:spacing w:before="0" w:after="0" w:line="700" w:lineRule="exact"/>
        <w:ind w:left="0" w:right="0"/>
        <w:jc w:val="right"/>
        <w:textAlignment w:val="baseline"/>
        <w:rPr>
          <w:sz w:val="46"/>
        </w:rPr>
      </w:pPr>
      <w:bookmarkStart w:name="" w:id="2166"/>
      <w:r>
        <w:rPr>
          <w:rFonts w:ascii="宋体" w:hAnsi="宋体" w:cs="宋体" w:eastAsia="宋体"/>
          <w:sz w:val="46"/>
          <w:spacing w:val="0"/>
          <w:color w:val="000000"/>
          <w:b w:val="off"/>
          <w:i w:val="off"/>
        </w:rPr>
        <w:t/>
      </w:r>
      <w:bookmarkEnd w:id="2166"/>
    </w:p>
    <w:p>
      <w:pPr>
        <w:pageBreakBefore w:val="off"/>
        <w:tabs/>
        <w:wordWrap w:val="off"/>
        <w:spacing w:before="0" w:after="0" w:line="880" w:lineRule="atLeast"/>
        <w:ind w:left="0" w:right="0" w:firstLine="60"/>
        <w:jc w:val="both"/>
        <w:textAlignment w:val="baseline"/>
        <w:rPr>
          <w:sz w:val="57"/>
        </w:rPr>
      </w:pPr>
      <w:bookmarkStart w:name="" w:id="2167"/>
      <w:r>
        <w:rPr>
          <w:rFonts w:ascii="宋体" w:hAnsi="宋体" w:cs="宋体" w:eastAsia="宋体"/>
          <w:sz w:val="57"/>
          <w:spacing w:val="0"/>
          <w:color w:val="000000"/>
          <w:b w:val="off"/>
          <w:i w:val="off"/>
        </w:rPr>
        <w:t>当有些人的父辈或祖辈在某个方面享有荣誉时，他们通常也努力</w:t>
      </w:r>
      <w:r>
        <w:rPr>
          <w:rFonts w:ascii="宋体" w:hAnsi="宋体" w:cs="宋体" w:eastAsia="宋体"/>
          <w:sz w:val="57"/>
          <w:spacing w:val="0"/>
          <w:color w:val="000000"/>
          <w:b w:val="off"/>
          <w:i w:val="off"/>
        </w:rPr>
        <w:t>争取在那个方面出类拔萃，例如普布利乌斯之子昆图斯·穆基乌</w:t>
      </w:r>
      <w:r>
        <w:rPr>
          <w:rFonts w:ascii="宋体" w:hAnsi="宋体" w:cs="宋体" w:eastAsia="宋体"/>
          <w:sz w:val="57"/>
          <w:spacing w:val="0"/>
          <w:color w:val="000000"/>
          <w:b w:val="off"/>
          <w:i w:val="off"/>
        </w:rPr>
        <w:t>斯〔1〕在民法方面，鲍卢斯之子阿非利加努斯〔2〕在军事方面。</w:t>
      </w:r>
      <w:r>
        <w:rPr>
          <w:rFonts w:ascii="宋体" w:hAnsi="宋体" w:cs="宋体" w:eastAsia="宋体"/>
          <w:sz w:val="57"/>
          <w:spacing w:val="0"/>
          <w:color w:val="000000"/>
          <w:b w:val="off"/>
          <w:i w:val="off"/>
        </w:rPr>
        <w:t>不过也有人能够继承于父辈的荣誉又增加某种新的荣誉，例如</w:t>
      </w:r>
      <w:r>
        <w:rPr>
          <w:rFonts w:ascii="宋体" w:hAnsi="宋体" w:cs="宋体" w:eastAsia="宋体"/>
          <w:sz w:val="57"/>
          <w:spacing w:val="0"/>
          <w:color w:val="000000"/>
          <w:b w:val="off"/>
          <w:i w:val="off"/>
        </w:rPr>
        <w:t>还是这位阿非利加努斯又以演说给军事荣誉增辉。科农之子提摩</w:t>
      </w:r>
      <w:r>
        <w:rPr>
          <w:rFonts w:ascii="宋体" w:hAnsi="宋体" w:cs="宋体" w:eastAsia="宋体"/>
          <w:sz w:val="57"/>
          <w:spacing w:val="0"/>
          <w:color w:val="000000"/>
          <w:b w:val="off"/>
          <w:i w:val="off"/>
        </w:rPr>
        <w:t>透斯也是这样做的，他在军事荣誉方面不亚于自己的父亲，但他</w:t>
      </w:r>
      <w:r>
        <w:rPr>
          <w:rFonts w:ascii="宋体" w:hAnsi="宋体" w:cs="宋体" w:eastAsia="宋体"/>
          <w:sz w:val="57"/>
          <w:spacing w:val="0"/>
          <w:color w:val="000000"/>
          <w:b w:val="off"/>
          <w:i w:val="off"/>
        </w:rPr>
        <w:t>除了这一荣誉外，又以学识和才能著称。〔3〕有时也有一些人，</w:t>
      </w:r>
      <w:r>
        <w:rPr>
          <w:rFonts w:ascii="宋体" w:hAnsi="宋体" w:cs="宋体" w:eastAsia="宋体"/>
          <w:sz w:val="57"/>
          <w:spacing w:val="0"/>
          <w:color w:val="000000"/>
          <w:b w:val="off"/>
          <w:i w:val="off"/>
        </w:rPr>
        <w:t>他们不模仿祖辈，而是追求自己的某种原则，并且在大部分情况</w:t>
      </w:r>
      <w:r>
        <w:rPr>
          <w:rFonts w:ascii="宋体" w:hAnsi="宋体" w:cs="宋体" w:eastAsia="宋体"/>
          <w:sz w:val="57"/>
          <w:spacing w:val="0"/>
          <w:color w:val="000000"/>
          <w:b w:val="off"/>
          <w:i w:val="off"/>
        </w:rPr>
        <w:t>下作这种努力的是这样一些人，他们出生于不大知名的祖辈，希</w:t>
      </w:r>
      <w:r>
        <w:rPr>
          <w:rFonts w:ascii="宋体" w:hAnsi="宋体" w:cs="宋体" w:eastAsia="宋体"/>
          <w:sz w:val="57"/>
          <w:spacing w:val="0"/>
          <w:color w:val="000000"/>
          <w:b w:val="off"/>
          <w:i w:val="off"/>
        </w:rPr>
        <w:t>望获得巨大的成就。就这样，当我们探求什么是合适的时候，我 117</w:t>
      </w:r>
      <w:r>
        <w:rPr>
          <w:rFonts w:ascii="宋体" w:hAnsi="宋体" w:cs="宋体" w:eastAsia="宋体"/>
          <w:sz w:val="57"/>
          <w:spacing w:val="0"/>
          <w:color w:val="000000"/>
          <w:b w:val="off"/>
          <w:i w:val="off"/>
        </w:rPr>
        <w:t>们应该心灵贯注地认真思考所有这些问题，而其中首先应该确</w:t>
      </w:r>
      <w:r>
        <w:rPr>
          <w:rFonts w:ascii="宋体" w:hAnsi="宋体" w:cs="宋体" w:eastAsia="宋体"/>
          <w:sz w:val="57"/>
          <w:spacing w:val="0"/>
          <w:color w:val="000000"/>
          <w:b w:val="off"/>
          <w:i w:val="off"/>
        </w:rPr>
        <w:t>定，我们希望成为什么人，成为怎样的人，想怎样地生活，这一</w:t>
      </w:r>
      <w:r>
        <w:rPr>
          <w:rFonts w:ascii="宋体" w:hAnsi="宋体" w:cs="宋体" w:eastAsia="宋体"/>
          <w:sz w:val="57"/>
          <w:spacing w:val="0"/>
          <w:color w:val="000000"/>
          <w:b w:val="off"/>
          <w:i w:val="off"/>
        </w:rPr>
        <w:t>思考是所有问题中最困难的。要知道，正是在进步青年之后，这</w:t>
      </w:r>
      <w:r>
        <w:rPr>
          <w:rFonts w:ascii="宋体" w:hAnsi="宋体" w:cs="宋体" w:eastAsia="宋体"/>
          <w:sz w:val="57"/>
          <w:spacing w:val="0"/>
          <w:color w:val="000000"/>
          <w:b w:val="off"/>
          <w:i w:val="off"/>
        </w:rPr>
        <w:t>时判断事情的能力还最为薄弱，每个人便为自己决定了未来的生</w:t>
      </w:r>
      <w:r>
        <w:rPr>
          <w:rFonts w:ascii="宋体" w:hAnsi="宋体" w:cs="宋体" w:eastAsia="宋体"/>
          <w:sz w:val="57"/>
          <w:spacing w:val="0"/>
          <w:color w:val="000000"/>
          <w:b w:val="off"/>
          <w:i w:val="off"/>
        </w:rPr>
        <w:t>活方式，并且是他自己最喜欢的生活方式。因此，每个人决定自</w:t>
      </w:r>
      <w:r>
        <w:rPr>
          <w:rFonts w:ascii="宋体" w:hAnsi="宋体" w:cs="宋体" w:eastAsia="宋体"/>
          <w:sz w:val="57"/>
          <w:spacing w:val="0"/>
          <w:color w:val="000000"/>
          <w:b w:val="off"/>
          <w:i w:val="off"/>
        </w:rPr>
        <w:t>己的生活方式和道路是在他能够判断什么是最好的之前。据色诺 118</w:t>
      </w:r>
      <w:bookmarkEnd w:id="2167"/>
    </w:p>
    <w:p>
      <w:pPr>
        <w:pageBreakBefore w:val="off"/>
        <w:tabs/>
        <w:wordWrap w:val="off"/>
        <w:spacing w:before="640" w:after="0" w:line="880" w:lineRule="atLeast"/>
        <w:ind w:left="60" w:right="0"/>
        <w:jc w:val="both"/>
        <w:textAlignment w:val="baseline"/>
        <w:rPr>
          <w:sz w:val="57"/>
        </w:rPr>
      </w:pPr>
      <w:bookmarkStart w:name="" w:id="2168"/>
      <w:r>
        <w:rPr>
          <w:rFonts w:ascii="宋体" w:hAnsi="宋体" w:cs="宋体" w:eastAsia="宋体"/>
          <w:sz w:val="57"/>
          <w:spacing w:val="0"/>
          <w:color w:val="000000"/>
          <w:u w:val="single"/>
          <w:b w:val="off"/>
          <w:i w:val="off"/>
        </w:rPr>
        <w:t xml:space="preserve">              </w:t>
      </w:r>
      <w:bookmarkEnd w:id="2168"/>
    </w:p>
    <w:p>
      <w:pPr>
        <w:pageBreakBefore w:val="off"/>
        <w:tabs/>
        <w:wordWrap w:val="off"/>
        <w:spacing w:before="380" w:after="0" w:line="660" w:lineRule="atLeast"/>
        <w:ind w:left="1220" w:right="800" w:hanging="1120"/>
        <w:jc w:val="both"/>
        <w:textAlignment w:val="baseline"/>
        <w:rPr>
          <w:sz w:val="44"/>
        </w:rPr>
      </w:pPr>
      <w:bookmarkStart w:name="" w:id="2169"/>
      <w:r>
        <w:rPr>
          <w:rFonts w:ascii="宋体" w:hAnsi="宋体" w:cs="宋体" w:eastAsia="宋体"/>
          <w:sz w:val="44"/>
          <w:spacing w:val="0"/>
          <w:color w:val="000000"/>
          <w:b w:val="off"/>
          <w:i w:val="off"/>
        </w:rPr>
        <w:t>〔1〕指普布利乌斯·穆基乌斯·斯凯沃拉之子昆图斯·穆基乌斯·斯凯沃拉(公元前</w:t>
      </w:r>
      <w:r>
        <w:rPr>
          <w:rFonts w:ascii="宋体" w:hAnsi="宋体" w:cs="宋体" w:eastAsia="宋体"/>
          <w:sz w:val="44"/>
          <w:spacing w:val="0"/>
          <w:color w:val="000000"/>
          <w:b w:val="off"/>
          <w:i w:val="off"/>
        </w:rPr>
        <w:t>140-前82，不是占卜官昆图斯·斯凯沃拉)，公元前115年任最高祭司，公元</w:t>
      </w:r>
      <w:r>
        <w:rPr>
          <w:rFonts w:ascii="宋体" w:hAnsi="宋体" w:cs="宋体" w:eastAsia="宋体"/>
          <w:sz w:val="44"/>
          <w:spacing w:val="0"/>
          <w:color w:val="000000"/>
          <w:b w:val="off"/>
          <w:i w:val="off"/>
        </w:rPr>
        <w:t>前106年任平民保民官，公元前95年任执政官，后来任亚细亚总督，公元前</w:t>
      </w:r>
      <w:r>
        <w:rPr>
          <w:rFonts w:ascii="宋体" w:hAnsi="宋体" w:cs="宋体" w:eastAsia="宋体"/>
          <w:sz w:val="44"/>
          <w:spacing w:val="0"/>
          <w:color w:val="000000"/>
          <w:b w:val="off"/>
          <w:i w:val="off"/>
        </w:rPr>
        <w:t>82年被苏拉没收财产，并遭杀害。他是西塞罗的老师，曾撰民法方面的著作。</w:t>
      </w:r>
      <w:r>
        <w:rPr>
          <w:rFonts w:ascii="宋体" w:hAnsi="宋体" w:cs="宋体" w:eastAsia="宋体"/>
          <w:sz w:val="44"/>
          <w:spacing w:val="0"/>
          <w:color w:val="000000"/>
          <w:b w:val="off"/>
          <w:i w:val="off"/>
        </w:rPr>
        <w:t>参阅本书Ⅲ，62。</w:t>
      </w:r>
      <w:bookmarkEnd w:id="2169"/>
    </w:p>
    <w:p>
      <w:pPr>
        <w:pageBreakBefore w:val="off"/>
        <w:tabs/>
        <w:wordWrap w:val="off"/>
        <w:spacing w:before="0" w:after="0" w:line="660" w:lineRule="atLeast"/>
        <w:ind w:left="100" w:right="0"/>
        <w:jc w:val="both"/>
        <w:textAlignment w:val="baseline"/>
        <w:rPr>
          <w:sz w:val="44"/>
        </w:rPr>
      </w:pPr>
      <w:bookmarkStart w:name="" w:id="2170"/>
      <w:r>
        <w:rPr>
          <w:rFonts w:ascii="宋体" w:hAnsi="宋体" w:cs="宋体" w:eastAsia="宋体"/>
          <w:sz w:val="44"/>
          <w:spacing w:val="0"/>
          <w:color w:val="000000"/>
          <w:b w:val="off"/>
          <w:i w:val="off"/>
        </w:rPr>
        <w:t>〔2〕指小斯基皮奥。</w:t>
      </w:r>
      <w:bookmarkEnd w:id="2170"/>
    </w:p>
    <w:p>
      <w:pPr>
        <w:pageBreakBefore w:val="off"/>
        <w:tabs/>
        <w:wordWrap w:val="off"/>
        <w:spacing w:before="0" w:after="0" w:line="660" w:lineRule="atLeast"/>
        <w:ind w:left="1220" w:right="820" w:hanging="1120"/>
        <w:jc w:val="both"/>
        <w:textAlignment w:val="baseline"/>
        <w:rPr>
          <w:sz w:val="44"/>
        </w:rPr>
      </w:pPr>
      <w:bookmarkStart w:name="" w:id="2171"/>
      <w:r>
        <w:rPr>
          <w:rFonts w:ascii="宋体" w:hAnsi="宋体" w:cs="宋体" w:eastAsia="宋体"/>
          <w:sz w:val="44"/>
          <w:spacing w:val="0"/>
          <w:color w:val="000000"/>
          <w:b w:val="off"/>
          <w:i w:val="off"/>
        </w:rPr>
        <w:t>〔3〕科农是雅典将领，公元前394年曾在亚细亚西部近海克涅多斯岛附近击溃斯巴</w:t>
      </w:r>
      <w:r>
        <w:rPr>
          <w:rFonts w:ascii="宋体" w:hAnsi="宋体" w:cs="宋体" w:eastAsia="宋体"/>
          <w:sz w:val="44"/>
          <w:spacing w:val="0"/>
          <w:color w:val="000000"/>
          <w:b w:val="off"/>
          <w:i w:val="off"/>
        </w:rPr>
        <w:t>达舰队，恢复了伯罗奔尼撒战争后撤毁了的雅典城墙。其子提摩透斯参加了雅</w:t>
      </w:r>
      <w:r>
        <w:rPr>
          <w:rFonts w:ascii="宋体" w:hAnsi="宋体" w:cs="宋体" w:eastAsia="宋体"/>
          <w:sz w:val="44"/>
          <w:spacing w:val="0"/>
          <w:color w:val="000000"/>
          <w:b w:val="off"/>
          <w:i w:val="off"/>
        </w:rPr>
        <w:t>典恢复霸权的战争，占领了尤卑亚岛、科尔基拉岛(位于希腊西部)、萨摩斯</w:t>
      </w:r>
      <w:r>
        <w:rPr>
          <w:rFonts w:ascii="宋体" w:hAnsi="宋体" w:cs="宋体" w:eastAsia="宋体"/>
          <w:sz w:val="44"/>
          <w:spacing w:val="0"/>
          <w:color w:val="000000"/>
          <w:b w:val="off"/>
          <w:i w:val="off"/>
        </w:rPr>
        <w:t>岛和塞斯托斯(位于赫勒斯滂托斯海峡北岸)等，公元前364年攻进马其顿。</w:t>
      </w:r>
      <w:r>
        <w:rPr>
          <w:rFonts w:ascii="宋体" w:hAnsi="宋体" w:cs="宋体" w:eastAsia="宋体"/>
          <w:sz w:val="44"/>
          <w:spacing w:val="0"/>
          <w:color w:val="000000"/>
          <w:b w:val="off"/>
          <w:i w:val="off"/>
        </w:rPr>
        <w:t>他是伊索克拉特斯的弟子，卒于公元前354年。</w:t>
      </w:r>
      <w:bookmarkEnd w:id="2171"/>
    </w:p>
    <w:p>
      <w:r>
        <w:t/>
      </w:r>
    </w:p>
    <w:p>
      <w:pPr>
        <w:sectPr>
          <w:footerReference r:id="rId275"/>
          <w:headerReference r:id="rId276" w:type="default"/>
          <w:type w:val="nextPage"/>
          <w:pgSz w:w="22000" w:h="31680"/>
          <w:pgMar w:left="2360" w:top="2700" w:right="2360" w:bottom="2700" w:header="2400" w:footer="2400"/>
          <w:cols w:num="1"/>
        </w:sectPr>
      </w:pPr>
    </w:p>
    <w:p>
      <w:pPr>
        <w:pageBreakBefore w:val="off"/>
        <w:tabs>
          <w:tab w:pos="8220" w:val="left" w:leader="none"/>
        </w:tabs>
        <w:wordWrap w:val="off"/>
        <w:spacing w:before="1060" w:after="0" w:line="760" w:lineRule="atLeast"/>
        <w:ind w:left="1440" w:right="0"/>
        <w:jc w:val="both"/>
        <w:textAlignment w:val="baseline"/>
        <w:rPr>
          <w:sz w:val="56"/>
        </w:rPr>
      </w:pPr>
      <w:bookmarkStart w:name="" w:id="2172"/>
      <w:r>
        <w:rPr>
          <w:rFonts w:ascii="TimesNewRoman" w:hAnsi="TimesNewRoman" w:cs="TimesNewRoman" w:eastAsia="TimesNewRoman"/>
          <w:sz w:val="56"/>
          <w:spacing w:val="0"/>
          <w:color w:val="000000"/>
          <w:b w:val="off"/>
          <w:i w:val="off"/>
        </w:rPr>
        <w:t>116</w:t>
      </w:r>
      <w:r>
        <w:t xml:space="preserve">	</w:t>
      </w:r>
      <w:r>
        <w:rPr>
          <w:rFonts w:ascii="TimesNewRoman" w:hAnsi="TimesNewRoman" w:cs="TimesNewRoman" w:eastAsia="TimesNewRoman"/>
          <w:sz w:val="56"/>
          <w:spacing w:val="0"/>
          <w:color w:val="000000"/>
          <w:b w:val="off"/>
          <w:i w:val="off"/>
        </w:rPr>
        <w:t>LIBER I</w:t>
      </w:r>
      <w:bookmarkEnd w:id="2172"/>
    </w:p>
    <w:p>
      <w:pPr>
        <w:pageBreakBefore w:val="off"/>
        <w:tabs/>
        <w:wordWrap w:val="off"/>
        <w:spacing w:before="0" w:after="0" w:line="760" w:lineRule="exact"/>
        <w:ind w:left="0" w:right="0"/>
        <w:jc w:val="both"/>
        <w:textAlignment w:val="baseline"/>
        <w:rPr>
          <w:sz w:val="56"/>
        </w:rPr>
      </w:pPr>
      <w:bookmarkStart w:name="" w:id="2173"/>
      <w:r>
        <w:rPr>
          <w:rFonts w:ascii="宋体" w:hAnsi="宋体" w:cs="宋体" w:eastAsia="宋体"/>
          <w:sz w:val="56"/>
          <w:spacing w:val="0"/>
          <w:color w:val="000000"/>
          <w:b w:val="off"/>
          <w:i w:val="off"/>
        </w:rPr>
        <w:t/>
      </w:r>
      <w:bookmarkEnd w:id="2173"/>
    </w:p>
    <w:p>
      <w:pPr>
        <w:pageBreakBefore w:val="off"/>
        <w:tabs/>
        <w:wordWrap w:val="off"/>
        <w:spacing w:before="0" w:after="0" w:line="1040" w:lineRule="atLeast"/>
        <w:ind w:left="740" w:right="0" w:hanging="680"/>
        <w:jc w:val="both"/>
        <w:textAlignment w:val="baseline"/>
        <w:rPr>
          <w:sz w:val="58"/>
        </w:rPr>
      </w:pPr>
      <w:bookmarkStart w:name="" w:id="2174"/>
      <w:r>
        <w:rPr>
          <w:rFonts w:ascii="TimesNewRoman" w:hAnsi="TimesNewRoman" w:cs="TimesNewRoman" w:eastAsia="TimesNewRoman"/>
          <w:sz w:val="58"/>
          <w:spacing w:val="0"/>
          <w:color w:val="000000"/>
          <w:b w:val="off"/>
          <w:i w:val="off"/>
        </w:rPr>
        <w:t>118 optimum esset, iudicare. Nam quod Herculem Prodicus dicit, ut est apud</w:t>
      </w:r>
      <w:r>
        <w:rPr>
          <w:rFonts w:ascii="TimesNewRoman" w:hAnsi="TimesNewRoman" w:cs="TimesNewRoman" w:eastAsia="TimesNewRoman"/>
          <w:sz w:val="58"/>
          <w:spacing w:val="0"/>
          <w:color w:val="000000"/>
          <w:b w:val="off"/>
          <w:i w:val="off"/>
        </w:rPr>
        <w:t xml:space="preserve">Xenophontem, cum primum pubesceret, quod tempus a natura ad </w:t>
      </w:r>
      <w:r>
        <w:rPr>
          <w:rFonts w:ascii="TimesNewRoman" w:hAnsi="TimesNewRoman" w:cs="TimesNewRoman" w:eastAsia="TimesNewRoman"/>
          <w:sz w:val="58"/>
          <w:spacing w:val="0"/>
          <w:color w:val="000000"/>
          <w:b w:val="off"/>
          <w:i w:val="off"/>
        </w:rPr>
        <w:t>deligendum, quam quisque uiam uiuendi sit ingressurus, datum est,</w:t>
      </w:r>
      <w:r>
        <w:rPr>
          <w:rFonts w:ascii="TimesNewRoman" w:hAnsi="TimesNewRoman" w:cs="TimesNewRoman" w:eastAsia="TimesNewRoman"/>
          <w:sz w:val="58"/>
          <w:spacing w:val="0"/>
          <w:color w:val="000000"/>
          <w:b w:val="off"/>
          <w:i w:val="off"/>
        </w:rPr>
        <w:t>exisse in solitudinem atque ibi sedentem diu secum multumque dubitasse,</w:t>
      </w:r>
      <w:r>
        <w:rPr>
          <w:rFonts w:ascii="TimesNewRoman" w:hAnsi="TimesNewRoman" w:cs="TimesNewRoman" w:eastAsia="TimesNewRoman"/>
          <w:sz w:val="58"/>
          <w:spacing w:val="0"/>
          <w:color w:val="000000"/>
          <w:b w:val="off"/>
          <w:i w:val="off"/>
        </w:rPr>
        <w:t xml:space="preserve">cum duas cerneret uias, unam Voluptatis, alteram Virtutis, utram ingredi </w:t>
      </w:r>
      <w:r>
        <w:rPr>
          <w:rFonts w:ascii="TimesNewRoman" w:hAnsi="TimesNewRoman" w:cs="TimesNewRoman" w:eastAsia="TimesNewRoman"/>
          <w:sz w:val="58"/>
          <w:spacing w:val="0"/>
          <w:color w:val="000000"/>
          <w:b w:val="off"/>
          <w:i w:val="off"/>
        </w:rPr>
        <w:t>melius esset, hoc Herculi, Iouis satu edito, potuit fortasse contingere,</w:t>
      </w:r>
      <w:r>
        <w:rPr>
          <w:rFonts w:ascii="TimesNewRoman" w:hAnsi="TimesNewRoman" w:cs="TimesNewRoman" w:eastAsia="TimesNewRoman"/>
          <w:sz w:val="58"/>
          <w:spacing w:val="0"/>
          <w:color w:val="000000"/>
          <w:b w:val="off"/>
          <w:i w:val="off"/>
        </w:rPr>
        <w:t xml:space="preserve">nobis non item, qui imitamur quos cuique uisum est, atque ad eorum </w:t>
      </w:r>
      <w:r>
        <w:rPr>
          <w:rFonts w:ascii="TimesNewRoman" w:hAnsi="TimesNewRoman" w:cs="TimesNewRoman" w:eastAsia="TimesNewRoman"/>
          <w:sz w:val="58"/>
          <w:spacing w:val="0"/>
          <w:color w:val="000000"/>
          <w:b w:val="off"/>
          <w:i w:val="off"/>
        </w:rPr>
        <w:t xml:space="preserve">studia institutaque impellimur. Plerumque autem parentium praeceptis </w:t>
      </w:r>
      <w:r>
        <w:rPr>
          <w:rFonts w:ascii="TimesNewRoman" w:hAnsi="TimesNewRoman" w:cs="TimesNewRoman" w:eastAsia="TimesNewRoman"/>
          <w:sz w:val="58"/>
          <w:spacing w:val="0"/>
          <w:color w:val="000000"/>
          <w:b w:val="off"/>
          <w:i w:val="off"/>
        </w:rPr>
        <w:t xml:space="preserve">imbuti ad eorum consuetudinem moremque deducimur; alii multitudinis </w:t>
      </w:r>
      <w:r>
        <w:rPr>
          <w:rFonts w:ascii="TimesNewRoman" w:hAnsi="TimesNewRoman" w:cs="TimesNewRoman" w:eastAsia="TimesNewRoman"/>
          <w:sz w:val="58"/>
          <w:spacing w:val="0"/>
          <w:color w:val="000000"/>
          <w:b w:val="off"/>
          <w:i w:val="off"/>
        </w:rPr>
        <w:t xml:space="preserve">iudicio feruntur, quaeque maiori parti pulcherrima uidentur, ea maxime </w:t>
      </w:r>
      <w:r>
        <w:rPr>
          <w:rFonts w:ascii="TimesNewRoman" w:hAnsi="TimesNewRoman" w:cs="TimesNewRoman" w:eastAsia="TimesNewRoman"/>
          <w:sz w:val="58"/>
          <w:spacing w:val="0"/>
          <w:color w:val="000000"/>
          <w:b w:val="off"/>
          <w:i w:val="off"/>
        </w:rPr>
        <w:t xml:space="preserve">exoptant; non nulli tamen siue felicitate quadam siue bonitate naturae </w:t>
      </w:r>
      <w:r>
        <w:rPr>
          <w:rFonts w:ascii="TimesNewRoman" w:hAnsi="TimesNewRoman" w:cs="TimesNewRoman" w:eastAsia="TimesNewRoman"/>
          <w:sz w:val="58"/>
          <w:spacing w:val="0"/>
          <w:color w:val="000000"/>
          <w:b w:val="off"/>
          <w:i w:val="off"/>
        </w:rPr>
        <w:t>sine parentium disciplina rectamuitae secuti sunt uiam.</w:t>
      </w:r>
      <w:bookmarkEnd w:id="2174"/>
    </w:p>
    <w:p>
      <w:pPr>
        <w:pageBreakBefore w:val="off"/>
        <w:tabs/>
        <w:wordWrap w:val="off"/>
        <w:spacing w:before="0" w:after="0" w:line="1060" w:lineRule="exact"/>
        <w:ind w:left="0" w:right="0"/>
        <w:jc w:val="both"/>
        <w:textAlignment w:val="baseline"/>
        <w:rPr>
          <w:sz w:val="79"/>
        </w:rPr>
      </w:pPr>
      <w:bookmarkStart w:name="" w:id="2175"/>
      <w:r>
        <w:rPr>
          <w:rFonts w:ascii="宋体" w:hAnsi="宋体" w:cs="宋体" w:eastAsia="宋体"/>
          <w:sz w:val="79"/>
          <w:spacing w:val="0"/>
          <w:color w:val="000000"/>
          <w:b w:val="off"/>
          <w:i w:val="off"/>
        </w:rPr>
        <w:t/>
      </w:r>
      <w:bookmarkEnd w:id="2175"/>
    </w:p>
    <w:p>
      <w:pPr>
        <w:pageBreakBefore w:val="off"/>
        <w:tabs/>
        <w:wordWrap w:val="off"/>
        <w:spacing w:before="0" w:after="0" w:line="1060" w:lineRule="atLeast"/>
        <w:ind w:left="0" w:right="0"/>
        <w:jc w:val="center"/>
        <w:textAlignment w:val="baseline"/>
        <w:rPr>
          <w:sz w:val="79"/>
        </w:rPr>
      </w:pPr>
      <w:bookmarkStart w:name="" w:id="2176"/>
      <w:r>
        <w:rPr>
          <w:rFonts w:ascii="TimesNewRoman" w:hAnsi="TimesNewRoman" w:cs="TimesNewRoman" w:eastAsia="TimesNewRoman"/>
          <w:sz w:val="79"/>
          <w:spacing w:val="0"/>
          <w:color w:val="000000"/>
          <w:b w:val="on"/>
          <w:i w:val="off"/>
        </w:rPr>
        <w:t>XXXIII</w:t>
      </w:r>
      <w:bookmarkEnd w:id="2176"/>
    </w:p>
    <w:p>
      <w:pPr>
        <w:pageBreakBefore w:val="off"/>
        <w:tabs/>
        <w:wordWrap w:val="off"/>
        <w:spacing w:before="0" w:after="0" w:line="1060" w:lineRule="exact"/>
        <w:ind w:left="0" w:right="0"/>
        <w:jc w:val="center"/>
        <w:textAlignment w:val="baseline"/>
        <w:rPr>
          <w:sz w:val="79"/>
        </w:rPr>
      </w:pPr>
      <w:bookmarkStart w:name="" w:id="2177"/>
      <w:r>
        <w:rPr>
          <w:rFonts w:ascii="宋体" w:hAnsi="宋体" w:cs="宋体" w:eastAsia="宋体"/>
          <w:sz w:val="79"/>
          <w:spacing w:val="0"/>
          <w:color w:val="000000"/>
          <w:b w:val="off"/>
          <w:i w:val="off"/>
        </w:rPr>
        <w:t/>
      </w:r>
      <w:bookmarkEnd w:id="2177"/>
    </w:p>
    <w:p>
      <w:pPr>
        <w:pageBreakBefore w:val="off"/>
        <w:tabs/>
        <w:wordWrap w:val="off"/>
        <w:spacing w:before="0" w:after="0" w:line="1040" w:lineRule="atLeast"/>
        <w:ind w:left="720" w:right="100" w:hanging="720"/>
        <w:jc w:val="both"/>
        <w:textAlignment w:val="baseline"/>
        <w:rPr>
          <w:sz w:val="58"/>
        </w:rPr>
      </w:pPr>
      <w:bookmarkStart w:name="" w:id="2178"/>
      <w:r>
        <w:rPr>
          <w:rFonts w:ascii="TimesNewRoman" w:hAnsi="TimesNewRoman" w:cs="TimesNewRoman" w:eastAsia="TimesNewRoman"/>
          <w:sz w:val="58"/>
          <w:spacing w:val="0"/>
          <w:color w:val="000000"/>
          <w:b w:val="off"/>
          <w:i w:val="off"/>
        </w:rPr>
        <w:t>119</w:t>
      </w:r>
      <w:r>
        <w:rPr>
          <w:rFonts w:ascii="TimesNewRoman" w:hAnsi="TimesNewRoman" w:cs="TimesNewRoman" w:eastAsia="TimesNewRoman"/>
          <w:sz w:val="58"/>
          <w:spacing w:val="0"/>
          <w:color w:val="000000"/>
          <w:b w:val="off"/>
          <w:i w:val="off"/>
        </w:rPr>
        <w:t xml:space="preserve">       Illud autem maxime rarum genus est eorum,  qui aut excellenti </w:t>
      </w:r>
      <w:r>
        <w:rPr>
          <w:rFonts w:ascii="TimesNewRoman" w:hAnsi="TimesNewRoman" w:cs="TimesNewRoman" w:eastAsia="TimesNewRoman"/>
          <w:sz w:val="58"/>
          <w:spacing w:val="0"/>
          <w:color w:val="000000"/>
          <w:b w:val="off"/>
          <w:i w:val="off"/>
        </w:rPr>
        <w:t xml:space="preserve">ingenii magnitudine aut praec lara eruditione atque doctrina aut utraque re </w:t>
      </w:r>
      <w:r>
        <w:rPr>
          <w:rFonts w:ascii="TimesNewRoman" w:hAnsi="TimesNewRoman" w:cs="TimesNewRoman" w:eastAsia="TimesNewRoman"/>
          <w:sz w:val="58"/>
          <w:spacing w:val="0"/>
          <w:color w:val="000000"/>
          <w:b w:val="off"/>
          <w:i w:val="off"/>
        </w:rPr>
        <w:t xml:space="preserve">ornati spatium etiam deliberandi habuerunt,  qu em potissimum uitae </w:t>
      </w:r>
      <w:r>
        <w:rPr>
          <w:rFonts w:ascii="TimesNewRoman" w:hAnsi="TimesNewRoman" w:cs="TimesNewRoman" w:eastAsia="TimesNewRoman"/>
          <w:sz w:val="58"/>
          <w:spacing w:val="0"/>
          <w:color w:val="000000"/>
          <w:b w:val="off"/>
          <w:i w:val="off"/>
        </w:rPr>
        <w:t xml:space="preserve">cursum se qui uellent; in qua deliberatione ad suam cuiusque naturam </w:t>
      </w:r>
      <w:r>
        <w:rPr>
          <w:rFonts w:ascii="TimesNewRoman" w:hAnsi="TimesNewRoman" w:cs="TimesNewRoman" w:eastAsia="TimesNewRoman"/>
          <w:sz w:val="58"/>
          <w:spacing w:val="0"/>
          <w:color w:val="000000"/>
          <w:b w:val="off"/>
          <w:i w:val="off"/>
        </w:rPr>
        <w:t xml:space="preserve">consilium est omne reuocandum. Nam cum in omnibus quae aguntur, ex </w:t>
      </w:r>
      <w:r>
        <w:rPr>
          <w:rFonts w:ascii="TimesNewRoman" w:hAnsi="TimesNewRoman" w:cs="TimesNewRoman" w:eastAsia="TimesNewRoman"/>
          <w:sz w:val="58"/>
          <w:spacing w:val="0"/>
          <w:color w:val="000000"/>
          <w:b w:val="off"/>
          <w:i w:val="off"/>
        </w:rPr>
        <w:t>eo, quomodo quisque natus est,  ut supra dictum est,  quid de ceat</w:t>
      </w:r>
      <w:bookmarkEnd w:id="2178"/>
    </w:p>
    <w:p>
      <w:r>
        <w:t/>
      </w:r>
    </w:p>
    <w:p>
      <w:pPr>
        <w:sectPr>
          <w:footerReference r:id="rId277"/>
          <w:headerReference r:id="rId278" w:type="default"/>
          <w:type w:val="nextPage"/>
          <w:pgSz w:w="22000" w:h="31680"/>
          <w:pgMar w:left="2280" w:top="2700" w:right="2280" w:bottom="2700" w:header="2400" w:footer="2400"/>
          <w:cols w:num="1"/>
        </w:sectPr>
      </w:pPr>
    </w:p>
    <w:p>
      <w:pPr>
        <w:pageBreakBefore w:val="off"/>
        <w:tabs/>
        <w:wordWrap w:val="off"/>
        <w:spacing w:before="580" w:after="0" w:line="740" w:lineRule="atLeast"/>
        <w:ind w:left="0" w:right="740"/>
        <w:jc w:val="right"/>
        <w:textAlignment w:val="baseline"/>
        <w:rPr>
          <w:sz w:val="47"/>
        </w:rPr>
      </w:pPr>
      <w:bookmarkStart w:name="" w:id="2179"/>
      <w:r>
        <w:rPr>
          <w:rFonts w:ascii="宋体" w:hAnsi="宋体" w:cs="宋体" w:eastAsia="宋体"/>
          <w:sz w:val="47"/>
          <w:spacing w:val="0"/>
          <w:color w:val="000000"/>
          <w:u w:val="single"/>
          <w:b w:val="off"/>
          <w:i w:val="off"/>
        </w:rPr>
        <w:t xml:space="preserve">                              第一卷                         117 </w:t>
      </w:r>
      <w:bookmarkEnd w:id="2179"/>
    </w:p>
    <w:p>
      <w:pPr>
        <w:pageBreakBefore w:val="off"/>
        <w:tabs/>
        <w:wordWrap w:val="off"/>
        <w:spacing w:before="560" w:after="0" w:line="920" w:lineRule="atLeast"/>
        <w:ind w:left="20" w:right="660" w:firstLine="40"/>
        <w:jc w:val="both"/>
        <w:textAlignment w:val="baseline"/>
        <w:rPr>
          <w:sz w:val="57"/>
        </w:rPr>
      </w:pPr>
      <w:bookmarkStart w:name="" w:id="2180"/>
      <w:r>
        <w:rPr>
          <w:rFonts w:ascii="宋体" w:hAnsi="宋体" w:cs="宋体" w:eastAsia="宋体"/>
          <w:sz w:val="57"/>
          <w:spacing w:val="0"/>
          <w:color w:val="000000"/>
          <w:b w:val="off"/>
          <w:i w:val="off"/>
        </w:rPr>
        <w:t>芬介绍，〔1〕普罗狄科斯〔2〕曾经叙述说，海格立斯〔3〕刚刚步入</w:t>
      </w:r>
      <w:r>
        <w:rPr>
          <w:rFonts w:ascii="宋体" w:hAnsi="宋体" w:cs="宋体" w:eastAsia="宋体"/>
          <w:sz w:val="57"/>
          <w:spacing w:val="0"/>
          <w:color w:val="000000"/>
          <w:b w:val="off"/>
          <w:i w:val="off"/>
        </w:rPr>
        <w:t>青年——这是自然赋予人们选择生活道路的时期，——他便去到</w:t>
      </w:r>
      <w:r>
        <w:rPr>
          <w:rFonts w:ascii="宋体" w:hAnsi="宋体" w:cs="宋体" w:eastAsia="宋体"/>
          <w:sz w:val="57"/>
          <w:spacing w:val="0"/>
          <w:color w:val="000000"/>
          <w:b w:val="off"/>
          <w:i w:val="off"/>
        </w:rPr>
        <w:t>旷野，坐在那里久久地反复思考，面前摆着两条道路，一条是享</w:t>
      </w:r>
      <w:r>
        <w:rPr>
          <w:rFonts w:ascii="宋体" w:hAnsi="宋体" w:cs="宋体" w:eastAsia="宋体"/>
          <w:sz w:val="57"/>
          <w:spacing w:val="0"/>
          <w:color w:val="000000"/>
          <w:b w:val="off"/>
          <w:i w:val="off"/>
        </w:rPr>
        <w:t>乐，一条是美德，他选择哪一条道路更合适；这种情况可能发生</w:t>
      </w:r>
      <w:r>
        <w:rPr>
          <w:rFonts w:ascii="宋体" w:hAnsi="宋体" w:cs="宋体" w:eastAsia="宋体"/>
          <w:sz w:val="57"/>
          <w:spacing w:val="0"/>
          <w:color w:val="000000"/>
          <w:b w:val="off"/>
          <w:i w:val="off"/>
        </w:rPr>
        <w:t>在海格立斯身上，他是宙斯所生，但是同样的事情不可能发生在</w:t>
      </w:r>
      <w:r>
        <w:rPr>
          <w:rFonts w:ascii="宋体" w:hAnsi="宋体" w:cs="宋体" w:eastAsia="宋体"/>
          <w:sz w:val="57"/>
          <w:spacing w:val="0"/>
          <w:color w:val="000000"/>
          <w:b w:val="off"/>
          <w:i w:val="off"/>
        </w:rPr>
        <w:t>我们身上，因为我们模仿每个人认为合适的人，并且遵循他们的</w:t>
      </w:r>
      <w:r>
        <w:rPr>
          <w:rFonts w:ascii="宋体" w:hAnsi="宋体" w:cs="宋体" w:eastAsia="宋体"/>
          <w:sz w:val="57"/>
          <w:spacing w:val="0"/>
          <w:color w:val="000000"/>
          <w:b w:val="off"/>
          <w:i w:val="off"/>
        </w:rPr>
        <w:t>志向和原则。不过在大部分情况下，我们受父母教诲的影响，仿</w:t>
      </w:r>
      <w:r>
        <w:rPr>
          <w:rFonts w:ascii="宋体" w:hAnsi="宋体" w:cs="宋体" w:eastAsia="宋体"/>
          <w:sz w:val="57"/>
          <w:spacing w:val="0"/>
          <w:color w:val="000000"/>
          <w:b w:val="off"/>
          <w:i w:val="off"/>
        </w:rPr>
        <w:t>效他们的生活习惯和性格。有一些人受民众的意见感染，主要追</w:t>
      </w:r>
      <w:r>
        <w:rPr>
          <w:rFonts w:ascii="宋体" w:hAnsi="宋体" w:cs="宋体" w:eastAsia="宋体"/>
          <w:sz w:val="57"/>
          <w:spacing w:val="0"/>
          <w:color w:val="000000"/>
          <w:b w:val="off"/>
          <w:i w:val="off"/>
        </w:rPr>
        <w:t>求那些被大部分人认为最好的东西。但是也有一些人，他们或是</w:t>
      </w:r>
      <w:r>
        <w:rPr>
          <w:rFonts w:ascii="宋体" w:hAnsi="宋体" w:cs="宋体" w:eastAsia="宋体"/>
          <w:sz w:val="57"/>
          <w:spacing w:val="0"/>
          <w:color w:val="000000"/>
          <w:b w:val="off"/>
          <w:i w:val="off"/>
        </w:rPr>
        <w:t>由于某种幸运，或是由于自然赋予的良好品性，尽管没有父母的</w:t>
      </w:r>
      <w:r>
        <w:rPr>
          <w:rFonts w:ascii="宋体" w:hAnsi="宋体" w:cs="宋体" w:eastAsia="宋体"/>
          <w:sz w:val="57"/>
          <w:spacing w:val="0"/>
          <w:color w:val="000000"/>
          <w:b w:val="off"/>
          <w:i w:val="off"/>
        </w:rPr>
        <w:t>教诲，他们也选择了正确的生活道路。</w:t>
      </w:r>
      <w:bookmarkEnd w:id="2180"/>
    </w:p>
    <w:p>
      <w:pPr>
        <w:pageBreakBefore w:val="off"/>
        <w:tabs/>
        <w:wordWrap w:val="off"/>
        <w:spacing w:before="0" w:after="0" w:line="940" w:lineRule="exact"/>
        <w:ind w:left="0" w:right="0"/>
        <w:jc w:val="both"/>
        <w:textAlignment w:val="baseline"/>
        <w:rPr>
          <w:sz w:val="57"/>
        </w:rPr>
      </w:pPr>
      <w:bookmarkStart w:name="" w:id="2181"/>
      <w:r>
        <w:rPr>
          <w:rFonts w:ascii="宋体" w:hAnsi="宋体" w:cs="宋体" w:eastAsia="宋体"/>
          <w:sz w:val="57"/>
          <w:spacing w:val="0"/>
          <w:color w:val="000000"/>
          <w:b w:val="off"/>
          <w:i w:val="off"/>
        </w:rPr>
        <w:t/>
      </w:r>
      <w:bookmarkEnd w:id="2181"/>
    </w:p>
    <w:p>
      <w:pPr>
        <w:pageBreakBefore w:val="off"/>
        <w:tabs/>
        <w:wordWrap w:val="off"/>
        <w:spacing w:before="0" w:after="0" w:line="1040" w:lineRule="atLeast"/>
        <w:ind w:left="0" w:right="0"/>
        <w:jc w:val="center"/>
        <w:textAlignment w:val="baseline"/>
        <w:rPr>
          <w:sz w:val="76"/>
        </w:rPr>
      </w:pPr>
      <w:bookmarkStart w:name="" w:id="2182"/>
      <w:r>
        <w:rPr>
          <w:rFonts w:ascii="楷体" w:hAnsi="楷体" w:cs="楷体" w:eastAsia="楷体"/>
          <w:sz w:val="76"/>
          <w:spacing w:val="0"/>
          <w:color w:val="000000"/>
          <w:b w:val="off"/>
          <w:i w:val="off"/>
        </w:rPr>
        <w:t>三十三</w:t>
      </w:r>
      <w:bookmarkEnd w:id="2182"/>
    </w:p>
    <w:p>
      <w:pPr>
        <w:pageBreakBefore w:val="off"/>
        <w:tabs/>
        <w:wordWrap w:val="off"/>
        <w:spacing w:before="0" w:after="0" w:line="940" w:lineRule="exact"/>
        <w:ind w:left="0" w:right="0"/>
        <w:jc w:val="center"/>
        <w:textAlignment w:val="baseline"/>
        <w:rPr>
          <w:sz w:val="76"/>
        </w:rPr>
      </w:pPr>
      <w:bookmarkStart w:name="" w:id="2183"/>
      <w:r>
        <w:rPr>
          <w:rFonts w:ascii="宋体" w:hAnsi="宋体" w:cs="宋体" w:eastAsia="宋体"/>
          <w:sz w:val="76"/>
          <w:spacing w:val="0"/>
          <w:color w:val="000000"/>
          <w:b w:val="off"/>
          <w:i w:val="off"/>
        </w:rPr>
        <w:t/>
      </w:r>
      <w:bookmarkEnd w:id="2183"/>
    </w:p>
    <w:p>
      <w:pPr>
        <w:pageBreakBefore w:val="off"/>
        <w:tabs/>
        <w:wordWrap w:val="off"/>
        <w:spacing w:before="0" w:after="0" w:line="920" w:lineRule="atLeast"/>
        <w:ind w:left="20" w:right="0" w:firstLine="1180"/>
        <w:jc w:val="both"/>
        <w:textAlignment w:val="baseline"/>
        <w:rPr>
          <w:sz w:val="57"/>
        </w:rPr>
      </w:pPr>
      <w:bookmarkStart w:name="" w:id="2184"/>
      <w:r>
        <w:rPr>
          <w:rFonts w:ascii="宋体" w:hAnsi="宋体" w:cs="宋体" w:eastAsia="宋体"/>
          <w:sz w:val="57"/>
          <w:spacing w:val="0"/>
          <w:color w:val="000000"/>
          <w:b w:val="off"/>
          <w:i w:val="off"/>
        </w:rPr>
        <w:t>下述这类人特别少见，他们尽管或者具有出类拔萃的杰出天119</w:t>
      </w:r>
      <w:r>
        <w:rPr>
          <w:rFonts w:ascii="宋体" w:hAnsi="宋体" w:cs="宋体" w:eastAsia="宋体"/>
          <w:sz w:val="57"/>
          <w:spacing w:val="0"/>
          <w:color w:val="000000"/>
          <w:b w:val="off"/>
          <w:i w:val="off"/>
        </w:rPr>
        <w:t>资，或者具有非常丰富的教养和知识，或者二者兼而有之，而且</w:t>
      </w:r>
      <w:r>
        <w:rPr>
          <w:rFonts w:ascii="宋体" w:hAnsi="宋体" w:cs="宋体" w:eastAsia="宋体"/>
          <w:sz w:val="57"/>
          <w:spacing w:val="0"/>
          <w:color w:val="000000"/>
          <w:b w:val="off"/>
          <w:i w:val="off"/>
        </w:rPr>
        <w:t>他们甚至也曾经拥有空闲时间思考，他们应该选择哪种生活道路</w:t>
      </w:r>
      <w:r>
        <w:rPr>
          <w:rFonts w:ascii="宋体" w:hAnsi="宋体" w:cs="宋体" w:eastAsia="宋体"/>
          <w:sz w:val="57"/>
          <w:spacing w:val="0"/>
          <w:color w:val="000000"/>
          <w:b w:val="off"/>
          <w:i w:val="off"/>
        </w:rPr>
        <w:t>最为合适。在这样思考之后，作出的所有决定理应能符合每个人</w:t>
      </w:r>
      <w:r>
        <w:rPr>
          <w:rFonts w:ascii="宋体" w:hAnsi="宋体" w:cs="宋体" w:eastAsia="宋体"/>
          <w:sz w:val="57"/>
          <w:spacing w:val="0"/>
          <w:color w:val="000000"/>
          <w:b w:val="off"/>
          <w:i w:val="off"/>
        </w:rPr>
        <w:t>自己的天性。如果我们实际上在各种事情上都在探索，正如上面</w:t>
      </w:r>
      <w:r>
        <w:rPr>
          <w:rFonts w:ascii="宋体" w:hAnsi="宋体" w:cs="宋体" w:eastAsia="宋体"/>
          <w:sz w:val="57"/>
          <w:spacing w:val="0"/>
          <w:color w:val="000000"/>
          <w:b w:val="off"/>
          <w:i w:val="off"/>
        </w:rPr>
        <w:t>所说，从我们每个人天生的特性考虑，什么是合适的，那么在我</w:t>
      </w:r>
      <w:bookmarkEnd w:id="2184"/>
    </w:p>
    <w:p>
      <w:pPr>
        <w:pageBreakBefore w:val="off"/>
        <w:tabs/>
        <w:wordWrap w:val="off"/>
        <w:spacing w:before="0" w:after="0" w:line="920" w:lineRule="atLeast"/>
        <w:ind w:left="20" w:right="0"/>
        <w:jc w:val="both"/>
        <w:textAlignment w:val="baseline"/>
        <w:rPr>
          <w:sz w:val="57"/>
        </w:rPr>
      </w:pPr>
      <w:bookmarkStart w:name="" w:id="2185"/>
      <w:r>
        <w:rPr>
          <w:rFonts w:ascii="宋体" w:hAnsi="宋体" w:cs="宋体" w:eastAsia="宋体"/>
          <w:sz w:val="57"/>
          <w:spacing w:val="0"/>
          <w:color w:val="000000"/>
          <w:u w:val="single"/>
          <w:b w:val="off"/>
          <w:i w:val="off"/>
        </w:rPr>
        <w:t xml:space="preserve">              </w:t>
      </w:r>
      <w:bookmarkEnd w:id="2185"/>
    </w:p>
    <w:p>
      <w:pPr>
        <w:pageBreakBefore w:val="off"/>
        <w:tabs/>
        <w:wordWrap w:val="off"/>
        <w:spacing w:before="360" w:after="0" w:line="680" w:lineRule="atLeast"/>
        <w:ind w:left="1240" w:right="760" w:hanging="1160"/>
        <w:jc w:val="both"/>
        <w:textAlignment w:val="baseline"/>
        <w:rPr>
          <w:sz w:val="44"/>
        </w:rPr>
      </w:pPr>
      <w:bookmarkStart w:name="" w:id="2186"/>
      <w:r>
        <w:rPr>
          <w:rFonts w:ascii="宋体" w:hAnsi="宋体" w:cs="宋体" w:eastAsia="宋体"/>
          <w:sz w:val="44"/>
          <w:spacing w:val="0"/>
          <w:color w:val="000000"/>
          <w:b w:val="off"/>
          <w:i w:val="off"/>
        </w:rPr>
        <w:t>〔1〕色诺芬(公元前427-前355年之后)是苏格拉底的门生，历史家，所引故事</w:t>
      </w:r>
      <w:r>
        <w:rPr>
          <w:rFonts w:ascii="宋体" w:hAnsi="宋体" w:cs="宋体" w:eastAsia="宋体"/>
          <w:sz w:val="44"/>
          <w:spacing w:val="0"/>
          <w:color w:val="000000"/>
          <w:b w:val="off"/>
          <w:i w:val="off"/>
        </w:rPr>
        <w:t>见《回忆录》，Ⅱ，1，21。</w:t>
      </w:r>
      <w:bookmarkEnd w:id="2186"/>
    </w:p>
    <w:p>
      <w:pPr>
        <w:pageBreakBefore w:val="off"/>
        <w:tabs/>
        <w:wordWrap w:val="off"/>
        <w:spacing w:before="0" w:after="0" w:line="680" w:lineRule="atLeast"/>
        <w:ind w:left="1240" w:right="780" w:hanging="1160"/>
        <w:jc w:val="both"/>
        <w:textAlignment w:val="baseline"/>
        <w:rPr>
          <w:sz w:val="44"/>
        </w:rPr>
      </w:pPr>
      <w:bookmarkStart w:name="" w:id="2187"/>
      <w:r>
        <w:rPr>
          <w:rFonts w:ascii="宋体" w:hAnsi="宋体" w:cs="宋体" w:eastAsia="宋体"/>
          <w:sz w:val="44"/>
          <w:spacing w:val="0"/>
          <w:color w:val="000000"/>
          <w:b w:val="off"/>
          <w:i w:val="off"/>
        </w:rPr>
        <w:t>〔2〕普罗狄科斯(公元前5世纪)是一名著名的智者，出生于克奥斯岛，长期居住</w:t>
      </w:r>
      <w:r>
        <w:rPr>
          <w:rFonts w:ascii="宋体" w:hAnsi="宋体" w:cs="宋体" w:eastAsia="宋体"/>
          <w:sz w:val="44"/>
          <w:spacing w:val="0"/>
          <w:color w:val="000000"/>
          <w:b w:val="off"/>
          <w:i w:val="off"/>
        </w:rPr>
        <w:t>雅典，在那里与苏格拉底有交往。</w:t>
      </w:r>
      <w:bookmarkEnd w:id="2187"/>
    </w:p>
    <w:p>
      <w:pPr>
        <w:pageBreakBefore w:val="off"/>
        <w:tabs/>
        <w:wordWrap w:val="off"/>
        <w:spacing w:before="0" w:after="0" w:line="680" w:lineRule="atLeast"/>
        <w:ind w:left="1240" w:right="760" w:hanging="1160"/>
        <w:jc w:val="both"/>
        <w:textAlignment w:val="baseline"/>
        <w:rPr>
          <w:sz w:val="44"/>
        </w:rPr>
      </w:pPr>
      <w:bookmarkStart w:name="" w:id="2188"/>
      <w:r>
        <w:rPr>
          <w:rFonts w:ascii="宋体" w:hAnsi="宋体" w:cs="宋体" w:eastAsia="宋体"/>
          <w:sz w:val="44"/>
          <w:spacing w:val="0"/>
          <w:color w:val="000000"/>
          <w:b w:val="off"/>
          <w:i w:val="off"/>
        </w:rPr>
        <w:t>〔3〕海格立斯是著名的希腊大英雄赫拉克勒斯的拉丁名字，他按传说是宙斯与特拜</w:t>
      </w:r>
      <w:r>
        <w:rPr>
          <w:rFonts w:ascii="宋体" w:hAnsi="宋体" w:cs="宋体" w:eastAsia="宋体"/>
          <w:sz w:val="44"/>
          <w:spacing w:val="0"/>
          <w:color w:val="000000"/>
          <w:b w:val="off"/>
          <w:i w:val="off"/>
        </w:rPr>
        <w:t>王安菲特律昂的妻子阿尔克墨涅所生。</w:t>
      </w:r>
      <w:bookmarkEnd w:id="2188"/>
    </w:p>
    <w:p>
      <w:r>
        <w:t/>
      </w:r>
    </w:p>
    <w:p>
      <w:pPr>
        <w:sectPr>
          <w:footerReference r:id="rId279"/>
          <w:headerReference r:id="rId280" w:type="default"/>
          <w:type w:val="nextPage"/>
          <w:pgSz w:w="22000" w:h="31680"/>
          <w:pgMar w:left="2400" w:top="2700" w:right="2400" w:bottom="2700" w:header="2400" w:footer="2400"/>
          <w:cols w:num="1"/>
        </w:sectPr>
      </w:pPr>
    </w:p>
    <w:p>
      <w:pPr>
        <w:pageBreakBefore w:val="off"/>
        <w:tabs>
          <w:tab w:pos="8320" w:val="left" w:leader="none"/>
        </w:tabs>
        <w:wordWrap w:val="off"/>
        <w:spacing w:before="720" w:after="0" w:line="780" w:lineRule="atLeast"/>
        <w:ind w:left="1540" w:right="0"/>
        <w:jc w:val="both"/>
        <w:textAlignment w:val="baseline"/>
        <w:rPr>
          <w:sz w:val="57"/>
        </w:rPr>
      </w:pPr>
      <w:bookmarkStart w:name="" w:id="2189"/>
      <w:r>
        <w:rPr>
          <w:rFonts w:ascii="宋体" w:hAnsi="宋体" w:cs="宋体" w:eastAsia="宋体"/>
          <w:sz w:val="57"/>
          <w:spacing w:val="0"/>
          <w:color w:val="000000"/>
          <w:b w:val="off"/>
          <w:i w:val="off"/>
        </w:rPr>
        <w:t>118</w:t>
      </w:r>
      <w:r>
        <w:t xml:space="preserve">	</w:t>
      </w:r>
      <w:r>
        <w:rPr>
          <w:rFonts w:ascii="TimesNewRoman" w:hAnsi="TimesNewRoman" w:cs="TimesNewRoman" w:eastAsia="TimesNewRoman"/>
          <w:sz w:val="57"/>
          <w:spacing w:val="0"/>
          <w:color w:val="000000"/>
          <w:b w:val="off"/>
          <w:i w:val="off"/>
        </w:rPr>
        <w:t>LIBER I</w:t>
      </w:r>
      <w:bookmarkEnd w:id="2189"/>
    </w:p>
    <w:p>
      <w:pPr>
        <w:pageBreakBefore w:val="off"/>
        <w:tabs/>
        <w:wordWrap w:val="off"/>
        <w:spacing w:before="0" w:after="0" w:line="780" w:lineRule="exact"/>
        <w:ind w:left="0" w:right="0"/>
        <w:jc w:val="both"/>
        <w:textAlignment w:val="baseline"/>
        <w:rPr>
          <w:sz w:val="57"/>
        </w:rPr>
      </w:pPr>
      <w:bookmarkStart w:name="" w:id="2190"/>
      <w:r>
        <w:rPr>
          <w:rFonts w:ascii="宋体" w:hAnsi="宋体" w:cs="宋体" w:eastAsia="宋体"/>
          <w:sz w:val="57"/>
          <w:spacing w:val="0"/>
          <w:color w:val="000000"/>
          <w:b w:val="off"/>
          <w:i w:val="off"/>
        </w:rPr>
        <w:t/>
      </w:r>
      <w:bookmarkEnd w:id="2190"/>
    </w:p>
    <w:p>
      <w:pPr>
        <w:pageBreakBefore w:val="off"/>
        <w:tabs/>
        <w:wordWrap w:val="off"/>
        <w:spacing w:before="0" w:after="0" w:line="1040" w:lineRule="atLeast"/>
        <w:ind w:left="0" w:right="0" w:firstLine="920"/>
        <w:jc w:val="both"/>
        <w:textAlignment w:val="baseline"/>
        <w:rPr>
          <w:sz w:val="46"/>
        </w:rPr>
      </w:pPr>
      <w:bookmarkStart w:name="" w:id="2191"/>
      <w:r>
        <w:rPr>
          <w:rFonts w:ascii="TimesNewRoman" w:hAnsi="TimesNewRoman" w:cs="TimesNewRoman" w:eastAsia="TimesNewRoman"/>
          <w:sz w:val="46"/>
          <w:spacing w:val="0"/>
          <w:color w:val="000000"/>
          <w:b w:val="off"/>
          <w:i w:val="off"/>
        </w:rPr>
        <w:t xml:space="preserve">exquirimus, tum in tota uita constituenda multo est eius rei cura major </w:t>
      </w:r>
      <w:r>
        <w:rPr>
          <w:rFonts w:ascii="TimesNewRoman" w:hAnsi="TimesNewRoman" w:cs="TimesNewRoman" w:eastAsia="TimesNewRoman"/>
          <w:sz w:val="46"/>
          <w:spacing w:val="0"/>
          <w:color w:val="000000"/>
          <w:b w:val="off"/>
          <w:i w:val="off"/>
        </w:rPr>
        <w:t>adhibenda, ut constare in perpetuitate uitae possimus nobismet ipsis nec</w:t>
      </w:r>
      <w:r>
        <w:rPr>
          <w:rFonts w:ascii="TimesNewRoman" w:hAnsi="TimesNewRoman" w:cs="TimesNewRoman" w:eastAsia="TimesNewRoman"/>
          <w:sz w:val="46"/>
          <w:spacing w:val="0"/>
          <w:color w:val="000000"/>
          <w:b w:val="off"/>
          <w:i w:val="off"/>
        </w:rPr>
        <w:t xml:space="preserve">120 in ullo officio claudicare. Ad hanc autem rationem quoniam maximam uim </w:t>
      </w:r>
      <w:r>
        <w:rPr>
          <w:rFonts w:ascii="TimesNewRoman" w:hAnsi="TimesNewRoman" w:cs="TimesNewRoman" w:eastAsia="TimesNewRoman"/>
          <w:sz w:val="46"/>
          <w:spacing w:val="0"/>
          <w:color w:val="000000"/>
          <w:b w:val="off"/>
          <w:i w:val="off"/>
        </w:rPr>
        <w:t xml:space="preserve">natura habet, fortuna proximam, utriusque omnino habenda ratio est in </w:t>
      </w:r>
      <w:r>
        <w:rPr>
          <w:rFonts w:ascii="TimesNewRoman" w:hAnsi="TimesNewRoman" w:cs="TimesNewRoman" w:eastAsia="TimesNewRoman"/>
          <w:sz w:val="46"/>
          <w:spacing w:val="0"/>
          <w:color w:val="000000"/>
          <w:b w:val="off"/>
          <w:i w:val="off"/>
        </w:rPr>
        <w:t xml:space="preserve">deligendo genere uitae, sed naturae magis; multo enim et firmior est et </w:t>
      </w:r>
      <w:r>
        <w:rPr>
          <w:rFonts w:ascii="TimesNewRoman" w:hAnsi="TimesNewRoman" w:cs="TimesNewRoman" w:eastAsia="TimesNewRoman"/>
          <w:sz w:val="46"/>
          <w:spacing w:val="0"/>
          <w:color w:val="000000"/>
          <w:b w:val="off"/>
          <w:i w:val="off"/>
        </w:rPr>
        <w:t xml:space="preserve">constantior,  ut fortuna non numquam tamquam ipsa mortalis cum </w:t>
      </w:r>
      <w:r>
        <w:rPr>
          <w:rFonts w:ascii="TimesNewRoman" w:hAnsi="TimesNewRoman" w:cs="TimesNewRoman" w:eastAsia="TimesNewRoman"/>
          <w:sz w:val="46"/>
          <w:spacing w:val="0"/>
          <w:color w:val="000000"/>
          <w:b w:val="off"/>
          <w:i w:val="off"/>
        </w:rPr>
        <w:t xml:space="preserve">immortali natura pugnare uideatur. Qui igitur ad naturae suae non uitiosae </w:t>
      </w:r>
      <w:r>
        <w:rPr>
          <w:rFonts w:ascii="TimesNewRoman" w:hAnsi="TimesNewRoman" w:cs="TimesNewRoman" w:eastAsia="TimesNewRoman"/>
          <w:sz w:val="46"/>
          <w:spacing w:val="0"/>
          <w:color w:val="000000"/>
          <w:b w:val="off"/>
          <w:i w:val="off"/>
        </w:rPr>
        <w:t xml:space="preserve">genus consilium uiuendi omne contulerit, is constantiam teneat (id enim </w:t>
      </w:r>
      <w:r>
        <w:rPr>
          <w:rFonts w:ascii="TimesNewRoman" w:hAnsi="TimesNewRoman" w:cs="TimesNewRoman" w:eastAsia="TimesNewRoman"/>
          <w:sz w:val="46"/>
          <w:spacing w:val="0"/>
          <w:color w:val="000000"/>
          <w:b w:val="off"/>
          <w:i w:val="off"/>
        </w:rPr>
        <w:t>maxime decet), nisi forte se intellexerit errasse in deligendo genere uitae.</w:t>
      </w:r>
      <w:r>
        <w:rPr>
          <w:rFonts w:ascii="TimesNewRoman" w:hAnsi="TimesNewRoman" w:cs="TimesNewRoman" w:eastAsia="TimesNewRoman"/>
          <w:sz w:val="46"/>
          <w:spacing w:val="0"/>
          <w:color w:val="000000"/>
          <w:b w:val="off"/>
          <w:i w:val="off"/>
        </w:rPr>
        <w:t xml:space="preserve">Quod si acciderit, potest autem accidere, facienda morum institutorumque </w:t>
      </w:r>
      <w:r>
        <w:rPr>
          <w:rFonts w:ascii="TimesNewRoman" w:hAnsi="TimesNewRoman" w:cs="TimesNewRoman" w:eastAsia="TimesNewRoman"/>
          <w:sz w:val="46"/>
          <w:spacing w:val="0"/>
          <w:color w:val="000000"/>
          <w:b w:val="off"/>
          <w:i w:val="off"/>
        </w:rPr>
        <w:t xml:space="preserve">mutatio  est.      Eam  mutationem     si    tempora    adiuuabunt,      facilius </w:t>
      </w:r>
      <w:r>
        <w:rPr>
          <w:rFonts w:ascii="TimesNewRoman" w:hAnsi="TimesNewRoman" w:cs="TimesNewRoman" w:eastAsia="TimesNewRoman"/>
          <w:sz w:val="46"/>
          <w:spacing w:val="0"/>
          <w:color w:val="000000"/>
          <w:b w:val="off"/>
          <w:i w:val="off"/>
        </w:rPr>
        <w:t xml:space="preserve">commodiusque faciemus;     sin  minus,     sensim  erit  pedetemptimque </w:t>
      </w:r>
      <w:r>
        <w:rPr>
          <w:rFonts w:ascii="TimesNewRoman" w:hAnsi="TimesNewRoman" w:cs="TimesNewRoman" w:eastAsia="TimesNewRoman"/>
          <w:sz w:val="46"/>
          <w:spacing w:val="0"/>
          <w:color w:val="000000"/>
          <w:b w:val="off"/>
          <w:i w:val="off"/>
        </w:rPr>
        <w:t xml:space="preserve">faciendum, ut amicitias, quae minus delectent et minus probentur, magis </w:t>
      </w:r>
      <w:r>
        <w:rPr>
          <w:rFonts w:ascii="TimesNewRoman" w:hAnsi="TimesNewRoman" w:cs="TimesNewRoman" w:eastAsia="TimesNewRoman"/>
          <w:sz w:val="46"/>
          <w:spacing w:val="0"/>
          <w:color w:val="000000"/>
          <w:b w:val="off"/>
          <w:i w:val="off"/>
        </w:rPr>
        <w:t>decere censent sapientes sensim diluere quam repente praecidere.</w:t>
      </w:r>
      <w:r>
        <w:rPr>
          <w:rFonts w:ascii="TimesNewRoman" w:hAnsi="TimesNewRoman" w:cs="TimesNewRoman" w:eastAsia="TimesNewRoman"/>
          <w:sz w:val="46"/>
          <w:spacing w:val="0"/>
          <w:color w:val="000000"/>
          <w:b w:val="off"/>
          <w:i w:val="off"/>
        </w:rPr>
        <w:t xml:space="preserve">12I Commutato autem genere uitae omni ratione curandum est ut id bono </w:t>
      </w:r>
      <w:r>
        <w:rPr>
          <w:rFonts w:ascii="TimesNewRoman" w:hAnsi="TimesNewRoman" w:cs="TimesNewRoman" w:eastAsia="TimesNewRoman"/>
          <w:sz w:val="46"/>
          <w:spacing w:val="0"/>
          <w:color w:val="000000"/>
          <w:b w:val="off"/>
          <w:i w:val="off"/>
        </w:rPr>
        <w:t xml:space="preserve">consilio fecisse uideamur. Sed quoniam paulo ante dictum est imitandos </w:t>
      </w:r>
      <w:r>
        <w:rPr>
          <w:rFonts w:ascii="TimesNewRoman" w:hAnsi="TimesNewRoman" w:cs="TimesNewRoman" w:eastAsia="TimesNewRoman"/>
          <w:sz w:val="46"/>
          <w:spacing w:val="0"/>
          <w:color w:val="000000"/>
          <w:b w:val="off"/>
          <w:i w:val="off"/>
        </w:rPr>
        <w:t xml:space="preserve">esse maiores, primum illud exceptum sit, ne uitia sint imitanda, deinde </w:t>
      </w:r>
      <w:r>
        <w:rPr>
          <w:rFonts w:ascii="TimesNewRoman" w:hAnsi="TimesNewRoman" w:cs="TimesNewRoman" w:eastAsia="TimesNewRoman"/>
          <w:sz w:val="46"/>
          <w:spacing w:val="0"/>
          <w:color w:val="000000"/>
          <w:b w:val="off"/>
          <w:i w:val="off"/>
        </w:rPr>
        <w:t>si natura non feret ut quaedam imitari possit (ut superioris filius Africani,</w:t>
      </w:r>
      <w:r>
        <w:rPr>
          <w:rFonts w:ascii="TimesNewRoman" w:hAnsi="TimesNewRoman" w:cs="TimesNewRoman" w:eastAsia="TimesNewRoman"/>
          <w:sz w:val="46"/>
          <w:spacing w:val="0"/>
          <w:color w:val="000000"/>
          <w:b w:val="off"/>
          <w:i w:val="off"/>
        </w:rPr>
        <w:t xml:space="preserve">qui hunc Paulo natum adoptauit, propter infirmitatem ualetudinis non tam </w:t>
      </w:r>
      <w:r>
        <w:rPr>
          <w:rFonts w:ascii="TimesNewRoman" w:hAnsi="TimesNewRoman" w:cs="TimesNewRoman" w:eastAsia="TimesNewRoman"/>
          <w:sz w:val="46"/>
          <w:spacing w:val="0"/>
          <w:color w:val="000000"/>
          <w:b w:val="off"/>
          <w:i w:val="off"/>
        </w:rPr>
        <w:t xml:space="preserve">potuit patris similis esse, quam ille fuerat sui), si igitur non poterit siue </w:t>
      </w:r>
      <w:r>
        <w:rPr>
          <w:rFonts w:ascii="TimesNewRoman" w:hAnsi="TimesNewRoman" w:cs="TimesNewRoman" w:eastAsia="TimesNewRoman"/>
          <w:sz w:val="46"/>
          <w:spacing w:val="0"/>
          <w:color w:val="000000"/>
          <w:b w:val="off"/>
          <w:i w:val="off"/>
        </w:rPr>
        <w:t xml:space="preserve">causas defensitare siue populum contionibus tenere siue Bella gerere, illa </w:t>
      </w:r>
      <w:r>
        <w:rPr>
          <w:rFonts w:ascii="TimesNewRoman" w:hAnsi="TimesNewRoman" w:cs="TimesNewRoman" w:eastAsia="TimesNewRoman"/>
          <w:sz w:val="46"/>
          <w:spacing w:val="0"/>
          <w:color w:val="000000"/>
          <w:b w:val="off"/>
          <w:i w:val="off"/>
        </w:rPr>
        <w:t>tamen praestare debetit, quae erunt in ipsius potestate, iustitiam, fidem,</w:t>
      </w:r>
      <w:r>
        <w:rPr>
          <w:rFonts w:ascii="TimesNewRoman" w:hAnsi="TimesNewRoman" w:cs="TimesNewRoman" w:eastAsia="TimesNewRoman"/>
          <w:sz w:val="46"/>
          <w:spacing w:val="0"/>
          <w:color w:val="000000"/>
          <w:b w:val="off"/>
          <w:i w:val="off"/>
        </w:rPr>
        <w:t>liberalitatem, modestiam,  temperantium, quo minus ab eo id, quod</w:t>
      </w:r>
      <w:bookmarkEnd w:id="2191"/>
    </w:p>
    <w:p>
      <w:r>
        <w:t/>
      </w:r>
    </w:p>
    <w:p>
      <w:pPr>
        <w:sectPr>
          <w:footerReference r:id="rId281"/>
          <w:headerReference r:id="rId282" w:type="default"/>
          <w:type w:val="nextPage"/>
          <w:pgSz w:w="22000" w:h="31680"/>
          <w:pgMar w:left="2240" w:top="2700" w:right="2240" w:bottom="2700" w:header="2400" w:footer="2400"/>
          <w:cols w:num="1"/>
        </w:sectPr>
      </w:pPr>
    </w:p>
    <w:p>
      <w:pPr>
        <w:pageBreakBefore w:val="off"/>
        <w:tabs/>
        <w:wordWrap w:val="off"/>
        <w:spacing w:before="660" w:after="0" w:line="740" w:lineRule="atLeast"/>
        <w:ind w:left="0" w:right="900"/>
        <w:jc w:val="right"/>
        <w:textAlignment w:val="baseline"/>
        <w:rPr>
          <w:sz w:val="49"/>
        </w:rPr>
      </w:pPr>
      <w:bookmarkStart w:name="" w:id="2192"/>
      <w:r>
        <w:rPr>
          <w:rFonts w:ascii="仿宋" w:hAnsi="仿宋" w:cs="仿宋" w:eastAsia="仿宋"/>
          <w:sz w:val="49"/>
          <w:spacing w:val="0"/>
          <w:color w:val="000000"/>
          <w:u w:val="single"/>
          <w:b w:val="off"/>
          <w:i w:val="off"/>
        </w:rPr>
        <w:t xml:space="preserve">                             第一卷                        119 </w:t>
      </w:r>
      <w:bookmarkEnd w:id="2192"/>
    </w:p>
    <w:p>
      <w:pPr>
        <w:pageBreakBefore w:val="off"/>
        <w:tabs/>
        <w:wordWrap w:val="off"/>
        <w:spacing w:before="580" w:after="0" w:line="900" w:lineRule="atLeast"/>
        <w:ind w:left="0" w:right="0" w:firstLine="80"/>
        <w:jc w:val="both"/>
        <w:textAlignment w:val="baseline"/>
        <w:rPr>
          <w:sz w:val="58"/>
        </w:rPr>
      </w:pPr>
      <w:bookmarkStart w:name="" w:id="2193"/>
      <w:r>
        <w:rPr>
          <w:rFonts w:ascii="宋体" w:hAnsi="宋体" w:cs="宋体" w:eastAsia="宋体"/>
          <w:sz w:val="58"/>
          <w:spacing w:val="0"/>
          <w:color w:val="000000"/>
          <w:b w:val="off"/>
          <w:i w:val="off"/>
        </w:rPr>
        <w:t>们确定整个人生道路的时候，我们更应该认真地考虑，以便使我</w:t>
      </w:r>
      <w:r>
        <w:rPr>
          <w:rFonts w:ascii="宋体" w:hAnsi="宋体" w:cs="宋体" w:eastAsia="宋体"/>
          <w:sz w:val="58"/>
          <w:spacing w:val="0"/>
          <w:color w:val="000000"/>
          <w:b w:val="off"/>
          <w:i w:val="off"/>
        </w:rPr>
        <w:t>们能够在各人的人生过程中始终一贯，在履行任何义务时都不发</w:t>
      </w:r>
      <w:r>
        <w:rPr>
          <w:rFonts w:ascii="宋体" w:hAnsi="宋体" w:cs="宋体" w:eastAsia="宋体"/>
          <w:sz w:val="58"/>
          <w:spacing w:val="0"/>
          <w:color w:val="000000"/>
          <w:b w:val="off"/>
          <w:i w:val="off"/>
        </w:rPr>
        <w:t>生偏差。由于在这种情况下天性具有最重要的意义，命运稍次120</w:t>
      </w:r>
      <w:r>
        <w:rPr>
          <w:rFonts w:ascii="宋体" w:hAnsi="宋体" w:cs="宋体" w:eastAsia="宋体"/>
          <w:sz w:val="58"/>
          <w:spacing w:val="0"/>
          <w:color w:val="000000"/>
          <w:b w:val="off"/>
          <w:i w:val="off"/>
        </w:rPr>
        <w:t>之，那么一般说来，在选择生活方式的时候这两个方面都应该考</w:t>
      </w:r>
      <w:r>
        <w:rPr>
          <w:rFonts w:ascii="宋体" w:hAnsi="宋体" w:cs="宋体" w:eastAsia="宋体"/>
          <w:sz w:val="58"/>
          <w:spacing w:val="0"/>
          <w:color w:val="000000"/>
          <w:b w:val="off"/>
          <w:i w:val="off"/>
        </w:rPr>
        <w:t>虑到，不过应该更多地考虑的是自己的天性。要知道，天性远为</w:t>
      </w:r>
      <w:r>
        <w:rPr>
          <w:rFonts w:ascii="宋体" w:hAnsi="宋体" w:cs="宋体" w:eastAsia="宋体"/>
          <w:sz w:val="58"/>
          <w:spacing w:val="0"/>
          <w:color w:val="000000"/>
          <w:b w:val="off"/>
          <w:i w:val="off"/>
        </w:rPr>
        <w:t>恒定不变，以至于有时似乎可以说是有死的命运同不死的天性进</w:t>
      </w:r>
      <w:r>
        <w:rPr>
          <w:rFonts w:ascii="宋体" w:hAnsi="宋体" w:cs="宋体" w:eastAsia="宋体"/>
          <w:sz w:val="58"/>
          <w:spacing w:val="0"/>
          <w:color w:val="000000"/>
          <w:b w:val="off"/>
          <w:i w:val="off"/>
        </w:rPr>
        <w:t>行争斗。就这样，当有人为自己确定的整个生活道路符合他的无</w:t>
      </w:r>
      <w:r>
        <w:rPr>
          <w:rFonts w:ascii="宋体" w:hAnsi="宋体" w:cs="宋体" w:eastAsia="宋体"/>
          <w:sz w:val="58"/>
          <w:spacing w:val="0"/>
          <w:color w:val="000000"/>
          <w:b w:val="off"/>
          <w:i w:val="off"/>
        </w:rPr>
        <w:t>瑕的〔1〕天性的时候，但愿他能坚持始终（要知道，这对于一个</w:t>
      </w:r>
      <w:r>
        <w:rPr>
          <w:rFonts w:ascii="宋体" w:hAnsi="宋体" w:cs="宋体" w:eastAsia="宋体"/>
          <w:sz w:val="58"/>
          <w:spacing w:val="0"/>
          <w:color w:val="000000"/>
          <w:b w:val="off"/>
          <w:i w:val="off"/>
        </w:rPr>
        <w:t>人是最合适的），除非他偶然发现他在选择生活道路时发生了谬</w:t>
      </w:r>
      <w:r>
        <w:rPr>
          <w:rFonts w:ascii="宋体" w:hAnsi="宋体" w:cs="宋体" w:eastAsia="宋体"/>
          <w:sz w:val="58"/>
          <w:spacing w:val="0"/>
          <w:color w:val="000000"/>
          <w:b w:val="off"/>
          <w:i w:val="off"/>
        </w:rPr>
        <w:t>误。如果发生这样的情况，而这样的情况是可能发生的，那就应</w:t>
      </w:r>
      <w:r>
        <w:rPr>
          <w:rFonts w:ascii="宋体" w:hAnsi="宋体" w:cs="宋体" w:eastAsia="宋体"/>
          <w:sz w:val="58"/>
          <w:spacing w:val="0"/>
          <w:color w:val="000000"/>
          <w:b w:val="off"/>
          <w:i w:val="off"/>
        </w:rPr>
        <w:t>该改变自己的习性和生活规则。如果情势有利于这种改变，那我</w:t>
      </w:r>
      <w:r>
        <w:rPr>
          <w:rFonts w:ascii="宋体" w:hAnsi="宋体" w:cs="宋体" w:eastAsia="宋体"/>
          <w:sz w:val="58"/>
          <w:spacing w:val="0"/>
          <w:color w:val="000000"/>
          <w:b w:val="off"/>
          <w:i w:val="off"/>
        </w:rPr>
        <w:t>们做起来就要容易一些，方便一些；如果情况相反，那就应该慢</w:t>
      </w:r>
      <w:r>
        <w:rPr>
          <w:rFonts w:ascii="宋体" w:hAnsi="宋体" w:cs="宋体" w:eastAsia="宋体"/>
          <w:sz w:val="58"/>
          <w:spacing w:val="0"/>
          <w:color w:val="000000"/>
          <w:b w:val="off"/>
          <w:i w:val="off"/>
        </w:rPr>
        <w:t>慢地，一步一步地进行，就像当友谊不能令人们高兴、不能令人</w:t>
      </w:r>
      <w:r>
        <w:rPr>
          <w:rFonts w:ascii="宋体" w:hAnsi="宋体" w:cs="宋体" w:eastAsia="宋体"/>
          <w:sz w:val="58"/>
          <w:spacing w:val="0"/>
          <w:color w:val="000000"/>
          <w:b w:val="off"/>
          <w:i w:val="off"/>
        </w:rPr>
        <w:t>们满意的时候，智慧的人们认为更为合适的处理方式是逐渐消</w:t>
      </w:r>
      <w:r>
        <w:rPr>
          <w:rFonts w:ascii="宋体" w:hAnsi="宋体" w:cs="宋体" w:eastAsia="宋体"/>
          <w:sz w:val="58"/>
          <w:spacing w:val="0"/>
          <w:color w:val="000000"/>
          <w:b w:val="off"/>
          <w:i w:val="off"/>
        </w:rPr>
        <w:t>除，而不是突然中断。〔2〕在我们改变生活方式的时候，应该特121</w:t>
      </w:r>
      <w:r>
        <w:rPr>
          <w:rFonts w:ascii="宋体" w:hAnsi="宋体" w:cs="宋体" w:eastAsia="宋体"/>
          <w:sz w:val="58"/>
          <w:spacing w:val="0"/>
          <w:color w:val="000000"/>
          <w:b w:val="off"/>
          <w:i w:val="off"/>
        </w:rPr>
        <w:t>别注意的是要使这种改变显得是根据良好的考虑作出的。但是因</w:t>
      </w:r>
      <w:r>
        <w:rPr>
          <w:rFonts w:ascii="宋体" w:hAnsi="宋体" w:cs="宋体" w:eastAsia="宋体"/>
          <w:sz w:val="58"/>
          <w:spacing w:val="0"/>
          <w:color w:val="000000"/>
          <w:b w:val="off"/>
          <w:i w:val="off"/>
        </w:rPr>
        <w:t>为我们在前面曾谈到应该模仿祖辈，因此首先应该排除的是不可</w:t>
      </w:r>
      <w:r>
        <w:rPr>
          <w:rFonts w:ascii="宋体" w:hAnsi="宋体" w:cs="宋体" w:eastAsia="宋体"/>
          <w:sz w:val="58"/>
          <w:spacing w:val="0"/>
          <w:color w:val="000000"/>
          <w:b w:val="off"/>
          <w:i w:val="off"/>
        </w:rPr>
        <w:t>模仿恶习，然后是如果天性不允许模仿某些方面。例如老阿非利</w:t>
      </w:r>
      <w:r>
        <w:rPr>
          <w:rFonts w:ascii="宋体" w:hAnsi="宋体" w:cs="宋体" w:eastAsia="宋体"/>
          <w:sz w:val="58"/>
          <w:spacing w:val="0"/>
          <w:color w:val="000000"/>
          <w:b w:val="off"/>
          <w:i w:val="off"/>
        </w:rPr>
        <w:t>加努斯之子，他过继了鲍卢斯的儿子，但他由于健康不佳，却不</w:t>
      </w:r>
      <w:r>
        <w:rPr>
          <w:rFonts w:ascii="宋体" w:hAnsi="宋体" w:cs="宋体" w:eastAsia="宋体"/>
          <w:sz w:val="58"/>
          <w:spacing w:val="0"/>
          <w:color w:val="000000"/>
          <w:b w:val="off"/>
          <w:i w:val="off"/>
        </w:rPr>
        <w:t>能像他父亲仿效其父亲那样仿效自己的父亲。〔3〕就这样，如果</w:t>
      </w:r>
      <w:r>
        <w:rPr>
          <w:rFonts w:ascii="宋体" w:hAnsi="宋体" w:cs="宋体" w:eastAsia="宋体"/>
          <w:sz w:val="58"/>
          <w:spacing w:val="0"/>
          <w:color w:val="000000"/>
          <w:b w:val="off"/>
          <w:i w:val="off"/>
        </w:rPr>
        <w:t>一个人或者不能出庭辩护，或者不能在民会上掌握人们的注意</w:t>
      </w:r>
      <w:r>
        <w:rPr>
          <w:rFonts w:ascii="宋体" w:hAnsi="宋体" w:cs="宋体" w:eastAsia="宋体"/>
          <w:sz w:val="58"/>
          <w:spacing w:val="0"/>
          <w:color w:val="000000"/>
          <w:b w:val="off"/>
          <w:i w:val="off"/>
        </w:rPr>
        <w:t>力，或者不能出征作战，那他仍然应该表现出属于他的能力范围</w:t>
      </w:r>
      <w:bookmarkEnd w:id="2193"/>
    </w:p>
    <w:p>
      <w:pPr>
        <w:pageBreakBefore w:val="off"/>
        <w:tabs/>
        <w:wordWrap w:val="off"/>
        <w:spacing w:before="0" w:after="0" w:line="900" w:lineRule="atLeast"/>
        <w:ind w:left="40" w:right="0"/>
        <w:jc w:val="both"/>
        <w:textAlignment w:val="baseline"/>
        <w:rPr>
          <w:sz w:val="58"/>
        </w:rPr>
      </w:pPr>
      <w:bookmarkStart w:name="" w:id="2194"/>
      <w:r>
        <w:rPr>
          <w:rFonts w:ascii="宋体" w:hAnsi="宋体" w:cs="宋体" w:eastAsia="宋体"/>
          <w:sz w:val="58"/>
          <w:spacing w:val="0"/>
          <w:color w:val="000000"/>
          <w:u w:val="single"/>
          <w:b w:val="off"/>
          <w:i w:val="off"/>
        </w:rPr>
        <w:t xml:space="preserve">              </w:t>
      </w:r>
      <w:bookmarkEnd w:id="2194"/>
    </w:p>
    <w:p>
      <w:pPr>
        <w:pageBreakBefore w:val="off"/>
        <w:tabs/>
        <w:wordWrap w:val="off"/>
        <w:spacing w:before="400" w:after="0" w:line="700" w:lineRule="atLeast"/>
        <w:ind w:left="120" w:right="0"/>
        <w:jc w:val="both"/>
        <w:textAlignment w:val="baseline"/>
        <w:rPr>
          <w:sz w:val="44"/>
        </w:rPr>
      </w:pPr>
      <w:bookmarkStart w:name="" w:id="2195"/>
      <w:r>
        <w:rPr>
          <w:rFonts w:ascii="宋体" w:hAnsi="宋体" w:cs="宋体" w:eastAsia="宋体"/>
          <w:sz w:val="44"/>
          <w:spacing w:val="0"/>
          <w:color w:val="000000"/>
          <w:b w:val="off"/>
          <w:i w:val="off"/>
        </w:rPr>
        <w:t>〔1〕意为人的天性生来是无瑕的。</w:t>
      </w:r>
      <w:bookmarkEnd w:id="2195"/>
    </w:p>
    <w:p>
      <w:pPr>
        <w:pageBreakBefore w:val="off"/>
        <w:tabs/>
        <w:wordWrap w:val="off"/>
        <w:spacing w:before="0" w:after="0" w:line="700" w:lineRule="atLeast"/>
        <w:ind w:left="120" w:right="0"/>
        <w:jc w:val="both"/>
        <w:textAlignment w:val="baseline"/>
        <w:rPr>
          <w:sz w:val="44"/>
        </w:rPr>
      </w:pPr>
      <w:bookmarkStart w:name="" w:id="2196"/>
      <w:r>
        <w:rPr>
          <w:rFonts w:ascii="宋体" w:hAnsi="宋体" w:cs="宋体" w:eastAsia="宋体"/>
          <w:sz w:val="44"/>
          <w:spacing w:val="0"/>
          <w:color w:val="000000"/>
          <w:b w:val="off"/>
          <w:i w:val="off"/>
        </w:rPr>
        <w:t>〔2〕参阅西塞罗《论友谊》，76。</w:t>
      </w:r>
      <w:bookmarkEnd w:id="2196"/>
    </w:p>
    <w:p>
      <w:pPr>
        <w:pageBreakBefore w:val="off"/>
        <w:tabs/>
        <w:wordWrap w:val="off"/>
        <w:spacing w:before="0" w:after="0" w:line="700" w:lineRule="atLeast"/>
        <w:ind w:left="1220" w:right="800" w:hanging="1160"/>
        <w:jc w:val="both"/>
        <w:textAlignment w:val="baseline"/>
        <w:rPr>
          <w:sz w:val="44"/>
        </w:rPr>
      </w:pPr>
      <w:bookmarkStart w:name="" w:id="2197"/>
      <w:r>
        <w:rPr>
          <w:rFonts w:ascii="宋体" w:hAnsi="宋体" w:cs="宋体" w:eastAsia="宋体"/>
          <w:sz w:val="44"/>
          <w:spacing w:val="0"/>
          <w:color w:val="000000"/>
          <w:b w:val="off"/>
          <w:i w:val="off"/>
        </w:rPr>
        <w:t>〔3〕老斯基皮奥的父亲是普布利乌斯·科尔涅利乌斯·斯基皮奥，曾于公元前218年</w:t>
      </w:r>
      <w:r>
        <w:rPr>
          <w:rFonts w:ascii="宋体" w:hAnsi="宋体" w:cs="宋体" w:eastAsia="宋体"/>
          <w:sz w:val="44"/>
          <w:spacing w:val="0"/>
          <w:color w:val="000000"/>
          <w:b w:val="off"/>
          <w:i w:val="off"/>
        </w:rPr>
        <w:t>任执政官，公元前211年战死于西班牙。“鲍卢斯之子”即小斯基皮奥。</w:t>
      </w:r>
      <w:bookmarkEnd w:id="2197"/>
    </w:p>
    <w:p>
      <w:r>
        <w:t/>
      </w:r>
    </w:p>
    <w:p>
      <w:pPr>
        <w:sectPr>
          <w:footerReference r:id="rId283"/>
          <w:headerReference r:id="rId284" w:type="default"/>
          <w:type w:val="nextPage"/>
          <w:pgSz w:w="22000" w:h="31680"/>
          <w:pgMar w:left="2360" w:top="2700" w:right="2360" w:bottom="2700" w:header="2400" w:footer="2400"/>
          <w:cols w:num="1"/>
        </w:sectPr>
      </w:pPr>
    </w:p>
    <w:p>
      <w:pPr>
        <w:pageBreakBefore w:val="off"/>
        <w:tabs/>
        <w:wordWrap w:val="off"/>
        <w:spacing w:before="800" w:after="0" w:line="1080" w:lineRule="atLeast"/>
        <w:ind w:left="0" w:right="0"/>
        <w:jc w:val="center"/>
        <w:textAlignment w:val="baseline"/>
        <w:rPr>
          <w:sz w:val="47"/>
        </w:rPr>
      </w:pPr>
      <w:bookmarkStart w:name="" w:id="2198"/>
      <w:r>
        <w:rPr>
          <w:rFonts w:ascii="TimesNewRoman" w:hAnsi="TimesNewRoman" w:cs="TimesNewRoman" w:eastAsia="TimesNewRoman"/>
          <w:sz w:val="47"/>
          <w:spacing w:val="0"/>
          <w:color w:val="000000"/>
          <w:u w:val="single"/>
          <w:b w:val="off"/>
          <w:i w:val="off"/>
        </w:rPr>
        <w:t xml:space="preserve"> 120                                                  LIBER I                                                            </w:t>
      </w:r>
      <w:bookmarkEnd w:id="2198"/>
    </w:p>
    <w:p>
      <w:pPr>
        <w:pageBreakBefore w:val="off"/>
        <w:tabs/>
        <w:wordWrap w:val="off"/>
        <w:spacing w:before="740" w:after="0" w:line="1080" w:lineRule="atLeast"/>
        <w:ind w:left="880" w:right="0"/>
        <w:jc w:val="both"/>
        <w:textAlignment w:val="baseline"/>
        <w:rPr>
          <w:sz w:val="47"/>
        </w:rPr>
      </w:pPr>
      <w:bookmarkStart w:name="" w:id="2199"/>
      <w:r>
        <w:rPr>
          <w:rFonts w:ascii="TimesNewRoman" w:hAnsi="TimesNewRoman" w:cs="TimesNewRoman" w:eastAsia="TimesNewRoman"/>
          <w:sz w:val="47"/>
          <w:spacing w:val="0"/>
          <w:color w:val="000000"/>
          <w:b w:val="off"/>
          <w:i w:val="off"/>
        </w:rPr>
        <w:t xml:space="preserve">desit,  requiratur. Optima autem hereditas a patribus traditur liberis </w:t>
      </w:r>
      <w:r>
        <w:rPr>
          <w:rFonts w:ascii="TimesNewRoman" w:hAnsi="TimesNewRoman" w:cs="TimesNewRoman" w:eastAsia="TimesNewRoman"/>
          <w:sz w:val="47"/>
          <w:spacing w:val="0"/>
          <w:color w:val="000000"/>
          <w:b w:val="off"/>
          <w:i w:val="off"/>
        </w:rPr>
        <w:t xml:space="preserve">omnique patrimonio praestantior gloria uirtutis rerumque gestarum, cui </w:t>
      </w:r>
      <w:r>
        <w:rPr>
          <w:rFonts w:ascii="TimesNewRoman" w:hAnsi="TimesNewRoman" w:cs="TimesNewRoman" w:eastAsia="TimesNewRoman"/>
          <w:sz w:val="47"/>
          <w:spacing w:val="0"/>
          <w:color w:val="000000"/>
          <w:b w:val="off"/>
          <w:i w:val="off"/>
        </w:rPr>
        <w:t>dedecori esse nefas et utium iudicandum est.</w:t>
      </w:r>
      <w:bookmarkEnd w:id="2199"/>
    </w:p>
    <w:p>
      <w:pPr>
        <w:pageBreakBefore w:val="off"/>
        <w:tabs/>
        <w:wordWrap w:val="off"/>
        <w:spacing w:before="0" w:after="0" w:line="1080" w:lineRule="atLeast"/>
        <w:ind w:left="0" w:right="0"/>
        <w:jc w:val="center"/>
        <w:textAlignment w:val="baseline"/>
        <w:rPr>
          <w:sz w:val="47"/>
        </w:rPr>
      </w:pPr>
      <w:bookmarkStart w:name="" w:id="2200"/>
      <w:r>
        <w:rPr>
          <w:rFonts w:ascii="TimesNewRoman" w:hAnsi="TimesNewRoman" w:cs="TimesNewRoman" w:eastAsia="TimesNewRoman"/>
          <w:sz w:val="47"/>
          <w:spacing w:val="0"/>
          <w:color w:val="000000"/>
          <w:b w:val="off"/>
          <w:i w:val="off"/>
        </w:rPr>
        <w:t>XXXIV</w:t>
      </w:r>
      <w:bookmarkEnd w:id="2200"/>
    </w:p>
    <w:p>
      <w:pPr>
        <w:pageBreakBefore w:val="off"/>
        <w:tabs/>
        <w:wordWrap w:val="off"/>
        <w:spacing w:before="0" w:after="0" w:line="1080" w:lineRule="atLeast"/>
        <w:ind w:left="100" w:right="40" w:firstLine="140"/>
        <w:jc w:val="both"/>
        <w:textAlignment w:val="baseline"/>
        <w:rPr>
          <w:sz w:val="47"/>
        </w:rPr>
      </w:pPr>
      <w:bookmarkStart w:name="" w:id="2201"/>
      <w:r>
        <w:rPr>
          <w:rFonts w:ascii="TimesNewRoman" w:hAnsi="TimesNewRoman" w:cs="TimesNewRoman" w:eastAsia="TimesNewRoman"/>
          <w:sz w:val="47"/>
          <w:spacing w:val="0"/>
          <w:color w:val="000000"/>
          <w:b w:val="off"/>
          <w:i w:val="off"/>
        </w:rPr>
        <w:t>122</w:t>
      </w:r>
      <w:r>
        <w:rPr>
          <w:rFonts w:ascii="TimesNewRoman" w:hAnsi="TimesNewRoman" w:cs="TimesNewRoman" w:eastAsia="TimesNewRoman"/>
          <w:sz w:val="47"/>
          <w:spacing w:val="0"/>
          <w:color w:val="000000"/>
          <w:b w:val="off"/>
          <w:i w:val="off"/>
        </w:rPr>
        <w:t xml:space="preserve">       Et quoniam officia non eadem disparibus aetatibus tribuuntur aliaque </w:t>
      </w:r>
      <w:r>
        <w:rPr>
          <w:rFonts w:ascii="TimesNewRoman" w:hAnsi="TimesNewRoman" w:cs="TimesNewRoman" w:eastAsia="TimesNewRoman"/>
          <w:sz w:val="47"/>
          <w:spacing w:val="0"/>
          <w:color w:val="000000"/>
          <w:b w:val="off"/>
          <w:i w:val="off"/>
        </w:rPr>
        <w:t xml:space="preserve">sunt iuuenum, alia seniorum, aliquid etiam de hac distinctione dicendum </w:t>
      </w:r>
      <w:r>
        <w:rPr>
          <w:rFonts w:ascii="TimesNewRoman" w:hAnsi="TimesNewRoman" w:cs="TimesNewRoman" w:eastAsia="TimesNewRoman"/>
          <w:sz w:val="47"/>
          <w:spacing w:val="0"/>
          <w:color w:val="000000"/>
          <w:b w:val="off"/>
          <w:i w:val="off"/>
        </w:rPr>
        <w:t xml:space="preserve">est. Est igitur adulescentis maiores natu uereri exque iis deligere optimos </w:t>
      </w:r>
      <w:r>
        <w:rPr>
          <w:rFonts w:ascii="TimesNewRoman" w:hAnsi="TimesNewRoman" w:cs="TimesNewRoman" w:eastAsia="TimesNewRoman"/>
          <w:sz w:val="47"/>
          <w:spacing w:val="0"/>
          <w:color w:val="000000"/>
          <w:b w:val="off"/>
          <w:i w:val="off"/>
        </w:rPr>
        <w:t xml:space="preserve">et probatissimos, quorum consilio atque auctoritate nitatur; ineuntis enim </w:t>
      </w:r>
      <w:r>
        <w:rPr>
          <w:rFonts w:ascii="TimesNewRoman" w:hAnsi="TimesNewRoman" w:cs="TimesNewRoman" w:eastAsia="TimesNewRoman"/>
          <w:sz w:val="47"/>
          <w:spacing w:val="0"/>
          <w:color w:val="000000"/>
          <w:b w:val="off"/>
          <w:i w:val="off"/>
        </w:rPr>
        <w:t xml:space="preserve">aetatis inscitia senum constitenda et regenda prudentia est. Maxime </w:t>
      </w:r>
      <w:r>
        <w:rPr>
          <w:rFonts w:ascii="TimesNewRoman" w:hAnsi="TimesNewRoman" w:cs="TimesNewRoman" w:eastAsia="TimesNewRoman"/>
          <w:sz w:val="47"/>
          <w:spacing w:val="0"/>
          <w:color w:val="000000"/>
          <w:b w:val="off"/>
          <w:i w:val="off"/>
        </w:rPr>
        <w:t xml:space="preserve">autem haec aetas a libidinibus arcenda est exercendaque in labor e patientiaque et animi et corporis, ut eorum et in bellicis et in ciuilibus </w:t>
      </w:r>
      <w:r>
        <w:rPr>
          <w:rFonts w:ascii="TimesNewRoman" w:hAnsi="TimesNewRoman" w:cs="TimesNewRoman" w:eastAsia="TimesNewRoman"/>
          <w:sz w:val="47"/>
          <w:spacing w:val="0"/>
          <w:color w:val="000000"/>
          <w:b w:val="off"/>
          <w:i w:val="off"/>
        </w:rPr>
        <w:t xml:space="preserve">officiis uigeat industria. Atque etiam cum relaxare animos et dare se </w:t>
      </w:r>
      <w:r>
        <w:rPr>
          <w:rFonts w:ascii="TimesNewRoman" w:hAnsi="TimesNewRoman" w:cs="TimesNewRoman" w:eastAsia="TimesNewRoman"/>
          <w:sz w:val="47"/>
          <w:spacing w:val="0"/>
          <w:color w:val="000000"/>
          <w:b w:val="off"/>
          <w:i w:val="off"/>
        </w:rPr>
        <w:t>iucunditati uolent, cauenant intemperantiam, meminerint uerecundiae,</w:t>
      </w:r>
      <w:r>
        <w:rPr>
          <w:rFonts w:ascii="TimesNewRoman" w:hAnsi="TimesNewRoman" w:cs="TimesNewRoman" w:eastAsia="TimesNewRoman"/>
          <w:sz w:val="47"/>
          <w:spacing w:val="0"/>
          <w:color w:val="000000"/>
          <w:b w:val="off"/>
          <w:i w:val="off"/>
        </w:rPr>
        <w:t>quod erit facilius, si ne in eiusmodi quidem rebus maiores natu nolint</w:t>
      </w:r>
      <w:r>
        <w:rPr>
          <w:rFonts w:ascii="TimesNewRoman" w:hAnsi="TimesNewRoman" w:cs="TimesNewRoman" w:eastAsia="TimesNewRoman"/>
          <w:sz w:val="47"/>
          <w:spacing w:val="0"/>
          <w:color w:val="000000"/>
          <w:b w:val="off"/>
          <w:i w:val="off"/>
        </w:rPr>
        <w:t xml:space="preserve">123 interesse. Senibus autem labores corposis munuendi, exercitationes animi </w:t>
      </w:r>
      <w:r>
        <w:rPr>
          <w:rFonts w:ascii="TimesNewRoman" w:hAnsi="TimesNewRoman" w:cs="TimesNewRoman" w:eastAsia="TimesNewRoman"/>
          <w:sz w:val="47"/>
          <w:spacing w:val="0"/>
          <w:color w:val="000000"/>
          <w:b w:val="off"/>
          <w:i w:val="off"/>
        </w:rPr>
        <w:t xml:space="preserve">etiam augendae uidentur, danda uero opera, ut et amicos et iuuentutem et </w:t>
      </w:r>
      <w:r>
        <w:rPr>
          <w:rFonts w:ascii="TimesNewRoman" w:hAnsi="TimesNewRoman" w:cs="TimesNewRoman" w:eastAsia="TimesNewRoman"/>
          <w:sz w:val="47"/>
          <w:spacing w:val="0"/>
          <w:color w:val="000000"/>
          <w:b w:val="off"/>
          <w:i w:val="off"/>
        </w:rPr>
        <w:t>maxime rem publicam consilio et prudentia quam plurimum adiuuent.</w:t>
      </w:r>
      <w:r>
        <w:rPr>
          <w:rFonts w:ascii="TimesNewRoman" w:hAnsi="TimesNewRoman" w:cs="TimesNewRoman" w:eastAsia="TimesNewRoman"/>
          <w:sz w:val="47"/>
          <w:spacing w:val="0"/>
          <w:color w:val="000000"/>
          <w:b w:val="off"/>
          <w:i w:val="off"/>
        </w:rPr>
        <w:t xml:space="preserve">Nihil autem magis cauendum est  senectuti  quam ne  languori  se </w:t>
      </w:r>
      <w:r>
        <w:rPr>
          <w:rFonts w:ascii="TimesNewRoman" w:hAnsi="TimesNewRoman" w:cs="TimesNewRoman" w:eastAsia="TimesNewRoman"/>
          <w:sz w:val="47"/>
          <w:spacing w:val="0"/>
          <w:color w:val="000000"/>
          <w:b w:val="off"/>
          <w:i w:val="off"/>
        </w:rPr>
        <w:t xml:space="preserve">desidiaque dedat; luxuria uero cum omni aetati turpis tum senectuti </w:t>
      </w:r>
      <w:r>
        <w:rPr>
          <w:rFonts w:ascii="TimesNewRoman" w:hAnsi="TimesNewRoman" w:cs="TimesNewRoman" w:eastAsia="TimesNewRoman"/>
          <w:sz w:val="47"/>
          <w:spacing w:val="0"/>
          <w:color w:val="000000"/>
          <w:b w:val="off"/>
          <w:i w:val="off"/>
        </w:rPr>
        <w:t xml:space="preserve">foedissima est. Sin autem etiam libidinum intemperantia accessit, duplex </w:t>
      </w:r>
      <w:r>
        <w:rPr>
          <w:rFonts w:ascii="TimesNewRoman" w:hAnsi="TimesNewRoman" w:cs="TimesNewRoman" w:eastAsia="TimesNewRoman"/>
          <w:sz w:val="47"/>
          <w:spacing w:val="0"/>
          <w:color w:val="000000"/>
          <w:b w:val="off"/>
          <w:i w:val="off"/>
        </w:rPr>
        <w:t xml:space="preserve">malum est, quod et ipsa senectus dedecus concipit et facit adulescentium </w:t>
      </w:r>
      <w:r>
        <w:rPr>
          <w:rFonts w:ascii="TimesNewRoman" w:hAnsi="TimesNewRoman" w:cs="TimesNewRoman" w:eastAsia="TimesNewRoman"/>
          <w:sz w:val="47"/>
          <w:spacing w:val="0"/>
          <w:color w:val="000000"/>
          <w:b w:val="off"/>
          <w:i w:val="off"/>
        </w:rPr>
        <w:t>impudentiorem intemperantiam.</w:t>
      </w:r>
      <w:bookmarkEnd w:id="2201"/>
    </w:p>
    <w:p>
      <w:pPr>
        <w:pageBreakBefore w:val="off"/>
        <w:tabs/>
        <w:wordWrap w:val="off"/>
        <w:spacing w:before="0" w:after="0" w:line="1080" w:lineRule="atLeast"/>
        <w:ind w:left="780" w:right="120" w:hanging="780"/>
        <w:jc w:val="both"/>
        <w:textAlignment w:val="baseline"/>
        <w:rPr>
          <w:sz w:val="47"/>
        </w:rPr>
      </w:pPr>
      <w:bookmarkStart w:name="" w:id="2202"/>
      <w:r>
        <w:rPr>
          <w:rFonts w:ascii="TimesNewRoman" w:hAnsi="TimesNewRoman" w:cs="TimesNewRoman" w:eastAsia="TimesNewRoman"/>
          <w:sz w:val="47"/>
          <w:spacing w:val="0"/>
          <w:color w:val="000000"/>
          <w:b w:val="off"/>
          <w:i w:val="off"/>
        </w:rPr>
        <w:t>124</w:t>
      </w:r>
      <w:r>
        <w:rPr>
          <w:rFonts w:ascii="TimesNewRoman" w:hAnsi="TimesNewRoman" w:cs="TimesNewRoman" w:eastAsia="TimesNewRoman"/>
          <w:sz w:val="47"/>
          <w:spacing w:val="0"/>
          <w:color w:val="000000"/>
          <w:b w:val="off"/>
          <w:i w:val="off"/>
        </w:rPr>
        <w:t xml:space="preserve">         Ac ne illud quidem alienum est, de magistratuum, de priuatorum,</w:t>
      </w:r>
      <w:r>
        <w:rPr>
          <w:rFonts w:ascii="TimesNewRoman" w:hAnsi="TimesNewRoman" w:cs="TimesNewRoman" w:eastAsia="TimesNewRoman"/>
          <w:sz w:val="47"/>
          <w:spacing w:val="0"/>
          <w:color w:val="000000"/>
          <w:b w:val="off"/>
          <w:i w:val="off"/>
        </w:rPr>
        <w:t xml:space="preserve">de ciuium, de peregrinorum officiis dicere. Est igitur proprium munus </w:t>
      </w:r>
      <w:r>
        <w:rPr>
          <w:rFonts w:ascii="TimesNewRoman" w:hAnsi="TimesNewRoman" w:cs="TimesNewRoman" w:eastAsia="TimesNewRoman"/>
          <w:sz w:val="47"/>
          <w:spacing w:val="0"/>
          <w:color w:val="000000"/>
          <w:b w:val="off"/>
          <w:i w:val="off"/>
        </w:rPr>
        <w:t>magistratus intellegere se gerere personam ciuitatis debereque eius</w:t>
      </w:r>
      <w:bookmarkEnd w:id="2202"/>
    </w:p>
    <w:p>
      <w:r>
        <w:t/>
      </w:r>
    </w:p>
    <w:p>
      <w:pPr>
        <w:sectPr>
          <w:footerReference r:id="rId285"/>
          <w:headerReference r:id="rId286" w:type="default"/>
          <w:type w:val="nextPage"/>
          <w:pgSz w:w="22000" w:h="31680"/>
          <w:pgMar w:left="2240" w:top="2700" w:right="2240" w:bottom="2700" w:header="2400" w:footer="2400"/>
          <w:cols w:num="1"/>
        </w:sectPr>
      </w:pPr>
    </w:p>
    <w:p>
      <w:pPr>
        <w:pageBreakBefore w:val="off"/>
        <w:tabs/>
        <w:wordWrap w:val="off"/>
        <w:spacing w:before="880" w:after="0" w:line="780" w:lineRule="atLeast"/>
        <w:ind w:left="0" w:right="0"/>
        <w:jc w:val="center"/>
        <w:textAlignment w:val="baseline"/>
        <w:rPr>
          <w:sz w:val="51"/>
        </w:rPr>
      </w:pPr>
      <w:bookmarkStart w:name="" w:id="2203"/>
      <w:r>
        <w:rPr>
          <w:rFonts w:ascii="宋体" w:hAnsi="宋体" w:cs="宋体" w:eastAsia="宋体"/>
          <w:sz w:val="51"/>
          <w:spacing w:val="0"/>
          <w:color w:val="000000"/>
          <w:u w:val="single"/>
          <w:b w:val="off"/>
          <w:i w:val="off"/>
        </w:rPr>
        <w:t xml:space="preserve">                            第一卷                       121 </w:t>
      </w:r>
      <w:bookmarkEnd w:id="2203"/>
    </w:p>
    <w:p>
      <w:pPr>
        <w:pageBreakBefore w:val="off"/>
        <w:tabs/>
        <w:wordWrap w:val="off"/>
        <w:spacing w:before="600" w:after="0" w:line="940" w:lineRule="atLeast"/>
        <w:ind w:left="200" w:right="620"/>
        <w:jc w:val="both"/>
        <w:textAlignment w:val="baseline"/>
        <w:rPr>
          <w:sz w:val="58"/>
        </w:rPr>
      </w:pPr>
      <w:bookmarkStart w:name="" w:id="2204"/>
      <w:r>
        <w:rPr>
          <w:rFonts w:ascii="宋体" w:hAnsi="宋体" w:cs="宋体" w:eastAsia="宋体"/>
          <w:sz w:val="58"/>
          <w:spacing w:val="0"/>
          <w:color w:val="000000"/>
          <w:b w:val="off"/>
          <w:i w:val="off"/>
        </w:rPr>
        <w:t>的品质：公正、忠实、慷慨、节制、克己，从而并不要求他缺乏</w:t>
      </w:r>
      <w:r>
        <w:rPr>
          <w:rFonts w:ascii="宋体" w:hAnsi="宋体" w:cs="宋体" w:eastAsia="宋体"/>
          <w:sz w:val="58"/>
          <w:spacing w:val="0"/>
          <w:color w:val="000000"/>
          <w:b w:val="off"/>
          <w:i w:val="off"/>
        </w:rPr>
        <w:t>的东西。父亲传给儿子最好的、比一切财产更珍贵的遗产是由于</w:t>
      </w:r>
      <w:r>
        <w:rPr>
          <w:rFonts w:ascii="宋体" w:hAnsi="宋体" w:cs="宋体" w:eastAsia="宋体"/>
          <w:sz w:val="58"/>
          <w:spacing w:val="0"/>
          <w:color w:val="000000"/>
          <w:b w:val="off"/>
          <w:i w:val="off"/>
        </w:rPr>
        <w:t>美德和功业而赢得的荣誉，玷辱这一荣誉应被视为亵渎和犯罪。</w:t>
      </w:r>
      <w:bookmarkEnd w:id="2204"/>
    </w:p>
    <w:p>
      <w:pPr>
        <w:pageBreakBefore w:val="off"/>
        <w:tabs/>
        <w:wordWrap w:val="off"/>
        <w:spacing w:before="0" w:after="0" w:line="960" w:lineRule="exact"/>
        <w:ind w:left="0" w:right="0"/>
        <w:jc w:val="both"/>
        <w:textAlignment w:val="baseline"/>
        <w:rPr>
          <w:sz w:val="78"/>
        </w:rPr>
      </w:pPr>
      <w:bookmarkStart w:name="" w:id="2205"/>
      <w:r>
        <w:rPr>
          <w:rFonts w:ascii="宋体" w:hAnsi="宋体" w:cs="宋体" w:eastAsia="宋体"/>
          <w:sz w:val="78"/>
          <w:spacing w:val="0"/>
          <w:color w:val="000000"/>
          <w:b w:val="off"/>
          <w:i w:val="off"/>
        </w:rPr>
        <w:t/>
      </w:r>
      <w:bookmarkEnd w:id="2205"/>
    </w:p>
    <w:p>
      <w:pPr>
        <w:pageBreakBefore w:val="off"/>
        <w:tabs/>
        <w:wordWrap w:val="off"/>
        <w:spacing w:before="0" w:after="0" w:line="1060" w:lineRule="atLeast"/>
        <w:ind w:left="0" w:right="0"/>
        <w:jc w:val="center"/>
        <w:textAlignment w:val="baseline"/>
        <w:rPr>
          <w:sz w:val="78"/>
        </w:rPr>
      </w:pPr>
      <w:bookmarkStart w:name="" w:id="2206"/>
      <w:r>
        <w:rPr>
          <w:rFonts w:ascii="楷体" w:hAnsi="楷体" w:cs="楷体" w:eastAsia="楷体"/>
          <w:sz w:val="78"/>
          <w:spacing w:val="0"/>
          <w:color w:val="000000"/>
          <w:b w:val="off"/>
          <w:i w:val="off"/>
        </w:rPr>
        <w:t>三十四</w:t>
      </w:r>
      <w:bookmarkEnd w:id="2206"/>
    </w:p>
    <w:p>
      <w:pPr>
        <w:pageBreakBefore w:val="off"/>
        <w:tabs/>
        <w:wordWrap w:val="off"/>
        <w:spacing w:before="0" w:after="0" w:line="960" w:lineRule="exact"/>
        <w:ind w:left="0" w:right="0"/>
        <w:jc w:val="center"/>
        <w:textAlignment w:val="baseline"/>
        <w:rPr>
          <w:sz w:val="78"/>
        </w:rPr>
      </w:pPr>
      <w:bookmarkStart w:name="" w:id="2207"/>
      <w:r>
        <w:rPr>
          <w:rFonts w:ascii="宋体" w:hAnsi="宋体" w:cs="宋体" w:eastAsia="宋体"/>
          <w:sz w:val="78"/>
          <w:spacing w:val="0"/>
          <w:color w:val="000000"/>
          <w:b w:val="off"/>
          <w:i w:val="off"/>
        </w:rPr>
        <w:t/>
      </w:r>
      <w:bookmarkEnd w:id="2207"/>
    </w:p>
    <w:p>
      <w:pPr>
        <w:pageBreakBefore w:val="off"/>
        <w:tabs/>
        <w:wordWrap w:val="off"/>
        <w:spacing w:before="0" w:after="0" w:line="940" w:lineRule="atLeast"/>
        <w:ind w:left="40" w:right="0" w:firstLine="1300"/>
        <w:jc w:val="both"/>
        <w:textAlignment w:val="baseline"/>
        <w:rPr>
          <w:sz w:val="58"/>
        </w:rPr>
      </w:pPr>
      <w:bookmarkStart w:name="" w:id="2208"/>
      <w:r>
        <w:rPr>
          <w:rFonts w:ascii="宋体" w:hAnsi="宋体" w:cs="宋体" w:eastAsia="宋体"/>
          <w:sz w:val="58"/>
          <w:spacing w:val="0"/>
          <w:color w:val="000000"/>
          <w:b w:val="off"/>
          <w:i w:val="off"/>
        </w:rPr>
        <w:t>由于赋予不同年龄的义务是不一样的，赋予年轻人的是这样122</w:t>
      </w:r>
      <w:r>
        <w:rPr>
          <w:rFonts w:ascii="宋体" w:hAnsi="宋体" w:cs="宋体" w:eastAsia="宋体"/>
          <w:sz w:val="58"/>
          <w:spacing w:val="0"/>
          <w:color w:val="000000"/>
          <w:b w:val="off"/>
          <w:i w:val="off"/>
        </w:rPr>
        <w:t>一些义务，赋予老年人的是另样一些义务，因此有必要稍许说一</w:t>
      </w:r>
      <w:r>
        <w:rPr>
          <w:rFonts w:ascii="宋体" w:hAnsi="宋体" w:cs="宋体" w:eastAsia="宋体"/>
          <w:sz w:val="58"/>
          <w:spacing w:val="0"/>
          <w:color w:val="000000"/>
          <w:b w:val="off"/>
          <w:i w:val="off"/>
        </w:rPr>
        <w:t>说这种区别。就这样，青年人应该尊敬年长者，并且从他们中间</w:t>
      </w:r>
      <w:r>
        <w:rPr>
          <w:rFonts w:ascii="宋体" w:hAnsi="宋体" w:cs="宋体" w:eastAsia="宋体"/>
          <w:sz w:val="58"/>
          <w:spacing w:val="0"/>
          <w:color w:val="000000"/>
          <w:b w:val="off"/>
          <w:i w:val="off"/>
        </w:rPr>
        <w:t>选择最优秀和最值得敬重者，仰仗他们的智慧和威望，因为青年</w:t>
      </w:r>
      <w:r>
        <w:rPr>
          <w:rFonts w:ascii="宋体" w:hAnsi="宋体" w:cs="宋体" w:eastAsia="宋体"/>
          <w:sz w:val="58"/>
          <w:spacing w:val="0"/>
          <w:color w:val="000000"/>
          <w:b w:val="off"/>
          <w:i w:val="off"/>
        </w:rPr>
        <w:t>人的特点是无知，需要接受老年人的富有远见的教诲和指导。不</w:t>
      </w:r>
      <w:r>
        <w:rPr>
          <w:rFonts w:ascii="宋体" w:hAnsi="宋体" w:cs="宋体" w:eastAsia="宋体"/>
          <w:sz w:val="58"/>
          <w:spacing w:val="0"/>
          <w:color w:val="000000"/>
          <w:b w:val="off"/>
          <w:i w:val="off"/>
        </w:rPr>
        <w:t>过这个年龄最该抑制情欲，最该锻炼吃苦和忍耐，既在心灵方</w:t>
      </w:r>
      <w:r>
        <w:rPr>
          <w:rFonts w:ascii="宋体" w:hAnsi="宋体" w:cs="宋体" w:eastAsia="宋体"/>
          <w:sz w:val="58"/>
          <w:spacing w:val="0"/>
          <w:color w:val="000000"/>
          <w:b w:val="off"/>
          <w:i w:val="off"/>
        </w:rPr>
        <w:t>面，也在身体方面，以使他们在履行军事的和民政的义务时能够</w:t>
      </w:r>
      <w:r>
        <w:rPr>
          <w:rFonts w:ascii="宋体" w:hAnsi="宋体" w:cs="宋体" w:eastAsia="宋体"/>
          <w:sz w:val="58"/>
          <w:spacing w:val="0"/>
          <w:color w:val="000000"/>
          <w:b w:val="off"/>
          <w:i w:val="off"/>
        </w:rPr>
        <w:t>精力充沛。甚至在他们认为可以松弛心灵、享受快乐的时候，他</w:t>
      </w:r>
      <w:r>
        <w:rPr>
          <w:rFonts w:ascii="宋体" w:hAnsi="宋体" w:cs="宋体" w:eastAsia="宋体"/>
          <w:sz w:val="58"/>
          <w:spacing w:val="0"/>
          <w:color w:val="000000"/>
          <w:b w:val="off"/>
          <w:i w:val="off"/>
        </w:rPr>
        <w:t>们也要提防失去节制，牢记敬畏；这对他们会变得容易些，如果</w:t>
      </w:r>
      <w:r>
        <w:rPr>
          <w:rFonts w:ascii="宋体" w:hAnsi="宋体" w:cs="宋体" w:eastAsia="宋体"/>
          <w:sz w:val="58"/>
          <w:spacing w:val="0"/>
          <w:color w:val="000000"/>
          <w:b w:val="off"/>
          <w:i w:val="off"/>
        </w:rPr>
        <w:t>年长者不拒绝参加那样的娱乐。至于老年人，他们显然应该减少123</w:t>
      </w:r>
      <w:r>
        <w:rPr>
          <w:rFonts w:ascii="宋体" w:hAnsi="宋体" w:cs="宋体" w:eastAsia="宋体"/>
          <w:sz w:val="58"/>
          <w:spacing w:val="0"/>
          <w:color w:val="000000"/>
          <w:b w:val="off"/>
          <w:i w:val="off"/>
        </w:rPr>
        <w:t>身体劳累，而心灵锻炼甚至更应该加强，应该努力以自己的智慧</w:t>
      </w:r>
      <w:r>
        <w:rPr>
          <w:rFonts w:ascii="宋体" w:hAnsi="宋体" w:cs="宋体" w:eastAsia="宋体"/>
          <w:sz w:val="58"/>
          <w:spacing w:val="0"/>
          <w:color w:val="000000"/>
          <w:b w:val="off"/>
          <w:i w:val="off"/>
        </w:rPr>
        <w:t>和远见卓识尽可能多地帮助朋友、青年、特别是国家。然而老年</w:t>
      </w:r>
      <w:r>
        <w:rPr>
          <w:rFonts w:ascii="宋体" w:hAnsi="宋体" w:cs="宋体" w:eastAsia="宋体"/>
          <w:sz w:val="58"/>
          <w:spacing w:val="0"/>
          <w:color w:val="000000"/>
          <w:b w:val="off"/>
          <w:i w:val="off"/>
        </w:rPr>
        <w:t>最应该提防的莫过于赖散和无所事事；奢侈对于所有年龄的人都</w:t>
      </w:r>
      <w:r>
        <w:rPr>
          <w:rFonts w:ascii="宋体" w:hAnsi="宋体" w:cs="宋体" w:eastAsia="宋体"/>
          <w:sz w:val="58"/>
          <w:spacing w:val="0"/>
          <w:color w:val="000000"/>
          <w:b w:val="off"/>
          <w:i w:val="off"/>
        </w:rPr>
        <w:t>是可耻的，而对于老年人尤为丑恶。如果再辅之以放纵情欲，那</w:t>
      </w:r>
      <w:r>
        <w:rPr>
          <w:rFonts w:ascii="宋体" w:hAnsi="宋体" w:cs="宋体" w:eastAsia="宋体"/>
          <w:sz w:val="58"/>
          <w:spacing w:val="0"/>
          <w:color w:val="000000"/>
          <w:b w:val="off"/>
          <w:i w:val="off"/>
        </w:rPr>
        <w:t>么它便包括两方面的坏处：不仅使老年本身蒙受耻辱，而且会使</w:t>
      </w:r>
      <w:r>
        <w:rPr>
          <w:rFonts w:ascii="宋体" w:hAnsi="宋体" w:cs="宋体" w:eastAsia="宋体"/>
          <w:sz w:val="58"/>
          <w:spacing w:val="0"/>
          <w:color w:val="000000"/>
          <w:b w:val="off"/>
          <w:i w:val="off"/>
        </w:rPr>
        <w:t>年轻人的放纵变得更为漫无节制。</w:t>
      </w:r>
      <w:bookmarkEnd w:id="2208"/>
    </w:p>
    <w:p>
      <w:pPr>
        <w:pageBreakBefore w:val="off"/>
        <w:tabs/>
        <w:wordWrap w:val="off"/>
        <w:spacing w:before="0" w:after="0" w:line="940" w:lineRule="atLeast"/>
        <w:ind w:left="0" w:right="200" w:firstLine="1160"/>
        <w:jc w:val="both"/>
        <w:textAlignment w:val="baseline"/>
        <w:rPr>
          <w:sz w:val="58"/>
        </w:rPr>
      </w:pPr>
      <w:bookmarkStart w:name="" w:id="2209"/>
      <w:r>
        <w:rPr>
          <w:rFonts w:ascii="宋体" w:hAnsi="宋体" w:cs="宋体" w:eastAsia="宋体"/>
          <w:sz w:val="58"/>
          <w:spacing w:val="0"/>
          <w:color w:val="000000"/>
          <w:b w:val="off"/>
          <w:i w:val="off"/>
        </w:rPr>
        <w:t>完全有必要说说关于官员的义务、公民个人的义务、外邦人124</w:t>
      </w:r>
      <w:r>
        <w:rPr>
          <w:rFonts w:ascii="宋体" w:hAnsi="宋体" w:cs="宋体" w:eastAsia="宋体"/>
          <w:sz w:val="58"/>
          <w:spacing w:val="0"/>
          <w:color w:val="000000"/>
          <w:b w:val="off"/>
          <w:i w:val="off"/>
        </w:rPr>
        <w:t>的义务。官员的特有职责在于认识到他代表国家，应该保持国家</w:t>
      </w:r>
      <w:r>
        <w:rPr>
          <w:rFonts w:ascii="宋体" w:hAnsi="宋体" w:cs="宋体" w:eastAsia="宋体"/>
          <w:sz w:val="58"/>
          <w:spacing w:val="0"/>
          <w:color w:val="000000"/>
          <w:b w:val="off"/>
          <w:i w:val="off"/>
        </w:rPr>
        <w:t>的尊严和荣耀，维护法律，确定法权，铭记这些是委托给他们的</w:t>
      </w:r>
      <w:r>
        <w:rPr>
          <w:rFonts w:ascii="宋体" w:hAnsi="宋体" w:cs="宋体" w:eastAsia="宋体"/>
          <w:sz w:val="58"/>
          <w:spacing w:val="0"/>
          <w:color w:val="000000"/>
          <w:b w:val="off"/>
          <w:i w:val="off"/>
        </w:rPr>
        <w:t>责任。公民个人应该享有同其他公民公平、同等的权利生活，不</w:t>
      </w:r>
      <w:bookmarkEnd w:id="2209"/>
    </w:p>
    <w:p>
      <w:r>
        <w:t/>
      </w:r>
    </w:p>
    <w:p>
      <w:pPr>
        <w:sectPr>
          <w:footerReference r:id="rId287"/>
          <w:headerReference r:id="rId288" w:type="default"/>
          <w:type w:val="nextPage"/>
          <w:pgSz w:w="22000" w:h="31680"/>
          <w:pgMar w:left="2340" w:top="2700" w:right="2340" w:bottom="2700" w:header="2400" w:footer="2400"/>
          <w:cols w:num="1"/>
        </w:sectPr>
      </w:pPr>
    </w:p>
    <w:p>
      <w:pPr>
        <w:pageBreakBefore w:val="off"/>
        <w:tabs>
          <w:tab w:pos="8280" w:val="left" w:leader="none"/>
        </w:tabs>
        <w:wordWrap w:val="off"/>
        <w:spacing w:before="1020" w:after="0" w:line="780" w:lineRule="atLeast"/>
        <w:ind w:left="1500" w:right="0"/>
        <w:jc w:val="both"/>
        <w:textAlignment w:val="baseline"/>
        <w:rPr>
          <w:sz w:val="57"/>
        </w:rPr>
      </w:pPr>
      <w:bookmarkStart w:name="" w:id="2210"/>
      <w:r>
        <w:rPr>
          <w:rFonts w:ascii="仿宋" w:hAnsi="仿宋" w:cs="仿宋" w:eastAsia="仿宋"/>
          <w:sz w:val="57"/>
          <w:spacing w:val="0"/>
          <w:color w:val="000000"/>
          <w:b w:val="off"/>
          <w:i w:val="off"/>
        </w:rPr>
        <w:t>122</w:t>
      </w:r>
      <w:r>
        <w:t xml:space="preserve">	</w:t>
      </w:r>
      <w:r>
        <w:rPr>
          <w:rFonts w:ascii="TimesNewRoman" w:hAnsi="TimesNewRoman" w:cs="TimesNewRoman" w:eastAsia="TimesNewRoman"/>
          <w:sz w:val="57"/>
          <w:spacing w:val="0"/>
          <w:color w:val="000000"/>
          <w:b w:val="on"/>
          <w:i w:val="off"/>
        </w:rPr>
        <w:t>LIBER I</w:t>
      </w:r>
      <w:bookmarkEnd w:id="2210"/>
    </w:p>
    <w:p>
      <w:pPr>
        <w:pageBreakBefore w:val="off"/>
        <w:tabs/>
        <w:wordWrap w:val="off"/>
        <w:spacing w:before="0" w:after="0" w:line="780" w:lineRule="exact"/>
        <w:ind w:left="0" w:right="0"/>
        <w:jc w:val="both"/>
        <w:textAlignment w:val="baseline"/>
        <w:rPr>
          <w:sz w:val="57"/>
        </w:rPr>
      </w:pPr>
      <w:bookmarkStart w:name="" w:id="2211"/>
      <w:r>
        <w:rPr>
          <w:rFonts w:ascii="宋体" w:hAnsi="宋体" w:cs="宋体" w:eastAsia="宋体"/>
          <w:sz w:val="57"/>
          <w:spacing w:val="0"/>
          <w:color w:val="000000"/>
          <w:b w:val="off"/>
          <w:i w:val="off"/>
        </w:rPr>
        <w:t/>
      </w:r>
      <w:bookmarkEnd w:id="2211"/>
    </w:p>
    <w:p>
      <w:pPr>
        <w:pageBreakBefore w:val="off"/>
        <w:tabs/>
        <w:wordWrap w:val="off"/>
        <w:spacing w:before="0" w:after="0" w:line="1040" w:lineRule="atLeast"/>
        <w:ind w:left="800" w:right="0" w:firstLine="60"/>
        <w:jc w:val="both"/>
        <w:textAlignment w:val="baseline"/>
        <w:rPr>
          <w:sz w:val="45"/>
        </w:rPr>
      </w:pPr>
      <w:bookmarkStart w:name="" w:id="2212"/>
      <w:r>
        <w:rPr>
          <w:rFonts w:ascii="TimesNewRoman" w:hAnsi="TimesNewRoman" w:cs="TimesNewRoman" w:eastAsia="TimesNewRoman"/>
          <w:sz w:val="45"/>
          <w:spacing w:val="0"/>
          <w:color w:val="000000"/>
          <w:b w:val="off"/>
          <w:i w:val="off"/>
        </w:rPr>
        <w:t>dignitatem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decus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sustinere,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seruare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leges,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iura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describere,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fidei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commissa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meminisse.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Priuatum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oportet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aequo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cum </w:t>
      </w:r>
      <w:r>
        <w:rPr>
          <w:rFonts w:ascii="TimesNewRoman" w:hAnsi="TimesNewRoman" w:cs="TimesNewRoman" w:eastAsia="TimesNewRoman"/>
          <w:sz w:val="45"/>
          <w:spacing w:val="0"/>
          <w:color w:val="000000"/>
          <w:b w:val="off"/>
          <w:i w:val="off"/>
        </w:rPr>
        <w:t>ciuibus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iure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uiuere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summissum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abiectum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ecferentem,</w:t>
      </w:r>
      <w:r>
        <w:rPr>
          <w:rFonts w:ascii="TimesNewRoman" w:hAnsi="TimesNewRoman" w:cs="TimesNewRoman" w:eastAsia="TimesNewRoman"/>
          <w:sz w:val="45"/>
          <w:spacing w:val="0"/>
          <w:color w:val="000000"/>
          <w:b w:val="off"/>
          <w:i w:val="off"/>
        </w:rPr>
        <w:t>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publica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uelle,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tranquilla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honesta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talem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enim </w:t>
      </w:r>
      <w:r>
        <w:rPr>
          <w:rFonts w:ascii="TimesNewRoman" w:hAnsi="TimesNewRoman" w:cs="TimesNewRoman" w:eastAsia="TimesNewRoman"/>
          <w:sz w:val="45"/>
          <w:spacing w:val="0"/>
          <w:color w:val="000000"/>
          <w:b w:val="off"/>
          <w:i w:val="off"/>
        </w:rPr>
        <w:t>solemus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sentire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bonum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cium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dicere.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Peregrini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atque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incolae </w:t>
      </w:r>
      <w:r>
        <w:rPr>
          <w:rFonts w:ascii="TimesNewRoman" w:hAnsi="TimesNewRoman" w:cs="TimesNewRoman" w:eastAsia="TimesNewRoman"/>
          <w:sz w:val="45"/>
          <w:spacing w:val="0"/>
          <w:color w:val="000000"/>
          <w:b w:val="off"/>
          <w:i w:val="off"/>
        </w:rPr>
        <w:t>officium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nihil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praeter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negotium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agere,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nihil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alio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anquirere </w:t>
      </w:r>
      <w:r>
        <w:rPr>
          <w:rFonts w:ascii="TimesNewRoman" w:hAnsi="TimesNewRoman" w:cs="TimesNewRoman" w:eastAsia="TimesNewRoman"/>
          <w:sz w:val="45"/>
          <w:spacing w:val="0"/>
          <w:color w:val="000000"/>
          <w:b w:val="off"/>
          <w:i w:val="off"/>
        </w:rPr>
        <w:t>minimeque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aliena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publica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curiosum.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officia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reperientur,</w:t>
      </w:r>
      <w:r>
        <w:rPr>
          <w:rFonts w:ascii="TimesNewRoman" w:hAnsi="TimesNewRoman" w:cs="TimesNewRoman" w:eastAsia="TimesNewRoman"/>
          <w:sz w:val="45"/>
          <w:spacing w:val="0"/>
          <w:color w:val="000000"/>
          <w:b w:val="off"/>
          <w:i w:val="off"/>
        </w:rPr>
        <w:t>cum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quaeretur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debeat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personis,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temporibus,</w:t>
      </w:r>
      <w:r>
        <w:rPr>
          <w:rFonts w:ascii="TimesNewRoman" w:hAnsi="TimesNewRoman" w:cs="TimesNewRoman" w:eastAsia="TimesNewRoman"/>
          <w:sz w:val="45"/>
          <w:spacing w:val="0"/>
          <w:color w:val="000000"/>
          <w:b w:val="off"/>
          <w:i w:val="off"/>
        </w:rPr>
        <w:t>aetatibus.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Nihil</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debeat,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omni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gerenda </w:t>
      </w:r>
      <w:r>
        <w:rPr>
          <w:rFonts w:ascii="TimesNewRoman" w:hAnsi="TimesNewRoman" w:cs="TimesNewRoman" w:eastAsia="TimesNewRoman"/>
          <w:sz w:val="45"/>
          <w:spacing w:val="0"/>
          <w:color w:val="000000"/>
          <w:b w:val="off"/>
          <w:i w:val="off"/>
        </w:rPr>
        <w:t>consilioque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capiendo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seruare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constantiam.</w:t>
      </w:r>
      <w:r>
        <mc:AlternateContent>
          <mc:Choice Requires="wps">
            <w:drawing>
              <wp:anchor allowOverlap="true" layoutInCell="true" locked="false" simplePos="false" behindDoc="false" relativeHeight="251659264" distL="0" distR="0" distT="0" distB="0">
                <wp:simplePos x="0" y="0"/>
                <wp:positionH relativeFrom="page">
                  <wp:posOffset>1473200</wp:posOffset>
                </wp:positionH>
                <wp:positionV relativeFrom="paragraph">
                  <wp:posOffset>584200</wp:posOffset>
                </wp:positionV>
                <wp:extent cx="622300" cy="444500"/>
                <wp:wrapNone/>
                <wp:docPr id="9" name="文本框 9"/>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213"/>
                            <w:r>
                              <w:rPr>
                                <w:rFonts w:ascii="TimesNewRoman" w:hAnsi="TimesNewRoman" w:cs="TimesNewRoman" w:eastAsia="TimesNewRoman"/>
                                <w:sz w:val="45"/>
                                <w:spacing w:val="0"/>
                                <w:color w:val="000000"/>
                                <w:b w:val="off"/>
                                <w:i w:val="off"/>
                              </w:rPr>
                              <w:t>125</w:t>
                            </w:r>
                            <w:bookmarkEnd w:id="2213"/>
                          </w:p>
                        </w:txbxContent>
                      </wps:txbx>
                      <wps:bodyPr wrap="square" lIns="0" rIns="0" tIns="0" bIns="0" vert="horz" anchor="t">
                        <a:noAutofit/>
                      </wps:bodyPr>
                    </wps:wsp>
                  </a:graphicData>
                </a:graphic>
              </wp:anchor>
            </w:drawing>
          </mc:Choice>
          <mc:Fallback>
            <w:pict>
              <v:shape type="#_x0000_t202" filled="f" stroked="f" style="margin-left:116pt;margin-top:46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214"/>
                      <w:r>
                        <w:rPr>
                          <w:rFonts w:ascii="TimesNewRoman" w:hAnsi="TimesNewRoman" w:cs="TimesNewRoman" w:eastAsia="TimesNewRoman"/>
                          <w:sz w:val="45"/>
                          <w:spacing w:val="0"/>
                          <w:color w:val="000000"/>
                          <w:b w:val="off"/>
                          <w:i w:val="off"/>
                        </w:rPr>
                        <w:t>125</w:t>
                      </w:r>
                      <w:bookmarkEnd w:id="2214"/>
                    </w:p>
                  </w:txbxContent>
                </v:textbox>
              </v:shape>
            </w:pict>
          </mc:Fallback>
        </mc:AlternateContent>
      </w:r>
      <w:bookmarkEnd w:id="2212"/>
    </w:p>
    <w:p>
      <w:pPr>
        <w:pageBreakBefore w:val="off"/>
        <w:tabs/>
        <w:wordWrap w:val="off"/>
        <w:spacing w:before="0" w:after="0" w:line="1040" w:lineRule="exact"/>
        <w:ind w:left="0" w:right="0"/>
        <w:jc w:val="both"/>
        <w:textAlignment w:val="baseline"/>
        <w:rPr>
          <w:sz w:val="45"/>
        </w:rPr>
      </w:pPr>
      <w:bookmarkStart w:name="" w:id="2215"/>
      <w:r>
        <w:rPr>
          <w:rFonts w:ascii="宋体" w:hAnsi="宋体" w:cs="宋体" w:eastAsia="宋体"/>
          <w:sz w:val="45"/>
          <w:spacing w:val="0"/>
          <w:color w:val="000000"/>
          <w:b w:val="off"/>
          <w:i w:val="off"/>
        </w:rPr>
        <w:t/>
      </w:r>
      <w:bookmarkEnd w:id="2215"/>
    </w:p>
    <w:p>
      <w:pPr>
        <w:pageBreakBefore w:val="off"/>
        <w:tabs/>
        <w:wordWrap w:val="off"/>
        <w:spacing w:before="0" w:after="0" w:line="1060" w:lineRule="atLeast"/>
        <w:ind w:left="0" w:right="0"/>
        <w:jc w:val="center"/>
        <w:textAlignment w:val="baseline"/>
        <w:rPr>
          <w:sz w:val="78"/>
        </w:rPr>
      </w:pPr>
      <w:bookmarkStart w:name="" w:id="2216"/>
      <w:r>
        <w:rPr>
          <w:rFonts w:ascii="TimesNewRoman" w:hAnsi="TimesNewRoman" w:cs="TimesNewRoman" w:eastAsia="TimesNewRoman"/>
          <w:sz w:val="78"/>
          <w:spacing w:val="0"/>
          <w:color w:val="000000"/>
          <w:b w:val="on"/>
          <w:i w:val="off"/>
        </w:rPr>
        <w:t>XXXV</w:t>
      </w:r>
      <w:bookmarkEnd w:id="2216"/>
    </w:p>
    <w:p>
      <w:pPr>
        <w:pageBreakBefore w:val="off"/>
        <w:tabs/>
        <w:wordWrap w:val="off"/>
        <w:spacing w:before="0" w:after="0" w:line="1040" w:lineRule="exact"/>
        <w:ind w:left="0" w:right="0"/>
        <w:jc w:val="center"/>
        <w:textAlignment w:val="baseline"/>
        <w:rPr>
          <w:sz w:val="45"/>
        </w:rPr>
      </w:pPr>
      <w:bookmarkStart w:name="" w:id="2217"/>
      <w:r>
        <w:rPr>
          <w:rFonts w:ascii="宋体" w:hAnsi="宋体" w:cs="宋体" w:eastAsia="宋体"/>
          <w:sz w:val="45"/>
          <w:spacing w:val="0"/>
          <w:color w:val="000000"/>
          <w:b w:val="off"/>
          <w:i w:val="off"/>
        </w:rPr>
        <w:t/>
      </w:r>
      <w:bookmarkEnd w:id="2217"/>
    </w:p>
    <w:p>
      <w:pPr>
        <w:pageBreakBefore w:val="off"/>
        <w:tabs/>
        <w:wordWrap w:val="off"/>
        <w:spacing w:before="0" w:after="0" w:line="1040" w:lineRule="atLeast"/>
        <w:ind w:left="0" w:right="60" w:firstLine="160"/>
        <w:jc w:val="both"/>
        <w:textAlignment w:val="baseline"/>
        <w:rPr>
          <w:sz w:val="45"/>
        </w:rPr>
      </w:pPr>
      <w:bookmarkStart w:name="" w:id="2218"/>
      <w:r>
        <w:rPr>
          <w:rFonts w:ascii="TimesNewRoman" w:hAnsi="TimesNewRoman" w:cs="TimesNewRoman" w:eastAsia="TimesNewRoman"/>
          <w:sz w:val="45"/>
          <w:spacing w:val="0"/>
          <w:color w:val="000000"/>
          <w:b w:val="off"/>
          <w:i w:val="off"/>
        </w:rPr>
        <w:t>126</w:t>
      </w:r>
      <w:r>
        <w:rPr>
          <w:rFonts w:ascii="TimesNewRoman" w:hAnsi="TimesNewRoman" w:cs="TimesNewRoman" w:eastAsia="TimesNewRoman"/>
          <w:sz w:val="45"/>
          <w:spacing w:val="0"/>
          <w:color w:val="000000"/>
          <w:b w:val="off"/>
          <w:i w:val="off"/>
        </w:rPr>
        <w:t xml:space="preserve">        Sed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quoniam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decorum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illud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omnibus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factis,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dictis,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corporis </w:t>
      </w:r>
      <w:r>
        <w:rPr>
          <w:rFonts w:ascii="TimesNewRoman" w:hAnsi="TimesNewRoman" w:cs="TimesNewRoman" w:eastAsia="TimesNewRoman"/>
          <w:sz w:val="45"/>
          <w:spacing w:val="0"/>
          <w:color w:val="000000"/>
          <w:b w:val="off"/>
          <w:i w:val="off"/>
        </w:rPr>
        <w:t>denique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motu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statu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cernitur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idque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positum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tribus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rebus,</w:t>
      </w:r>
      <w:r>
        <w:rPr>
          <w:rFonts w:ascii="TimesNewRoman" w:hAnsi="TimesNewRoman" w:cs="TimesNewRoman" w:eastAsia="TimesNewRoman"/>
          <w:sz w:val="45"/>
          <w:spacing w:val="0"/>
          <w:color w:val="000000"/>
          <w:b w:val="off"/>
          <w:i w:val="off"/>
        </w:rPr>
        <w:t>formositate,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ordine,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ornatu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actionem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apto,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difficultibus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ad </w:t>
      </w:r>
      <w:r>
        <w:rPr>
          <w:rFonts w:ascii="TimesNewRoman" w:hAnsi="TimesNewRoman" w:cs="TimesNewRoman" w:eastAsia="TimesNewRoman"/>
          <w:sz w:val="45"/>
          <w:spacing w:val="0"/>
          <w:color w:val="000000"/>
          <w:b w:val="off"/>
          <w:i w:val="off"/>
        </w:rPr>
        <w:t>eloquendum,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satis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erit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intellegi,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tribus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continetur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cura </w:t>
      </w:r>
      <w:r>
        <w:rPr>
          <w:rFonts w:ascii="TimesNewRoman" w:hAnsi="TimesNewRoman" w:cs="TimesNewRoman" w:eastAsia="TimesNewRoman"/>
          <w:sz w:val="45"/>
          <w:spacing w:val="0"/>
          <w:color w:val="000000"/>
          <w:b w:val="off"/>
          <w:i w:val="off"/>
        </w:rPr>
        <w:t>etiam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illa,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probemur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quibuscum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apud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quosque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uiuamus,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his </w:t>
      </w:r>
      <w:r>
        <w:rPr>
          <w:rFonts w:ascii="TimesNewRoman" w:hAnsi="TimesNewRoman" w:cs="TimesNewRoman" w:eastAsia="TimesNewRoman"/>
          <w:sz w:val="45"/>
          <w:spacing w:val="0"/>
          <w:color w:val="000000"/>
          <w:b w:val="off"/>
          <w:i w:val="off"/>
        </w:rPr>
        <w:t>quoque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pauca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dicantur.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Principio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corporis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nostri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magnam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natura </w:t>
      </w:r>
      <w:r>
        <w:rPr>
          <w:rFonts w:ascii="TimesNewRoman" w:hAnsi="TimesNewRoman" w:cs="TimesNewRoman" w:eastAsia="TimesNewRoman"/>
          <w:sz w:val="45"/>
          <w:spacing w:val="0"/>
          <w:color w:val="000000"/>
          <w:b w:val="off"/>
          <w:i w:val="off"/>
        </w:rPr>
        <w:t>ipsa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uidetur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habuisse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rationem,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formam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nostram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reliquamque </w:t>
      </w:r>
      <w:r>
        <w:rPr>
          <w:rFonts w:ascii="TimesNewRoman" w:hAnsi="TimesNewRoman" w:cs="TimesNewRoman" w:eastAsia="TimesNewRoman"/>
          <w:sz w:val="45"/>
          <w:spacing w:val="0"/>
          <w:color w:val="000000"/>
          <w:b w:val="off"/>
          <w:i w:val="off"/>
        </w:rPr>
        <w:t>figuram,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species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honesta,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posuit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promptu,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quae </w:t>
      </w:r>
      <w:r>
        <w:rPr>
          <w:rFonts w:ascii="TimesNewRoman" w:hAnsi="TimesNewRoman" w:cs="TimesNewRoman" w:eastAsia="TimesNewRoman"/>
          <w:sz w:val="45"/>
          <w:spacing w:val="0"/>
          <w:color w:val="000000"/>
          <w:b w:val="off"/>
          <w:i w:val="off"/>
        </w:rPr>
        <w:t>partes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corporis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naturae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necessitatem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datae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aspectum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essent</w:t>
      </w:r>
      <w:r>
        <w:rPr>
          <w:rFonts w:ascii="TimesNewRoman" w:hAnsi="TimesNewRoman" w:cs="TimesNewRoman" w:eastAsia="TimesNewRoman"/>
          <w:sz w:val="45"/>
          <w:spacing w:val="0"/>
          <w:color w:val="000000"/>
          <w:b w:val="off"/>
          <w:i w:val="off"/>
        </w:rPr>
        <w:t>127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deformem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habiturae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atque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turpem,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contextit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atque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abdidit.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Hanc </w:t>
      </w:r>
      <w:r>
        <w:rPr>
          <w:rFonts w:ascii="TimesNewRoman" w:hAnsi="TimesNewRoman" w:cs="TimesNewRoman" w:eastAsia="TimesNewRoman"/>
          <w:sz w:val="45"/>
          <w:spacing w:val="0"/>
          <w:color w:val="000000"/>
          <w:b w:val="off"/>
          <w:i w:val="off"/>
        </w:rPr>
        <w:t>naturae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diligentem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fabricam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imitata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homimum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uerencundia.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Quae </w:t>
      </w:r>
      <w:r>
        <w:rPr>
          <w:rFonts w:ascii="TimesNewRoman" w:hAnsi="TimesNewRoman" w:cs="TimesNewRoman" w:eastAsia="TimesNewRoman"/>
          <w:sz w:val="45"/>
          <w:spacing w:val="0"/>
          <w:color w:val="000000"/>
          <w:b w:val="off"/>
          <w:i w:val="off"/>
        </w:rPr>
        <w:t>enim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natura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occultauit,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eadem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omnes,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sana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ment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remouent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ab </w:t>
      </w:r>
      <w:r>
        <w:rPr>
          <w:rFonts w:ascii="TimesNewRoman" w:hAnsi="TimesNewRoman" w:cs="TimesNewRoman" w:eastAsia="TimesNewRoman"/>
          <w:sz w:val="45"/>
          <w:spacing w:val="0"/>
          <w:color w:val="000000"/>
          <w:b w:val="off"/>
          <w:i w:val="off"/>
        </w:rPr>
        <w:t>oculis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ipsique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necessitati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dant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operam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occultissime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pareant;</w:t>
      </w:r>
      <w:bookmarkEnd w:id="2218"/>
    </w:p>
    <w:p>
      <w:r>
        <w:t/>
      </w:r>
    </w:p>
    <w:p>
      <w:pPr>
        <w:sectPr>
          <w:footerReference r:id="rId289"/>
          <w:headerReference r:id="rId290" w:type="default"/>
          <w:type w:val="nextPage"/>
          <w:pgSz w:w="22000" w:h="31680"/>
          <w:pgMar w:left="2280" w:top="2700" w:right="2280" w:bottom="2700" w:header="2400" w:footer="2400"/>
          <w:cols w:num="1"/>
        </w:sectPr>
      </w:pPr>
    </w:p>
    <w:p>
      <w:pPr>
        <w:pageBreakBefore w:val="off"/>
        <w:tabs>
          <w:tab w:pos="15080" w:val="left" w:leader="none"/>
        </w:tabs>
        <w:wordWrap w:val="off"/>
        <w:spacing w:before="600" w:after="0" w:line="760" w:lineRule="atLeast"/>
        <w:ind w:left="7440" w:right="0"/>
        <w:jc w:val="both"/>
        <w:textAlignment w:val="baseline"/>
        <w:rPr>
          <w:sz w:val="56"/>
        </w:rPr>
      </w:pPr>
      <w:bookmarkStart w:name="" w:id="2219"/>
      <w:r>
        <w:rPr>
          <w:rFonts w:ascii="仿宋" w:hAnsi="仿宋" w:cs="仿宋" w:eastAsia="仿宋"/>
          <w:sz w:val="56"/>
          <w:spacing w:val="0"/>
          <w:color w:val="000000"/>
          <w:b w:val="off"/>
          <w:i w:val="off"/>
        </w:rPr>
        <w:t>第一卷</w:t>
      </w:r>
      <w:r>
        <w:t xml:space="preserve">	</w:t>
      </w:r>
      <w:r>
        <w:rPr>
          <w:rFonts w:ascii="楷体" w:hAnsi="楷体" w:cs="楷体" w:eastAsia="楷体"/>
          <w:sz w:val="56"/>
          <w:spacing w:val="0"/>
          <w:color w:val="000000"/>
          <w:b w:val="off"/>
          <w:i w:val="off"/>
        </w:rPr>
        <w:t>123</w:t>
      </w:r>
      <w:bookmarkEnd w:id="2219"/>
    </w:p>
    <w:p>
      <w:pPr>
        <w:pageBreakBefore w:val="off"/>
        <w:tabs/>
        <w:wordWrap w:val="off"/>
        <w:spacing w:before="0" w:after="0" w:line="660" w:lineRule="exact"/>
        <w:ind w:left="0" w:right="0"/>
        <w:jc w:val="both"/>
        <w:textAlignment w:val="baseline"/>
        <w:rPr>
          <w:sz w:val="56"/>
        </w:rPr>
      </w:pPr>
      <w:bookmarkStart w:name="" w:id="2220"/>
      <w:r>
        <w:rPr>
          <w:rFonts w:ascii="宋体" w:hAnsi="宋体" w:cs="宋体" w:eastAsia="宋体"/>
          <w:sz w:val="56"/>
          <w:spacing w:val="0"/>
          <w:color w:val="000000"/>
          <w:b w:val="off"/>
          <w:i w:val="off"/>
        </w:rPr>
        <w:t/>
      </w:r>
      <w:bookmarkEnd w:id="2220"/>
    </w:p>
    <w:p>
      <w:pPr>
        <w:pageBreakBefore w:val="off"/>
        <w:tabs/>
        <w:wordWrap w:val="off"/>
        <w:spacing w:before="0" w:after="0" w:line="920" w:lineRule="atLeast"/>
        <w:ind w:left="20" w:right="0" w:firstLine="40"/>
        <w:jc w:val="both"/>
        <w:textAlignment w:val="baseline"/>
        <w:rPr>
          <w:sz w:val="58"/>
        </w:rPr>
      </w:pPr>
      <w:bookmarkStart w:name="" w:id="2221"/>
      <w:r>
        <w:rPr>
          <w:rFonts w:ascii="宋体" w:hAnsi="宋体" w:cs="宋体" w:eastAsia="宋体"/>
          <w:sz w:val="58"/>
          <w:spacing w:val="0"/>
          <w:color w:val="000000"/>
          <w:b w:val="off"/>
          <w:i w:val="off"/>
        </w:rPr>
        <w:t>屈从、不卑谦，也不骄傲自恃，在国家事务方面则希望事事都能</w:t>
      </w:r>
      <w:r>
        <w:rPr>
          <w:rFonts w:ascii="宋体" w:hAnsi="宋体" w:cs="宋体" w:eastAsia="宋体"/>
          <w:sz w:val="58"/>
          <w:spacing w:val="0"/>
          <w:color w:val="000000"/>
          <w:b w:val="off"/>
          <w:i w:val="off"/>
        </w:rPr>
        <w:t>和平、高尚。我们通常认为和称这样的公民是好公民。至于说到125</w:t>
      </w:r>
      <w:r>
        <w:rPr>
          <w:rFonts w:ascii="宋体" w:hAnsi="宋体" w:cs="宋体" w:eastAsia="宋体"/>
          <w:sz w:val="58"/>
          <w:spacing w:val="0"/>
          <w:color w:val="000000"/>
          <w:b w:val="off"/>
          <w:i w:val="off"/>
        </w:rPr>
        <w:t>外邦人和移民的义务，〔1〕他们除了从事自己的事情外，不要干</w:t>
      </w:r>
      <w:r>
        <w:rPr>
          <w:rFonts w:ascii="宋体" w:hAnsi="宋体" w:cs="宋体" w:eastAsia="宋体"/>
          <w:sz w:val="58"/>
          <w:spacing w:val="0"/>
          <w:color w:val="000000"/>
          <w:b w:val="off"/>
          <w:i w:val="off"/>
        </w:rPr>
        <w:t>涉他人的任何事情，特别是不要关心他人国家的事情。当有人探</w:t>
      </w:r>
      <w:r>
        <w:rPr>
          <w:rFonts w:ascii="宋体" w:hAnsi="宋体" w:cs="宋体" w:eastAsia="宋体"/>
          <w:sz w:val="58"/>
          <w:spacing w:val="0"/>
          <w:color w:val="000000"/>
          <w:b w:val="off"/>
          <w:i w:val="off"/>
        </w:rPr>
        <w:t>询什么是合适，什么适合于具体的人物、情势和年龄的时候，他</w:t>
      </w:r>
      <w:r>
        <w:rPr>
          <w:rFonts w:ascii="宋体" w:hAnsi="宋体" w:cs="宋体" w:eastAsia="宋体"/>
          <w:sz w:val="58"/>
          <w:spacing w:val="0"/>
          <w:color w:val="000000"/>
          <w:b w:val="off"/>
          <w:i w:val="off"/>
        </w:rPr>
        <w:t>会发现各种义务差不多就是这样。不过在作任何事情或者作任何</w:t>
      </w:r>
      <w:r>
        <w:rPr>
          <w:rFonts w:ascii="宋体" w:hAnsi="宋体" w:cs="宋体" w:eastAsia="宋体"/>
          <w:sz w:val="58"/>
          <w:spacing w:val="0"/>
          <w:color w:val="000000"/>
          <w:b w:val="off"/>
          <w:i w:val="off"/>
        </w:rPr>
        <w:t>决定时，没有什么比保持坚定更合适。</w:t>
      </w:r>
      <w:bookmarkEnd w:id="2221"/>
    </w:p>
    <w:p>
      <w:pPr>
        <w:pageBreakBefore w:val="off"/>
        <w:tabs/>
        <w:wordWrap w:val="off"/>
        <w:spacing w:before="0" w:after="0" w:line="920" w:lineRule="exact"/>
        <w:ind w:left="0" w:right="0"/>
        <w:jc w:val="both"/>
        <w:textAlignment w:val="baseline"/>
        <w:rPr>
          <w:sz w:val="58"/>
        </w:rPr>
      </w:pPr>
      <w:bookmarkStart w:name="" w:id="2222"/>
      <w:r>
        <w:rPr>
          <w:rFonts w:ascii="宋体" w:hAnsi="宋体" w:cs="宋体" w:eastAsia="宋体"/>
          <w:sz w:val="58"/>
          <w:spacing w:val="0"/>
          <w:color w:val="000000"/>
          <w:b w:val="off"/>
          <w:i w:val="off"/>
        </w:rPr>
        <w:t/>
      </w:r>
      <w:bookmarkEnd w:id="2222"/>
    </w:p>
    <w:p>
      <w:pPr>
        <w:pageBreakBefore w:val="off"/>
        <w:tabs/>
        <w:wordWrap w:val="off"/>
        <w:spacing w:before="0" w:after="0" w:line="1060" w:lineRule="atLeast"/>
        <w:ind w:left="0" w:right="0"/>
        <w:jc w:val="center"/>
        <w:textAlignment w:val="baseline"/>
        <w:rPr>
          <w:sz w:val="78"/>
        </w:rPr>
      </w:pPr>
      <w:bookmarkStart w:name="" w:id="2223"/>
      <w:r>
        <w:rPr>
          <w:rFonts w:ascii="仿宋" w:hAnsi="仿宋" w:cs="仿宋" w:eastAsia="仿宋"/>
          <w:sz w:val="78"/>
          <w:spacing w:val="0"/>
          <w:color w:val="000000"/>
          <w:b w:val="off"/>
          <w:i w:val="off"/>
        </w:rPr>
        <w:t>三十五</w:t>
      </w:r>
      <w:bookmarkEnd w:id="2223"/>
    </w:p>
    <w:p>
      <w:pPr>
        <w:pageBreakBefore w:val="off"/>
        <w:tabs/>
        <w:wordWrap w:val="off"/>
        <w:spacing w:before="0" w:after="0" w:line="920" w:lineRule="exact"/>
        <w:ind w:left="0" w:right="0"/>
        <w:jc w:val="center"/>
        <w:textAlignment w:val="baseline"/>
        <w:rPr>
          <w:sz w:val="78"/>
        </w:rPr>
      </w:pPr>
      <w:bookmarkStart w:name="" w:id="2224"/>
      <w:r>
        <w:rPr>
          <w:rFonts w:ascii="宋体" w:hAnsi="宋体" w:cs="宋体" w:eastAsia="宋体"/>
          <w:sz w:val="78"/>
          <w:spacing w:val="0"/>
          <w:color w:val="000000"/>
          <w:b w:val="off"/>
          <w:i w:val="off"/>
        </w:rPr>
        <w:t/>
      </w:r>
      <w:bookmarkEnd w:id="2224"/>
    </w:p>
    <w:p>
      <w:pPr>
        <w:pageBreakBefore w:val="off"/>
        <w:tabs/>
        <w:wordWrap w:val="off"/>
        <w:spacing w:before="0" w:after="0" w:line="920" w:lineRule="atLeast"/>
        <w:ind w:left="0" w:right="40" w:firstLine="1200"/>
        <w:jc w:val="both"/>
        <w:textAlignment w:val="baseline"/>
        <w:rPr>
          <w:sz w:val="58"/>
        </w:rPr>
      </w:pPr>
      <w:bookmarkStart w:name="" w:id="2225"/>
      <w:r>
        <w:rPr>
          <w:rFonts w:ascii="宋体" w:hAnsi="宋体" w:cs="宋体" w:eastAsia="宋体"/>
          <w:sz w:val="58"/>
          <w:spacing w:val="0"/>
          <w:color w:val="000000"/>
          <w:b w:val="off"/>
          <w:i w:val="off"/>
        </w:rPr>
        <w:t>因为这种合适体现在一切行为、语言中，还体现在身体的动126</w:t>
      </w:r>
      <w:r>
        <w:rPr>
          <w:rFonts w:ascii="宋体" w:hAnsi="宋体" w:cs="宋体" w:eastAsia="宋体"/>
          <w:sz w:val="58"/>
          <w:spacing w:val="0"/>
          <w:color w:val="000000"/>
          <w:b w:val="off"/>
          <w:i w:val="off"/>
        </w:rPr>
        <w:t>作和姿态里，并且基于这样三种事物，即美观、整齐、与行为相</w:t>
      </w:r>
      <w:r>
        <w:rPr>
          <w:rFonts w:ascii="宋体" w:hAnsi="宋体" w:cs="宋体" w:eastAsia="宋体"/>
          <w:sz w:val="58"/>
          <w:spacing w:val="0"/>
          <w:color w:val="000000"/>
          <w:b w:val="off"/>
          <w:i w:val="off"/>
        </w:rPr>
        <w:t>适合的风度，因此对它们很难用言词表述，但能够理解便足够</w:t>
      </w:r>
      <w:r>
        <w:rPr>
          <w:rFonts w:ascii="宋体" w:hAnsi="宋体" w:cs="宋体" w:eastAsia="宋体"/>
          <w:sz w:val="58"/>
          <w:spacing w:val="0"/>
          <w:color w:val="000000"/>
          <w:b w:val="off"/>
          <w:i w:val="off"/>
        </w:rPr>
        <w:t>了。在这三类事物中体现着一种关心，那就是希望我们能引起与</w:t>
      </w:r>
      <w:r>
        <w:rPr>
          <w:rFonts w:ascii="宋体" w:hAnsi="宋体" w:cs="宋体" w:eastAsia="宋体"/>
          <w:sz w:val="58"/>
          <w:spacing w:val="0"/>
          <w:color w:val="000000"/>
          <w:b w:val="off"/>
          <w:i w:val="off"/>
        </w:rPr>
        <w:t>之一起、并生活于其中的人们的赞赏，因此关于这些事物也需要</w:t>
      </w:r>
      <w:r>
        <w:rPr>
          <w:rFonts w:ascii="宋体" w:hAnsi="宋体" w:cs="宋体" w:eastAsia="宋体"/>
          <w:sz w:val="58"/>
          <w:spacing w:val="0"/>
          <w:color w:val="000000"/>
          <w:b w:val="off"/>
          <w:i w:val="off"/>
        </w:rPr>
        <w:t>说几句。首先，自然本身显然对我们的身体给予了巨大的关注，</w:t>
      </w:r>
      <w:r>
        <w:rPr>
          <w:rFonts w:ascii="宋体" w:hAnsi="宋体" w:cs="宋体" w:eastAsia="宋体"/>
          <w:sz w:val="58"/>
          <w:spacing w:val="0"/>
          <w:color w:val="000000"/>
          <w:b w:val="off"/>
          <w:i w:val="off"/>
        </w:rPr>
        <w:t>它使我们的面容和蕴含高尚风采的其他形体一起置于明显的位</w:t>
      </w:r>
      <w:r>
        <w:rPr>
          <w:rFonts w:ascii="宋体" w:hAnsi="宋体" w:cs="宋体" w:eastAsia="宋体"/>
          <w:sz w:val="58"/>
          <w:spacing w:val="0"/>
          <w:color w:val="000000"/>
          <w:b w:val="off"/>
          <w:i w:val="off"/>
        </w:rPr>
        <w:t>置，而把身体为着本身的需要、看起来形态丑陋的那些部分掩盖</w:t>
      </w:r>
      <w:r>
        <w:rPr>
          <w:rFonts w:ascii="宋体" w:hAnsi="宋体" w:cs="宋体" w:eastAsia="宋体"/>
          <w:sz w:val="58"/>
          <w:spacing w:val="0"/>
          <w:color w:val="000000"/>
          <w:b w:val="off"/>
          <w:i w:val="off"/>
        </w:rPr>
        <w:t>起来，隐藏起来。人类的羞惭心理就是模仿了自然的这种如此精 127</w:t>
      </w:r>
      <w:r>
        <w:rPr>
          <w:rFonts w:ascii="宋体" w:hAnsi="宋体" w:cs="宋体" w:eastAsia="宋体"/>
          <w:sz w:val="58"/>
          <w:spacing w:val="0"/>
          <w:color w:val="000000"/>
          <w:b w:val="off"/>
          <w:i w:val="off"/>
        </w:rPr>
        <w:t>细的安排。因此，所有理智健康的人也把自己隐蔽的那些部分不</w:t>
      </w:r>
      <w:r>
        <w:rPr>
          <w:rFonts w:ascii="宋体" w:hAnsi="宋体" w:cs="宋体" w:eastAsia="宋体"/>
          <w:sz w:val="58"/>
          <w:spacing w:val="0"/>
          <w:color w:val="000000"/>
          <w:b w:val="off"/>
          <w:i w:val="off"/>
        </w:rPr>
        <w:t>让视觉所及，并且竭力使本性的需要尽可能隐蔽地表露；不仅对</w:t>
      </w:r>
      <w:r>
        <w:rPr>
          <w:rFonts w:ascii="宋体" w:hAnsi="宋体" w:cs="宋体" w:eastAsia="宋体"/>
          <w:sz w:val="58"/>
          <w:spacing w:val="0"/>
          <w:color w:val="000000"/>
          <w:b w:val="off"/>
          <w:i w:val="off"/>
        </w:rPr>
        <w:t>于身体上本性需要利用的那些部分，而且对于利用本身，人们也</w:t>
      </w:r>
      <w:r>
        <w:rPr>
          <w:rFonts w:ascii="宋体" w:hAnsi="宋体" w:cs="宋体" w:eastAsia="宋体"/>
          <w:sz w:val="58"/>
          <w:spacing w:val="0"/>
          <w:color w:val="000000"/>
          <w:b w:val="off"/>
          <w:i w:val="off"/>
        </w:rPr>
        <w:t>都不称呼其本名，并且对凡并非丑恶，但需隐蔽地做的事情，称</w:t>
      </w:r>
      <w:bookmarkEnd w:id="2225"/>
    </w:p>
    <w:p>
      <w:pPr>
        <w:pageBreakBefore w:val="off"/>
        <w:tabs/>
        <w:wordWrap w:val="off"/>
        <w:spacing w:before="0" w:after="0" w:line="920" w:lineRule="atLeast"/>
        <w:ind w:left="80" w:right="0"/>
        <w:jc w:val="both"/>
        <w:textAlignment w:val="baseline"/>
        <w:rPr>
          <w:sz w:val="58"/>
        </w:rPr>
      </w:pPr>
      <w:bookmarkStart w:name="" w:id="2226"/>
      <w:r>
        <w:rPr>
          <w:rFonts w:ascii="宋体" w:hAnsi="宋体" w:cs="宋体" w:eastAsia="宋体"/>
          <w:sz w:val="58"/>
          <w:spacing w:val="0"/>
          <w:color w:val="000000"/>
          <w:u w:val="single"/>
          <w:b w:val="off"/>
          <w:i w:val="off"/>
        </w:rPr>
        <w:t xml:space="preserve">             </w:t>
      </w:r>
      <w:bookmarkEnd w:id="2226"/>
    </w:p>
    <w:p>
      <w:pPr>
        <w:pageBreakBefore w:val="off"/>
        <w:tabs/>
        <w:wordWrap w:val="off"/>
        <w:spacing w:before="360" w:after="0" w:line="700" w:lineRule="atLeast"/>
        <w:ind w:left="1260" w:right="800" w:hanging="1160"/>
        <w:jc w:val="both"/>
        <w:textAlignment w:val="baseline"/>
        <w:rPr>
          <w:sz w:val="44"/>
        </w:rPr>
      </w:pPr>
      <w:bookmarkStart w:name="" w:id="2227"/>
      <w:r>
        <w:rPr>
          <w:rFonts w:ascii="宋体" w:hAnsi="宋体" w:cs="宋体" w:eastAsia="宋体"/>
          <w:sz w:val="44"/>
          <w:spacing w:val="0"/>
          <w:color w:val="000000"/>
          <w:b w:val="off"/>
          <w:i w:val="off"/>
        </w:rPr>
        <w:t>〔1〕外邦人指暂时前来的其他城邦的人，移民指有固定居处的外邦人，他们成为该</w:t>
      </w:r>
      <w:r>
        <w:rPr>
          <w:rFonts w:ascii="宋体" w:hAnsi="宋体" w:cs="宋体" w:eastAsia="宋体"/>
          <w:sz w:val="44"/>
          <w:spacing w:val="0"/>
          <w:color w:val="000000"/>
          <w:b w:val="off"/>
          <w:i w:val="off"/>
        </w:rPr>
        <w:t>城邦居民的一个组成部分，但不享有公民权。</w:t>
      </w:r>
      <w:bookmarkEnd w:id="2227"/>
    </w:p>
    <w:p>
      <w:r>
        <w:t/>
      </w:r>
    </w:p>
    <w:p>
      <w:pPr>
        <w:sectPr>
          <w:footerReference r:id="rId291"/>
          <w:headerReference r:id="rId292" w:type="default"/>
          <w:type w:val="nextPage"/>
          <w:pgSz w:w="22000" w:h="31680"/>
          <w:pgMar w:left="2340" w:top="2700" w:right="2340" w:bottom="2700" w:header="2400" w:footer="2400"/>
          <w:cols w:num="1"/>
        </w:sectPr>
      </w:pPr>
    </w:p>
    <w:p>
      <w:pPr>
        <w:pageBreakBefore w:val="off"/>
        <w:tabs>
          <w:tab w:pos="8260" w:val="left" w:leader="none"/>
        </w:tabs>
        <w:wordWrap w:val="off"/>
        <w:spacing w:before="840" w:after="0" w:line="760" w:lineRule="atLeast"/>
        <w:ind w:left="1480" w:right="0"/>
        <w:jc w:val="both"/>
        <w:textAlignment w:val="baseline"/>
        <w:rPr>
          <w:sz w:val="56"/>
        </w:rPr>
      </w:pPr>
      <w:bookmarkStart w:name="" w:id="2228"/>
      <w:r>
        <w:rPr>
          <w:rFonts w:ascii="TimesNewRoman" w:hAnsi="TimesNewRoman" w:cs="TimesNewRoman" w:eastAsia="TimesNewRoman"/>
          <w:sz w:val="56"/>
          <w:spacing w:val="0"/>
          <w:color w:val="000000"/>
          <w:b w:val="off"/>
          <w:i w:val="off"/>
        </w:rPr>
        <w:t>124</w:t>
      </w:r>
      <w:r>
        <w:t xml:space="preserve">	</w:t>
      </w:r>
      <w:r>
        <w:rPr>
          <w:rFonts w:ascii="TimesNewRoman" w:hAnsi="TimesNewRoman" w:cs="TimesNewRoman" w:eastAsia="TimesNewRoman"/>
          <w:sz w:val="56"/>
          <w:spacing w:val="0"/>
          <w:color w:val="000000"/>
          <w:b w:val="off"/>
          <w:i w:val="off"/>
        </w:rPr>
        <w:t>LIBER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w:t>
      </w:r>
      <w:bookmarkEnd w:id="2228"/>
    </w:p>
    <w:p>
      <w:pPr>
        <w:pageBreakBefore w:val="off"/>
        <w:tabs/>
        <w:wordWrap w:val="off"/>
        <w:spacing w:before="0" w:after="0" w:line="760" w:lineRule="exact"/>
        <w:ind w:left="0" w:right="0"/>
        <w:jc w:val="both"/>
        <w:textAlignment w:val="baseline"/>
        <w:rPr>
          <w:sz w:val="56"/>
        </w:rPr>
      </w:pPr>
      <w:bookmarkStart w:name="" w:id="2229"/>
      <w:r>
        <w:rPr>
          <w:rFonts w:ascii="宋体" w:hAnsi="宋体" w:cs="宋体" w:eastAsia="宋体"/>
          <w:sz w:val="56"/>
          <w:spacing w:val="0"/>
          <w:color w:val="000000"/>
          <w:b w:val="off"/>
          <w:i w:val="off"/>
        </w:rPr>
        <w:t/>
      </w:r>
      <w:bookmarkEnd w:id="2229"/>
    </w:p>
    <w:p>
      <w:pPr>
        <w:pageBreakBefore w:val="off"/>
        <w:tabs/>
        <w:wordWrap w:val="off"/>
        <w:spacing w:before="0" w:after="0" w:line="1040" w:lineRule="atLeast"/>
        <w:ind w:left="0" w:right="100" w:firstLine="800"/>
        <w:jc w:val="both"/>
        <w:textAlignment w:val="baseline"/>
        <w:rPr>
          <w:sz w:val="45"/>
        </w:rPr>
      </w:pPr>
      <w:bookmarkStart w:name="" w:id="2230"/>
      <w:r>
        <w:rPr>
          <w:rFonts w:ascii="TimesNewRoman" w:hAnsi="TimesNewRoman" w:cs="TimesNewRoman" w:eastAsia="TimesNewRoman"/>
          <w:sz w:val="45"/>
          <w:spacing w:val="0"/>
          <w:color w:val="000000"/>
          <w:b w:val="off"/>
          <w:i w:val="off"/>
        </w:rPr>
        <w:t>quarumque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partium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corporis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usus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necessarii,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neque </w:t>
      </w:r>
      <w:r>
        <w:rPr>
          <w:rFonts w:ascii="TimesNewRoman" w:hAnsi="TimesNewRoman" w:cs="TimesNewRoman" w:eastAsia="TimesNewRoman"/>
          <w:sz w:val="45"/>
          <w:spacing w:val="0"/>
          <w:color w:val="000000"/>
          <w:b w:val="off"/>
          <w:i w:val="off"/>
        </w:rPr>
        <w:t>earum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usus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nominibus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appellant,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quodque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facere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turpe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ff"/>
          <w:i w:val="off"/>
        </w:rPr>
        <w:t>modo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occulte,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dicere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obsceneum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Itaque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actio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illarum</w:t>
      </w:r>
      <w:r>
        <w:rPr>
          <w:rFonts w:ascii="TimesNewRoman" w:hAnsi="TimesNewRoman" w:cs="TimesNewRoman" w:eastAsia="TimesNewRoman"/>
          <w:sz w:val="45"/>
          <w:spacing w:val="0"/>
          <w:color w:val="000000"/>
          <w:b w:val="off"/>
          <w:i w:val="off"/>
        </w:rPr>
        <w:t>128</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aperta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petulantia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uacat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orationis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obsceneum.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uero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audiendi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sunt</w:t>
      </w:r>
      <w:r>
        <w:rPr>
          <w:rFonts w:ascii="TimesNewRoman" w:hAnsi="TimesNewRoman" w:cs="TimesNewRoman" w:eastAsia="TimesNewRoman"/>
          <w:sz w:val="45"/>
          <w:spacing w:val="0"/>
          <w:color w:val="000000"/>
          <w:b w:val="off"/>
          <w:i w:val="off"/>
        </w:rPr>
        <w:t>Cynici,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fuerunt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Stoici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paene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Cynici,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reprehendunt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et </w:t>
      </w:r>
      <w:r>
        <w:rPr>
          <w:rFonts w:ascii="TimesNewRoman" w:hAnsi="TimesNewRoman" w:cs="TimesNewRoman" w:eastAsia="TimesNewRoman"/>
          <w:sz w:val="45"/>
          <w:spacing w:val="0"/>
          <w:color w:val="000000"/>
          <w:b w:val="off"/>
          <w:i w:val="off"/>
        </w:rPr>
        <w:t>irrident,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turpia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uerbis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flagitiosa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ducamus,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illa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turpia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nominibus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appellemus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Latrocinari,</w:t>
      </w:r>
      <w:r>
        <w:rPr>
          <w:rFonts w:ascii="TimesNewRoman" w:hAnsi="TimesNewRoman" w:cs="TimesNewRoman" w:eastAsia="TimesNewRoman"/>
          <w:sz w:val="45"/>
          <w:spacing w:val="0"/>
          <w:color w:val="000000"/>
          <w:b w:val="off"/>
          <w:i w:val="off"/>
        </w:rPr>
        <w:t>fraudare,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adulterare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turpe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dicitur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obscene;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liberis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dare </w:t>
      </w:r>
      <w:r>
        <w:rPr>
          <w:rFonts w:ascii="TimesNewRoman" w:hAnsi="TimesNewRoman" w:cs="TimesNewRoman" w:eastAsia="TimesNewRoman"/>
          <w:sz w:val="45"/>
          <w:spacing w:val="0"/>
          <w:color w:val="000000"/>
          <w:b w:val="off"/>
          <w:i w:val="off"/>
        </w:rPr>
        <w:t>operam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honestum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nomine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obsceneum;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pluraque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sententiam </w:t>
      </w:r>
      <w:r>
        <w:rPr>
          <w:rFonts w:ascii="TimesNewRoman" w:hAnsi="TimesNewRoman" w:cs="TimesNewRoman" w:eastAsia="TimesNewRoman"/>
          <w:sz w:val="45"/>
          <w:spacing w:val="0"/>
          <w:color w:val="000000"/>
          <w:b w:val="off"/>
          <w:i w:val="off"/>
        </w:rPr>
        <w:t>ab</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eisdern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contra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uerecundiam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disputantur.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naturam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sequamur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ab</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omni,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abhorret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ab</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oculorum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auriumque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approbatione,</w:t>
      </w:r>
      <w:r>
        <w:rPr>
          <w:rFonts w:ascii="TimesNewRoman" w:hAnsi="TimesNewRoman" w:cs="TimesNewRoman" w:eastAsia="TimesNewRoman"/>
          <w:sz w:val="45"/>
          <w:spacing w:val="0"/>
          <w:color w:val="000000"/>
          <w:b w:val="off"/>
          <w:i w:val="off"/>
        </w:rPr>
        <w:t>fugiamus;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status,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incessus,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sessio,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accubitio,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uultus,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oculi,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manuum</w:t>
      </w:r>
      <w:r>
        <w:rPr>
          <w:rFonts w:ascii="TimesNewRoman" w:hAnsi="TimesNewRoman" w:cs="TimesNewRoman" w:eastAsia="TimesNewRoman"/>
          <w:sz w:val="45"/>
          <w:spacing w:val="0"/>
          <w:color w:val="000000"/>
          <w:b w:val="off"/>
          <w:i w:val="off"/>
        </w:rPr>
        <w:t>129</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motus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teneat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illud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decorum.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duo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maxime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sunt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fugienda,</w:t>
      </w:r>
      <w:r>
        <w:rPr>
          <w:rFonts w:ascii="TimesNewRoman" w:hAnsi="TimesNewRoman" w:cs="TimesNewRoman" w:eastAsia="TimesNewRoman"/>
          <w:sz w:val="45"/>
          <w:spacing w:val="0"/>
          <w:color w:val="000000"/>
          <w:b w:val="off"/>
          <w:i w:val="off"/>
        </w:rPr>
        <w:t>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effeminatum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molle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durum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rusticum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Nec </w:t>
      </w:r>
      <w:r>
        <w:rPr>
          <w:rFonts w:ascii="TimesNewRoman" w:hAnsi="TimesNewRoman" w:cs="TimesNewRoman" w:eastAsia="TimesNewRoman"/>
          <w:sz w:val="45"/>
          <w:spacing w:val="0"/>
          <w:color w:val="000000"/>
          <w:b w:val="off"/>
          <w:i w:val="off"/>
        </w:rPr>
        <w:t>uero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histrionibus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oratoribusque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concedendum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haec</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sint,</w:t>
      </w:r>
      <w:r>
        <w:rPr>
          <w:rFonts w:ascii="TimesNewRoman" w:hAnsi="TimesNewRoman" w:cs="TimesNewRoman" w:eastAsia="TimesNewRoman"/>
          <w:sz w:val="45"/>
          <w:spacing w:val="0"/>
          <w:color w:val="000000"/>
          <w:b w:val="off"/>
          <w:i w:val="off"/>
        </w:rPr>
        <w:t>nobis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dissoluta.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Scaenorum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tantam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habet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uetere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disciplina </w:t>
      </w:r>
      <w:r>
        <w:rPr>
          <w:rFonts w:ascii="TimesNewRoman" w:hAnsi="TimesNewRoman" w:cs="TimesNewRoman" w:eastAsia="TimesNewRoman"/>
          <w:sz w:val="45"/>
          <w:spacing w:val="0"/>
          <w:color w:val="000000"/>
          <w:b w:val="off"/>
          <w:i w:val="off"/>
        </w:rPr>
        <w:t>uerecundiam,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scaenam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subligaculo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prodeat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nemo;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uerentur </w:t>
      </w:r>
      <w:r>
        <w:rPr>
          <w:rFonts w:ascii="TimesNewRoman" w:hAnsi="TimesNewRoman" w:cs="TimesNewRoman" w:eastAsia="TimesNewRoman"/>
          <w:sz w:val="45"/>
          <w:spacing w:val="0"/>
          <w:color w:val="000000"/>
          <w:b w:val="off"/>
          <w:i w:val="off"/>
        </w:rPr>
        <w:t>enim,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casu</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euenerit,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corporis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quaedam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aperiantur,</w:t>
      </w:r>
      <w:r>
        <w:rPr>
          <w:rFonts w:ascii="TimesNewRoman" w:hAnsi="TimesNewRoman" w:cs="TimesNewRoman" w:eastAsia="TimesNewRoman"/>
          <w:sz w:val="45"/>
          <w:spacing w:val="0"/>
          <w:color w:val="000000"/>
          <w:b w:val="off"/>
          <w:i w:val="off"/>
        </w:rPr>
        <w:t>aspician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decore.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Nostro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quidem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more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parentibus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puberes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filii,</w:t>
      </w:r>
      <w:r>
        <w:rPr>
          <w:rFonts w:ascii="TimesNewRoman" w:hAnsi="TimesNewRoman" w:cs="TimesNewRoman" w:eastAsia="TimesNewRoman"/>
          <w:sz w:val="45"/>
          <w:spacing w:val="0"/>
          <w:color w:val="000000"/>
          <w:b w:val="off"/>
          <w:i w:val="off"/>
        </w:rPr>
        <w:t>cum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soceris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generi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lauantur.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Retinenda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igitur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est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huius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 xml:space="preserve">generis </w:t>
      </w:r>
      <w:r>
        <w:rPr>
          <w:rFonts w:ascii="TimesNewRoman" w:hAnsi="TimesNewRoman" w:cs="TimesNewRoman" w:eastAsia="TimesNewRoman"/>
          <w:sz w:val="45"/>
          <w:spacing w:val="0"/>
          <w:color w:val="000000"/>
          <w:b w:val="off"/>
          <w:i w:val="off"/>
        </w:rPr>
        <w:t>uerecundia,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praesertim</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natura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ipsa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magistra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et</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duce.</w:t>
      </w:r>
      <w:bookmarkEnd w:id="2230"/>
    </w:p>
    <w:p>
      <w:r>
        <w:t/>
      </w:r>
    </w:p>
    <w:p>
      <w:pPr>
        <w:sectPr>
          <w:footerReference r:id="rId293"/>
          <w:headerReference r:id="rId294" w:type="default"/>
          <w:type w:val="nextPage"/>
          <w:pgSz w:w="22000" w:h="31680"/>
          <w:pgMar w:left="2240" w:top="2700" w:right="2240" w:bottom="2700" w:header="2400" w:footer="2400"/>
          <w:cols w:num="1"/>
        </w:sectPr>
      </w:pPr>
    </w:p>
    <w:p>
      <w:pPr>
        <w:pageBreakBefore w:val="off"/>
        <w:tabs>
          <w:tab w:pos="15040" w:val="left" w:leader="none"/>
        </w:tabs>
        <w:wordWrap w:val="off"/>
        <w:spacing w:before="600" w:after="0" w:line="760" w:lineRule="atLeast"/>
        <w:ind w:left="7440" w:right="0"/>
        <w:jc w:val="both"/>
        <w:textAlignment w:val="baseline"/>
        <w:rPr>
          <w:sz w:val="56"/>
        </w:rPr>
      </w:pPr>
      <w:bookmarkStart w:name="" w:id="2231"/>
      <w:r>
        <w:rPr>
          <w:rFonts w:ascii="宋体" w:hAnsi="宋体" w:cs="宋体" w:eastAsia="宋体"/>
          <w:sz w:val="56"/>
          <w:spacing w:val="0"/>
          <w:color w:val="000000"/>
          <w:b w:val="off"/>
          <w:i w:val="off"/>
        </w:rPr>
        <w:t>第一卷</w:t>
      </w:r>
      <w:r>
        <w:t xml:space="preserve">	</w:t>
      </w:r>
      <w:r>
        <w:rPr>
          <w:rFonts w:ascii="楷体" w:hAnsi="楷体" w:cs="楷体" w:eastAsia="楷体"/>
          <w:sz w:val="56"/>
          <w:spacing w:val="0"/>
          <w:color w:val="000000"/>
          <w:b w:val="off"/>
          <w:i w:val="off"/>
        </w:rPr>
        <w:t>125</w:t>
      </w:r>
      <w:bookmarkEnd w:id="2231"/>
    </w:p>
    <w:p>
      <w:pPr>
        <w:pageBreakBefore w:val="off"/>
        <w:tabs/>
        <w:wordWrap w:val="off"/>
        <w:spacing w:before="0" w:after="0" w:line="520" w:lineRule="exact"/>
        <w:ind w:left="0" w:right="0"/>
        <w:jc w:val="both"/>
        <w:textAlignment w:val="baseline"/>
        <w:rPr>
          <w:sz w:val="56"/>
        </w:rPr>
      </w:pPr>
      <w:bookmarkStart w:name="" w:id="2232"/>
      <w:r>
        <w:rPr>
          <w:rFonts w:ascii="宋体" w:hAnsi="宋体" w:cs="宋体" w:eastAsia="宋体"/>
          <w:sz w:val="56"/>
          <w:spacing w:val="0"/>
          <w:color w:val="000000"/>
          <w:b w:val="off"/>
          <w:i w:val="off"/>
        </w:rPr>
        <w:t/>
      </w:r>
      <w:bookmarkEnd w:id="2232"/>
    </w:p>
    <w:p>
      <w:pPr>
        <w:pageBreakBefore w:val="off"/>
        <w:tabs/>
        <w:wordWrap w:val="off"/>
        <w:spacing w:before="0" w:after="0" w:line="740" w:lineRule="atLeast"/>
        <w:ind w:left="80" w:right="0" w:firstLine="40"/>
        <w:jc w:val="both"/>
        <w:textAlignment w:val="baseline"/>
        <w:rPr>
          <w:sz w:val="54"/>
        </w:rPr>
      </w:pPr>
      <w:bookmarkStart w:name="" w:id="2233"/>
      <w:r>
        <w:rPr>
          <w:rFonts w:ascii="宋体" w:hAnsi="宋体" w:cs="宋体" w:eastAsia="宋体"/>
          <w:sz w:val="54"/>
          <w:spacing w:val="0"/>
          <w:color w:val="000000"/>
          <w:b w:val="off"/>
          <w:i w:val="off"/>
        </w:rPr>
        <w:t>呼它们便是猥亵。因此，无论是公开做那些事情，或是猥亵地谈</w:t>
      </w:r>
      <w:r>
        <w:rPr>
          <w:rFonts w:ascii="宋体" w:hAnsi="宋体" w:cs="宋体" w:eastAsia="宋体"/>
          <w:sz w:val="54"/>
          <w:spacing w:val="0"/>
          <w:color w:val="000000"/>
          <w:b w:val="off"/>
          <w:i w:val="off"/>
        </w:rPr>
        <w:t>论它们，都难免是放荡不羁。至于说到演员，他们的习俗按照古</w:t>
      </w:r>
      <w:r>
        <w:rPr>
          <w:rFonts w:ascii="宋体" w:hAnsi="宋体" w:cs="宋体" w:eastAsia="宋体"/>
          <w:sz w:val="54"/>
          <w:spacing w:val="0"/>
          <w:color w:val="000000"/>
          <w:b w:val="off"/>
          <w:i w:val="off"/>
        </w:rPr>
        <w:t>代规矩，保持着如此严格的廉耻感，即若没有扎大腿带，任何人都不得登台表演，为的是防备不要在什么时候暴露出身体的某些</w:t>
      </w:r>
      <w:r>
        <w:rPr>
          <w:rFonts w:ascii="宋体" w:hAnsi="宋体" w:cs="宋体" w:eastAsia="宋体"/>
          <w:sz w:val="54"/>
          <w:spacing w:val="0"/>
          <w:color w:val="000000"/>
          <w:b w:val="off"/>
          <w:i w:val="off"/>
          <w:em w:val="dot"/>
        </w:rPr>
        <w:t>部</w:t>
      </w:r>
      <w:r>
        <w:rPr>
          <w:rFonts w:ascii="宋体" w:hAnsi="宋体" w:cs="宋体" w:eastAsia="宋体"/>
          <w:sz w:val="54"/>
          <w:spacing w:val="0"/>
          <w:color w:val="000000"/>
          <w:b w:val="off"/>
          <w:i w:val="off"/>
        </w:rPr>
        <w:t>位，不合适</w:t>
      </w:r>
      <w:r>
        <w:rPr>
          <w:rFonts w:ascii="宋体" w:hAnsi="宋体" w:cs="宋体" w:eastAsia="宋体"/>
          <w:sz w:val="54"/>
          <w:spacing w:val="0"/>
          <w:color w:val="000000"/>
          <w:b w:val="off"/>
          <w:i w:val="off"/>
          <w:em w:val="dot"/>
        </w:rPr>
        <w:t>地</w:t>
      </w:r>
      <w:r>
        <w:rPr>
          <w:rFonts w:ascii="宋体" w:hAnsi="宋体" w:cs="宋体" w:eastAsia="宋体"/>
          <w:sz w:val="54"/>
          <w:spacing w:val="0"/>
          <w:color w:val="000000"/>
          <w:b w:val="off"/>
          <w:i w:val="off"/>
        </w:rPr>
        <w:t>被看见。按照我们</w:t>
      </w:r>
      <w:r>
        <w:rPr>
          <w:rFonts w:ascii="宋体" w:hAnsi="宋体" w:cs="宋体" w:eastAsia="宋体"/>
          <w:sz w:val="54"/>
          <w:spacing w:val="0"/>
          <w:color w:val="000000"/>
          <w:b w:val="off"/>
          <w:i w:val="off"/>
          <w:em w:val="dot"/>
        </w:rPr>
        <w:t>的</w:t>
      </w:r>
      <w:r>
        <w:rPr>
          <w:rFonts w:ascii="宋体" w:hAnsi="宋体" w:cs="宋体" w:eastAsia="宋体"/>
          <w:sz w:val="54"/>
          <w:spacing w:val="0"/>
          <w:color w:val="000000"/>
          <w:b w:val="off"/>
          <w:i w:val="off"/>
        </w:rPr>
        <w:t>习俗，成年的儿</w:t>
      </w:r>
      <w:r>
        <w:rPr>
          <w:rFonts w:ascii="宋体" w:hAnsi="宋体" w:cs="宋体" w:eastAsia="宋体"/>
          <w:sz w:val="54"/>
          <w:spacing w:val="0"/>
          <w:color w:val="000000"/>
          <w:b w:val="off"/>
          <w:i w:val="off"/>
          <w:em w:val="dot"/>
        </w:rPr>
        <w:t>子</w:t>
      </w:r>
      <w:r>
        <w:rPr>
          <w:rFonts w:ascii="宋体" w:hAnsi="宋体" w:cs="宋体" w:eastAsia="宋体"/>
          <w:sz w:val="54"/>
          <w:spacing w:val="0"/>
          <w:color w:val="000000"/>
          <w:b w:val="off"/>
          <w:i w:val="off"/>
        </w:rPr>
        <w:t>不和父亲</w:t>
      </w:r>
      <w:r>
        <w:rPr>
          <w:rFonts w:ascii="宋体" w:hAnsi="宋体" w:cs="宋体" w:eastAsia="宋体"/>
          <w:sz w:val="54"/>
          <w:spacing w:val="0"/>
          <w:color w:val="000000"/>
          <w:b w:val="off"/>
          <w:i w:val="off"/>
        </w:rPr>
        <w:t>同浴，女婿不和岳父同浴。因此，我们应该保持这类廉耻，特别</w:t>
      </w:r>
      <w:r>
        <w:rPr>
          <w:rFonts w:ascii="宋体" w:hAnsi="宋体" w:cs="宋体" w:eastAsia="宋体"/>
          <w:sz w:val="54"/>
          <w:spacing w:val="0"/>
          <w:color w:val="000000"/>
          <w:b w:val="off"/>
          <w:i w:val="off"/>
        </w:rPr>
        <w:t>是自然本身是我们的老师和指导。不应该听从昔尼克派或者一些128</w:t>
      </w:r>
      <w:r>
        <w:rPr>
          <w:rFonts w:ascii="宋体" w:hAnsi="宋体" w:cs="宋体" w:eastAsia="宋体"/>
          <w:sz w:val="54"/>
          <w:spacing w:val="0"/>
          <w:color w:val="000000"/>
          <w:b w:val="off"/>
          <w:i w:val="off"/>
        </w:rPr>
        <w:t>原本属斯多葛派，后来差不多是昔尼克派的人的说教，〔1〕他们</w:t>
      </w:r>
      <w:r>
        <w:rPr>
          <w:rFonts w:ascii="宋体" w:hAnsi="宋体" w:cs="宋体" w:eastAsia="宋体"/>
          <w:sz w:val="54"/>
          <w:spacing w:val="0"/>
          <w:color w:val="000000"/>
          <w:b w:val="off"/>
          <w:i w:val="off"/>
        </w:rPr>
        <w:t>批评和嘲笑我们，说我们对那些实际上并非可耻的事情用一些词</w:t>
      </w:r>
      <w:r>
        <w:rPr>
          <w:rFonts w:ascii="宋体" w:hAnsi="宋体" w:cs="宋体" w:eastAsia="宋体"/>
          <w:sz w:val="54"/>
          <w:spacing w:val="0"/>
          <w:color w:val="000000"/>
          <w:b w:val="off"/>
          <w:i w:val="off"/>
        </w:rPr>
        <w:t>语，使其变成为可耻的，而对那些可耻的事情却直称其名。盗</w:t>
      </w:r>
      <w:r>
        <w:rPr>
          <w:rFonts w:ascii="宋体" w:hAnsi="宋体" w:cs="宋体" w:eastAsia="宋体"/>
          <w:sz w:val="54"/>
          <w:spacing w:val="0"/>
          <w:color w:val="000000"/>
          <w:b w:val="off"/>
          <w:i w:val="off"/>
        </w:rPr>
        <w:t>窃、欺骗、通奸、这些事情实际上是可耻的，但是却并不羞惭地</w:t>
      </w:r>
      <w:r>
        <w:rPr>
          <w:rFonts w:ascii="宋体" w:hAnsi="宋体" w:cs="宋体" w:eastAsia="宋体"/>
          <w:sz w:val="54"/>
          <w:spacing w:val="0"/>
          <w:color w:val="000000"/>
          <w:b w:val="off"/>
          <w:i w:val="off"/>
        </w:rPr>
        <w:t>称呼它们，生育子女本是高尚的事，但其称呼却令人羞惭。这些</w:t>
      </w:r>
      <w:r>
        <w:rPr>
          <w:rFonts w:ascii="宋体" w:hAnsi="宋体" w:cs="宋体" w:eastAsia="宋体"/>
          <w:sz w:val="54"/>
          <w:spacing w:val="0"/>
          <w:color w:val="000000"/>
          <w:b w:val="off"/>
          <w:i w:val="off"/>
        </w:rPr>
        <w:t>哲学家还就这些问题还发过许多其他背逆廉耻的议论。不过我们</w:t>
      </w:r>
      <w:r>
        <w:rPr>
          <w:rFonts w:ascii="宋体" w:hAnsi="宋体" w:cs="宋体" w:eastAsia="宋体"/>
          <w:sz w:val="54"/>
          <w:spacing w:val="0"/>
          <w:color w:val="000000"/>
          <w:b w:val="off"/>
          <w:i w:val="off"/>
        </w:rPr>
        <w:t>则遵循自然，避免一切不宜于看、不宜于听的事情。姿态、步</w:t>
      </w:r>
      <w:r>
        <w:rPr>
          <w:rFonts w:ascii="宋体" w:hAnsi="宋体" w:cs="宋体" w:eastAsia="宋体"/>
          <w:sz w:val="54"/>
          <w:spacing w:val="0"/>
          <w:color w:val="000000"/>
          <w:b w:val="off"/>
          <w:i w:val="off"/>
        </w:rPr>
        <w:t>履、坐势、餐榻卧势、面部表情、眼睛、双手动作，所有这些都</w:t>
      </w:r>
      <w:r>
        <w:rPr>
          <w:rFonts w:ascii="宋体" w:hAnsi="宋体" w:cs="宋体" w:eastAsia="宋体"/>
          <w:sz w:val="54"/>
          <w:spacing w:val="0"/>
          <w:color w:val="000000"/>
          <w:b w:val="off"/>
          <w:i w:val="off"/>
        </w:rPr>
        <w:t>要保持合适。在这些事情上应特别避免两点，即既不要骄揉造129</w:t>
      </w:r>
      <w:r>
        <w:rPr>
          <w:rFonts w:ascii="宋体" w:hAnsi="宋体" w:cs="宋体" w:eastAsia="宋体"/>
          <w:sz w:val="54"/>
          <w:spacing w:val="0"/>
          <w:color w:val="000000"/>
          <w:b w:val="off"/>
          <w:i w:val="off"/>
        </w:rPr>
        <w:t>作，也不要生硬鲁莽。不能让好的东西只适用于演员和学说家，</w:t>
      </w:r>
      <w:r>
        <w:rPr>
          <w:rFonts w:ascii="宋体" w:hAnsi="宋体" w:cs="宋体" w:eastAsia="宋体"/>
          <w:sz w:val="54"/>
          <w:spacing w:val="0"/>
          <w:color w:val="000000"/>
          <w:b w:val="off"/>
          <w:i w:val="off"/>
        </w:rPr>
        <w:t>与我们却无关系。〔2〕</w:t>
      </w:r>
      <w:bookmarkEnd w:id="2233"/>
    </w:p>
    <w:p>
      <w:pPr>
        <w:pageBreakBefore w:val="off"/>
        <w:tabs/>
        <w:wordWrap w:val="off"/>
        <w:spacing w:before="0" w:after="0" w:line="760" w:lineRule="exact"/>
        <w:ind w:left="0" w:right="0"/>
        <w:jc w:val="both"/>
        <w:textAlignment w:val="baseline"/>
        <w:rPr>
          <w:sz w:val="54"/>
        </w:rPr>
      </w:pPr>
      <w:bookmarkStart w:name="" w:id="2234"/>
      <w:r>
        <w:rPr>
          <w:rFonts w:ascii="宋体" w:hAnsi="宋体" w:cs="宋体" w:eastAsia="宋体"/>
          <w:sz w:val="54"/>
          <w:spacing w:val="0"/>
          <w:color w:val="000000"/>
          <w:b w:val="off"/>
          <w:i w:val="off"/>
        </w:rPr>
        <w:t/>
      </w:r>
      <w:bookmarkEnd w:id="2234"/>
    </w:p>
    <w:p>
      <w:pPr>
        <w:pageBreakBefore w:val="off"/>
        <w:tabs/>
        <w:wordWrap w:val="off"/>
        <w:spacing w:before="0" w:after="0" w:line="760" w:lineRule="exact"/>
        <w:ind w:left="0" w:right="0"/>
        <w:jc w:val="both"/>
        <w:textAlignment w:val="baseline"/>
        <w:rPr>
          <w:sz w:val="54"/>
        </w:rPr>
      </w:pPr>
      <w:bookmarkStart w:name="" w:id="2235"/>
      <w:r>
        <w:rPr>
          <w:rFonts w:ascii="宋体" w:hAnsi="宋体" w:cs="宋体" w:eastAsia="宋体"/>
          <w:sz w:val="54"/>
          <w:spacing w:val="0"/>
          <w:color w:val="000000"/>
          <w:b w:val="off"/>
          <w:i w:val="off"/>
        </w:rPr>
        <w:t/>
      </w:r>
      <w:bookmarkEnd w:id="2235"/>
    </w:p>
    <w:p>
      <w:pPr>
        <w:pageBreakBefore w:val="off"/>
        <w:tabs/>
        <w:wordWrap w:val="off"/>
        <w:spacing w:before="0" w:after="0" w:line="740" w:lineRule="atLeast"/>
        <w:ind w:left="80" w:right="0"/>
        <w:jc w:val="both"/>
        <w:textAlignment w:val="baseline"/>
        <w:rPr>
          <w:sz w:val="54"/>
        </w:rPr>
      </w:pPr>
      <w:bookmarkStart w:name="" w:id="2236"/>
      <w:r>
        <w:rPr>
          <w:rFonts w:ascii="宋体" w:hAnsi="宋体" w:cs="宋体" w:eastAsia="宋体"/>
          <w:sz w:val="54"/>
          <w:spacing w:val="0"/>
          <w:color w:val="000000"/>
          <w:u w:val="single"/>
          <w:b w:val="off"/>
          <w:i w:val="off"/>
        </w:rPr>
        <w:t xml:space="preserve">               </w:t>
      </w:r>
      <w:bookmarkEnd w:id="2236"/>
    </w:p>
    <w:p>
      <w:pPr>
        <w:pageBreakBefore w:val="off"/>
        <w:tabs/>
        <w:wordWrap w:val="off"/>
        <w:spacing w:before="260" w:after="0" w:line="600" w:lineRule="atLeast"/>
        <w:ind w:left="1220" w:right="740" w:hanging="1140"/>
        <w:jc w:val="both"/>
        <w:textAlignment w:val="baseline"/>
        <w:rPr>
          <w:sz w:val="44"/>
        </w:rPr>
      </w:pPr>
      <w:bookmarkStart w:name="" w:id="2237"/>
      <w:r>
        <w:rPr>
          <w:rFonts w:ascii="仿宋" w:hAnsi="仿宋" w:cs="仿宋" w:eastAsia="仿宋"/>
          <w:sz w:val="44"/>
          <w:spacing w:val="0"/>
          <w:color w:val="000000"/>
          <w:b w:val="off"/>
          <w:i w:val="off"/>
        </w:rPr>
        <w:t>〔1〕昔尼克派是公元前5世纪末由提斯特涅斯(约公元前435－前370)创立的一个</w:t>
      </w:r>
      <w:r>
        <w:rPr>
          <w:rFonts w:ascii="仿宋" w:hAnsi="仿宋" w:cs="仿宋" w:eastAsia="仿宋"/>
          <w:sz w:val="44"/>
          <w:spacing w:val="0"/>
          <w:color w:val="000000"/>
          <w:b w:val="off"/>
          <w:i w:val="off"/>
        </w:rPr>
        <w:t>哲学派别，其核心原则是回归自然，从而导致蔑视法律和既定生活规则。该派</w:t>
      </w:r>
      <w:r>
        <w:rPr>
          <w:rFonts w:ascii="仿宋" w:hAnsi="仿宋" w:cs="仿宋" w:eastAsia="仿宋"/>
          <w:sz w:val="44"/>
          <w:spacing w:val="0"/>
          <w:color w:val="000000"/>
          <w:b w:val="off"/>
          <w:i w:val="off"/>
        </w:rPr>
        <w:t>代表人物被贬称为“狗”(kyon)，“昔尼克”即由此词音译而来。最著名的昔</w:t>
      </w:r>
      <w:r>
        <w:rPr>
          <w:rFonts w:ascii="仿宋" w:hAnsi="仿宋" w:cs="仿宋" w:eastAsia="仿宋"/>
          <w:sz w:val="44"/>
          <w:spacing w:val="0"/>
          <w:color w:val="000000"/>
          <w:b w:val="off"/>
          <w:i w:val="off"/>
        </w:rPr>
        <w:t>尼克派哲学家是狄欧根尼(或译狄奥革涅斯，公元前404－前323)。</w:t>
      </w:r>
      <w:bookmarkEnd w:id="2237"/>
    </w:p>
    <w:p>
      <w:pPr>
        <w:pageBreakBefore w:val="off"/>
        <w:tabs/>
        <w:wordWrap w:val="off"/>
        <w:spacing w:before="0" w:after="0" w:line="600" w:lineRule="atLeast"/>
        <w:ind w:left="1220" w:right="740" w:hanging="1140"/>
        <w:jc w:val="both"/>
        <w:textAlignment w:val="baseline"/>
        <w:rPr>
          <w:sz w:val="44"/>
        </w:rPr>
      </w:pPr>
      <w:bookmarkStart w:name="" w:id="2238"/>
      <w:r>
        <w:rPr>
          <w:rFonts w:ascii="仿宋" w:hAnsi="仿宋" w:cs="仿宋" w:eastAsia="仿宋"/>
          <w:sz w:val="44"/>
          <w:spacing w:val="0"/>
          <w:color w:val="000000"/>
          <w:b w:val="off"/>
          <w:i w:val="off"/>
        </w:rPr>
        <w:t>〔2〕有些版本把第127节中“至于说到演员……特别是自然本身是我们的老师和指</w:t>
      </w:r>
      <w:r>
        <w:rPr>
          <w:rFonts w:ascii="仿宋" w:hAnsi="仿宋" w:cs="仿宋" w:eastAsia="仿宋"/>
          <w:sz w:val="44"/>
          <w:spacing w:val="0"/>
          <w:color w:val="000000"/>
          <w:b w:val="off"/>
          <w:i w:val="off"/>
        </w:rPr>
        <w:t>导”一段移至此处。</w:t>
      </w:r>
      <w:bookmarkEnd w:id="2238"/>
    </w:p>
    <w:p>
      <w:r>
        <w:t/>
      </w:r>
    </w:p>
    <w:p>
      <w:pPr>
        <w:sectPr>
          <w:footerReference r:id="rId295"/>
          <w:headerReference r:id="rId296" w:type="default"/>
          <w:type w:val="nextPage"/>
          <w:pgSz w:w="22000" w:h="31680"/>
          <w:pgMar w:left="2380" w:top="2700" w:right="2380" w:bottom="2700" w:header="2400" w:footer="2400"/>
          <w:cols w:num="1"/>
        </w:sectPr>
      </w:pPr>
    </w:p>
    <w:p>
      <w:pPr>
        <w:pageBreakBefore w:val="off"/>
        <w:tabs>
          <w:tab w:pos="8360" w:val="left" w:leader="none"/>
        </w:tabs>
        <w:wordWrap w:val="off"/>
        <w:spacing w:before="940" w:after="0" w:line="780" w:lineRule="atLeast"/>
        <w:ind w:left="1580" w:right="0"/>
        <w:jc w:val="both"/>
        <w:textAlignment w:val="baseline"/>
        <w:rPr>
          <w:sz w:val="57"/>
        </w:rPr>
      </w:pPr>
      <w:bookmarkStart w:name="" w:id="2239"/>
      <w:r>
        <w:rPr>
          <w:rFonts w:ascii="仿宋" w:hAnsi="仿宋" w:cs="仿宋" w:eastAsia="仿宋"/>
          <w:sz w:val="57"/>
          <w:spacing w:val="0"/>
          <w:color w:val="000000"/>
          <w:b w:val="off"/>
          <w:i w:val="off"/>
        </w:rPr>
        <w:t>126</w:t>
      </w:r>
      <w:r>
        <w:t xml:space="preserve">	</w:t>
      </w:r>
      <w:r>
        <w:rPr>
          <w:rFonts w:ascii="TimesNewRoman" w:hAnsi="TimesNewRoman" w:cs="TimesNewRoman" w:eastAsia="TimesNewRoman"/>
          <w:sz w:val="57"/>
          <w:spacing w:val="0"/>
          <w:color w:val="000000"/>
          <w:b w:val="off"/>
          <w:i w:val="off"/>
        </w:rPr>
        <w:t>LIBER I</w:t>
      </w:r>
      <w:bookmarkEnd w:id="2239"/>
    </w:p>
    <w:p>
      <w:pPr>
        <w:pageBreakBefore w:val="off"/>
        <w:tabs/>
        <w:wordWrap w:val="off"/>
        <w:spacing w:before="0" w:after="0" w:line="1040" w:lineRule="exact"/>
        <w:ind w:left="0" w:right="0"/>
        <w:jc w:val="both"/>
        <w:textAlignment w:val="baseline"/>
        <w:rPr>
          <w:sz w:val="77"/>
        </w:rPr>
      </w:pPr>
      <w:bookmarkStart w:name="" w:id="2240"/>
      <w:r>
        <w:rPr>
          <w:rFonts w:ascii="宋体" w:hAnsi="宋体" w:cs="宋体" w:eastAsia="宋体"/>
          <w:sz w:val="77"/>
          <w:spacing w:val="0"/>
          <w:color w:val="000000"/>
          <w:b w:val="off"/>
          <w:i w:val="off"/>
        </w:rPr>
        <w:t/>
      </w:r>
      <w:bookmarkEnd w:id="2240"/>
    </w:p>
    <w:p>
      <w:pPr>
        <w:pageBreakBefore w:val="off"/>
        <w:tabs/>
        <w:wordWrap w:val="off"/>
        <w:spacing w:before="0" w:after="0" w:line="1040" w:lineRule="atLeast"/>
        <w:ind w:left="0" w:right="0"/>
        <w:jc w:val="center"/>
        <w:textAlignment w:val="baseline"/>
        <w:rPr>
          <w:sz w:val="77"/>
        </w:rPr>
      </w:pPr>
      <w:bookmarkStart w:name="" w:id="2241"/>
      <w:r>
        <w:rPr>
          <w:rFonts w:ascii="TimesNewRoman" w:hAnsi="TimesNewRoman" w:cs="TimesNewRoman" w:eastAsia="TimesNewRoman"/>
          <w:sz w:val="77"/>
          <w:spacing w:val="0"/>
          <w:color w:val="000000"/>
          <w:b w:val="on"/>
          <w:i w:val="off"/>
        </w:rPr>
        <w:t>XXXVI</w:t>
      </w:r>
      <w:bookmarkEnd w:id="2241"/>
    </w:p>
    <w:p>
      <w:pPr>
        <w:pageBreakBefore w:val="off"/>
        <w:tabs/>
        <w:wordWrap w:val="off"/>
        <w:spacing w:before="560" w:after="0" w:line="920" w:lineRule="atLeast"/>
        <w:ind w:left="0" w:right="0" w:firstLine="180"/>
        <w:jc w:val="both"/>
        <w:textAlignment w:val="baseline"/>
        <w:rPr>
          <w:sz w:val="45"/>
        </w:rPr>
      </w:pPr>
      <w:bookmarkStart w:name="" w:id="2242"/>
      <w:r>
        <w:rPr>
          <w:rFonts w:ascii="TimesNewRoman" w:hAnsi="TimesNewRoman" w:cs="TimesNewRoman" w:eastAsia="TimesNewRoman"/>
          <w:sz w:val="45"/>
          <w:spacing w:val="0"/>
          <w:color w:val="000000"/>
          <w:b w:val="off"/>
          <w:i w:val="off"/>
        </w:rPr>
        <w:t>130</w:t>
      </w:r>
      <w:r>
        <w:rPr>
          <w:rFonts w:ascii="TimesNewRoman" w:hAnsi="TimesNewRoman" w:cs="TimesNewRoman" w:eastAsia="TimesNewRoman"/>
          <w:sz w:val="45"/>
          <w:spacing w:val="0"/>
          <w:color w:val="000000"/>
          <w:b w:val="off"/>
          <w:i w:val="off"/>
        </w:rPr>
        <w:t xml:space="preserve">            Cum autem pulchritudinis duo genera sint,  quorum in altero </w:t>
      </w:r>
      <w:r>
        <w:rPr>
          <w:rFonts w:ascii="TimesNewRoman" w:hAnsi="TimesNewRoman" w:cs="TimesNewRoman" w:eastAsia="TimesNewRoman"/>
          <w:sz w:val="45"/>
          <w:spacing w:val="0"/>
          <w:color w:val="000000"/>
          <w:b w:val="off"/>
          <w:i w:val="off"/>
        </w:rPr>
        <w:t>uenustas sit, in altero dignitas, uenustatem muliebrem ducere debemus,</w:t>
      </w:r>
      <w:r>
        <w:rPr>
          <w:rFonts w:ascii="TimesNewRoman" w:hAnsi="TimesNewRoman" w:cs="TimesNewRoman" w:eastAsia="TimesNewRoman"/>
          <w:sz w:val="45"/>
          <w:spacing w:val="0"/>
          <w:color w:val="000000"/>
          <w:b w:val="off"/>
          <w:i w:val="off"/>
        </w:rPr>
        <w:t xml:space="preserve">dignitaem uirilem. Ergo et a forma remoueatur omnis uiro non dignus </w:t>
      </w:r>
      <w:r>
        <w:rPr>
          <w:rFonts w:ascii="TimesNewRoman" w:hAnsi="TimesNewRoman" w:cs="TimesNewRoman" w:eastAsia="TimesNewRoman"/>
          <w:sz w:val="45"/>
          <w:spacing w:val="0"/>
          <w:color w:val="000000"/>
          <w:b w:val="off"/>
          <w:i w:val="off"/>
        </w:rPr>
        <w:t xml:space="preserve">ornatus,  et huic simile uitium in gestu motuque caueatur.  Nam et </w:t>
      </w:r>
      <w:r>
        <w:rPr>
          <w:rFonts w:ascii="TimesNewRoman" w:hAnsi="TimesNewRoman" w:cs="TimesNewRoman" w:eastAsia="TimesNewRoman"/>
          <w:sz w:val="45"/>
          <w:spacing w:val="0"/>
          <w:color w:val="000000"/>
          <w:b w:val="off"/>
          <w:i w:val="off"/>
        </w:rPr>
        <w:t xml:space="preserve">palaestrici motus sunt saepe odiosiores et histrionum nonnulli gestus </w:t>
      </w:r>
      <w:r>
        <w:rPr>
          <w:rFonts w:ascii="TimesNewRoman" w:hAnsi="TimesNewRoman" w:cs="TimesNewRoman" w:eastAsia="TimesNewRoman"/>
          <w:sz w:val="45"/>
          <w:spacing w:val="0"/>
          <w:color w:val="000000"/>
          <w:b w:val="off"/>
          <w:i w:val="off"/>
        </w:rPr>
        <w:t xml:space="preserve">ineptiis non uacant, et in utroque genere quae sunt recta et simplicia </w:t>
      </w:r>
      <w:r>
        <w:rPr>
          <w:rFonts w:ascii="TimesNewRoman" w:hAnsi="TimesNewRoman" w:cs="TimesNewRoman" w:eastAsia="TimesNewRoman"/>
          <w:sz w:val="45"/>
          <w:spacing w:val="0"/>
          <w:color w:val="000000"/>
          <w:b w:val="off"/>
          <w:i w:val="off"/>
        </w:rPr>
        <w:t xml:space="preserve">laudantur.  Formae autem dignitas coloris bonitate tuenda est,  color </w:t>
      </w:r>
      <w:r>
        <w:rPr>
          <w:rFonts w:ascii="TimesNewRoman" w:hAnsi="TimesNewRoman" w:cs="TimesNewRoman" w:eastAsia="TimesNewRoman"/>
          <w:sz w:val="45"/>
          <w:spacing w:val="0"/>
          <w:color w:val="000000"/>
          <w:b w:val="off"/>
          <w:i w:val="off"/>
        </w:rPr>
        <w:t xml:space="preserve">exercitationibus corporis. Adhibenda praeterea munditia est non odiosa </w:t>
      </w:r>
      <w:r>
        <w:rPr>
          <w:rFonts w:ascii="TimesNewRoman" w:hAnsi="TimesNewRoman" w:cs="TimesNewRoman" w:eastAsia="TimesNewRoman"/>
          <w:sz w:val="45"/>
          <w:spacing w:val="0"/>
          <w:color w:val="000000"/>
          <w:b w:val="off"/>
          <w:i w:val="off"/>
        </w:rPr>
        <w:t xml:space="preserve">neque exquisita nimis,     tantum quae fugiat agrestem et inhumanam </w:t>
      </w:r>
      <w:r>
        <w:rPr>
          <w:rFonts w:ascii="TimesNewRoman" w:hAnsi="TimesNewRoman" w:cs="TimesNewRoman" w:eastAsia="TimesNewRoman"/>
          <w:sz w:val="45"/>
          <w:spacing w:val="0"/>
          <w:color w:val="000000"/>
          <w:b w:val="off"/>
          <w:i w:val="off"/>
        </w:rPr>
        <w:t>neglegentiam.  Eadem ratio est habenda uestitus,    in quo,    sicut in</w:t>
      </w:r>
      <w:r>
        <w:rPr>
          <w:rFonts w:ascii="TimesNewRoman" w:hAnsi="TimesNewRoman" w:cs="TimesNewRoman" w:eastAsia="TimesNewRoman"/>
          <w:sz w:val="45"/>
          <w:spacing w:val="0"/>
          <w:color w:val="000000"/>
          <w:b w:val="off"/>
          <w:i w:val="off"/>
        </w:rPr>
        <w:t xml:space="preserve">131 plerisque rebus, mediocritas optima est. Cauendum autem est, ne aut </w:t>
      </w:r>
      <w:r>
        <w:rPr>
          <w:rFonts w:ascii="TimesNewRoman" w:hAnsi="TimesNewRoman" w:cs="TimesNewRoman" w:eastAsia="TimesNewRoman"/>
          <w:sz w:val="45"/>
          <w:spacing w:val="0"/>
          <w:color w:val="000000"/>
          <w:b w:val="off"/>
          <w:i w:val="off"/>
        </w:rPr>
        <w:t xml:space="preserve">tarditatibus utamur in ingressu mollioribus, ut pomparum ferculis similes </w:t>
      </w:r>
      <w:r>
        <w:rPr>
          <w:rFonts w:ascii="TimesNewRoman" w:hAnsi="TimesNewRoman" w:cs="TimesNewRoman" w:eastAsia="TimesNewRoman"/>
          <w:sz w:val="45"/>
          <w:spacing w:val="0"/>
          <w:color w:val="000000"/>
          <w:b w:val="off"/>
          <w:i w:val="off"/>
        </w:rPr>
        <w:t xml:space="preserve">esse uidearum, aut in festinationibus suscipiamus nimias celeritates, quae </w:t>
      </w:r>
      <w:r>
        <w:rPr>
          <w:rFonts w:ascii="TimesNewRoman" w:hAnsi="TimesNewRoman" w:cs="TimesNewRoman" w:eastAsia="TimesNewRoman"/>
          <w:sz w:val="45"/>
          <w:spacing w:val="0"/>
          <w:color w:val="000000"/>
          <w:b w:val="off"/>
          <w:i w:val="off"/>
        </w:rPr>
        <w:t xml:space="preserve">cum fiunt, anhelitus mouentur,  uultus mutantur,ora torquentur; ex </w:t>
      </w:r>
      <w:r>
        <w:rPr>
          <w:rFonts w:ascii="TimesNewRoman" w:hAnsi="TimesNewRoman" w:cs="TimesNewRoman" w:eastAsia="TimesNewRoman"/>
          <w:sz w:val="45"/>
          <w:spacing w:val="0"/>
          <w:color w:val="000000"/>
          <w:b w:val="off"/>
          <w:i w:val="off"/>
        </w:rPr>
        <w:t xml:space="preserve">quibus magn a significatio fit non adesse constantiam. Sed mult o etiam </w:t>
      </w:r>
      <w:r>
        <w:rPr>
          <w:rFonts w:ascii="TimesNewRoman" w:hAnsi="TimesNewRoman" w:cs="TimesNewRoman" w:eastAsia="TimesNewRoman"/>
          <w:sz w:val="45"/>
          <w:spacing w:val="0"/>
          <w:color w:val="000000"/>
          <w:b w:val="off"/>
          <w:i w:val="off"/>
        </w:rPr>
        <w:t xml:space="preserve">magis elaborandum est,    ne animi motus a natura recedant,    quod </w:t>
      </w:r>
      <w:r>
        <w:rPr>
          <w:rFonts w:ascii="TimesNewRoman" w:hAnsi="TimesNewRoman" w:cs="TimesNewRoman" w:eastAsia="TimesNewRoman"/>
          <w:sz w:val="45"/>
          <w:spacing w:val="0"/>
          <w:color w:val="000000"/>
          <w:b w:val="off"/>
          <w:i w:val="off"/>
        </w:rPr>
        <w:t xml:space="preserve">assequemur,  si cauebimus ne in perturbationes atque examinationes </w:t>
      </w:r>
      <w:r>
        <w:rPr>
          <w:rFonts w:ascii="TimesNewRoman" w:hAnsi="TimesNewRoman" w:cs="TimesNewRoman" w:eastAsia="TimesNewRoman"/>
          <w:sz w:val="45"/>
          <w:spacing w:val="0"/>
          <w:color w:val="000000"/>
          <w:b w:val="off"/>
          <w:i w:val="off"/>
        </w:rPr>
        <w:t>incidamus et si attentos animos ad decoris conseruationem tenebimus.</w:t>
      </w:r>
      <w:r>
        <w:rPr>
          <w:rFonts w:ascii="TimesNewRoman" w:hAnsi="TimesNewRoman" w:cs="TimesNewRoman" w:eastAsia="TimesNewRoman"/>
          <w:sz w:val="45"/>
          <w:spacing w:val="0"/>
          <w:color w:val="000000"/>
          <w:b w:val="off"/>
          <w:i w:val="off"/>
        </w:rPr>
        <w:t>132 Motus autem animorum duplices sunt, alteri cogitationis, alteri appetitus;</w:t>
      </w:r>
      <w:r>
        <w:rPr>
          <w:rFonts w:ascii="TimesNewRoman" w:hAnsi="TimesNewRoman" w:cs="TimesNewRoman" w:eastAsia="TimesNewRoman"/>
          <w:sz w:val="45"/>
          <w:spacing w:val="0"/>
          <w:color w:val="000000"/>
          <w:b w:val="off"/>
          <w:i w:val="off"/>
        </w:rPr>
        <w:t xml:space="preserve">cogitatio in uero exquirendo maxime uersatur,  appetitus impellit ad </w:t>
      </w:r>
      <w:r>
        <w:rPr>
          <w:rFonts w:ascii="TimesNewRoman" w:hAnsi="TimesNewRoman" w:cs="TimesNewRoman" w:eastAsia="TimesNewRoman"/>
          <w:sz w:val="45"/>
          <w:spacing w:val="0"/>
          <w:color w:val="000000"/>
          <w:b w:val="off"/>
          <w:i w:val="off"/>
        </w:rPr>
        <w:t xml:space="preserve">agendum. Curandum est igitur,  ut cogitatione ad res quam optimas </w:t>
      </w:r>
      <w:r>
        <w:rPr>
          <w:rFonts w:ascii="TimesNewRoman" w:hAnsi="TimesNewRoman" w:cs="TimesNewRoman" w:eastAsia="TimesNewRoman"/>
          <w:sz w:val="45"/>
          <w:spacing w:val="0"/>
          <w:color w:val="000000"/>
          <w:b w:val="off"/>
          <w:i w:val="off"/>
        </w:rPr>
        <w:t>utamur, appetitum rationi oboedientem praebeamus.</w:t>
      </w:r>
      <w:bookmarkEnd w:id="2242"/>
    </w:p>
    <w:p>
      <w:pPr>
        <w:pageBreakBefore w:val="off"/>
        <w:tabs/>
        <w:wordWrap w:val="off"/>
        <w:spacing w:before="460" w:after="0" w:line="1040" w:lineRule="atLeast"/>
        <w:ind w:left="0" w:right="0"/>
        <w:jc w:val="center"/>
        <w:textAlignment w:val="baseline"/>
        <w:rPr>
          <w:sz w:val="77"/>
        </w:rPr>
      </w:pPr>
      <w:bookmarkStart w:name="" w:id="2243"/>
      <w:r>
        <w:rPr>
          <w:rFonts w:ascii="TimesNewRoman" w:hAnsi="TimesNewRoman" w:cs="TimesNewRoman" w:eastAsia="TimesNewRoman"/>
          <w:sz w:val="77"/>
          <w:spacing w:val="0"/>
          <w:color w:val="000000"/>
          <w:b w:val="on"/>
          <w:i w:val="off"/>
        </w:rPr>
        <w:t>XXXVII</w:t>
      </w:r>
      <w:bookmarkEnd w:id="2243"/>
    </w:p>
    <w:p>
      <w:pPr>
        <w:pageBreakBefore w:val="off"/>
        <w:tabs/>
        <w:wordWrap w:val="off"/>
        <w:spacing w:before="600" w:after="0" w:line="920" w:lineRule="atLeast"/>
        <w:ind w:left="880" w:right="40" w:firstLine="1600"/>
        <w:jc w:val="both"/>
        <w:textAlignment w:val="baseline"/>
        <w:rPr>
          <w:sz w:val="45"/>
        </w:rPr>
      </w:pPr>
      <w:bookmarkStart w:name="" w:id="2244"/>
      <w:r>
        <w:rPr>
          <w:rFonts w:ascii="TimesNewRoman" w:hAnsi="TimesNewRoman" w:cs="TimesNewRoman" w:eastAsia="TimesNewRoman"/>
          <w:sz w:val="45"/>
          <w:spacing w:val="0"/>
          <w:color w:val="000000"/>
          <w:b w:val="off"/>
          <w:i w:val="off"/>
        </w:rPr>
        <w:t xml:space="preserve">Et quoniam magn a  uis orationis  est eaque duplex,     altera </w:t>
      </w:r>
      <w:r>
        <w:rPr>
          <w:rFonts w:ascii="TimesNewRoman" w:hAnsi="TimesNewRoman" w:cs="TimesNewRoman" w:eastAsia="TimesNewRoman"/>
          <w:sz w:val="45"/>
          <w:spacing w:val="0"/>
          <w:color w:val="000000"/>
          <w:b w:val="off"/>
          <w:i w:val="off"/>
        </w:rPr>
        <w:t>contentionis,      altera    sermonis,      contentio  disceptionibus    tribuatur</w:t>
      </w:r>
      <w:bookmarkEnd w:id="2244"/>
    </w:p>
    <w:p>
      <w:r>
        <w:t/>
      </w:r>
    </w:p>
    <w:p>
      <w:pPr>
        <w:sectPr>
          <w:footerReference r:id="rId297"/>
          <w:headerReference r:id="rId298" w:type="default"/>
          <w:type w:val="nextPage"/>
          <w:pgSz w:w="22000" w:h="31680"/>
          <w:pgMar w:left="2260" w:top="2700" w:right="2260" w:bottom="2700" w:header="2400" w:footer="2400"/>
          <w:cols w:num="1"/>
        </w:sectPr>
      </w:pPr>
    </w:p>
    <w:p>
      <w:pPr>
        <w:pageBreakBefore w:val="off"/>
        <w:tabs/>
        <w:wordWrap w:val="off"/>
        <w:spacing w:before="780" w:after="0" w:line="700" w:lineRule="atLeast"/>
        <w:ind w:left="0" w:right="0"/>
        <w:jc w:val="center"/>
        <w:textAlignment w:val="baseline"/>
        <w:rPr>
          <w:sz w:val="50"/>
        </w:rPr>
      </w:pPr>
      <w:bookmarkStart w:name="" w:id="2245"/>
      <w:r>
        <w:rPr>
          <w:rFonts w:ascii="宋体" w:hAnsi="宋体" w:cs="宋体" w:eastAsia="宋体"/>
          <w:sz w:val="50"/>
          <w:spacing w:val="0"/>
          <w:color w:val="000000"/>
          <w:u w:val="single"/>
          <w:b w:val="off"/>
          <w:i w:val="off"/>
        </w:rPr>
        <w:t xml:space="preserve">                            第一卷                       127 </w:t>
      </w:r>
      <w:bookmarkEnd w:id="2245"/>
    </w:p>
    <w:p>
      <w:pPr>
        <w:pageBreakBefore w:val="off"/>
        <w:tabs/>
        <w:wordWrap w:val="off"/>
        <w:spacing w:before="0" w:after="0" w:line="960" w:lineRule="exact"/>
        <w:ind w:left="0" w:right="0"/>
        <w:jc w:val="center"/>
        <w:textAlignment w:val="baseline"/>
        <w:rPr>
          <w:sz w:val="78"/>
        </w:rPr>
      </w:pPr>
      <w:bookmarkStart w:name="" w:id="2246"/>
      <w:r>
        <w:rPr>
          <w:rFonts w:ascii="宋体" w:hAnsi="宋体" w:cs="宋体" w:eastAsia="宋体"/>
          <w:sz w:val="78"/>
          <w:spacing w:val="0"/>
          <w:color w:val="000000"/>
          <w:b w:val="off"/>
          <w:i w:val="off"/>
        </w:rPr>
        <w:t/>
      </w:r>
      <w:bookmarkEnd w:id="2246"/>
    </w:p>
    <w:p>
      <w:pPr>
        <w:pageBreakBefore w:val="off"/>
        <w:tabs/>
        <w:wordWrap w:val="off"/>
        <w:spacing w:before="0" w:after="0" w:line="960" w:lineRule="exact"/>
        <w:ind w:left="0" w:right="0"/>
        <w:jc w:val="center"/>
        <w:textAlignment w:val="baseline"/>
        <w:rPr>
          <w:sz w:val="78"/>
        </w:rPr>
      </w:pPr>
      <w:bookmarkStart w:name="" w:id="2247"/>
      <w:r>
        <w:rPr>
          <w:rFonts w:ascii="宋体" w:hAnsi="宋体" w:cs="宋体" w:eastAsia="宋体"/>
          <w:sz w:val="78"/>
          <w:spacing w:val="0"/>
          <w:color w:val="000000"/>
          <w:b w:val="off"/>
          <w:i w:val="off"/>
        </w:rPr>
        <w:t/>
      </w:r>
      <w:bookmarkEnd w:id="2247"/>
    </w:p>
    <w:p>
      <w:pPr>
        <w:pageBreakBefore w:val="off"/>
        <w:tabs/>
        <w:wordWrap w:val="off"/>
        <w:spacing w:before="0" w:after="0" w:line="1040" w:lineRule="atLeast"/>
        <w:ind w:left="0" w:right="0"/>
        <w:jc w:val="center"/>
        <w:textAlignment w:val="baseline"/>
        <w:rPr>
          <w:sz w:val="78"/>
        </w:rPr>
      </w:pPr>
      <w:bookmarkStart w:name="" w:id="2248"/>
      <w:r>
        <w:rPr>
          <w:rFonts w:ascii="楷体" w:hAnsi="楷体" w:cs="楷体" w:eastAsia="楷体"/>
          <w:sz w:val="78"/>
          <w:spacing w:val="0"/>
          <w:color w:val="000000"/>
          <w:b w:val="off"/>
          <w:i w:val="off"/>
        </w:rPr>
        <w:t>三十六</w:t>
      </w:r>
      <w:bookmarkEnd w:id="2248"/>
    </w:p>
    <w:p>
      <w:pPr>
        <w:pageBreakBefore w:val="off"/>
        <w:tabs/>
        <w:wordWrap w:val="off"/>
        <w:spacing w:before="0" w:after="0" w:line="960" w:lineRule="exact"/>
        <w:ind w:left="0" w:right="0"/>
        <w:jc w:val="center"/>
        <w:textAlignment w:val="baseline"/>
        <w:rPr>
          <w:sz w:val="78"/>
        </w:rPr>
      </w:pPr>
      <w:bookmarkStart w:name="" w:id="2249"/>
      <w:r>
        <w:rPr>
          <w:rFonts w:ascii="宋体" w:hAnsi="宋体" w:cs="宋体" w:eastAsia="宋体"/>
          <w:sz w:val="78"/>
          <w:spacing w:val="0"/>
          <w:color w:val="000000"/>
          <w:b w:val="off"/>
          <w:i w:val="off"/>
        </w:rPr>
        <w:t/>
      </w:r>
      <w:bookmarkEnd w:id="2249"/>
    </w:p>
    <w:p>
      <w:pPr>
        <w:pageBreakBefore w:val="off"/>
        <w:tabs/>
        <w:wordWrap w:val="off"/>
        <w:spacing w:before="0" w:after="0" w:line="920" w:lineRule="atLeast"/>
        <w:ind w:left="0" w:right="0" w:firstLine="1180"/>
        <w:jc w:val="both"/>
        <w:textAlignment w:val="baseline"/>
        <w:rPr>
          <w:sz w:val="57"/>
        </w:rPr>
      </w:pPr>
      <w:bookmarkStart w:name="" w:id="2250"/>
      <w:r>
        <w:rPr>
          <w:rFonts w:ascii="宋体" w:hAnsi="宋体" w:cs="宋体" w:eastAsia="宋体"/>
          <w:sz w:val="57"/>
          <w:spacing w:val="0"/>
          <w:color w:val="000000"/>
          <w:b w:val="off"/>
          <w:i w:val="off"/>
        </w:rPr>
        <w:t>虽然美有两类，其一是优雅，其二是端庄，但我们应该认130</w:t>
      </w:r>
      <w:r>
        <w:rPr>
          <w:rFonts w:ascii="宋体" w:hAnsi="宋体" w:cs="宋体" w:eastAsia="宋体"/>
          <w:sz w:val="57"/>
          <w:spacing w:val="0"/>
          <w:color w:val="000000"/>
          <w:b w:val="off"/>
          <w:i w:val="off"/>
        </w:rPr>
        <w:t>为，优雅是属于女性的，端庄是属于男性的。因此，男子应该去</w:t>
      </w:r>
      <w:r>
        <w:rPr>
          <w:rFonts w:ascii="宋体" w:hAnsi="宋体" w:cs="宋体" w:eastAsia="宋体"/>
          <w:sz w:val="57"/>
          <w:spacing w:val="0"/>
          <w:color w:val="000000"/>
          <w:b w:val="off"/>
          <w:i w:val="off"/>
        </w:rPr>
        <w:t>除一切不合适的装饰，并且在举止和动作方面也不要犯与此相类</w:t>
      </w:r>
      <w:r>
        <w:rPr>
          <w:rFonts w:ascii="宋体" w:hAnsi="宋体" w:cs="宋体" w:eastAsia="宋体"/>
          <w:sz w:val="57"/>
          <w:spacing w:val="0"/>
          <w:color w:val="000000"/>
          <w:b w:val="off"/>
          <w:i w:val="off"/>
        </w:rPr>
        <w:t>似的错误。要知道，体育场馆里的举止常常使人厌恶，演员的手</w:t>
      </w:r>
      <w:r>
        <w:rPr>
          <w:rFonts w:ascii="宋体" w:hAnsi="宋体" w:cs="宋体" w:eastAsia="宋体"/>
          <w:sz w:val="57"/>
          <w:spacing w:val="0"/>
          <w:color w:val="000000"/>
          <w:b w:val="off"/>
          <w:i w:val="off"/>
        </w:rPr>
        <w:t>势有时也难免荒谬，在这两方面唯有正规的和朴实的才能赢得称</w:t>
      </w:r>
      <w:r>
        <w:rPr>
          <w:rFonts w:ascii="宋体" w:hAnsi="宋体" w:cs="宋体" w:eastAsia="宋体"/>
          <w:sz w:val="57"/>
          <w:spacing w:val="0"/>
          <w:color w:val="000000"/>
          <w:b w:val="off"/>
          <w:i w:val="off"/>
        </w:rPr>
        <w:t>赞。外表的端庄要有好的气色来维护，好的气色由锻炼身体得</w:t>
      </w:r>
      <w:r>
        <w:rPr>
          <w:rFonts w:ascii="宋体" w:hAnsi="宋体" w:cs="宋体" w:eastAsia="宋体"/>
          <w:sz w:val="57"/>
          <w:spacing w:val="0"/>
          <w:color w:val="000000"/>
          <w:b w:val="off"/>
          <w:i w:val="off"/>
        </w:rPr>
        <w:t>来。此外，还应该保持清洁，不可令人生厌，也不要过分讲究，</w:t>
      </w:r>
      <w:r>
        <w:rPr>
          <w:rFonts w:ascii="宋体" w:hAnsi="宋体" w:cs="宋体" w:eastAsia="宋体"/>
          <w:sz w:val="57"/>
          <w:spacing w:val="0"/>
          <w:color w:val="000000"/>
          <w:b w:val="off"/>
          <w:i w:val="off"/>
        </w:rPr>
        <w:t>只要能避免粗俗的和不文明的疏忽即可。对于衣着也要保持同样</w:t>
      </w:r>
      <w:r>
        <w:rPr>
          <w:rFonts w:ascii="宋体" w:hAnsi="宋体" w:cs="宋体" w:eastAsia="宋体"/>
          <w:sz w:val="57"/>
          <w:spacing w:val="0"/>
          <w:color w:val="000000"/>
          <w:b w:val="off"/>
          <w:i w:val="off"/>
        </w:rPr>
        <w:t>的原则，在这方面也像在大部分事情上一样，适中是最好的。还131</w:t>
      </w:r>
      <w:r>
        <w:rPr>
          <w:rFonts w:ascii="宋体" w:hAnsi="宋体" w:cs="宋体" w:eastAsia="宋体"/>
          <w:sz w:val="57"/>
          <w:spacing w:val="0"/>
          <w:color w:val="000000"/>
          <w:b w:val="off"/>
          <w:i w:val="off"/>
        </w:rPr>
        <w:t>应该注意，行走不可缓慢和过分懒散，使我们看起来像游行行列</w:t>
      </w:r>
      <w:r>
        <w:rPr>
          <w:rFonts w:ascii="宋体" w:hAnsi="宋体" w:cs="宋体" w:eastAsia="宋体"/>
          <w:sz w:val="57"/>
          <w:spacing w:val="0"/>
          <w:color w:val="000000"/>
          <w:b w:val="off"/>
          <w:i w:val="off"/>
        </w:rPr>
        <w:t>中的扛舆；亦不可仓促地过分快步，因为如果那样，会气喘吁</w:t>
      </w:r>
      <w:r>
        <w:rPr>
          <w:rFonts w:ascii="宋体" w:hAnsi="宋体" w:cs="宋体" w:eastAsia="宋体"/>
          <w:sz w:val="57"/>
          <w:spacing w:val="0"/>
          <w:color w:val="000000"/>
          <w:b w:val="off"/>
          <w:i w:val="off"/>
        </w:rPr>
        <w:t>吁，面色改变，面部特征扭曲，这些可以充分地表明缺乏稳健。</w:t>
      </w:r>
      <w:r>
        <w:rPr>
          <w:rFonts w:ascii="宋体" w:hAnsi="宋体" w:cs="宋体" w:eastAsia="宋体"/>
          <w:sz w:val="57"/>
          <w:spacing w:val="0"/>
          <w:color w:val="000000"/>
          <w:b w:val="off"/>
          <w:i w:val="off"/>
        </w:rPr>
        <w:t>不过更应该多多注意的是不要使心理活动背离自然；如果我们能</w:t>
      </w:r>
      <w:r>
        <w:rPr>
          <w:rFonts w:ascii="宋体" w:hAnsi="宋体" w:cs="宋体" w:eastAsia="宋体"/>
          <w:sz w:val="57"/>
          <w:spacing w:val="0"/>
          <w:color w:val="000000"/>
          <w:b w:val="off"/>
          <w:i w:val="off"/>
        </w:rPr>
        <w:t>避免心激动和慌乱，能保持心灵审慎，做到合适，那我们就能达</w:t>
      </w:r>
      <w:r>
        <w:rPr>
          <w:rFonts w:ascii="宋体" w:hAnsi="宋体" w:cs="宋体" w:eastAsia="宋体"/>
          <w:sz w:val="57"/>
          <w:spacing w:val="0"/>
          <w:color w:val="000000"/>
          <w:b w:val="off"/>
          <w:i w:val="off"/>
        </w:rPr>
        <w:t>到这一些。心灵活动包括两个方面，一些属于思维，一些属于欲132</w:t>
      </w:r>
      <w:r>
        <w:rPr>
          <w:rFonts w:ascii="宋体" w:hAnsi="宋体" w:cs="宋体" w:eastAsia="宋体"/>
          <w:sz w:val="57"/>
          <w:spacing w:val="0"/>
          <w:color w:val="000000"/>
          <w:b w:val="off"/>
          <w:i w:val="off"/>
        </w:rPr>
        <w:t>望。思维主要用在寻找真理，欲望则促使行动。因此应该注意，</w:t>
      </w:r>
      <w:r>
        <w:rPr>
          <w:rFonts w:ascii="宋体" w:hAnsi="宋体" w:cs="宋体" w:eastAsia="宋体"/>
          <w:sz w:val="57"/>
          <w:spacing w:val="0"/>
          <w:color w:val="000000"/>
          <w:b w:val="off"/>
          <w:i w:val="off"/>
        </w:rPr>
        <w:t>使我们把思维用于最好的事物，让欲望服从于理智。</w:t>
      </w:r>
      <w:bookmarkEnd w:id="2250"/>
    </w:p>
    <w:p>
      <w:pPr>
        <w:pageBreakBefore w:val="off"/>
        <w:tabs/>
        <w:wordWrap w:val="off"/>
        <w:spacing w:before="0" w:after="0" w:line="960" w:lineRule="exact"/>
        <w:ind w:left="0" w:right="0"/>
        <w:jc w:val="both"/>
        <w:textAlignment w:val="baseline"/>
        <w:rPr>
          <w:sz w:val="78"/>
        </w:rPr>
      </w:pPr>
      <w:bookmarkStart w:name="" w:id="2251"/>
      <w:r>
        <w:rPr>
          <w:rFonts w:ascii="宋体" w:hAnsi="宋体" w:cs="宋体" w:eastAsia="宋体"/>
          <w:sz w:val="78"/>
          <w:spacing w:val="0"/>
          <w:color w:val="000000"/>
          <w:b w:val="off"/>
          <w:i w:val="off"/>
        </w:rPr>
        <w:t/>
      </w:r>
      <w:bookmarkEnd w:id="2251"/>
    </w:p>
    <w:p>
      <w:pPr>
        <w:pageBreakBefore w:val="off"/>
        <w:tabs/>
        <w:wordWrap w:val="off"/>
        <w:spacing w:before="0" w:after="0" w:line="1040" w:lineRule="atLeast"/>
        <w:ind w:left="0" w:right="0"/>
        <w:jc w:val="center"/>
        <w:textAlignment w:val="baseline"/>
        <w:rPr>
          <w:sz w:val="78"/>
        </w:rPr>
      </w:pPr>
      <w:bookmarkStart w:name="" w:id="2252"/>
      <w:r>
        <w:rPr>
          <w:rFonts w:ascii="楷体" w:hAnsi="楷体" w:cs="楷体" w:eastAsia="楷体"/>
          <w:sz w:val="78"/>
          <w:spacing w:val="0"/>
          <w:color w:val="000000"/>
          <w:b w:val="off"/>
          <w:i w:val="off"/>
        </w:rPr>
        <w:t>三十七</w:t>
      </w:r>
      <w:bookmarkEnd w:id="2252"/>
    </w:p>
    <w:p>
      <w:pPr>
        <w:pageBreakBefore w:val="off"/>
        <w:tabs/>
        <w:wordWrap w:val="off"/>
        <w:spacing w:before="0" w:after="0" w:line="960" w:lineRule="exact"/>
        <w:ind w:left="0" w:right="0"/>
        <w:jc w:val="center"/>
        <w:textAlignment w:val="baseline"/>
        <w:rPr>
          <w:sz w:val="78"/>
        </w:rPr>
      </w:pPr>
      <w:bookmarkStart w:name="" w:id="2253"/>
      <w:r>
        <w:rPr>
          <w:rFonts w:ascii="宋体" w:hAnsi="宋体" w:cs="宋体" w:eastAsia="宋体"/>
          <w:sz w:val="78"/>
          <w:spacing w:val="0"/>
          <w:color w:val="000000"/>
          <w:b w:val="off"/>
          <w:i w:val="off"/>
        </w:rPr>
        <w:t/>
      </w:r>
      <w:bookmarkEnd w:id="2253"/>
    </w:p>
    <w:p>
      <w:pPr>
        <w:pageBreakBefore w:val="off"/>
        <w:tabs/>
        <w:wordWrap w:val="off"/>
        <w:spacing w:before="0" w:after="0" w:line="920" w:lineRule="atLeast"/>
        <w:ind w:left="0" w:right="860" w:firstLine="1180"/>
        <w:jc w:val="both"/>
        <w:textAlignment w:val="baseline"/>
        <w:rPr>
          <w:sz w:val="57"/>
        </w:rPr>
      </w:pPr>
      <w:bookmarkStart w:name="" w:id="2254"/>
      <w:r>
        <w:rPr>
          <w:rFonts w:ascii="宋体" w:hAnsi="宋体" w:cs="宋体" w:eastAsia="宋体"/>
          <w:sz w:val="57"/>
          <w:spacing w:val="0"/>
          <w:color w:val="000000"/>
          <w:b w:val="off"/>
          <w:i w:val="off"/>
        </w:rPr>
        <w:t>由于语言的作用非常巨大，并且包括两个方面，一是演说，</w:t>
      </w:r>
      <w:r>
        <w:rPr>
          <w:rFonts w:ascii="宋体" w:hAnsi="宋体" w:cs="宋体" w:eastAsia="宋体"/>
          <w:sz w:val="57"/>
          <w:spacing w:val="0"/>
          <w:color w:val="000000"/>
          <w:b w:val="off"/>
          <w:i w:val="off"/>
        </w:rPr>
        <w:t>一是谈话，因此演说用于诉讼争辩、民众大会、元老院会议，谈</w:t>
      </w:r>
      <w:bookmarkEnd w:id="2254"/>
    </w:p>
    <w:p>
      <w:r>
        <w:t/>
      </w:r>
    </w:p>
    <w:p>
      <w:pPr>
        <w:sectPr>
          <w:footerReference r:id="rId299"/>
          <w:headerReference r:id="rId300" w:type="default"/>
          <w:type w:val="nextPage"/>
          <w:pgSz w:w="22000" w:h="31680"/>
          <w:pgMar w:left="2320" w:top="2700" w:right="2320" w:bottom="2700" w:header="2400" w:footer="2400"/>
          <w:cols w:num="1"/>
        </w:sectPr>
      </w:pPr>
    </w:p>
    <w:p>
      <w:pPr>
        <w:pageBreakBefore w:val="off"/>
        <w:tabs>
          <w:tab w:pos="8260" w:val="left" w:leader="none"/>
        </w:tabs>
        <w:wordWrap w:val="off"/>
        <w:spacing w:before="780" w:after="0" w:line="780" w:lineRule="atLeast"/>
        <w:ind w:left="1460" w:right="0"/>
        <w:jc w:val="both"/>
        <w:textAlignment w:val="baseline"/>
        <w:rPr>
          <w:sz w:val="57"/>
        </w:rPr>
      </w:pPr>
      <w:bookmarkStart w:name="" w:id="2255"/>
      <w:r>
        <w:rPr>
          <w:rFonts w:ascii="TimesNewRoman" w:hAnsi="TimesNewRoman" w:cs="TimesNewRoman" w:eastAsia="TimesNewRoman"/>
          <w:sz w:val="57"/>
          <w:spacing w:val="0"/>
          <w:color w:val="000000"/>
          <w:b w:val="off"/>
          <w:i w:val="off"/>
        </w:rPr>
        <w:t>128</w:t>
      </w:r>
      <w:r>
        <w:t xml:space="preserve">	</w:t>
      </w:r>
      <w:r>
        <w:rPr>
          <w:rFonts w:ascii="TimesNewRoman" w:hAnsi="TimesNewRoman" w:cs="TimesNewRoman" w:eastAsia="TimesNewRoman"/>
          <w:sz w:val="57"/>
          <w:spacing w:val="0"/>
          <w:color w:val="000000"/>
          <w:b w:val="off"/>
          <w:i w:val="off"/>
        </w:rPr>
        <w:t>LIBER I</w:t>
      </w:r>
      <w:bookmarkEnd w:id="2255"/>
    </w:p>
    <w:p>
      <w:pPr>
        <w:pageBreakBefore w:val="off"/>
        <w:tabs/>
        <w:wordWrap w:val="off"/>
        <w:spacing w:before="0" w:after="0" w:line="780" w:lineRule="exact"/>
        <w:ind w:left="0" w:right="0"/>
        <w:jc w:val="both"/>
        <w:textAlignment w:val="baseline"/>
        <w:rPr>
          <w:sz w:val="57"/>
        </w:rPr>
      </w:pPr>
      <w:bookmarkStart w:name="" w:id="2256"/>
      <w:r>
        <w:rPr>
          <w:rFonts w:ascii="宋体" w:hAnsi="宋体" w:cs="宋体" w:eastAsia="宋体"/>
          <w:sz w:val="57"/>
          <w:spacing w:val="0"/>
          <w:color w:val="000000"/>
          <w:b w:val="off"/>
          <w:i w:val="off"/>
        </w:rPr>
        <w:t/>
      </w:r>
      <w:bookmarkEnd w:id="2256"/>
    </w:p>
    <w:p>
      <w:pPr>
        <w:pageBreakBefore w:val="off"/>
        <w:tabs/>
        <w:wordWrap w:val="off"/>
        <w:spacing w:before="0" w:after="0" w:line="1040" w:lineRule="atLeast"/>
        <w:ind w:left="140" w:right="0" w:firstLine="680"/>
        <w:jc w:val="both"/>
        <w:textAlignment w:val="baseline"/>
        <w:rPr>
          <w:sz w:val="46"/>
        </w:rPr>
      </w:pPr>
      <w:bookmarkStart w:name="" w:id="2257"/>
      <w:r>
        <w:rPr>
          <w:rFonts w:ascii="TimesNewRoman" w:hAnsi="TimesNewRoman" w:cs="TimesNewRoman" w:eastAsia="TimesNewRoman"/>
          <w:sz w:val="46"/>
          <w:spacing w:val="0"/>
          <w:color w:val="000000"/>
          <w:b w:val="off"/>
          <w:i w:val="off"/>
        </w:rPr>
        <w:t>iudiciorum,  contionum,  senatus,  sermo in circulis,  disputationibus,</w:t>
      </w:r>
      <w:r>
        <w:rPr>
          <w:rFonts w:ascii="TimesNewRoman" w:hAnsi="TimesNewRoman" w:cs="TimesNewRoman" w:eastAsia="TimesNewRoman"/>
          <w:sz w:val="46"/>
          <w:spacing w:val="0"/>
          <w:color w:val="000000"/>
          <w:b w:val="off"/>
          <w:i w:val="off"/>
        </w:rPr>
        <w:t>congressionibus     familiarium      uersetur,       sequitur etiam conuiuia.</w:t>
      </w:r>
      <w:r>
        <w:rPr>
          <w:rFonts w:ascii="TimesNewRoman" w:hAnsi="TimesNewRoman" w:cs="TimesNewRoman" w:eastAsia="TimesNewRoman"/>
          <w:sz w:val="46"/>
          <w:spacing w:val="0"/>
          <w:color w:val="000000"/>
          <w:b w:val="off"/>
          <w:i w:val="off"/>
        </w:rPr>
        <w:t xml:space="preserve">Contentionis praecepta rhetorum sunt, null a sermonis, quamquam haud </w:t>
      </w:r>
      <w:r>
        <w:rPr>
          <w:rFonts w:ascii="TimesNewRoman" w:hAnsi="TimesNewRoman" w:cs="TimesNewRoman" w:eastAsia="TimesNewRoman"/>
          <w:sz w:val="46"/>
          <w:spacing w:val="0"/>
          <w:color w:val="000000"/>
          <w:b w:val="off"/>
          <w:i w:val="off"/>
        </w:rPr>
        <w:t xml:space="preserve">scio an possint haec quoque esse. Sed discentium studiis inueniuntur </w:t>
      </w:r>
      <w:r>
        <w:rPr>
          <w:rFonts w:ascii="TimesNewRoman" w:hAnsi="TimesNewRoman" w:cs="TimesNewRoman" w:eastAsia="TimesNewRoman"/>
          <w:sz w:val="46"/>
          <w:spacing w:val="0"/>
          <w:color w:val="000000"/>
          <w:b w:val="off"/>
          <w:i w:val="off"/>
        </w:rPr>
        <w:t xml:space="preserve">magistri, huic autem qui studeant sunt nulli,  rhetorum turba referta </w:t>
      </w:r>
      <w:r>
        <w:rPr>
          <w:rFonts w:ascii="TimesNewRoman" w:hAnsi="TimesNewRoman" w:cs="TimesNewRoman" w:eastAsia="TimesNewRoman"/>
          <w:sz w:val="46"/>
          <w:spacing w:val="0"/>
          <w:color w:val="000000"/>
          <w:b w:val="off"/>
          <w:i w:val="off"/>
        </w:rPr>
        <w:t>omnia; quamquam,  quae uerborum sententiarumque praecepta sunt,</w:t>
      </w:r>
      <w:r>
        <w:rPr>
          <w:rFonts w:ascii="TimesNewRoman" w:hAnsi="TimesNewRoman" w:cs="TimesNewRoman" w:eastAsia="TimesNewRoman"/>
          <w:sz w:val="46"/>
          <w:spacing w:val="0"/>
          <w:color w:val="000000"/>
          <w:b w:val="off"/>
          <w:i w:val="off"/>
        </w:rPr>
        <w:t xml:space="preserve">133 eadem ad sermonem pertinebunt. Sed cum orationis indicem uocem </w:t>
      </w:r>
      <w:r>
        <w:rPr>
          <w:rFonts w:ascii="TimesNewRoman" w:hAnsi="TimesNewRoman" w:cs="TimesNewRoman" w:eastAsia="TimesNewRoman"/>
          <w:sz w:val="46"/>
          <w:spacing w:val="0"/>
          <w:color w:val="000000"/>
          <w:b w:val="off"/>
          <w:i w:val="off"/>
        </w:rPr>
        <w:t>habeamus,  in uoce autem duo sequamur,  ut clara sit,  ut suauis,</w:t>
      </w:r>
      <w:r>
        <w:rPr>
          <w:rFonts w:ascii="TimesNewRoman" w:hAnsi="TimesNewRoman" w:cs="TimesNewRoman" w:eastAsia="TimesNewRoman"/>
          <w:sz w:val="46"/>
          <w:spacing w:val="0"/>
          <w:color w:val="000000"/>
          <w:b w:val="off"/>
          <w:i w:val="off"/>
        </w:rPr>
        <w:t xml:space="preserve">utrumque omnino a natura petundum est,  uerum alterum exercitatio </w:t>
      </w:r>
      <w:r>
        <w:rPr>
          <w:rFonts w:ascii="TimesNewRoman" w:hAnsi="TimesNewRoman" w:cs="TimesNewRoman" w:eastAsia="TimesNewRoman"/>
          <w:sz w:val="46"/>
          <w:spacing w:val="0"/>
          <w:color w:val="000000"/>
          <w:b w:val="off"/>
          <w:i w:val="off"/>
        </w:rPr>
        <w:t>augebit,  alterum imitatio presse loquentium et leniter. Nihil fuit in</w:t>
      </w:r>
      <w:r>
        <w:rPr>
          <w:rFonts w:ascii="TimesNewRoman" w:hAnsi="TimesNewRoman" w:cs="TimesNewRoman" w:eastAsia="TimesNewRoman"/>
          <w:sz w:val="46"/>
          <w:spacing w:val="0"/>
          <w:color w:val="000000"/>
          <w:b w:val="off"/>
          <w:i w:val="off"/>
        </w:rPr>
        <w:t xml:space="preserve">Catulis, ut eos exquisito iudicio putares uti litterarum, quamquam erant </w:t>
      </w:r>
      <w:r>
        <w:rPr>
          <w:rFonts w:ascii="TimesNewRoman" w:hAnsi="TimesNewRoman" w:cs="TimesNewRoman" w:eastAsia="TimesNewRoman"/>
          <w:sz w:val="46"/>
          <w:spacing w:val="0"/>
          <w:color w:val="000000"/>
          <w:b w:val="off"/>
          <w:i w:val="off"/>
        </w:rPr>
        <w:t xml:space="preserve">litterati; se et alii; hi autem optime uti lingua Latina putabantur; sonus </w:t>
      </w:r>
      <w:r>
        <w:rPr>
          <w:rFonts w:ascii="TimesNewRoman" w:hAnsi="TimesNewRoman" w:cs="TimesNewRoman" w:eastAsia="TimesNewRoman"/>
          <w:sz w:val="46"/>
          <w:spacing w:val="0"/>
          <w:color w:val="000000"/>
          <w:b w:val="off"/>
          <w:i w:val="off"/>
        </w:rPr>
        <w:t xml:space="preserve">erat dulcis, litterae neque expressae, neque oppressae, ne aut obscurum </w:t>
      </w:r>
      <w:r>
        <w:rPr>
          <w:rFonts w:ascii="TimesNewRoman" w:hAnsi="TimesNewRoman" w:cs="TimesNewRoman" w:eastAsia="TimesNewRoman"/>
          <w:sz w:val="46"/>
          <w:spacing w:val="0"/>
          <w:color w:val="000000"/>
          <w:b w:val="off"/>
          <w:i w:val="off"/>
        </w:rPr>
        <w:t xml:space="preserve">esset aut putidum, sine contentione uox nec languens nec canora. Vberior </w:t>
      </w:r>
      <w:r>
        <w:rPr>
          <w:rFonts w:ascii="TimesNewRoman" w:hAnsi="TimesNewRoman" w:cs="TimesNewRoman" w:eastAsia="TimesNewRoman"/>
          <w:sz w:val="46"/>
          <w:spacing w:val="0"/>
          <w:color w:val="000000"/>
          <w:b w:val="off"/>
          <w:i w:val="off"/>
        </w:rPr>
        <w:t xml:space="preserve">oratio L. Crass i nec minus faceta, sed bene loquendi de Catulis opinio </w:t>
      </w:r>
      <w:r>
        <w:rPr>
          <w:rFonts w:ascii="TimesNewRoman" w:hAnsi="TimesNewRoman" w:cs="TimesNewRoman" w:eastAsia="TimesNewRoman"/>
          <w:sz w:val="46"/>
          <w:spacing w:val="0"/>
          <w:color w:val="000000"/>
          <w:b w:val="off"/>
          <w:i w:val="off"/>
        </w:rPr>
        <w:t>non minor. Sale uero et facetiis Caesar, Catuli patris frater, uicit omnes,</w:t>
      </w:r>
      <w:r>
        <w:rPr>
          <w:rFonts w:ascii="TimesNewRoman" w:hAnsi="TimesNewRoman" w:cs="TimesNewRoman" w:eastAsia="TimesNewRoman"/>
          <w:sz w:val="46"/>
          <w:spacing w:val="0"/>
          <w:color w:val="000000"/>
          <w:b w:val="off"/>
          <w:i w:val="off"/>
        </w:rPr>
        <w:t xml:space="preserve">ut in illo ipso forensi genere dicendi contentiones aliorum sermone </w:t>
      </w:r>
      <w:r>
        <w:rPr>
          <w:rFonts w:ascii="TimesNewRoman" w:hAnsi="TimesNewRoman" w:cs="TimesNewRoman" w:eastAsia="TimesNewRoman"/>
          <w:sz w:val="46"/>
          <w:spacing w:val="0"/>
          <w:color w:val="000000"/>
          <w:b w:val="off"/>
          <w:i w:val="off"/>
        </w:rPr>
        <w:t>uinceret.</w:t>
      </w:r>
      <w:bookmarkEnd w:id="2257"/>
    </w:p>
    <w:p>
      <w:pPr>
        <w:pageBreakBefore w:val="off"/>
        <w:tabs/>
        <w:wordWrap w:val="off"/>
        <w:spacing w:before="0" w:after="0" w:line="1040" w:lineRule="atLeast"/>
        <w:ind w:left="0" w:right="40" w:firstLine="1940"/>
        <w:jc w:val="both"/>
        <w:textAlignment w:val="baseline"/>
        <w:rPr>
          <w:sz w:val="46"/>
        </w:rPr>
      </w:pPr>
      <w:bookmarkStart w:name="" w:id="2258"/>
      <w:r>
        <w:rPr>
          <w:rFonts w:ascii="TimesNewRoman" w:hAnsi="TimesNewRoman" w:cs="TimesNewRoman" w:eastAsia="TimesNewRoman"/>
          <w:sz w:val="46"/>
          <w:spacing w:val="0"/>
          <w:color w:val="000000"/>
          <w:b w:val="off"/>
          <w:i w:val="off"/>
        </w:rPr>
        <w:t>In omnibus igitur his elaborandum est, si in omni re quid deceat</w:t>
      </w:r>
      <w:r>
        <w:rPr>
          <w:rFonts w:ascii="TimesNewRoman" w:hAnsi="TimesNewRoman" w:cs="TimesNewRoman" w:eastAsia="TimesNewRoman"/>
          <w:sz w:val="46"/>
          <w:spacing w:val="0"/>
          <w:color w:val="000000"/>
          <w:b w:val="off"/>
          <w:i w:val="off"/>
        </w:rPr>
        <w:t xml:space="preserve">134 exquirimus. Sit ergo hic sermo, in quo Socratici maxime excellunt, lenis </w:t>
      </w:r>
      <w:r>
        <w:rPr>
          <w:rFonts w:ascii="TimesNewRoman" w:hAnsi="TimesNewRoman" w:cs="TimesNewRoman" w:eastAsia="TimesNewRoman"/>
          <w:sz w:val="46"/>
          <w:spacing w:val="0"/>
          <w:color w:val="000000"/>
          <w:b w:val="off"/>
          <w:i w:val="off"/>
        </w:rPr>
        <w:t xml:space="preserve">minimeque pertinax,     insit in eo  lepos;  nec  uero,     tamquam  in </w:t>
      </w:r>
      <w:r>
        <w:rPr>
          <w:rFonts w:ascii="TimesNewRoman" w:hAnsi="TimesNewRoman" w:cs="TimesNewRoman" w:eastAsia="TimesNewRoman"/>
          <w:sz w:val="46"/>
          <w:spacing w:val="0"/>
          <w:color w:val="000000"/>
          <w:b w:val="off"/>
          <w:i w:val="off"/>
        </w:rPr>
        <w:t xml:space="preserve">possessionem suam uenerit, excludat aliquos, sed cum reliquis in rebus tum </w:t>
      </w:r>
      <w:r>
        <w:rPr>
          <w:rFonts w:ascii="TimesNewRoman" w:hAnsi="TimesNewRoman" w:cs="TimesNewRoman" w:eastAsia="TimesNewRoman"/>
          <w:sz w:val="46"/>
          <w:spacing w:val="0"/>
          <w:color w:val="000000"/>
          <w:b w:val="off"/>
          <w:i w:val="off"/>
        </w:rPr>
        <w:t>in sermone communi uicissitudinem non iniquam putet; ac uideat in</w:t>
      </w:r>
      <w:bookmarkEnd w:id="2258"/>
    </w:p>
    <w:p>
      <w:r>
        <w:t/>
      </w:r>
    </w:p>
    <w:p>
      <w:pPr>
        <w:sectPr>
          <w:footerReference r:id="rId301"/>
          <w:headerReference r:id="rId302" w:type="default"/>
          <w:type w:val="nextPage"/>
          <w:pgSz w:w="22000" w:h="31680"/>
          <w:pgMar w:left="2300" w:top="2700" w:right="2300" w:bottom="2700" w:header="2400" w:footer="2400"/>
          <w:cols w:num="1"/>
        </w:sectPr>
      </w:pPr>
    </w:p>
    <w:p>
      <w:pPr>
        <w:pageBreakBefore w:val="off"/>
        <w:tabs/>
        <w:wordWrap w:val="off"/>
        <w:spacing w:before="520" w:after="0" w:line="780" w:lineRule="atLeast"/>
        <w:ind w:left="0" w:right="760"/>
        <w:jc w:val="right"/>
        <w:textAlignment w:val="baseline"/>
        <w:rPr>
          <w:sz w:val="50"/>
        </w:rPr>
      </w:pPr>
      <w:bookmarkStart w:name="" w:id="2259"/>
      <w:r>
        <w:rPr>
          <w:rFonts w:ascii="宋体" w:hAnsi="宋体" w:cs="宋体" w:eastAsia="宋体"/>
          <w:sz w:val="50"/>
          <w:spacing w:val="0"/>
          <w:color w:val="000000"/>
          <w:u w:val="single"/>
          <w:b w:val="off"/>
          <w:i w:val="off"/>
        </w:rPr>
        <w:t xml:space="preserve">                            第一卷                       129 </w:t>
      </w:r>
      <w:bookmarkEnd w:id="2259"/>
    </w:p>
    <w:p>
      <w:pPr>
        <w:pageBreakBefore w:val="off"/>
        <w:tabs/>
        <w:wordWrap w:val="off"/>
        <w:spacing w:before="600" w:after="0" w:line="940" w:lineRule="atLeast"/>
        <w:ind w:left="0" w:right="0" w:firstLine="20"/>
        <w:jc w:val="both"/>
        <w:textAlignment w:val="baseline"/>
        <w:rPr>
          <w:sz w:val="57"/>
        </w:rPr>
      </w:pPr>
      <w:bookmarkStart w:name="" w:id="2260"/>
      <w:r>
        <w:rPr>
          <w:rFonts w:ascii="宋体" w:hAnsi="宋体" w:cs="宋体" w:eastAsia="宋体"/>
          <w:sz w:val="57"/>
          <w:spacing w:val="0"/>
          <w:color w:val="000000"/>
          <w:b w:val="off"/>
          <w:i w:val="off"/>
        </w:rPr>
        <w:t>话则用于会见、讨论和朋友聚会，甚至陪伴宴会的进行。修辞学</w:t>
      </w:r>
      <w:r>
        <w:rPr>
          <w:rFonts w:ascii="宋体" w:hAnsi="宋体" w:cs="宋体" w:eastAsia="宋体"/>
          <w:sz w:val="57"/>
          <w:spacing w:val="0"/>
          <w:color w:val="000000"/>
          <w:b w:val="off"/>
          <w:i w:val="off"/>
        </w:rPr>
        <w:t>家们制定演说规则，却不制定任何谈话规则，尽管这里也可能有</w:t>
      </w:r>
      <w:r>
        <w:rPr>
          <w:rFonts w:ascii="宋体" w:hAnsi="宋体" w:cs="宋体" w:eastAsia="宋体"/>
          <w:sz w:val="57"/>
          <w:spacing w:val="0"/>
          <w:color w:val="000000"/>
          <w:b w:val="off"/>
          <w:i w:val="off"/>
        </w:rPr>
        <w:t>一定的规则。不过只要有人想学习，便可以找到老师，现在是没</w:t>
      </w:r>
      <w:r>
        <w:rPr>
          <w:rFonts w:ascii="宋体" w:hAnsi="宋体" w:cs="宋体" w:eastAsia="宋体"/>
          <w:sz w:val="57"/>
          <w:spacing w:val="0"/>
          <w:color w:val="000000"/>
          <w:b w:val="off"/>
          <w:i w:val="off"/>
        </w:rPr>
        <w:t>有任何人想学习它，修辞学家却成群结伙，比比皆是，尽管存在</w:t>
      </w:r>
      <w:r>
        <w:rPr>
          <w:rFonts w:ascii="宋体" w:hAnsi="宋体" w:cs="宋体" w:eastAsia="宋体"/>
          <w:sz w:val="57"/>
          <w:spacing w:val="0"/>
          <w:color w:val="000000"/>
          <w:b w:val="off"/>
          <w:i w:val="off"/>
        </w:rPr>
        <w:t>有关词语和思想的规则，它们也会适用于谈话。既然我们把声音133</w:t>
      </w:r>
      <w:r>
        <w:rPr>
          <w:rFonts w:ascii="宋体" w:hAnsi="宋体" w:cs="宋体" w:eastAsia="宋体"/>
          <w:sz w:val="57"/>
          <w:spacing w:val="0"/>
          <w:color w:val="000000"/>
          <w:b w:val="off"/>
          <w:i w:val="off"/>
        </w:rPr>
        <w:t>作为语言的象征，那么我们运用声音时应追求两个目标，一是清</w:t>
      </w:r>
      <w:r>
        <w:rPr>
          <w:rFonts w:ascii="宋体" w:hAnsi="宋体" w:cs="宋体" w:eastAsia="宋体"/>
          <w:sz w:val="57"/>
          <w:spacing w:val="0"/>
          <w:color w:val="000000"/>
          <w:b w:val="off"/>
          <w:i w:val="off"/>
        </w:rPr>
        <w:t>晰，二是悦人：一般说来，这二者都应该得之于自然，不过前者</w:t>
      </w:r>
      <w:r>
        <w:rPr>
          <w:rFonts w:ascii="宋体" w:hAnsi="宋体" w:cs="宋体" w:eastAsia="宋体"/>
          <w:sz w:val="57"/>
          <w:spacing w:val="0"/>
          <w:color w:val="000000"/>
          <w:b w:val="off"/>
          <w:i w:val="off"/>
        </w:rPr>
        <w:t>可通过锻炼得到加强，后者可通过模仿说话准确、平静之人得到</w:t>
      </w:r>
      <w:r>
        <w:rPr>
          <w:rFonts w:ascii="宋体" w:hAnsi="宋体" w:cs="宋体" w:eastAsia="宋体"/>
          <w:sz w:val="57"/>
          <w:spacing w:val="0"/>
          <w:color w:val="000000"/>
          <w:b w:val="off"/>
          <w:i w:val="off"/>
        </w:rPr>
        <w:t>提高。在卡图卢斯父子〔1〕身上你看不到任何迹象，使你认为他</w:t>
      </w:r>
      <w:r>
        <w:rPr>
          <w:rFonts w:ascii="宋体" w:hAnsi="宋体" w:cs="宋体" w:eastAsia="宋体"/>
          <w:sz w:val="57"/>
          <w:spacing w:val="0"/>
          <w:color w:val="000000"/>
          <w:b w:val="off"/>
          <w:i w:val="off"/>
        </w:rPr>
        <w:t>们对文学有精深的理解，尽管他们很富有文学修养；其他人也是</w:t>
      </w:r>
      <w:r>
        <w:rPr>
          <w:rFonts w:ascii="宋体" w:hAnsi="宋体" w:cs="宋体" w:eastAsia="宋体"/>
          <w:sz w:val="57"/>
          <w:spacing w:val="0"/>
          <w:color w:val="000000"/>
          <w:b w:val="off"/>
          <w:i w:val="off"/>
        </w:rPr>
        <w:t>这样，虽然他们被认为是最善于使用拉丁语的人。他们语言优</w:t>
      </w:r>
      <w:r>
        <w:rPr>
          <w:rFonts w:ascii="宋体" w:hAnsi="宋体" w:cs="宋体" w:eastAsia="宋体"/>
          <w:sz w:val="57"/>
          <w:spacing w:val="0"/>
          <w:color w:val="000000"/>
          <w:b w:val="off"/>
          <w:i w:val="off"/>
        </w:rPr>
        <w:t>美，音节既不断断续续，又不仓促拥挤，因而既无晦涩之感，又</w:t>
      </w:r>
      <w:r>
        <w:rPr>
          <w:rFonts w:ascii="宋体" w:hAnsi="宋体" w:cs="宋体" w:eastAsia="宋体"/>
          <w:sz w:val="57"/>
          <w:spacing w:val="0"/>
          <w:color w:val="000000"/>
          <w:b w:val="off"/>
          <w:i w:val="off"/>
        </w:rPr>
        <w:t>无卖弄之嫌；他们的声音不紧张，因此既不软弱无力，又不尖锐</w:t>
      </w:r>
      <w:r>
        <w:rPr>
          <w:rFonts w:ascii="宋体" w:hAnsi="宋体" w:cs="宋体" w:eastAsia="宋体"/>
          <w:sz w:val="57"/>
          <w:spacing w:val="0"/>
          <w:color w:val="000000"/>
          <w:b w:val="off"/>
          <w:i w:val="off"/>
        </w:rPr>
        <w:t>刺耳。卢基乌斯·克拉苏斯〔2〕的语言更为丰富，也不缺乏机敏，</w:t>
      </w:r>
      <w:r>
        <w:rPr>
          <w:rFonts w:ascii="宋体" w:hAnsi="宋体" w:cs="宋体" w:eastAsia="宋体"/>
          <w:sz w:val="57"/>
          <w:spacing w:val="0"/>
          <w:color w:val="000000"/>
          <w:b w:val="off"/>
          <w:i w:val="off"/>
        </w:rPr>
        <w:t>不过一般认为，卡图卢斯父子具有并不亚于他出色地演说的能</w:t>
      </w:r>
      <w:r>
        <w:rPr>
          <w:rFonts w:ascii="宋体" w:hAnsi="宋体" w:cs="宋体" w:eastAsia="宋体"/>
          <w:sz w:val="57"/>
          <w:spacing w:val="0"/>
          <w:color w:val="000000"/>
          <w:b w:val="off"/>
          <w:i w:val="off"/>
        </w:rPr>
        <w:t>力。老卡图卢斯的兄弟凯撒〔3〕确实以辛辣和幽默超过所有的人，</w:t>
      </w:r>
      <w:r>
        <w:rPr>
          <w:rFonts w:ascii="宋体" w:hAnsi="宋体" w:cs="宋体" w:eastAsia="宋体"/>
          <w:sz w:val="57"/>
          <w:spacing w:val="0"/>
          <w:color w:val="000000"/>
          <w:b w:val="off"/>
          <w:i w:val="off"/>
        </w:rPr>
        <w:t>以至于他在诉讼类型的演说中采用谈话形式战胜了其他人的演</w:t>
      </w:r>
      <w:r>
        <w:rPr>
          <w:rFonts w:ascii="宋体" w:hAnsi="宋体" w:cs="宋体" w:eastAsia="宋体"/>
          <w:sz w:val="57"/>
          <w:spacing w:val="0"/>
          <w:color w:val="000000"/>
          <w:b w:val="off"/>
          <w:i w:val="off"/>
        </w:rPr>
        <w:t>说。因此，我们应该在所有这些都方面认真努力，如果我们想找</w:t>
      </w:r>
      <w:r>
        <w:rPr>
          <w:rFonts w:ascii="宋体" w:hAnsi="宋体" w:cs="宋体" w:eastAsia="宋体"/>
          <w:sz w:val="57"/>
          <w:spacing w:val="0"/>
          <w:color w:val="000000"/>
          <w:b w:val="off"/>
          <w:i w:val="off"/>
        </w:rPr>
        <w:t>到在所有事物中什么是合适。</w:t>
      </w:r>
      <w:bookmarkEnd w:id="2260"/>
    </w:p>
    <w:p>
      <w:pPr>
        <w:pageBreakBefore w:val="off"/>
        <w:tabs/>
        <w:wordWrap w:val="off"/>
        <w:spacing w:before="0" w:after="0" w:line="940" w:lineRule="atLeast"/>
        <w:ind w:left="0" w:right="60" w:firstLine="1160"/>
        <w:jc w:val="both"/>
        <w:textAlignment w:val="baseline"/>
        <w:rPr>
          <w:sz w:val="57"/>
        </w:rPr>
      </w:pPr>
      <w:bookmarkStart w:name="" w:id="2261"/>
      <w:r>
        <w:rPr>
          <w:rFonts w:ascii="宋体" w:hAnsi="宋体" w:cs="宋体" w:eastAsia="宋体"/>
          <w:sz w:val="57"/>
          <w:spacing w:val="0"/>
          <w:color w:val="000000"/>
          <w:b w:val="off"/>
          <w:i w:val="off"/>
        </w:rPr>
        <w:t>愿苏格拉底派最擅长的这种谈话能够保持平静、谦和，充满134</w:t>
      </w:r>
      <w:r>
        <w:rPr>
          <w:rFonts w:ascii="宋体" w:hAnsi="宋体" w:cs="宋体" w:eastAsia="宋体"/>
          <w:sz w:val="57"/>
          <w:spacing w:val="0"/>
          <w:color w:val="000000"/>
          <w:b w:val="off"/>
          <w:i w:val="off"/>
        </w:rPr>
        <w:t>诙谐。愿它不是像进入自己的领地那样排除他人，而是认为，应</w:t>
      </w:r>
      <w:r>
        <w:rPr>
          <w:rFonts w:ascii="宋体" w:hAnsi="宋体" w:cs="宋体" w:eastAsia="宋体"/>
          <w:sz w:val="57"/>
          <w:spacing w:val="0"/>
          <w:color w:val="000000"/>
          <w:b w:val="off"/>
          <w:i w:val="off"/>
        </w:rPr>
        <w:t>该像在其他事情上一样，在共同的谈话中轮流发言是公正的，并</w:t>
      </w:r>
      <w:r>
        <w:rPr>
          <w:rFonts w:ascii="宋体" w:hAnsi="宋体" w:cs="宋体" w:eastAsia="宋体"/>
          <w:sz w:val="57"/>
          <w:spacing w:val="0"/>
          <w:color w:val="000000"/>
          <w:b w:val="off"/>
          <w:i w:val="off"/>
        </w:rPr>
        <w:t>且首先应该注意谈论的是怎样的事情，如果是关于严肃的事情，</w:t>
      </w:r>
      <w:bookmarkEnd w:id="2261"/>
    </w:p>
    <w:p>
      <w:pPr>
        <w:pageBreakBefore w:val="off"/>
        <w:tabs/>
        <w:wordWrap w:val="off"/>
        <w:spacing w:before="0" w:after="0" w:line="940" w:lineRule="atLeast"/>
        <w:ind w:left="20" w:right="0"/>
        <w:jc w:val="both"/>
        <w:textAlignment w:val="baseline"/>
        <w:rPr>
          <w:sz w:val="57"/>
        </w:rPr>
      </w:pPr>
      <w:bookmarkStart w:name="" w:id="2262"/>
      <w:r>
        <w:rPr>
          <w:rFonts w:ascii="宋体" w:hAnsi="宋体" w:cs="宋体" w:eastAsia="宋体"/>
          <w:sz w:val="57"/>
          <w:spacing w:val="0"/>
          <w:color w:val="000000"/>
          <w:u w:val="single"/>
          <w:b w:val="off"/>
          <w:i w:val="off"/>
        </w:rPr>
        <w:t xml:space="preserve">              </w:t>
      </w:r>
      <w:bookmarkEnd w:id="2262"/>
    </w:p>
    <w:p>
      <w:pPr>
        <w:pageBreakBefore w:val="off"/>
        <w:tabs/>
        <w:wordWrap w:val="off"/>
        <w:spacing w:before="420" w:after="0" w:line="600" w:lineRule="atLeast"/>
        <w:ind w:left="80" w:right="0"/>
        <w:jc w:val="both"/>
        <w:textAlignment w:val="baseline"/>
        <w:rPr>
          <w:sz w:val="45"/>
        </w:rPr>
      </w:pPr>
      <w:bookmarkStart w:name="" w:id="2263"/>
      <w:r>
        <w:rPr>
          <w:rFonts w:ascii="宋体" w:hAnsi="宋体" w:cs="宋体" w:eastAsia="宋体"/>
          <w:sz w:val="45"/>
          <w:spacing w:val="0"/>
          <w:color w:val="000000"/>
          <w:b w:val="on"/>
          <w:i w:val="off"/>
        </w:rPr>
        <w:t>〔1〕参阅本卷109及注。</w:t>
      </w:r>
      <w:bookmarkEnd w:id="2263"/>
    </w:p>
    <w:p>
      <w:pPr>
        <w:pageBreakBefore w:val="off"/>
        <w:tabs/>
        <w:wordWrap w:val="off"/>
        <w:spacing w:before="0" w:after="0" w:line="600" w:lineRule="atLeast"/>
        <w:ind w:left="80" w:right="0"/>
        <w:jc w:val="both"/>
        <w:textAlignment w:val="baseline"/>
        <w:rPr>
          <w:sz w:val="45"/>
        </w:rPr>
      </w:pPr>
      <w:bookmarkStart w:name="" w:id="2264"/>
      <w:r>
        <w:rPr>
          <w:rFonts w:ascii="宋体" w:hAnsi="宋体" w:cs="宋体" w:eastAsia="宋体"/>
          <w:sz w:val="45"/>
          <w:spacing w:val="0"/>
          <w:color w:val="000000"/>
          <w:b w:val="on"/>
          <w:i w:val="off"/>
        </w:rPr>
        <w:t>〔2〕参阅本卷108及注。</w:t>
      </w:r>
      <w:bookmarkEnd w:id="2264"/>
    </w:p>
    <w:p>
      <w:pPr>
        <w:pageBreakBefore w:val="off"/>
        <w:tabs/>
        <w:wordWrap w:val="off"/>
        <w:spacing w:before="0" w:after="0" w:line="600" w:lineRule="atLeast"/>
        <w:ind w:left="80" w:right="0"/>
        <w:jc w:val="both"/>
        <w:textAlignment w:val="baseline"/>
        <w:rPr>
          <w:sz w:val="45"/>
        </w:rPr>
      </w:pPr>
      <w:bookmarkStart w:name="" w:id="2265"/>
      <w:r>
        <w:rPr>
          <w:rFonts w:ascii="宋体" w:hAnsi="宋体" w:cs="宋体" w:eastAsia="宋体"/>
          <w:sz w:val="45"/>
          <w:spacing w:val="0"/>
          <w:color w:val="000000"/>
          <w:b w:val="on"/>
          <w:i w:val="off"/>
        </w:rPr>
        <w:t>〔3〕参阅本卷第108节</w:t>
      </w:r>
      <w:bookmarkEnd w:id="2265"/>
    </w:p>
    <w:p>
      <w:r>
        <w:t/>
      </w:r>
    </w:p>
    <w:p>
      <w:pPr>
        <w:sectPr>
          <w:footerReference r:id="rId303"/>
          <w:headerReference r:id="rId304" w:type="default"/>
          <w:type w:val="nextPage"/>
          <w:pgSz w:w="22000" w:h="31680"/>
          <w:pgMar w:left="2400" w:top="2700" w:right="2400" w:bottom="2700" w:header="2400" w:footer="2400"/>
          <w:cols w:num="1"/>
        </w:sectPr>
      </w:pPr>
    </w:p>
    <w:p>
      <w:pPr>
        <w:pageBreakBefore w:val="off"/>
        <w:tabs>
          <w:tab w:pos="8180" w:val="left" w:leader="none"/>
        </w:tabs>
        <w:wordWrap w:val="off"/>
        <w:spacing w:before="620" w:after="0" w:line="780" w:lineRule="atLeast"/>
        <w:ind w:left="1380" w:right="0"/>
        <w:jc w:val="both"/>
        <w:textAlignment w:val="baseline"/>
        <w:rPr>
          <w:sz w:val="57"/>
        </w:rPr>
      </w:pPr>
      <w:bookmarkStart w:name="" w:id="2266"/>
      <w:r>
        <w:rPr>
          <w:rFonts w:ascii="TimesNewRoman" w:hAnsi="TimesNewRoman" w:cs="TimesNewRoman" w:eastAsia="TimesNewRoman"/>
          <w:sz w:val="57"/>
          <w:spacing w:val="0"/>
          <w:color w:val="000000"/>
          <w:b w:val="off"/>
          <w:i w:val="off"/>
        </w:rPr>
        <w:t>130</w:t>
      </w:r>
      <w:r>
        <w:t xml:space="preserve">	</w:t>
      </w:r>
      <w:r>
        <w:rPr>
          <w:rFonts w:ascii="TimesNewRoman" w:hAnsi="TimesNewRoman" w:cs="TimesNewRoman" w:eastAsia="TimesNewRoman"/>
          <w:sz w:val="57"/>
          <w:spacing w:val="0"/>
          <w:color w:val="000000"/>
          <w:b w:val="off"/>
          <w:i w:val="off"/>
        </w:rPr>
        <w:t>LIBER I</w:t>
      </w:r>
      <w:bookmarkEnd w:id="2266"/>
    </w:p>
    <w:p>
      <w:pPr>
        <w:pageBreakBefore w:val="off"/>
        <w:tabs/>
        <w:wordWrap w:val="off"/>
        <w:spacing w:before="0" w:after="0" w:line="780" w:lineRule="exact"/>
        <w:ind w:left="0" w:right="0"/>
        <w:jc w:val="both"/>
        <w:textAlignment w:val="baseline"/>
        <w:rPr>
          <w:sz w:val="57"/>
        </w:rPr>
      </w:pPr>
      <w:bookmarkStart w:name="" w:id="2267"/>
      <w:r>
        <w:rPr>
          <w:rFonts w:ascii="宋体" w:hAnsi="宋体" w:cs="宋体" w:eastAsia="宋体"/>
          <w:sz w:val="57"/>
          <w:spacing w:val="0"/>
          <w:color w:val="000000"/>
          <w:b w:val="off"/>
          <w:i w:val="off"/>
        </w:rPr>
        <w:t/>
      </w:r>
      <w:bookmarkEnd w:id="2267"/>
    </w:p>
    <w:p>
      <w:pPr>
        <w:pageBreakBefore w:val="off"/>
        <w:tabs/>
        <w:wordWrap w:val="off"/>
        <w:spacing w:before="0" w:after="0" w:line="1040" w:lineRule="atLeast"/>
        <w:ind w:left="0" w:right="0" w:firstLine="740"/>
        <w:jc w:val="both"/>
        <w:textAlignment w:val="baseline"/>
        <w:rPr>
          <w:sz w:val="46"/>
        </w:rPr>
      </w:pPr>
      <w:bookmarkStart w:name="" w:id="2268"/>
      <w:r>
        <w:rPr>
          <w:rFonts w:ascii="TimesNewRoman" w:hAnsi="TimesNewRoman" w:cs="TimesNewRoman" w:eastAsia="TimesNewRoman"/>
          <w:sz w:val="46"/>
          <w:spacing w:val="0"/>
          <w:color w:val="000000"/>
          <w:b w:val="off"/>
          <w:i w:val="off"/>
        </w:rPr>
        <w:t xml:space="preserve">primis, quibus de rebus loquatur, si seriis, seueritatem adhibeat,  si </w:t>
      </w:r>
      <w:r>
        <w:rPr>
          <w:rFonts w:ascii="TimesNewRoman" w:hAnsi="TimesNewRoman" w:cs="TimesNewRoman" w:eastAsia="TimesNewRoman"/>
          <w:sz w:val="46"/>
          <w:spacing w:val="0"/>
          <w:color w:val="000000"/>
          <w:b w:val="off"/>
          <w:i w:val="off"/>
        </w:rPr>
        <w:t xml:space="preserve">iocosis,  leporem;  in primisque prouideat,  ne semno vitium aliquod </w:t>
      </w:r>
      <w:r>
        <w:rPr>
          <w:rFonts w:ascii="TimesNewRoman" w:hAnsi="TimesNewRoman" w:cs="TimesNewRoman" w:eastAsia="TimesNewRoman"/>
          <w:sz w:val="46"/>
          <w:spacing w:val="0"/>
          <w:color w:val="000000"/>
          <w:b w:val="off"/>
          <w:i w:val="off"/>
        </w:rPr>
        <w:t xml:space="preserve">indicet inesse in moribus; quod maxime tum solet euenire, cum studiose </w:t>
      </w:r>
      <w:r>
        <w:rPr>
          <w:rFonts w:ascii="TimesNewRoman" w:hAnsi="TimesNewRoman" w:cs="TimesNewRoman" w:eastAsia="TimesNewRoman"/>
          <w:sz w:val="46"/>
          <w:spacing w:val="0"/>
          <w:color w:val="000000"/>
          <w:b w:val="off"/>
          <w:i w:val="off"/>
        </w:rPr>
        <w:t>de absentibus detrahendi causa aut per ridiculum aut seuere maledice</w:t>
      </w:r>
      <w:r>
        <w:rPr>
          <w:rFonts w:ascii="TimesNewRoman" w:hAnsi="TimesNewRoman" w:cs="TimesNewRoman" w:eastAsia="TimesNewRoman"/>
          <w:sz w:val="46"/>
          <w:spacing w:val="0"/>
          <w:color w:val="000000"/>
          <w:b w:val="off"/>
          <w:i w:val="off"/>
        </w:rPr>
        <w:t xml:space="preserve">135 contumelioseque dicitur. Habentur autem plerumque sermones aut de </w:t>
      </w:r>
      <w:r>
        <w:rPr>
          <w:rFonts w:ascii="TimesNewRoman" w:hAnsi="TimesNewRoman" w:cs="TimesNewRoman" w:eastAsia="TimesNewRoman"/>
          <w:sz w:val="46"/>
          <w:spacing w:val="0"/>
          <w:color w:val="000000"/>
          <w:b w:val="off"/>
          <w:i w:val="off"/>
        </w:rPr>
        <w:t>domesticis negotiis aut de re publica aut de artium studiis atque doctrina.</w:t>
      </w:r>
      <w:r>
        <w:rPr>
          <w:rFonts w:ascii="TimesNewRoman" w:hAnsi="TimesNewRoman" w:cs="TimesNewRoman" w:eastAsia="TimesNewRoman"/>
          <w:sz w:val="46"/>
          <w:spacing w:val="0"/>
          <w:color w:val="000000"/>
          <w:b w:val="off"/>
          <w:i w:val="off"/>
        </w:rPr>
        <w:t xml:space="preserve">Danda igitur opera est ut, etiamsi aberrare ad alia coeperit, ad haec </w:t>
      </w:r>
      <w:r>
        <w:rPr>
          <w:rFonts w:ascii="TimesNewRoman" w:hAnsi="TimesNewRoman" w:cs="TimesNewRoman" w:eastAsia="TimesNewRoman"/>
          <w:sz w:val="46"/>
          <w:spacing w:val="0"/>
          <w:color w:val="000000"/>
          <w:b w:val="off"/>
          <w:i w:val="off"/>
        </w:rPr>
        <w:t xml:space="preserve">reuocetur oratio, sed utcumque aderunt; neque enim isdem de rebus nec </w:t>
      </w:r>
      <w:r>
        <w:rPr>
          <w:rFonts w:ascii="TimesNewRoman" w:hAnsi="TimesNewRoman" w:cs="TimesNewRoman" w:eastAsia="TimesNewRoman"/>
          <w:sz w:val="46"/>
          <w:spacing w:val="0"/>
          <w:color w:val="000000"/>
          <w:b w:val="off"/>
          <w:i w:val="off"/>
        </w:rPr>
        <w:t>omni tempore nec similiter delectamur. Animaduertendum est etiam,</w:t>
      </w:r>
      <w:r>
        <w:rPr>
          <w:rFonts w:ascii="TimesNewRoman" w:hAnsi="TimesNewRoman" w:cs="TimesNewRoman" w:eastAsia="TimesNewRoman"/>
          <w:sz w:val="46"/>
          <w:spacing w:val="0"/>
          <w:color w:val="000000"/>
          <w:b w:val="off"/>
          <w:i w:val="off"/>
        </w:rPr>
        <w:t xml:space="preserve">quatenus sermo delectationem habeat, et ut incipiendi ratio ferit, ita sit </w:t>
      </w:r>
      <w:r>
        <w:rPr>
          <w:rFonts w:ascii="TimesNewRoman" w:hAnsi="TimesNewRoman" w:cs="TimesNewRoman" w:eastAsia="TimesNewRoman"/>
          <w:sz w:val="46"/>
          <w:spacing w:val="0"/>
          <w:color w:val="000000"/>
          <w:b w:val="off"/>
          <w:i w:val="off"/>
        </w:rPr>
        <w:t>desinendi modus.</w:t>
      </w:r>
      <w:bookmarkEnd w:id="2268"/>
    </w:p>
    <w:p>
      <w:pPr>
        <w:pageBreakBefore w:val="off"/>
        <w:tabs/>
        <w:wordWrap w:val="off"/>
        <w:spacing w:before="0" w:after="0" w:line="1040" w:lineRule="exact"/>
        <w:ind w:left="0" w:right="0"/>
        <w:jc w:val="both"/>
        <w:textAlignment w:val="baseline"/>
        <w:rPr>
          <w:sz w:val="46"/>
        </w:rPr>
      </w:pPr>
      <w:bookmarkStart w:name="" w:id="2269"/>
      <w:r>
        <w:rPr>
          <w:rFonts w:ascii="宋体" w:hAnsi="宋体" w:cs="宋体" w:eastAsia="宋体"/>
          <w:sz w:val="46"/>
          <w:spacing w:val="0"/>
          <w:color w:val="000000"/>
          <w:b w:val="off"/>
          <w:i w:val="off"/>
        </w:rPr>
        <w:t/>
      </w:r>
      <w:bookmarkEnd w:id="2269"/>
    </w:p>
    <w:p>
      <w:pPr>
        <w:pageBreakBefore w:val="off"/>
        <w:tabs/>
        <w:wordWrap w:val="off"/>
        <w:spacing w:before="0" w:after="0" w:line="1020" w:lineRule="atLeast"/>
        <w:ind w:left="0" w:right="0"/>
        <w:jc w:val="center"/>
        <w:textAlignment w:val="baseline"/>
        <w:rPr>
          <w:sz w:val="76"/>
        </w:rPr>
      </w:pPr>
      <w:bookmarkStart w:name="" w:id="2270"/>
      <w:r>
        <w:rPr>
          <w:rFonts w:ascii="TimesNewRoman" w:hAnsi="TimesNewRoman" w:cs="TimesNewRoman" w:eastAsia="TimesNewRoman"/>
          <w:sz w:val="76"/>
          <w:spacing w:val="0"/>
          <w:color w:val="000000"/>
          <w:b w:val="on"/>
          <w:i w:val="off"/>
        </w:rPr>
        <w:t>XXXVIII</w:t>
      </w:r>
      <w:bookmarkEnd w:id="2270"/>
    </w:p>
    <w:p>
      <w:pPr>
        <w:pageBreakBefore w:val="off"/>
        <w:tabs/>
        <w:wordWrap w:val="off"/>
        <w:spacing w:before="0" w:after="0" w:line="1040" w:lineRule="exact"/>
        <w:ind w:left="0" w:right="0"/>
        <w:jc w:val="center"/>
        <w:textAlignment w:val="baseline"/>
        <w:rPr>
          <w:sz w:val="46"/>
        </w:rPr>
      </w:pPr>
      <w:bookmarkStart w:name="" w:id="2271"/>
      <w:r>
        <w:rPr>
          <w:rFonts w:ascii="宋体" w:hAnsi="宋体" w:cs="宋体" w:eastAsia="宋体"/>
          <w:sz w:val="46"/>
          <w:spacing w:val="0"/>
          <w:color w:val="000000"/>
          <w:b w:val="off"/>
          <w:i w:val="off"/>
        </w:rPr>
        <w:t/>
      </w:r>
      <w:bookmarkEnd w:id="2271"/>
    </w:p>
    <w:p>
      <w:pPr>
        <w:pageBreakBefore w:val="off"/>
        <w:tabs/>
        <w:wordWrap w:val="off"/>
        <w:spacing w:before="0" w:after="0" w:line="1040" w:lineRule="atLeast"/>
        <w:ind w:left="560" w:right="120" w:hanging="440"/>
        <w:jc w:val="both"/>
        <w:textAlignment w:val="baseline"/>
        <w:rPr>
          <w:sz w:val="46"/>
        </w:rPr>
      </w:pPr>
      <w:bookmarkStart w:name="" w:id="2272"/>
      <w:r>
        <w:rPr>
          <w:rFonts w:ascii="TimesNewRoman" w:hAnsi="TimesNewRoman" w:cs="TimesNewRoman" w:eastAsia="TimesNewRoman"/>
          <w:sz w:val="46"/>
          <w:spacing w:val="0"/>
          <w:color w:val="000000"/>
          <w:b w:val="off"/>
          <w:i w:val="off"/>
        </w:rPr>
        <w:t>136</w:t>
      </w:r>
      <w:r>
        <w:rPr>
          <w:rFonts w:ascii="TimesNewRoman" w:hAnsi="TimesNewRoman" w:cs="TimesNewRoman" w:eastAsia="TimesNewRoman"/>
          <w:sz w:val="46"/>
          <w:spacing w:val="0"/>
          <w:color w:val="000000"/>
          <w:b w:val="off"/>
          <w:i w:val="off"/>
        </w:rPr>
        <w:t xml:space="preserve">       Sed quo mo do in omni uita rectissime praecipitur, ut perturbationes </w:t>
      </w:r>
      <w:r>
        <w:rPr>
          <w:rFonts w:ascii="TimesNewRoman" w:hAnsi="TimesNewRoman" w:cs="TimesNewRoman" w:eastAsia="TimesNewRoman"/>
          <w:sz w:val="46"/>
          <w:spacing w:val="0"/>
          <w:color w:val="000000"/>
          <w:b w:val="off"/>
          <w:i w:val="off"/>
        </w:rPr>
        <w:t xml:space="preserve">fugiamus,  id est motus animi nimios rationi non obtemperantes,  sic </w:t>
      </w:r>
      <w:r>
        <w:rPr>
          <w:rFonts w:ascii="TimesNewRoman" w:hAnsi="TimesNewRoman" w:cs="TimesNewRoman" w:eastAsia="TimesNewRoman"/>
          <w:sz w:val="46"/>
          <w:spacing w:val="0"/>
          <w:color w:val="000000"/>
          <w:b w:val="off"/>
          <w:i w:val="off"/>
        </w:rPr>
        <w:t xml:space="preserve">eiusmodi motibus sermo debet uacare, ne aut ira existat aut cupiditas </w:t>
      </w:r>
      <w:r>
        <w:rPr>
          <w:rFonts w:ascii="TimesNewRoman" w:hAnsi="TimesNewRoman" w:cs="TimesNewRoman" w:eastAsia="TimesNewRoman"/>
          <w:sz w:val="46"/>
          <w:spacing w:val="0"/>
          <w:color w:val="000000"/>
          <w:b w:val="off"/>
          <w:i w:val="off"/>
        </w:rPr>
        <w:t xml:space="preserve">aliqua aut pigritia aut ignauia aut tale aliquid appareat,  maximeque </w:t>
      </w:r>
      <w:r>
        <w:rPr>
          <w:rFonts w:ascii="TimesNewRoman" w:hAnsi="TimesNewRoman" w:cs="TimesNewRoman" w:eastAsia="TimesNewRoman"/>
          <w:sz w:val="46"/>
          <w:spacing w:val="0"/>
          <w:color w:val="000000"/>
          <w:b w:val="off"/>
          <w:i w:val="off"/>
        </w:rPr>
        <w:t xml:space="preserve">curandum est,  ut eos, quibuscum sermonem conferemus, et uereri et </w:t>
      </w:r>
      <w:r>
        <w:rPr>
          <w:rFonts w:ascii="TimesNewRoman" w:hAnsi="TimesNewRoman" w:cs="TimesNewRoman" w:eastAsia="TimesNewRoman"/>
          <w:sz w:val="46"/>
          <w:spacing w:val="0"/>
          <w:color w:val="000000"/>
          <w:b w:val="off"/>
          <w:i w:val="off"/>
        </w:rPr>
        <w:t xml:space="preserve">diligere      uideamur.      Obiurgationes      etiam     nonnumquam      incidunt </w:t>
      </w:r>
      <w:r>
        <w:rPr>
          <w:rFonts w:ascii="TimesNewRoman" w:hAnsi="TimesNewRoman" w:cs="TimesNewRoman" w:eastAsia="TimesNewRoman"/>
          <w:sz w:val="46"/>
          <w:spacing w:val="0"/>
          <w:color w:val="000000"/>
          <w:b w:val="off"/>
          <w:i w:val="off"/>
        </w:rPr>
        <w:t xml:space="preserve">necessariae, in quibus utendum est fortasse et uocis contentione maiore et </w:t>
      </w:r>
      <w:r>
        <w:rPr>
          <w:rFonts w:ascii="TimesNewRoman" w:hAnsi="TimesNewRoman" w:cs="TimesNewRoman" w:eastAsia="TimesNewRoman"/>
          <w:sz w:val="46"/>
          <w:spacing w:val="0"/>
          <w:color w:val="000000"/>
          <w:b w:val="off"/>
          <w:i w:val="off"/>
        </w:rPr>
        <w:t xml:space="preserve">uerborum grauitate acriore, id agendum etiam, ut ea facere uideamur </w:t>
      </w:r>
      <w:r>
        <w:rPr>
          <w:rFonts w:ascii="TimesNewRoman" w:hAnsi="TimesNewRoman" w:cs="TimesNewRoman" w:eastAsia="TimesNewRoman"/>
          <w:sz w:val="46"/>
          <w:spacing w:val="0"/>
          <w:color w:val="000000"/>
          <w:b w:val="off"/>
          <w:i w:val="off"/>
        </w:rPr>
        <w:t xml:space="preserve">irati. Sed ut ad urendum et secandum, sic ad hoc genus castigandi raro </w:t>
      </w:r>
      <w:r>
        <w:rPr>
          <w:rFonts w:ascii="TimesNewRoman" w:hAnsi="TimesNewRoman" w:cs="TimesNewRoman" w:eastAsia="TimesNewRoman"/>
          <w:sz w:val="46"/>
          <w:spacing w:val="0"/>
          <w:color w:val="000000"/>
          <w:b w:val="off"/>
          <w:i w:val="off"/>
        </w:rPr>
        <w:t xml:space="preserve">inuitique ueniemus, nec umquam nisi necessario, si null a reperietur alia </w:t>
      </w:r>
      <w:r>
        <w:rPr>
          <w:rFonts w:ascii="TimesNewRoman" w:hAnsi="TimesNewRoman" w:cs="TimesNewRoman" w:eastAsia="TimesNewRoman"/>
          <w:sz w:val="46"/>
          <w:spacing w:val="0"/>
          <w:color w:val="000000"/>
          <w:b w:val="off"/>
          <w:i w:val="off"/>
        </w:rPr>
        <w:t>medicina; sed tamen ira procul absit, cum qua nihil recte fieri, nihil</w:t>
      </w:r>
      <w:bookmarkEnd w:id="2272"/>
    </w:p>
    <w:p>
      <w:r>
        <w:t/>
      </w:r>
    </w:p>
    <w:p>
      <w:pPr>
        <w:sectPr>
          <w:footerReference r:id="rId305"/>
          <w:headerReference r:id="rId306" w:type="default"/>
          <w:type w:val="nextPage"/>
          <w:pgSz w:w="22000" w:h="31680"/>
          <w:pgMar w:left="2340" w:top="2700" w:right="2340" w:bottom="2700" w:header="2400" w:footer="2400"/>
          <w:cols w:num="1"/>
        </w:sectPr>
      </w:pPr>
    </w:p>
    <w:p>
      <w:pPr>
        <w:pageBreakBefore w:val="off"/>
        <w:tabs>
          <w:tab w:pos="15080" w:val="left" w:leader="none"/>
        </w:tabs>
        <w:wordWrap w:val="off"/>
        <w:spacing w:before="340" w:after="0" w:line="720" w:lineRule="atLeast"/>
        <w:ind w:left="7440" w:right="0"/>
        <w:jc w:val="both"/>
        <w:textAlignment w:val="baseline"/>
        <w:rPr>
          <w:sz w:val="54"/>
        </w:rPr>
      </w:pPr>
      <w:bookmarkStart w:name="" w:id="2273"/>
      <w:r>
        <w:rPr>
          <w:rFonts w:ascii="仿宋" w:hAnsi="仿宋" w:cs="仿宋" w:eastAsia="仿宋"/>
          <w:sz w:val="54"/>
          <w:spacing w:val="0"/>
          <w:color w:val="000000"/>
          <w:b w:val="off"/>
          <w:i w:val="off"/>
        </w:rPr>
        <w:t>第一卷</w:t>
      </w:r>
      <w:r>
        <w:t xml:space="preserve">	</w:t>
      </w:r>
      <w:r>
        <w:rPr>
          <w:rFonts w:ascii="仿宋" w:hAnsi="仿宋" w:cs="仿宋" w:eastAsia="仿宋"/>
          <w:sz w:val="54"/>
          <w:spacing w:val="0"/>
          <w:color w:val="000000"/>
          <w:b w:val="off"/>
          <w:i w:val="off"/>
        </w:rPr>
        <w:t>131</w:t>
      </w:r>
      <w:bookmarkEnd w:id="2273"/>
    </w:p>
    <w:p>
      <w:pPr>
        <w:pageBreakBefore w:val="off"/>
        <w:tabs/>
        <w:wordWrap w:val="off"/>
        <w:spacing w:before="0" w:after="0" w:line="660" w:lineRule="exact"/>
        <w:ind w:left="0" w:right="0"/>
        <w:jc w:val="both"/>
        <w:textAlignment w:val="baseline"/>
        <w:rPr>
          <w:sz w:val="54"/>
        </w:rPr>
      </w:pPr>
      <w:bookmarkStart w:name="" w:id="2274"/>
      <w:r>
        <w:rPr>
          <w:rFonts w:ascii="宋体" w:hAnsi="宋体" w:cs="宋体" w:eastAsia="宋体"/>
          <w:sz w:val="54"/>
          <w:spacing w:val="0"/>
          <w:color w:val="000000"/>
          <w:b w:val="off"/>
          <w:i w:val="off"/>
        </w:rPr>
        <w:t/>
      </w:r>
      <w:bookmarkEnd w:id="2274"/>
    </w:p>
    <w:p>
      <w:pPr>
        <w:pageBreakBefore w:val="off"/>
        <w:tabs/>
        <w:wordWrap w:val="off"/>
        <w:spacing w:before="0" w:after="0" w:line="920" w:lineRule="atLeast"/>
        <w:ind w:left="0" w:right="40"/>
        <w:jc w:val="both"/>
        <w:textAlignment w:val="baseline"/>
        <w:rPr>
          <w:sz w:val="57"/>
        </w:rPr>
      </w:pPr>
      <w:bookmarkStart w:name="" w:id="2275"/>
      <w:r>
        <w:rPr>
          <w:rFonts w:ascii="宋体" w:hAnsi="宋体" w:cs="宋体" w:eastAsia="宋体"/>
          <w:sz w:val="57"/>
          <w:spacing w:val="0"/>
          <w:color w:val="000000"/>
          <w:b w:val="off"/>
          <w:i w:val="off"/>
        </w:rPr>
        <w:t>那就应该保持严肃，如果是关于滑稽的事情，那就要保持诙谐；</w:t>
      </w:r>
      <w:r>
        <w:rPr>
          <w:rFonts w:ascii="宋体" w:hAnsi="宋体" w:cs="宋体" w:eastAsia="宋体"/>
          <w:sz w:val="57"/>
          <w:spacing w:val="0"/>
          <w:color w:val="000000"/>
          <w:b w:val="off"/>
          <w:i w:val="off"/>
        </w:rPr>
        <w:t>特别要注意不要让谈话涉及某个人习性方面的缺陷，通常当人们</w:t>
      </w:r>
      <w:r>
        <w:rPr>
          <w:rFonts w:ascii="宋体" w:hAnsi="宋体" w:cs="宋体" w:eastAsia="宋体"/>
          <w:sz w:val="57"/>
          <w:spacing w:val="0"/>
          <w:color w:val="000000"/>
          <w:b w:val="off"/>
          <w:i w:val="off"/>
        </w:rPr>
        <w:t>背地里热切地谈论一个人，或是为了败坏，或是为了嘲笑，或是</w:t>
      </w:r>
      <w:r>
        <w:rPr>
          <w:rFonts w:ascii="宋体" w:hAnsi="宋体" w:cs="宋体" w:eastAsia="宋体"/>
          <w:sz w:val="57"/>
          <w:spacing w:val="0"/>
          <w:color w:val="000000"/>
          <w:b w:val="off"/>
          <w:i w:val="off"/>
        </w:rPr>
        <w:t>为了严厉地、狠毒地、侮辱性地评说的时候，最容易发生这样的</w:t>
      </w:r>
      <w:r>
        <w:rPr>
          <w:rFonts w:ascii="宋体" w:hAnsi="宋体" w:cs="宋体" w:eastAsia="宋体"/>
          <w:sz w:val="57"/>
          <w:spacing w:val="0"/>
          <w:color w:val="000000"/>
          <w:b w:val="off"/>
          <w:i w:val="off"/>
        </w:rPr>
        <w:t>事情。在大部分情况下，谈话或是关于家务，或是关于国情，或135</w:t>
      </w:r>
      <w:r>
        <w:rPr>
          <w:rFonts w:ascii="宋体" w:hAnsi="宋体" w:cs="宋体" w:eastAsia="宋体"/>
          <w:sz w:val="57"/>
          <w:spacing w:val="0"/>
          <w:color w:val="000000"/>
          <w:b w:val="off"/>
          <w:i w:val="off"/>
        </w:rPr>
        <w:t>是关于技艺活动，或是关于哲学。因此应该努力做到，即使谈话</w:t>
      </w:r>
      <w:r>
        <w:rPr>
          <w:rFonts w:ascii="宋体" w:hAnsi="宋体" w:cs="宋体" w:eastAsia="宋体"/>
          <w:sz w:val="57"/>
          <w:spacing w:val="0"/>
          <w:color w:val="000000"/>
          <w:b w:val="off"/>
          <w:i w:val="off"/>
        </w:rPr>
        <w:t>已开始偏向其他方面，也要让它回到这些问题上来，不过应该照</w:t>
      </w:r>
      <w:r>
        <w:rPr>
          <w:rFonts w:ascii="宋体" w:hAnsi="宋体" w:cs="宋体" w:eastAsia="宋体"/>
          <w:sz w:val="57"/>
          <w:spacing w:val="0"/>
          <w:color w:val="000000"/>
          <w:b w:val="off"/>
          <w:i w:val="off"/>
        </w:rPr>
        <w:t>顾到在场的人。要知道，我们获得谈话的乐趣并非仅就同一些问</w:t>
      </w:r>
      <w:r>
        <w:rPr>
          <w:rFonts w:ascii="宋体" w:hAnsi="宋体" w:cs="宋体" w:eastAsia="宋体"/>
          <w:sz w:val="57"/>
          <w:spacing w:val="0"/>
          <w:color w:val="000000"/>
          <w:b w:val="off"/>
          <w:i w:val="off"/>
        </w:rPr>
        <w:t>题，也不是在所有的时候，而且所得乐趣也不是一样的。还应该</w:t>
      </w:r>
      <w:r>
        <w:rPr>
          <w:rFonts w:ascii="宋体" w:hAnsi="宋体" w:cs="宋体" w:eastAsia="宋体"/>
          <w:sz w:val="57"/>
          <w:spacing w:val="0"/>
          <w:color w:val="000000"/>
          <w:b w:val="off"/>
          <w:i w:val="off"/>
        </w:rPr>
        <w:t>注意，谈话进行到怎样的程度会令参加者快乐，并且正如谈话有</w:t>
      </w:r>
      <w:r>
        <w:rPr>
          <w:rFonts w:ascii="宋体" w:hAnsi="宋体" w:cs="宋体" w:eastAsia="宋体"/>
          <w:sz w:val="57"/>
          <w:spacing w:val="0"/>
          <w:color w:val="000000"/>
          <w:b w:val="off"/>
          <w:i w:val="off"/>
        </w:rPr>
        <w:t>起始的理由一样，它也应该有结束的限度。</w:t>
      </w:r>
      <w:bookmarkEnd w:id="2275"/>
    </w:p>
    <w:p>
      <w:pPr>
        <w:pageBreakBefore w:val="off"/>
        <w:tabs/>
        <w:wordWrap w:val="off"/>
        <w:spacing w:before="0" w:after="0" w:line="960" w:lineRule="exact"/>
        <w:ind w:left="0" w:right="0"/>
        <w:jc w:val="both"/>
        <w:textAlignment w:val="baseline"/>
        <w:rPr>
          <w:sz w:val="77"/>
        </w:rPr>
      </w:pPr>
      <w:bookmarkStart w:name="" w:id="2276"/>
      <w:r>
        <w:rPr>
          <w:rFonts w:ascii="宋体" w:hAnsi="宋体" w:cs="宋体" w:eastAsia="宋体"/>
          <w:sz w:val="77"/>
          <w:spacing w:val="0"/>
          <w:color w:val="000000"/>
          <w:b w:val="off"/>
          <w:i w:val="off"/>
        </w:rPr>
        <w:t/>
      </w:r>
      <w:bookmarkEnd w:id="2276"/>
    </w:p>
    <w:p>
      <w:pPr>
        <w:pageBreakBefore w:val="off"/>
        <w:tabs/>
        <w:wordWrap w:val="off"/>
        <w:spacing w:before="0" w:after="0" w:line="1020" w:lineRule="atLeast"/>
        <w:ind w:left="0" w:right="0"/>
        <w:jc w:val="center"/>
        <w:textAlignment w:val="baseline"/>
        <w:rPr>
          <w:sz w:val="77"/>
        </w:rPr>
      </w:pPr>
      <w:bookmarkStart w:name="" w:id="2277"/>
      <w:r>
        <w:rPr>
          <w:rFonts w:ascii="仿宋" w:hAnsi="仿宋" w:cs="仿宋" w:eastAsia="仿宋"/>
          <w:sz w:val="77"/>
          <w:spacing w:val="0"/>
          <w:color w:val="000000"/>
          <w:b w:val="off"/>
          <w:i w:val="off"/>
        </w:rPr>
        <w:t>三十八</w:t>
      </w:r>
      <w:bookmarkEnd w:id="2277"/>
    </w:p>
    <w:p>
      <w:pPr>
        <w:pageBreakBefore w:val="off"/>
        <w:tabs/>
        <w:wordWrap w:val="off"/>
        <w:spacing w:before="0" w:after="0" w:line="960" w:lineRule="exact"/>
        <w:ind w:left="0" w:right="0"/>
        <w:jc w:val="center"/>
        <w:textAlignment w:val="baseline"/>
        <w:rPr>
          <w:sz w:val="77"/>
        </w:rPr>
      </w:pPr>
      <w:bookmarkStart w:name="" w:id="2278"/>
      <w:r>
        <w:rPr>
          <w:rFonts w:ascii="宋体" w:hAnsi="宋体" w:cs="宋体" w:eastAsia="宋体"/>
          <w:sz w:val="77"/>
          <w:spacing w:val="0"/>
          <w:color w:val="000000"/>
          <w:b w:val="off"/>
          <w:i w:val="off"/>
        </w:rPr>
        <w:t/>
      </w:r>
      <w:bookmarkEnd w:id="2278"/>
    </w:p>
    <w:p>
      <w:pPr>
        <w:pageBreakBefore w:val="off"/>
        <w:tabs/>
        <w:wordWrap w:val="off"/>
        <w:spacing w:before="0" w:after="0" w:line="920" w:lineRule="atLeast"/>
        <w:ind w:left="0" w:right="0" w:firstLine="1200"/>
        <w:jc w:val="both"/>
        <w:textAlignment w:val="baseline"/>
        <w:rPr>
          <w:sz w:val="57"/>
        </w:rPr>
      </w:pPr>
      <w:bookmarkStart w:name="" w:id="2279"/>
      <w:r>
        <w:rPr>
          <w:rFonts w:ascii="宋体" w:hAnsi="宋体" w:cs="宋体" w:eastAsia="宋体"/>
          <w:sz w:val="57"/>
          <w:spacing w:val="0"/>
          <w:color w:val="000000"/>
          <w:b w:val="off"/>
          <w:i w:val="off"/>
        </w:rPr>
        <w:t>正如人们极其正确地规劝，在整个生活中要避免情感纷乱，136</w:t>
      </w:r>
      <w:r>
        <w:rPr>
          <w:rFonts w:ascii="宋体" w:hAnsi="宋体" w:cs="宋体" w:eastAsia="宋体"/>
          <w:sz w:val="57"/>
          <w:spacing w:val="0"/>
          <w:color w:val="000000"/>
          <w:b w:val="off"/>
          <w:i w:val="off"/>
        </w:rPr>
        <w:t>即心灵过分冲动、不服从理智一样，谈话同样也应该避免类似的</w:t>
      </w:r>
      <w:r>
        <w:rPr>
          <w:rFonts w:ascii="宋体" w:hAnsi="宋体" w:cs="宋体" w:eastAsia="宋体"/>
          <w:sz w:val="57"/>
          <w:spacing w:val="0"/>
          <w:color w:val="000000"/>
          <w:b w:val="off"/>
          <w:i w:val="off"/>
        </w:rPr>
        <w:t>冲动，以免出现或是愤怒，或是某种热望，或是萎靡不振，或是</w:t>
      </w:r>
      <w:r>
        <w:rPr>
          <w:rFonts w:ascii="宋体" w:hAnsi="宋体" w:cs="宋体" w:eastAsia="宋体"/>
          <w:sz w:val="57"/>
          <w:spacing w:val="0"/>
          <w:color w:val="000000"/>
          <w:b w:val="off"/>
          <w:i w:val="off"/>
        </w:rPr>
        <w:t>没精打采，或是其他类似的情形，特别要注意对我们与之谈话的</w:t>
      </w:r>
      <w:r>
        <w:rPr>
          <w:rFonts w:ascii="宋体" w:hAnsi="宋体" w:cs="宋体" w:eastAsia="宋体"/>
          <w:sz w:val="57"/>
          <w:spacing w:val="0"/>
          <w:color w:val="000000"/>
          <w:b w:val="off"/>
          <w:i w:val="off"/>
        </w:rPr>
        <w:t>人要显得谦恭和敬重。有时甚至也需要责备，并且在进行责备时</w:t>
      </w:r>
      <w:r>
        <w:rPr>
          <w:rFonts w:ascii="宋体" w:hAnsi="宋体" w:cs="宋体" w:eastAsia="宋体"/>
          <w:sz w:val="57"/>
          <w:spacing w:val="0"/>
          <w:color w:val="000000"/>
          <w:b w:val="off"/>
          <w:i w:val="off"/>
        </w:rPr>
        <w:t>有时也需要更加提高声音，采用更为尖锐的严厉词语，并且甚至</w:t>
      </w:r>
      <w:r>
        <w:rPr>
          <w:rFonts w:ascii="宋体" w:hAnsi="宋体" w:cs="宋体" w:eastAsia="宋体"/>
          <w:sz w:val="57"/>
          <w:spacing w:val="0"/>
          <w:color w:val="000000"/>
          <w:b w:val="off"/>
          <w:i w:val="off"/>
        </w:rPr>
        <w:t>应该努力显得我们这样做是出于愤怒。不过正如采用火疗和截肢</w:t>
      </w:r>
      <w:r>
        <w:rPr>
          <w:rFonts w:ascii="宋体" w:hAnsi="宋体" w:cs="宋体" w:eastAsia="宋体"/>
          <w:sz w:val="57"/>
          <w:spacing w:val="0"/>
          <w:color w:val="000000"/>
          <w:b w:val="off"/>
          <w:i w:val="off"/>
        </w:rPr>
        <w:t>一样，我们要很少地、不情愿地采用这种训斥手法，有时除非是</w:t>
      </w:r>
      <w:r>
        <w:rPr>
          <w:rFonts w:ascii="宋体" w:hAnsi="宋体" w:cs="宋体" w:eastAsia="宋体"/>
          <w:sz w:val="57"/>
          <w:spacing w:val="0"/>
          <w:color w:val="000000"/>
          <w:b w:val="off"/>
          <w:i w:val="off"/>
        </w:rPr>
        <w:t>不得已，没有任何其他药物可用。不过需要远远地避开愤怒，因</w:t>
      </w:r>
      <w:r>
        <w:rPr>
          <w:rFonts w:ascii="宋体" w:hAnsi="宋体" w:cs="宋体" w:eastAsia="宋体"/>
          <w:sz w:val="57"/>
          <w:spacing w:val="0"/>
          <w:color w:val="000000"/>
          <w:b w:val="off"/>
          <w:i w:val="off"/>
        </w:rPr>
        <w:t>为心怀愤怒不可能作出任何公正的事情，不可能思考任何问题。</w:t>
      </w:r>
      <w:r>
        <w:rPr>
          <w:rFonts w:ascii="宋体" w:hAnsi="宋体" w:cs="宋体" w:eastAsia="宋体"/>
          <w:sz w:val="57"/>
          <w:spacing w:val="0"/>
          <w:color w:val="000000"/>
          <w:b w:val="off"/>
          <w:i w:val="off"/>
        </w:rPr>
        <w:t>在大部分情况下应采用温和的责备，但伴之以严肃，做到既严137</w:t>
      </w:r>
      <w:r>
        <w:rPr>
          <w:rFonts w:ascii="宋体" w:hAnsi="宋体" w:cs="宋体" w:eastAsia="宋体"/>
          <w:sz w:val="57"/>
          <w:spacing w:val="0"/>
          <w:color w:val="000000"/>
          <w:b w:val="off"/>
          <w:i w:val="off"/>
        </w:rPr>
        <w:t>格，又不带侮辱，并且还应该表明一点，即虽然责备很尖锐，但</w:t>
      </w:r>
      <w:bookmarkEnd w:id="2279"/>
    </w:p>
    <w:p>
      <w:r>
        <w:t/>
      </w:r>
    </w:p>
    <w:p>
      <w:pPr>
        <w:sectPr>
          <w:footerReference r:id="rId307"/>
          <w:headerReference r:id="rId308" w:type="default"/>
          <w:type w:val="nextPage"/>
          <w:pgSz w:w="22000" w:h="31680"/>
          <w:pgMar w:left="2360" w:top="2700" w:right="2360" w:bottom="2700" w:header="2400" w:footer="2400"/>
          <w:cols w:num="1"/>
        </w:sectPr>
      </w:pPr>
    </w:p>
    <w:p>
      <w:pPr>
        <w:pageBreakBefore w:val="off"/>
        <w:tabs>
          <w:tab w:pos="8240" w:val="left" w:leader="none"/>
        </w:tabs>
        <w:wordWrap w:val="off"/>
        <w:spacing w:before="460" w:after="0" w:line="780" w:lineRule="atLeast"/>
        <w:ind w:left="1440" w:right="0"/>
        <w:jc w:val="both"/>
        <w:textAlignment w:val="baseline"/>
        <w:rPr>
          <w:sz w:val="57"/>
        </w:rPr>
      </w:pPr>
      <w:bookmarkStart w:name="" w:id="2280"/>
      <w:r>
        <w:rPr>
          <w:rFonts w:ascii="TimesNewRoman" w:hAnsi="TimesNewRoman" w:cs="TimesNewRoman" w:eastAsia="TimesNewRoman"/>
          <w:sz w:val="57"/>
          <w:spacing w:val="0"/>
          <w:color w:val="000000"/>
          <w:b w:val="off"/>
          <w:i w:val="off"/>
        </w:rPr>
        <w:t>132</w:t>
      </w:r>
      <w:r>
        <w:t xml:space="preserve">	</w:t>
      </w:r>
      <w:r>
        <w:rPr>
          <w:rFonts w:ascii="TimesNewRoman" w:hAnsi="TimesNewRoman" w:cs="TimesNewRoman" w:eastAsia="TimesNewRoman"/>
          <w:sz w:val="57"/>
          <w:spacing w:val="0"/>
          <w:color w:val="000000"/>
          <w:b w:val="off"/>
          <w:i w:val="off"/>
        </w:rPr>
        <w:t>LIBER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w:t>
      </w:r>
      <w:bookmarkEnd w:id="2280"/>
    </w:p>
    <w:p>
      <w:pPr>
        <w:pageBreakBefore w:val="off"/>
        <w:tabs/>
        <w:wordWrap w:val="off"/>
        <w:spacing w:before="0" w:after="0" w:line="780" w:lineRule="exact"/>
        <w:ind w:left="0" w:right="0"/>
        <w:jc w:val="both"/>
        <w:textAlignment w:val="baseline"/>
        <w:rPr>
          <w:sz w:val="57"/>
        </w:rPr>
      </w:pPr>
      <w:bookmarkStart w:name="" w:id="2281"/>
      <w:r>
        <w:rPr>
          <w:rFonts w:ascii="宋体" w:hAnsi="宋体" w:cs="宋体" w:eastAsia="宋体"/>
          <w:sz w:val="57"/>
          <w:spacing w:val="0"/>
          <w:color w:val="000000"/>
          <w:b w:val="off"/>
          <w:i w:val="off"/>
        </w:rPr>
        <w:t/>
      </w:r>
      <w:bookmarkEnd w:id="2281"/>
    </w:p>
    <w:p>
      <w:pPr>
        <w:pageBreakBefore w:val="off"/>
        <w:tabs/>
        <w:wordWrap w:val="off"/>
        <w:spacing w:before="0" w:after="0" w:line="1040" w:lineRule="atLeast"/>
        <w:ind w:left="740" w:right="0" w:hanging="680"/>
        <w:jc w:val="both"/>
        <w:textAlignment w:val="baseline"/>
        <w:rPr>
          <w:sz w:val="46"/>
        </w:rPr>
      </w:pPr>
      <w:bookmarkStart w:name="" w:id="2282"/>
      <w:r>
        <w:rPr>
          <w:rFonts w:ascii="TimesNewRoman" w:hAnsi="TimesNewRoman" w:cs="TimesNewRoman" w:eastAsia="TimesNewRoman"/>
          <w:sz w:val="46"/>
          <w:spacing w:val="0"/>
          <w:color w:val="000000"/>
          <w:b w:val="off"/>
          <w:i w:val="off"/>
        </w:rPr>
        <w:t>137</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considerate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potest.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Magnam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autem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partem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clementi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castigatione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licet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uti,</w:t>
      </w:r>
      <w:r>
        <w:rPr>
          <w:rFonts w:ascii="TimesNewRoman" w:hAnsi="TimesNewRoman" w:cs="TimesNewRoman" w:eastAsia="TimesNewRoman"/>
          <w:sz w:val="46"/>
          <w:spacing w:val="0"/>
          <w:color w:val="000000"/>
          <w:b w:val="off"/>
          <w:i w:val="off"/>
        </w:rPr>
        <w:t>grauitate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tamen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adiuncta,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seueritas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adhibeatur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contumelia </w:t>
      </w:r>
      <w:r>
        <w:rPr>
          <w:rFonts w:ascii="TimesNewRoman" w:hAnsi="TimesNewRoman" w:cs="TimesNewRoman" w:eastAsia="TimesNewRoman"/>
          <w:sz w:val="46"/>
          <w:spacing w:val="0"/>
          <w:color w:val="000000"/>
          <w:b w:val="off"/>
          <w:i w:val="off"/>
        </w:rPr>
        <w:t>repellatur,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atque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illud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ipsum,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quod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acerbitatishabet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obiurgatio,</w:t>
      </w:r>
      <w:r>
        <w:rPr>
          <w:rFonts w:ascii="TimesNewRoman" w:hAnsi="TimesNewRoman" w:cs="TimesNewRoman" w:eastAsia="TimesNewRoman"/>
          <w:sz w:val="46"/>
          <w:spacing w:val="0"/>
          <w:color w:val="000000"/>
          <w:b w:val="off"/>
          <w:i w:val="off"/>
        </w:rPr>
        <w:t>significantum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ipsius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causa,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obiurgetur,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susceptum.</w:t>
      </w:r>
      <w:r>
        <w:rPr>
          <w:rFonts w:ascii="TimesNewRoman" w:hAnsi="TimesNewRoman" w:cs="TimesNewRoman" w:eastAsia="TimesNewRoman"/>
          <w:sz w:val="46"/>
          <w:spacing w:val="0"/>
          <w:color w:val="000000"/>
          <w:b w:val="off"/>
          <w:i w:val="off"/>
        </w:rPr>
        <w:t>Rectum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autem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illis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contentionibus,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inimicissimis </w:t>
      </w:r>
      <w:r>
        <w:rPr>
          <w:rFonts w:ascii="TimesNewRoman" w:hAnsi="TimesNewRoman" w:cs="TimesNewRoman" w:eastAsia="TimesNewRoman"/>
          <w:sz w:val="46"/>
          <w:spacing w:val="0"/>
          <w:color w:val="000000"/>
          <w:b w:val="off"/>
          <w:i w:val="off"/>
        </w:rPr>
        <w:t>fiunt,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nobis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indigna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audiamus,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tamen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grauitatem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retinere,</w:t>
      </w:r>
      <w:r>
        <w:rPr>
          <w:rFonts w:ascii="TimesNewRoman" w:hAnsi="TimesNewRoman" w:cs="TimesNewRoman" w:eastAsia="TimesNewRoman"/>
          <w:sz w:val="46"/>
          <w:spacing w:val="0"/>
          <w:color w:val="000000"/>
          <w:b w:val="off"/>
          <w:i w:val="off"/>
        </w:rPr>
        <w:t>iracundiam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pellere;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enim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aliqua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perturbatione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fiunt,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nec </w:t>
      </w:r>
      <w:r>
        <w:rPr>
          <w:rFonts w:ascii="TimesNewRoman" w:hAnsi="TimesNewRoman" w:cs="TimesNewRoman" w:eastAsia="TimesNewRoman"/>
          <w:sz w:val="46"/>
          <w:spacing w:val="0"/>
          <w:color w:val="000000"/>
          <w:b w:val="off"/>
          <w:i w:val="off"/>
        </w:rPr>
        <w:t>constanter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fieri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possunt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neque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adsunt,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probari.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Deforme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est </w:t>
      </w:r>
      <w:r>
        <w:rPr>
          <w:rFonts w:ascii="TimesNewRoman" w:hAnsi="TimesNewRoman" w:cs="TimesNewRoman" w:eastAsia="TimesNewRoman"/>
          <w:sz w:val="46"/>
          <w:spacing w:val="0"/>
          <w:color w:val="000000"/>
          <w:b w:val="off"/>
          <w:i w:val="off"/>
        </w:rPr>
        <w:t>de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ipsum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praedicare,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falsa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prasertim,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inrisione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audientium </w:t>
      </w:r>
      <w:r>
        <w:rPr>
          <w:rFonts w:ascii="TimesNewRoman" w:hAnsi="TimesNewRoman" w:cs="TimesNewRoman" w:eastAsia="TimesNewRoman"/>
          <w:sz w:val="46"/>
          <w:spacing w:val="0"/>
          <w:color w:val="000000"/>
          <w:b w:val="off"/>
          <w:i w:val="off"/>
        </w:rPr>
        <w:t>imitari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militem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gloriosum.</w:t>
      </w:r>
      <w:bookmarkEnd w:id="2282"/>
    </w:p>
    <w:p>
      <w:pPr>
        <w:pageBreakBefore w:val="off"/>
        <w:tabs/>
        <w:wordWrap w:val="off"/>
        <w:spacing w:before="0" w:after="0" w:line="1060" w:lineRule="exact"/>
        <w:ind w:left="0" w:right="0"/>
        <w:jc w:val="both"/>
        <w:textAlignment w:val="baseline"/>
        <w:rPr>
          <w:sz w:val="78"/>
        </w:rPr>
      </w:pPr>
      <w:bookmarkStart w:name="" w:id="2283"/>
      <w:r>
        <w:rPr>
          <w:rFonts w:ascii="宋体" w:hAnsi="宋体" w:cs="宋体" w:eastAsia="宋体"/>
          <w:sz w:val="78"/>
          <w:spacing w:val="0"/>
          <w:color w:val="000000"/>
          <w:b w:val="off"/>
          <w:i w:val="off"/>
        </w:rPr>
        <w:t/>
      </w:r>
      <w:bookmarkEnd w:id="2283"/>
    </w:p>
    <w:p>
      <w:pPr>
        <w:pageBreakBefore w:val="off"/>
        <w:tabs/>
        <w:wordWrap w:val="off"/>
        <w:spacing w:before="0" w:after="0" w:line="1060" w:lineRule="atLeast"/>
        <w:ind w:left="0" w:right="0"/>
        <w:jc w:val="center"/>
        <w:textAlignment w:val="baseline"/>
        <w:rPr>
          <w:sz w:val="78"/>
        </w:rPr>
      </w:pPr>
      <w:bookmarkStart w:name="" w:id="2284"/>
      <w:r>
        <w:rPr>
          <w:rFonts w:ascii="TimesNewRoman" w:hAnsi="TimesNewRoman" w:cs="TimesNewRoman" w:eastAsia="TimesNewRoman"/>
          <w:sz w:val="78"/>
          <w:spacing w:val="0"/>
          <w:color w:val="000000"/>
          <w:b w:val="on"/>
          <w:i w:val="off"/>
        </w:rPr>
        <w:t>XXXIX</w:t>
      </w:r>
      <w:bookmarkEnd w:id="2284"/>
    </w:p>
    <w:p>
      <w:pPr>
        <w:pageBreakBefore w:val="off"/>
        <w:tabs/>
        <w:wordWrap w:val="off"/>
        <w:spacing w:before="0" w:after="0" w:line="1060" w:lineRule="exact"/>
        <w:ind w:left="0" w:right="0"/>
        <w:jc w:val="center"/>
        <w:textAlignment w:val="baseline"/>
        <w:rPr>
          <w:sz w:val="78"/>
        </w:rPr>
      </w:pPr>
      <w:bookmarkStart w:name="" w:id="2285"/>
      <w:r>
        <w:rPr>
          <w:rFonts w:ascii="宋体" w:hAnsi="宋体" w:cs="宋体" w:eastAsia="宋体"/>
          <w:sz w:val="78"/>
          <w:spacing w:val="0"/>
          <w:color w:val="000000"/>
          <w:b w:val="off"/>
          <w:i w:val="off"/>
        </w:rPr>
        <w:t/>
      </w:r>
      <w:bookmarkEnd w:id="2285"/>
    </w:p>
    <w:p>
      <w:pPr>
        <w:pageBreakBefore w:val="off"/>
        <w:tabs/>
        <w:wordWrap w:val="off"/>
        <w:spacing w:before="0" w:after="0" w:line="1040" w:lineRule="atLeast"/>
        <w:ind w:left="680" w:right="40" w:hanging="680"/>
        <w:jc w:val="both"/>
        <w:textAlignment w:val="baseline"/>
        <w:rPr>
          <w:sz w:val="46"/>
        </w:rPr>
      </w:pPr>
      <w:bookmarkStart w:name="" w:id="2286"/>
      <w:r>
        <w:rPr>
          <w:rFonts w:ascii="TimesNewRoman" w:hAnsi="TimesNewRoman" w:cs="TimesNewRoman" w:eastAsia="TimesNewRoman"/>
          <w:sz w:val="46"/>
          <w:spacing w:val="0"/>
          <w:color w:val="000000"/>
          <w:b w:val="off"/>
          <w:i w:val="off"/>
        </w:rPr>
        <w:t>138</w:t>
      </w:r>
      <w:r>
        <w:rPr>
          <w:rFonts w:ascii="TimesNewRoman" w:hAnsi="TimesNewRoman" w:cs="TimesNewRoman" w:eastAsia="TimesNewRoman"/>
          <w:sz w:val="46"/>
          <w:spacing w:val="0"/>
          <w:color w:val="000000"/>
          <w:b w:val="off"/>
          <w:i w:val="off"/>
        </w:rPr>
        <w:t xml:space="preserve">        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quoniam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omnia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persequimur,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uolumus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quidem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certe,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dicendum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etiam,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qualem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hominis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honorati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principis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domum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placeat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esse,</w:t>
      </w:r>
      <w:r>
        <w:rPr>
          <w:rFonts w:ascii="TimesNewRoman" w:hAnsi="TimesNewRoman" w:cs="TimesNewRoman" w:eastAsia="TimesNewRoman"/>
          <w:sz w:val="46"/>
          <w:spacing w:val="0"/>
          <w:color w:val="000000"/>
          <w:b w:val="off"/>
          <w:i w:val="off"/>
        </w:rPr>
        <w:t>cuius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finis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usus,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quern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accommodanda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aedificandi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descriptio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et </w:t>
      </w:r>
      <w:r>
        <w:rPr>
          <w:rFonts w:ascii="TimesNewRoman" w:hAnsi="TimesNewRoman" w:cs="TimesNewRoman" w:eastAsia="TimesNewRoman"/>
          <w:sz w:val="46"/>
          <w:spacing w:val="0"/>
          <w:color w:val="000000"/>
          <w:b w:val="off"/>
          <w:i w:val="off"/>
        </w:rPr>
        <w:t>tamen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adhibenda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commoditys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dignitatisque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diligentia.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Octauio,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qui </w:t>
      </w:r>
      <w:r>
        <w:rPr>
          <w:rFonts w:ascii="TimesNewRoman" w:hAnsi="TimesNewRoman" w:cs="TimesNewRoman" w:eastAsia="TimesNewRoman"/>
          <w:sz w:val="46"/>
          <w:spacing w:val="0"/>
          <w:color w:val="000000"/>
          <w:b w:val="off"/>
          <w:i w:val="off"/>
        </w:rPr>
        <w:t>primus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ex</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illa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familia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consul</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factus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est,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honor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iuisse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accepimus,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quod </w:t>
      </w:r>
      <w:r>
        <w:rPr>
          <w:rFonts w:ascii="TimesNewRoman" w:hAnsi="TimesNewRoman" w:cs="TimesNewRoman" w:eastAsia="TimesNewRoman"/>
          <w:sz w:val="46"/>
          <w:spacing w:val="0"/>
          <w:color w:val="000000"/>
          <w:b w:val="off"/>
          <w:i w:val="off"/>
        </w:rPr>
        <w:t>praclaram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aedificasset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in</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Palatio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et</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plenam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dignitatis</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domum,</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quae</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 xml:space="preserve">cum </w:t>
      </w:r>
      <w:r>
        <w:rPr>
          <w:rFonts w:ascii="TimesNewRoman" w:hAnsi="TimesNewRoman" w:cs="TimesNewRoman" w:eastAsia="TimesNewRoman"/>
          <w:sz w:val="46"/>
          <w:spacing w:val="0"/>
          <w:color w:val="000000"/>
          <w:b w:val="off"/>
          <w:i w:val="off"/>
        </w:rPr>
        <w:t>uulgo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uiseretur,</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suffragata</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domino,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nouo</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homini,</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ad</w:t>
      </w:r>
      <w:r>
        <w:rPr>
          <w:rFonts w:ascii="TimesNewRoman" w:hAnsi="TimesNewRoman" w:cs="TimesNewRoman" w:eastAsia="TimesNewRoman"/>
          <w:sz w:val="46"/>
          <w:spacing w:val="0"/>
          <w:color w:val="000000"/>
          <w:b w:val="on"/>
          <w:i w:val="off"/>
        </w:rPr>
        <w:t xml:space="preserve">  </w:t>
      </w:r>
      <w:r>
        <w:rPr>
          <w:rFonts w:ascii="TimesNewRoman" w:hAnsi="TimesNewRoman" w:cs="TimesNewRoman" w:eastAsia="TimesNewRoman"/>
          <w:sz w:val="46"/>
          <w:spacing w:val="0"/>
          <w:color w:val="000000"/>
          <w:b w:val="off"/>
          <w:i w:val="off"/>
        </w:rPr>
        <w:t>consulatum</w:t>
      </w:r>
      <w:bookmarkEnd w:id="2286"/>
    </w:p>
    <w:p>
      <w:r>
        <w:t/>
      </w:r>
    </w:p>
    <w:p>
      <w:pPr>
        <w:sectPr>
          <w:footerReference r:id="rId309"/>
          <w:headerReference r:id="rId310" w:type="default"/>
          <w:type w:val="nextPage"/>
          <w:pgSz w:w="22000" w:h="31680"/>
          <w:pgMar w:left="2320" w:top="2700" w:right="2320" w:bottom="2700" w:header="2400" w:footer="2400"/>
          <w:cols w:num="1"/>
        </w:sectPr>
      </w:pPr>
    </w:p>
    <w:p>
      <w:pPr>
        <w:pageBreakBefore w:val="off"/>
        <w:tabs>
          <w:tab w:pos="15040" w:val="left" w:leader="none"/>
        </w:tabs>
        <w:wordWrap w:val="off"/>
        <w:spacing w:before="800" w:after="0" w:line="760" w:lineRule="atLeast"/>
        <w:ind w:left="7440" w:right="0"/>
        <w:jc w:val="both"/>
        <w:textAlignment w:val="baseline"/>
        <w:rPr>
          <w:sz w:val="56"/>
        </w:rPr>
      </w:pPr>
      <w:bookmarkStart w:name="" w:id="2287"/>
      <w:r>
        <w:rPr>
          <w:rFonts w:ascii="仿宋" w:hAnsi="仿宋" w:cs="仿宋" w:eastAsia="仿宋"/>
          <w:sz w:val="56"/>
          <w:spacing w:val="0"/>
          <w:color w:val="000000"/>
          <w:b w:val="off"/>
          <w:i w:val="off"/>
        </w:rPr>
        <w:t>第一卷</w:t>
      </w:r>
      <w:r>
        <w:t xml:space="preserve">	</w:t>
      </w:r>
      <w:r>
        <w:rPr>
          <w:rFonts w:ascii="宋体" w:hAnsi="宋体" w:cs="宋体" w:eastAsia="宋体"/>
          <w:sz w:val="56"/>
          <w:spacing w:val="0"/>
          <w:color w:val="000000"/>
          <w:b w:val="off"/>
          <w:i w:val="off"/>
        </w:rPr>
        <w:t>133</w:t>
      </w:r>
      <w:bookmarkEnd w:id="2287"/>
    </w:p>
    <w:p>
      <w:pPr>
        <w:pageBreakBefore w:val="off"/>
        <w:tabs/>
        <w:wordWrap w:val="off"/>
        <w:spacing w:before="0" w:after="0" w:line="680" w:lineRule="exact"/>
        <w:ind w:left="0" w:right="0"/>
        <w:jc w:val="both"/>
        <w:textAlignment w:val="baseline"/>
        <w:rPr>
          <w:sz w:val="56"/>
        </w:rPr>
      </w:pPr>
      <w:bookmarkStart w:name="" w:id="2288"/>
      <w:r>
        <w:rPr>
          <w:rFonts w:ascii="宋体" w:hAnsi="宋体" w:cs="宋体" w:eastAsia="宋体"/>
          <w:sz w:val="56"/>
          <w:spacing w:val="0"/>
          <w:color w:val="000000"/>
          <w:b w:val="off"/>
          <w:i w:val="off"/>
        </w:rPr>
        <w:t/>
      </w:r>
      <w:bookmarkEnd w:id="2288"/>
    </w:p>
    <w:p>
      <w:pPr>
        <w:pageBreakBefore w:val="off"/>
        <w:tabs/>
        <w:wordWrap w:val="off"/>
        <w:spacing w:before="0" w:after="0" w:line="920" w:lineRule="atLeast"/>
        <w:ind w:left="40" w:right="660"/>
        <w:jc w:val="both"/>
        <w:textAlignment w:val="baseline"/>
        <w:rPr>
          <w:sz w:val="58"/>
        </w:rPr>
      </w:pPr>
      <w:bookmarkStart w:name="" w:id="2289"/>
      <w:r>
        <w:rPr>
          <w:rFonts w:ascii="宋体" w:hAnsi="宋体" w:cs="宋体" w:eastAsia="宋体"/>
          <w:sz w:val="58"/>
          <w:spacing w:val="0"/>
          <w:color w:val="000000"/>
          <w:b w:val="off"/>
          <w:i w:val="off"/>
        </w:rPr>
        <w:t>这样做是为了受指责者本人。即使是在与对我们最心怀恶意的人</w:t>
      </w:r>
      <w:r>
        <w:rPr>
          <w:rFonts w:ascii="宋体" w:hAnsi="宋体" w:cs="宋体" w:eastAsia="宋体"/>
          <w:sz w:val="58"/>
          <w:spacing w:val="0"/>
          <w:color w:val="000000"/>
          <w:b w:val="off"/>
          <w:i w:val="off"/>
        </w:rPr>
        <w:t>们进行辩论时，甚至我们可能听到一些与我们不相称的话，这时</w:t>
      </w:r>
      <w:r>
        <w:rPr>
          <w:rFonts w:ascii="宋体" w:hAnsi="宋体" w:cs="宋体" w:eastAsia="宋体"/>
          <w:sz w:val="58"/>
          <w:spacing w:val="0"/>
          <w:color w:val="000000"/>
          <w:b w:val="off"/>
          <w:i w:val="off"/>
        </w:rPr>
        <w:t>我们仍然要保持严肃，避免发怒。要知道，在心情激动的情况下</w:t>
      </w:r>
      <w:r>
        <w:rPr>
          <w:rFonts w:ascii="宋体" w:hAnsi="宋体" w:cs="宋体" w:eastAsia="宋体"/>
          <w:sz w:val="58"/>
          <w:spacing w:val="0"/>
          <w:color w:val="000000"/>
          <w:b w:val="off"/>
          <w:i w:val="off"/>
        </w:rPr>
        <w:t>作出的事情既不可能始终如一，也不可能得到在座的人们的赞</w:t>
      </w:r>
      <w:r>
        <w:rPr>
          <w:rFonts w:ascii="宋体" w:hAnsi="宋体" w:cs="宋体" w:eastAsia="宋体"/>
          <w:sz w:val="58"/>
          <w:spacing w:val="0"/>
          <w:color w:val="000000"/>
          <w:b w:val="off"/>
          <w:i w:val="off"/>
        </w:rPr>
        <w:t>赏。自我宣扬，特别是虚孚的宣扬，在听众的嘲笑声中表演吹牛</w:t>
      </w:r>
      <w:r>
        <w:rPr>
          <w:rFonts w:ascii="宋体" w:hAnsi="宋体" w:cs="宋体" w:eastAsia="宋体"/>
          <w:sz w:val="58"/>
          <w:spacing w:val="0"/>
          <w:color w:val="000000"/>
          <w:b w:val="off"/>
          <w:i w:val="off"/>
        </w:rPr>
        <w:t>的军人是可鄙的。〔1〕</w:t>
      </w:r>
      <w:bookmarkEnd w:id="2289"/>
    </w:p>
    <w:p>
      <w:pPr>
        <w:pageBreakBefore w:val="off"/>
        <w:tabs/>
        <w:wordWrap w:val="off"/>
        <w:spacing w:before="0" w:after="0" w:line="980" w:lineRule="exact"/>
        <w:ind w:left="0" w:right="0"/>
        <w:jc w:val="both"/>
        <w:textAlignment w:val="baseline"/>
        <w:rPr>
          <w:sz w:val="81"/>
        </w:rPr>
      </w:pPr>
      <w:bookmarkStart w:name="" w:id="2290"/>
      <w:r>
        <w:rPr>
          <w:rFonts w:ascii="宋体" w:hAnsi="宋体" w:cs="宋体" w:eastAsia="宋体"/>
          <w:sz w:val="81"/>
          <w:spacing w:val="0"/>
          <w:color w:val="000000"/>
          <w:b w:val="off"/>
          <w:i w:val="off"/>
        </w:rPr>
        <w:t/>
      </w:r>
      <w:bookmarkEnd w:id="2290"/>
    </w:p>
    <w:p>
      <w:pPr>
        <w:pageBreakBefore w:val="off"/>
        <w:tabs/>
        <w:wordWrap w:val="off"/>
        <w:spacing w:before="0" w:after="0" w:line="1100" w:lineRule="atLeast"/>
        <w:ind w:left="0" w:right="0"/>
        <w:jc w:val="center"/>
        <w:textAlignment w:val="baseline"/>
        <w:rPr>
          <w:sz w:val="81"/>
        </w:rPr>
      </w:pPr>
      <w:bookmarkStart w:name="" w:id="2291"/>
      <w:r>
        <w:rPr>
          <w:rFonts w:ascii="仿宋" w:hAnsi="仿宋" w:cs="仿宋" w:eastAsia="仿宋"/>
          <w:sz w:val="81"/>
          <w:spacing w:val="0"/>
          <w:color w:val="000000"/>
          <w:b w:val="off"/>
          <w:i w:val="off"/>
        </w:rPr>
        <w:t>三十九</w:t>
      </w:r>
      <w:bookmarkEnd w:id="2291"/>
    </w:p>
    <w:p>
      <w:pPr>
        <w:pageBreakBefore w:val="off"/>
        <w:tabs/>
        <w:wordWrap w:val="off"/>
        <w:spacing w:before="0" w:after="0" w:line="980" w:lineRule="exact"/>
        <w:ind w:left="0" w:right="0"/>
        <w:jc w:val="center"/>
        <w:textAlignment w:val="baseline"/>
        <w:rPr>
          <w:sz w:val="81"/>
        </w:rPr>
      </w:pPr>
      <w:bookmarkStart w:name="" w:id="2292"/>
      <w:r>
        <w:rPr>
          <w:rFonts w:ascii="宋体" w:hAnsi="宋体" w:cs="宋体" w:eastAsia="宋体"/>
          <w:sz w:val="81"/>
          <w:spacing w:val="0"/>
          <w:color w:val="000000"/>
          <w:b w:val="off"/>
          <w:i w:val="off"/>
        </w:rPr>
        <w:t/>
      </w:r>
      <w:bookmarkEnd w:id="2292"/>
    </w:p>
    <w:p>
      <w:pPr>
        <w:pageBreakBefore w:val="off"/>
        <w:tabs/>
        <w:wordWrap w:val="off"/>
        <w:spacing w:before="0" w:after="0" w:line="920" w:lineRule="atLeast"/>
        <w:ind w:left="40" w:right="0" w:firstLine="1200"/>
        <w:jc w:val="both"/>
        <w:textAlignment w:val="baseline"/>
        <w:rPr>
          <w:sz w:val="58"/>
        </w:rPr>
      </w:pPr>
      <w:bookmarkStart w:name="" w:id="2293"/>
      <w:r>
        <w:rPr>
          <w:rFonts w:ascii="宋体" w:hAnsi="宋体" w:cs="宋体" w:eastAsia="宋体"/>
          <w:sz w:val="58"/>
          <w:spacing w:val="0"/>
          <w:color w:val="000000"/>
          <w:b w:val="off"/>
          <w:i w:val="off"/>
        </w:rPr>
        <w:t>由于我们正在对义务的各个方面进行探讨，起码我们确实这138</w:t>
      </w:r>
      <w:r>
        <w:rPr>
          <w:rFonts w:ascii="宋体" w:hAnsi="宋体" w:cs="宋体" w:eastAsia="宋体"/>
          <w:sz w:val="58"/>
          <w:spacing w:val="0"/>
          <w:color w:val="000000"/>
          <w:b w:val="off"/>
          <w:i w:val="off"/>
        </w:rPr>
        <w:t>样希望，因此我们也应该说说一个身居要职、身分显要的人的住</w:t>
      </w:r>
      <w:r>
        <w:rPr>
          <w:rFonts w:ascii="宋体" w:hAnsi="宋体" w:cs="宋体" w:eastAsia="宋体"/>
          <w:sz w:val="58"/>
          <w:spacing w:val="0"/>
          <w:color w:val="000000"/>
          <w:b w:val="off"/>
          <w:i w:val="off"/>
        </w:rPr>
        <w:t>宅应该是怎么样的。住宅的目的在于使用，因此建筑方案应与此</w:t>
      </w:r>
      <w:r>
        <w:rPr>
          <w:rFonts w:ascii="宋体" w:hAnsi="宋体" w:cs="宋体" w:eastAsia="宋体"/>
          <w:sz w:val="58"/>
          <w:spacing w:val="0"/>
          <w:color w:val="000000"/>
          <w:b w:val="off"/>
          <w:i w:val="off"/>
        </w:rPr>
        <w:t>相适应，不过也应该注意舒适和声望。格奈乌斯·奥克塔维乌斯</w:t>
      </w:r>
      <w:r>
        <w:rPr>
          <w:rFonts w:ascii="宋体" w:hAnsi="宋体" w:cs="宋体" w:eastAsia="宋体"/>
          <w:sz w:val="58"/>
          <w:spacing w:val="0"/>
          <w:color w:val="000000"/>
          <w:b w:val="off"/>
          <w:i w:val="off"/>
        </w:rPr>
        <w:t>是他家庭中第一个出任执政官的人，据说他因为在帕拉提乌姆山</w:t>
      </w:r>
      <w:r>
        <w:rPr>
          <w:rFonts w:ascii="宋体" w:hAnsi="宋体" w:cs="宋体" w:eastAsia="宋体"/>
          <w:sz w:val="58"/>
          <w:spacing w:val="0"/>
          <w:color w:val="000000"/>
          <w:b w:val="off"/>
          <w:i w:val="off"/>
        </w:rPr>
        <w:t>冈建造了一座美丽而辉煌的住宅而闻名，人们看见那住宅，都认</w:t>
      </w:r>
      <w:r>
        <w:rPr>
          <w:rFonts w:ascii="宋体" w:hAnsi="宋体" w:cs="宋体" w:eastAsia="宋体"/>
          <w:sz w:val="58"/>
          <w:spacing w:val="0"/>
          <w:color w:val="000000"/>
          <w:b w:val="off"/>
          <w:i w:val="off"/>
        </w:rPr>
        <w:t>为那是在为住宅的主人，一位新人，当选执政官投票。〔2〕后来</w:t>
      </w:r>
      <w:bookmarkEnd w:id="2293"/>
    </w:p>
    <w:p>
      <w:pPr>
        <w:pageBreakBefore w:val="off"/>
        <w:tabs/>
        <w:wordWrap w:val="off"/>
        <w:spacing w:before="0" w:after="0" w:line="920" w:lineRule="exact"/>
        <w:ind w:left="0" w:right="0"/>
        <w:jc w:val="both"/>
        <w:textAlignment w:val="baseline"/>
        <w:rPr>
          <w:sz w:val="58"/>
        </w:rPr>
      </w:pPr>
      <w:bookmarkStart w:name="" w:id="2294"/>
      <w:r>
        <w:rPr>
          <w:rFonts w:ascii="宋体" w:hAnsi="宋体" w:cs="宋体" w:eastAsia="宋体"/>
          <w:sz w:val="58"/>
          <w:spacing w:val="0"/>
          <w:color w:val="000000"/>
          <w:b w:val="off"/>
          <w:i w:val="off"/>
        </w:rPr>
        <w:t/>
      </w:r>
      <w:bookmarkEnd w:id="2294"/>
    </w:p>
    <w:p>
      <w:pPr>
        <w:pageBreakBefore w:val="off"/>
        <w:tabs/>
        <w:wordWrap w:val="off"/>
        <w:spacing w:before="0" w:after="0" w:line="920" w:lineRule="exact"/>
        <w:ind w:left="0" w:right="0"/>
        <w:jc w:val="both"/>
        <w:textAlignment w:val="baseline"/>
        <w:rPr>
          <w:sz w:val="58"/>
        </w:rPr>
      </w:pPr>
      <w:bookmarkStart w:name="" w:id="2295"/>
      <w:r>
        <w:rPr>
          <w:rFonts w:ascii="宋体" w:hAnsi="宋体" w:cs="宋体" w:eastAsia="宋体"/>
          <w:sz w:val="58"/>
          <w:spacing w:val="0"/>
          <w:color w:val="000000"/>
          <w:b w:val="off"/>
          <w:i w:val="off"/>
        </w:rPr>
        <w:t/>
      </w:r>
      <w:bookmarkEnd w:id="2295"/>
    </w:p>
    <w:p>
      <w:pPr>
        <w:pageBreakBefore w:val="off"/>
        <w:tabs/>
        <w:wordWrap w:val="off"/>
        <w:spacing w:before="0" w:after="0" w:line="920" w:lineRule="atLeast"/>
        <w:ind w:left="0" w:right="0"/>
        <w:jc w:val="both"/>
        <w:textAlignment w:val="baseline"/>
        <w:rPr>
          <w:sz w:val="58"/>
        </w:rPr>
      </w:pPr>
      <w:bookmarkStart w:name="" w:id="2296"/>
      <w:r>
        <w:rPr>
          <w:rFonts w:ascii="宋体" w:hAnsi="宋体" w:cs="宋体" w:eastAsia="宋体"/>
          <w:sz w:val="58"/>
          <w:spacing w:val="0"/>
          <w:color w:val="000000"/>
          <w:u w:val="single"/>
          <w:b w:val="off"/>
          <w:i w:val="off"/>
        </w:rPr>
        <w:t xml:space="preserve">              </w:t>
      </w:r>
      <w:bookmarkEnd w:id="2296"/>
    </w:p>
    <w:p>
      <w:pPr>
        <w:pageBreakBefore w:val="off"/>
        <w:tabs/>
        <w:wordWrap w:val="off"/>
        <w:spacing w:before="400" w:after="0" w:line="680" w:lineRule="atLeast"/>
        <w:ind w:left="1200" w:right="740" w:hanging="1160"/>
        <w:jc w:val="both"/>
        <w:textAlignment w:val="baseline"/>
        <w:rPr>
          <w:sz w:val="44"/>
        </w:rPr>
      </w:pPr>
      <w:bookmarkStart w:name="" w:id="2297"/>
      <w:r>
        <w:rPr>
          <w:rFonts w:ascii="宋体" w:hAnsi="宋体" w:cs="宋体" w:eastAsia="宋体"/>
          <w:sz w:val="44"/>
          <w:spacing w:val="0"/>
          <w:color w:val="000000"/>
          <w:b w:val="off"/>
          <w:i w:val="off"/>
        </w:rPr>
        <w:t>〔1〕吹牛的军人是希腊新喜剧和罗马喜剧中常见的受嘲讽的角色之一，古罗马喜剧</w:t>
      </w:r>
      <w:r>
        <w:rPr>
          <w:rFonts w:ascii="宋体" w:hAnsi="宋体" w:cs="宋体" w:eastAsia="宋体"/>
          <w:sz w:val="44"/>
          <w:spacing w:val="0"/>
          <w:color w:val="000000"/>
          <w:b w:val="off"/>
          <w:i w:val="off"/>
        </w:rPr>
        <w:t>家普劳图斯在喜剧《吹牛的军人》中，泰伦提乌斯在《阉奴》中，对这一形象</w:t>
      </w:r>
      <w:r>
        <w:rPr>
          <w:rFonts w:ascii="宋体" w:hAnsi="宋体" w:cs="宋体" w:eastAsia="宋体"/>
          <w:sz w:val="44"/>
          <w:spacing w:val="0"/>
          <w:color w:val="000000"/>
          <w:b w:val="off"/>
          <w:i w:val="off"/>
        </w:rPr>
        <w:t>作了淋漓尽致的刻画，给人留下了深刻的印象。</w:t>
      </w:r>
      <w:bookmarkEnd w:id="2297"/>
    </w:p>
    <w:p>
      <w:pPr>
        <w:pageBreakBefore w:val="off"/>
        <w:tabs/>
        <w:wordWrap w:val="off"/>
        <w:spacing w:before="0" w:after="0" w:line="680" w:lineRule="atLeast"/>
        <w:ind w:left="1200" w:right="740" w:hanging="1160"/>
        <w:jc w:val="both"/>
        <w:textAlignment w:val="baseline"/>
        <w:rPr>
          <w:sz w:val="44"/>
        </w:rPr>
      </w:pPr>
      <w:bookmarkStart w:name="" w:id="2298"/>
      <w:r>
        <w:rPr>
          <w:rFonts w:ascii="宋体" w:hAnsi="宋体" w:cs="宋体" w:eastAsia="宋体"/>
          <w:sz w:val="44"/>
          <w:spacing w:val="0"/>
          <w:color w:val="000000"/>
          <w:b w:val="off"/>
          <w:i w:val="off"/>
        </w:rPr>
        <w:t>〔2〕格奈乌斯·奥克塔维乌斯在马其顿战争期间曾于公元前168年率领罗马舰队把</w:t>
      </w:r>
      <w:r>
        <w:rPr>
          <w:rFonts w:ascii="宋体" w:hAnsi="宋体" w:cs="宋体" w:eastAsia="宋体"/>
          <w:sz w:val="44"/>
          <w:spacing w:val="0"/>
          <w:color w:val="000000"/>
          <w:b w:val="off"/>
          <w:i w:val="off"/>
        </w:rPr>
        <w:t>马其顿国王佩尔修斯围困在萨摩特拉克岛(Samothrace)，以裁判官身分享受凯</w:t>
      </w:r>
      <w:r>
        <w:rPr>
          <w:rFonts w:ascii="宋体" w:hAnsi="宋体" w:cs="宋体" w:eastAsia="宋体"/>
          <w:sz w:val="44"/>
          <w:spacing w:val="0"/>
          <w:color w:val="000000"/>
          <w:b w:val="off"/>
          <w:i w:val="off"/>
        </w:rPr>
        <w:t>旋，公元前165年任执政官，死于约公元前163-前162年。帕拉提乌姆山冈</w:t>
      </w:r>
      <w:r>
        <w:rPr>
          <w:rFonts w:ascii="宋体" w:hAnsi="宋体" w:cs="宋体" w:eastAsia="宋体"/>
          <w:sz w:val="44"/>
          <w:spacing w:val="0"/>
          <w:color w:val="000000"/>
          <w:b w:val="off"/>
          <w:i w:val="off"/>
        </w:rPr>
        <w:t>位于罗马城中心，那里建有许多贵族住宅。“新人”(homo novus)指非元老阶</w:t>
      </w:r>
      <w:r>
        <w:rPr>
          <w:rFonts w:ascii="宋体" w:hAnsi="宋体" w:cs="宋体" w:eastAsia="宋体"/>
          <w:sz w:val="44"/>
          <w:spacing w:val="0"/>
          <w:color w:val="000000"/>
          <w:b w:val="off"/>
          <w:i w:val="off"/>
        </w:rPr>
        <w:t>层出身，却达到高级官吏职衔的人。</w:t>
      </w:r>
      <w:bookmarkEnd w:id="2298"/>
    </w:p>
    <w:p>
      <w:r>
        <w:t/>
      </w:r>
    </w:p>
    <w:p>
      <w:pPr>
        <w:sectPr>
          <w:footerReference r:id="rId311"/>
          <w:headerReference r:id="rId312" w:type="default"/>
          <w:type w:val="nextPage"/>
          <w:pgSz w:w="22000" w:h="31680"/>
          <w:pgMar w:left="2420" w:top="2700" w:right="2420" w:bottom="2700" w:header="2400" w:footer="2400"/>
          <w:cols w:num="1"/>
        </w:sectPr>
      </w:pPr>
    </w:p>
    <w:p>
      <w:pPr>
        <w:pageBreakBefore w:val="off"/>
        <w:tabs>
          <w:tab w:pos="8240" w:val="left" w:leader="none"/>
        </w:tabs>
        <w:wordWrap w:val="off"/>
        <w:spacing w:before="980" w:after="0" w:line="740" w:lineRule="atLeast"/>
        <w:ind w:left="1460" w:right="0"/>
        <w:jc w:val="both"/>
        <w:textAlignment w:val="baseline"/>
        <w:rPr>
          <w:sz w:val="55"/>
        </w:rPr>
      </w:pPr>
      <w:bookmarkStart w:name="" w:id="2299"/>
      <w:r>
        <w:rPr>
          <w:rFonts w:ascii="楷体" w:hAnsi="楷体" w:cs="楷体" w:eastAsia="楷体"/>
          <w:sz w:val="55"/>
          <w:spacing w:val="0"/>
          <w:color w:val="000000"/>
          <w:b w:val="off"/>
          <w:i w:val="off"/>
        </w:rPr>
        <w:t>134</w:t>
      </w:r>
      <w:r>
        <w:t xml:space="preserve">	</w:t>
      </w:r>
      <w:r>
        <w:rPr>
          <w:rFonts w:ascii="TimesNewRoman" w:hAnsi="TimesNewRoman" w:cs="TimesNewRoman" w:eastAsia="TimesNewRoman"/>
          <w:sz w:val="55"/>
          <w:spacing w:val="0"/>
          <w:color w:val="000000"/>
          <w:b w:val="off"/>
          <w:i w:val="off"/>
        </w:rPr>
        <w:t>LIBER I</w:t>
      </w:r>
      <w:bookmarkEnd w:id="2299"/>
    </w:p>
    <w:p>
      <w:pPr>
        <w:pageBreakBefore w:val="off"/>
        <w:tabs/>
        <w:wordWrap w:val="off"/>
        <w:spacing w:before="0" w:after="0" w:line="740" w:lineRule="exact"/>
        <w:ind w:left="0" w:right="0"/>
        <w:jc w:val="both"/>
        <w:textAlignment w:val="baseline"/>
        <w:rPr>
          <w:sz w:val="55"/>
        </w:rPr>
      </w:pPr>
      <w:bookmarkStart w:name="" w:id="2300"/>
      <w:r>
        <w:rPr>
          <w:rFonts w:ascii="宋体" w:hAnsi="宋体" w:cs="宋体" w:eastAsia="宋体"/>
          <w:sz w:val="55"/>
          <w:spacing w:val="0"/>
          <w:color w:val="000000"/>
          <w:b w:val="off"/>
          <w:i w:val="off"/>
        </w:rPr>
        <w:t/>
      </w:r>
      <w:bookmarkEnd w:id="2300"/>
    </w:p>
    <w:p>
      <w:pPr>
        <w:pageBreakBefore w:val="off"/>
        <w:tabs/>
        <w:wordWrap w:val="off"/>
        <w:spacing w:before="0" w:after="0" w:line="1020" w:lineRule="atLeast"/>
        <w:ind w:left="780" w:right="0" w:firstLine="40"/>
        <w:jc w:val="both"/>
        <w:textAlignment w:val="baseline"/>
        <w:rPr>
          <w:sz w:val="46"/>
        </w:rPr>
      </w:pPr>
      <w:bookmarkStart w:name="" w:id="2301"/>
      <w:r>
        <w:rPr>
          <w:rFonts w:ascii="TimesNewRoman" w:hAnsi="TimesNewRoman" w:cs="TimesNewRoman" w:eastAsia="TimesNewRoman"/>
          <w:sz w:val="46"/>
          <w:spacing w:val="0"/>
          <w:color w:val="000000"/>
          <w:b w:val="off"/>
          <w:i w:val="off"/>
        </w:rPr>
        <w:t xml:space="preserve">putabatur. Hanc Scaurus demolitus accessionem adiunxit aedibus. Itaque </w:t>
      </w:r>
      <w:r>
        <w:rPr>
          <w:rFonts w:ascii="TimesNewRoman" w:hAnsi="TimesNewRoman" w:cs="TimesNewRoman" w:eastAsia="TimesNewRoman"/>
          <w:sz w:val="46"/>
          <w:spacing w:val="0"/>
          <w:color w:val="000000"/>
          <w:b w:val="off"/>
          <w:i w:val="off"/>
        </w:rPr>
        <w:t xml:space="preserve">ille in suam domum consulatum primus attulit, hic, summi et clarissimi </w:t>
      </w:r>
      <w:r>
        <w:rPr>
          <w:rFonts w:ascii="TimesNewRoman" w:hAnsi="TimesNewRoman" w:cs="TimesNewRoman" w:eastAsia="TimesNewRoman"/>
          <w:sz w:val="46"/>
          <w:spacing w:val="0"/>
          <w:color w:val="000000"/>
          <w:b w:val="off"/>
          <w:i w:val="off"/>
        </w:rPr>
        <w:t>uiri filius, in domum multiplicatam non repulsam solum rettulit, sed</w:t>
      </w:r>
      <w:r>
        <w:rPr>
          <w:rFonts w:ascii="TimesNewRoman" w:hAnsi="TimesNewRoman" w:cs="TimesNewRoman" w:eastAsia="TimesNewRoman"/>
          <w:sz w:val="46"/>
          <w:spacing w:val="0"/>
          <w:color w:val="000000"/>
          <w:b w:val="off"/>
          <w:i w:val="off"/>
        </w:rPr>
        <w:t xml:space="preserve"> ignominiam etiam et calamitatem. Ornanda enim est dignitas domo, non </w:t>
      </w:r>
      <w:r>
        <w:rPr>
          <w:rFonts w:ascii="TimesNewRoman" w:hAnsi="TimesNewRoman" w:cs="TimesNewRoman" w:eastAsia="TimesNewRoman"/>
          <w:sz w:val="46"/>
          <w:spacing w:val="0"/>
          <w:color w:val="000000"/>
          <w:b w:val="off"/>
          <w:i w:val="off"/>
        </w:rPr>
        <w:t xml:space="preserve">ex domo tota quaerenda,  nec domo dominus,     sed domin o domus </w:t>
      </w:r>
      <w:r>
        <w:rPr>
          <w:rFonts w:ascii="TimesNewRoman" w:hAnsi="TimesNewRoman" w:cs="TimesNewRoman" w:eastAsia="TimesNewRoman"/>
          <w:sz w:val="46"/>
          <w:spacing w:val="0"/>
          <w:color w:val="000000"/>
          <w:b w:val="off"/>
          <w:i w:val="off"/>
        </w:rPr>
        <w:t xml:space="preserve">honestanda est, et, ut in ceteris habenda ratio non sua solum, sed etiam </w:t>
      </w:r>
      <w:r>
        <w:rPr>
          <w:rFonts w:ascii="TimesNewRoman" w:hAnsi="TimesNewRoman" w:cs="TimesNewRoman" w:eastAsia="TimesNewRoman"/>
          <w:sz w:val="46"/>
          <w:spacing w:val="0"/>
          <w:color w:val="000000"/>
          <w:b w:val="off"/>
          <w:i w:val="off"/>
        </w:rPr>
        <w:t xml:space="preserve">aliorum, sic in domo clari hominis, in quam et hospites multi recipiendi </w:t>
      </w:r>
      <w:r>
        <w:rPr>
          <w:rFonts w:ascii="TimesNewRoman" w:hAnsi="TimesNewRoman" w:cs="TimesNewRoman" w:eastAsia="TimesNewRoman"/>
          <w:sz w:val="46"/>
          <w:spacing w:val="0"/>
          <w:color w:val="000000"/>
          <w:b w:val="off"/>
          <w:i w:val="off"/>
        </w:rPr>
        <w:t xml:space="preserve">et admittenda hominum cuiusque modi multitudo, adhibenda cura est </w:t>
      </w:r>
      <w:r>
        <w:rPr>
          <w:rFonts w:ascii="TimesNewRoman" w:hAnsi="TimesNewRoman" w:cs="TimesNewRoman" w:eastAsia="TimesNewRoman"/>
          <w:sz w:val="46"/>
          <w:spacing w:val="0"/>
          <w:color w:val="000000"/>
          <w:b w:val="off"/>
          <w:i w:val="off"/>
        </w:rPr>
        <w:t xml:space="preserve">laxitatis. Aliter ampla domus dedecori saepe domin o est, si est in ea </w:t>
      </w:r>
      <w:r>
        <w:rPr>
          <w:rFonts w:ascii="TimesNewRoman" w:hAnsi="TimesNewRoman" w:cs="TimesNewRoman" w:eastAsia="TimesNewRoman"/>
          <w:sz w:val="46"/>
          <w:spacing w:val="0"/>
          <w:color w:val="000000"/>
          <w:b w:val="off"/>
          <w:i w:val="off"/>
        </w:rPr>
        <w:t>solitudo, et maxime, si aliquando alio domin o solita est frequentari.</w:t>
      </w:r>
      <w:r>
        <w:rPr>
          <w:rFonts w:ascii="TimesNewRoman" w:hAnsi="TimesNewRoman" w:cs="TimesNewRoman" w:eastAsia="TimesNewRoman"/>
          <w:sz w:val="46"/>
          <w:spacing w:val="0"/>
          <w:color w:val="000000"/>
          <w:b w:val="off"/>
          <w:i w:val="off"/>
        </w:rPr>
        <w:t>Odiosum est enim, cum a praetereuntibus dicitur:</w:t>
      </w:r>
      <w:r>
        <mc:AlternateContent>
          <mc:Choice Requires="wps">
            <w:drawing>
              <wp:anchor allowOverlap="true" layoutInCell="true" locked="false" simplePos="false" behindDoc="false" relativeHeight="251659264" distL="0" distR="0" distT="0" distB="0">
                <wp:simplePos x="0" y="0"/>
                <wp:positionH relativeFrom="page">
                  <wp:posOffset>1409700</wp:posOffset>
                </wp:positionH>
                <wp:positionV relativeFrom="paragraph">
                  <wp:posOffset>1651000</wp:posOffset>
                </wp:positionV>
                <wp:extent cx="635000" cy="431800"/>
                <wp:wrapNone/>
                <wp:docPr id="10" name="文本框 10"/>
                <a:graphic xmlns:a="http://schemas.openxmlformats.org/drawingml/2006/main">
                  <a:graphicData uri="http://schemas.microsoft.com/office/word/2010/wordprocessingShape">
                    <wps:wsp>
                      <wps:cNvSpPr txBox="true"/>
                      <wps:spPr>
                        <a:xfrm>
                          <a:off x="0" y="0"/>
                          <a:ext cx="635000" cy="4318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302"/>
                            <w:r>
                              <w:rPr>
                                <w:rFonts w:ascii="TimesNewRoman" w:hAnsi="TimesNewRoman" w:cs="TimesNewRoman" w:eastAsia="TimesNewRoman"/>
                                <w:sz w:val="46"/>
                                <w:spacing w:val="0"/>
                                <w:color w:val="000000"/>
                                <w:b w:val="off"/>
                                <w:i w:val="off"/>
                              </w:rPr>
                              <w:t>139</w:t>
                            </w:r>
                            <w:bookmarkEnd w:id="2302"/>
                          </w:p>
                        </w:txbxContent>
                      </wps:txbx>
                      <wps:bodyPr wrap="square" lIns="0" rIns="0" tIns="0" bIns="0" vert="horz" anchor="t">
                        <a:noAutofit/>
                      </wps:bodyPr>
                    </wps:wsp>
                  </a:graphicData>
                </a:graphic>
              </wp:anchor>
            </w:drawing>
          </mc:Choice>
          <mc:Fallback>
            <w:pict>
              <v:shape type="#_x0000_t202" filled="f" stroked="f" style="margin-left:111pt;margin-top:130pt;width:50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303"/>
                      <w:r>
                        <w:rPr>
                          <w:rFonts w:ascii="TimesNewRoman" w:hAnsi="TimesNewRoman" w:cs="TimesNewRoman" w:eastAsia="TimesNewRoman"/>
                          <w:sz w:val="46"/>
                          <w:spacing w:val="0"/>
                          <w:color w:val="000000"/>
                          <w:b w:val="off"/>
                          <w:i w:val="off"/>
                        </w:rPr>
                        <w:t>139</w:t>
                      </w:r>
                      <w:bookmarkEnd w:id="2303"/>
                    </w:p>
                  </w:txbxContent>
                </v:textbox>
              </v:shape>
            </w:pict>
          </mc:Fallback>
        </mc:AlternateContent>
      </w:r>
      <w:bookmarkEnd w:id="2301"/>
    </w:p>
    <w:p>
      <w:pPr>
        <w:pageBreakBefore w:val="off"/>
        <w:tabs/>
        <w:wordWrap w:val="off"/>
        <w:spacing w:before="0" w:after="0" w:line="1020" w:lineRule="exact"/>
        <w:ind w:left="0" w:right="0"/>
        <w:jc w:val="both"/>
        <w:textAlignment w:val="baseline"/>
        <w:rPr>
          <w:sz w:val="46"/>
        </w:rPr>
      </w:pPr>
      <w:bookmarkStart w:name="" w:id="2304"/>
      <w:r>
        <w:rPr>
          <w:rFonts w:ascii="宋体" w:hAnsi="宋体" w:cs="宋体" w:eastAsia="宋体"/>
          <w:sz w:val="46"/>
          <w:spacing w:val="0"/>
          <w:color w:val="000000"/>
          <w:b w:val="off"/>
          <w:i w:val="off"/>
        </w:rPr>
        <w:t/>
      </w:r>
      <w:bookmarkEnd w:id="2304"/>
    </w:p>
    <w:p>
      <w:pPr>
        <w:pageBreakBefore w:val="off"/>
        <w:tabs/>
        <w:wordWrap w:val="off"/>
        <w:spacing w:before="0" w:after="0" w:line="1020" w:lineRule="atLeast"/>
        <w:ind w:left="3160" w:right="5500"/>
        <w:jc w:val="both"/>
        <w:textAlignment w:val="baseline"/>
        <w:rPr>
          <w:sz w:val="46"/>
        </w:rPr>
      </w:pPr>
      <w:bookmarkStart w:name="" w:id="2305"/>
      <w:r>
        <w:rPr>
          <w:rFonts w:ascii="TimesNewRoman" w:hAnsi="TimesNewRoman" w:cs="TimesNewRoman" w:eastAsia="TimesNewRoman"/>
          <w:sz w:val="46"/>
          <w:spacing w:val="0"/>
          <w:color w:val="000000"/>
          <w:b w:val="off"/>
          <w:i w:val="off"/>
        </w:rPr>
        <w:t xml:space="preserve">o domus antiqua, hei quam dispari </w:t>
      </w:r>
      <w:r>
        <w:rPr>
          <w:rFonts w:ascii="TimesNewRoman" w:hAnsi="TimesNewRoman" w:cs="TimesNewRoman" w:eastAsia="TimesNewRoman"/>
          <w:sz w:val="46"/>
          <w:spacing w:val="0"/>
          <w:color w:val="000000"/>
          <w:b w:val="off"/>
          <w:i w:val="off"/>
        </w:rPr>
        <w:t>dominare domin o！</w:t>
      </w:r>
      <w:bookmarkEnd w:id="2305"/>
    </w:p>
    <w:p>
      <w:pPr>
        <w:pageBreakBefore w:val="off"/>
        <w:tabs/>
        <w:wordWrap w:val="off"/>
        <w:spacing w:before="0" w:after="0" w:line="1020" w:lineRule="exact"/>
        <w:ind w:left="0" w:right="0"/>
        <w:jc w:val="both"/>
        <w:textAlignment w:val="baseline"/>
        <w:rPr>
          <w:sz w:val="46"/>
        </w:rPr>
      </w:pPr>
      <w:bookmarkStart w:name="" w:id="2306"/>
      <w:r>
        <w:rPr>
          <w:rFonts w:ascii="宋体" w:hAnsi="宋体" w:cs="宋体" w:eastAsia="宋体"/>
          <w:sz w:val="46"/>
          <w:spacing w:val="0"/>
          <w:color w:val="000000"/>
          <w:b w:val="off"/>
          <w:i w:val="off"/>
        </w:rPr>
        <w:t/>
      </w:r>
      <w:bookmarkEnd w:id="2306"/>
    </w:p>
    <w:p>
      <w:pPr>
        <w:pageBreakBefore w:val="off"/>
        <w:tabs/>
        <w:wordWrap w:val="off"/>
        <w:spacing w:before="0" w:after="0" w:line="1020" w:lineRule="atLeast"/>
        <w:ind w:left="800" w:right="40" w:hanging="800"/>
        <w:jc w:val="both"/>
        <w:textAlignment w:val="baseline"/>
        <w:rPr>
          <w:sz w:val="46"/>
        </w:rPr>
      </w:pPr>
      <w:bookmarkStart w:name="" w:id="2307"/>
      <w:r>
        <w:rPr>
          <w:rFonts w:ascii="TimesNewRoman" w:hAnsi="TimesNewRoman" w:cs="TimesNewRoman" w:eastAsia="TimesNewRoman"/>
          <w:sz w:val="46"/>
          <w:spacing w:val="0"/>
          <w:color w:val="000000"/>
          <w:b w:val="off"/>
          <w:i w:val="off"/>
        </w:rPr>
        <w:t>140 quod quidem his temporibus in multis licet dicere. Cauendum autem est,</w:t>
      </w:r>
      <w:r>
        <w:rPr>
          <w:rFonts w:ascii="TimesNewRoman" w:hAnsi="TimesNewRoman" w:cs="TimesNewRoman" w:eastAsia="TimesNewRoman"/>
          <w:sz w:val="46"/>
          <w:spacing w:val="0"/>
          <w:color w:val="000000"/>
          <w:b w:val="off"/>
          <w:i w:val="off"/>
        </w:rPr>
        <w:t xml:space="preserve">praesertim si ipse aedifices, ne extra modum sumptu et magnificentia </w:t>
      </w:r>
      <w:r>
        <w:rPr>
          <w:rFonts w:ascii="TimesNewRoman" w:hAnsi="TimesNewRoman" w:cs="TimesNewRoman" w:eastAsia="TimesNewRoman"/>
          <w:sz w:val="46"/>
          <w:spacing w:val="0"/>
          <w:color w:val="000000"/>
          <w:b w:val="off"/>
          <w:i w:val="off"/>
        </w:rPr>
        <w:t xml:space="preserve">prodeas, quo in genere multum mali etiam in exempl o est. Studiose enim </w:t>
      </w:r>
      <w:r>
        <w:rPr>
          <w:rFonts w:ascii="TimesNewRoman" w:hAnsi="TimesNewRoman" w:cs="TimesNewRoman" w:eastAsia="TimesNewRoman"/>
          <w:sz w:val="46"/>
          <w:spacing w:val="0"/>
          <w:color w:val="000000"/>
          <w:b w:val="off"/>
          <w:i w:val="off"/>
        </w:rPr>
        <w:t>plerique praesertim in hanc partem facta principum imitantur,  ut L.</w:t>
      </w:r>
      <w:r>
        <w:rPr>
          <w:rFonts w:ascii="TimesNewRoman" w:hAnsi="TimesNewRoman" w:cs="TimesNewRoman" w:eastAsia="TimesNewRoman"/>
          <w:sz w:val="46"/>
          <w:spacing w:val="0"/>
          <w:color w:val="000000"/>
          <w:b w:val="off"/>
          <w:i w:val="off"/>
        </w:rPr>
        <w:t>Luculli,      summi     uiri,      uirtutem  quis?     At  quam  multi  uillarum</w:t>
      </w:r>
      <w:bookmarkEnd w:id="2307"/>
    </w:p>
    <w:p>
      <w:r>
        <w:t/>
      </w:r>
    </w:p>
    <w:p>
      <w:pPr>
        <w:sectPr>
          <w:footerReference r:id="rId313"/>
          <w:headerReference r:id="rId314" w:type="default"/>
          <w:type w:val="nextPage"/>
          <w:pgSz w:w="22000" w:h="31680"/>
          <w:pgMar w:left="2300" w:top="2700" w:right="2300" w:bottom="2700" w:header="2400" w:footer="2400"/>
          <w:cols w:num="1"/>
        </w:sectPr>
      </w:pPr>
    </w:p>
    <w:p>
      <w:pPr>
        <w:pageBreakBefore w:val="off"/>
        <w:tabs/>
        <w:wordWrap w:val="off"/>
        <w:spacing w:before="720" w:after="0" w:line="720" w:lineRule="atLeast"/>
        <w:ind w:left="0" w:right="820"/>
        <w:jc w:val="right"/>
        <w:textAlignment w:val="baseline"/>
        <w:rPr>
          <w:sz w:val="49"/>
        </w:rPr>
      </w:pPr>
      <w:bookmarkStart w:name="" w:id="2308"/>
      <w:r>
        <w:rPr>
          <w:rFonts w:ascii="仿宋" w:hAnsi="仿宋" w:cs="仿宋" w:eastAsia="仿宋"/>
          <w:sz w:val="49"/>
          <w:spacing w:val="0"/>
          <w:color w:val="000000"/>
          <w:u w:val="single"/>
          <w:b w:val="off"/>
          <w:i w:val="off"/>
        </w:rPr>
        <w:t xml:space="preserve">                             第一卷                        135 </w:t>
      </w:r>
      <w:bookmarkEnd w:id="2308"/>
    </w:p>
    <w:p>
      <w:pPr>
        <w:pageBreakBefore w:val="off"/>
        <w:tabs/>
        <w:wordWrap w:val="off"/>
        <w:spacing w:before="0" w:after="0" w:line="720" w:lineRule="exact"/>
        <w:ind w:left="0" w:right="0"/>
        <w:jc w:val="right"/>
        <w:textAlignment w:val="baseline"/>
        <w:rPr>
          <w:sz w:val="49"/>
        </w:rPr>
      </w:pPr>
      <w:bookmarkStart w:name="" w:id="2309"/>
      <w:r>
        <w:rPr>
          <w:rFonts w:ascii="宋体" w:hAnsi="宋体" w:cs="宋体" w:eastAsia="宋体"/>
          <w:sz w:val="49"/>
          <w:spacing w:val="0"/>
          <w:color w:val="000000"/>
          <w:b w:val="off"/>
          <w:i w:val="off"/>
        </w:rPr>
        <w:t/>
      </w:r>
      <w:bookmarkEnd w:id="2309"/>
    </w:p>
    <w:p>
      <w:pPr>
        <w:pageBreakBefore w:val="off"/>
        <w:tabs/>
        <w:wordWrap w:val="off"/>
        <w:spacing w:before="0" w:after="0" w:line="920" w:lineRule="atLeast"/>
        <w:ind w:left="60" w:right="0"/>
        <w:jc w:val="both"/>
        <w:textAlignment w:val="baseline"/>
        <w:rPr>
          <w:sz w:val="58"/>
        </w:rPr>
      </w:pPr>
      <w:bookmarkStart w:name="" w:id="2310"/>
      <w:r>
        <w:rPr>
          <w:rFonts w:ascii="宋体" w:hAnsi="宋体" w:cs="宋体" w:eastAsia="宋体"/>
          <w:sz w:val="58"/>
          <w:spacing w:val="0"/>
          <w:color w:val="000000"/>
          <w:b w:val="off"/>
          <w:i w:val="off"/>
        </w:rPr>
        <w:t>斯考鲁斯把那座住宅摧毁了，为自己的宅邸修建起附属建筑。〔1〕</w:t>
      </w:r>
      <w:r>
        <w:rPr>
          <w:rFonts w:ascii="宋体" w:hAnsi="宋体" w:cs="宋体" w:eastAsia="宋体"/>
          <w:sz w:val="58"/>
          <w:spacing w:val="0"/>
          <w:color w:val="000000"/>
          <w:b w:val="off"/>
          <w:i w:val="off"/>
        </w:rPr>
        <w:t>就这样，那前者第一个给自己的住宅带来执政官职衔，这一位虽</w:t>
      </w:r>
      <w:r>
        <w:rPr>
          <w:rFonts w:ascii="宋体" w:hAnsi="宋体" w:cs="宋体" w:eastAsia="宋体"/>
          <w:sz w:val="58"/>
          <w:spacing w:val="0"/>
          <w:color w:val="000000"/>
          <w:b w:val="off"/>
          <w:i w:val="off"/>
        </w:rPr>
        <w:t>然也是杰出而著名的人物的儿子，但不仅给自己扩大住宅带来失</w:t>
      </w:r>
      <w:r>
        <w:rPr>
          <w:rFonts w:ascii="宋体" w:hAnsi="宋体" w:cs="宋体" w:eastAsia="宋体"/>
          <w:sz w:val="58"/>
          <w:spacing w:val="0"/>
          <w:color w:val="000000"/>
          <w:b w:val="off"/>
          <w:i w:val="off"/>
        </w:rPr>
        <w:t>败，而且带来耻辱和灾难。要知道，房屋固然可以给人带来荣139</w:t>
      </w:r>
      <w:r>
        <w:rPr>
          <w:rFonts w:ascii="宋体" w:hAnsi="宋体" w:cs="宋体" w:eastAsia="宋体"/>
          <w:sz w:val="58"/>
          <w:spacing w:val="0"/>
          <w:color w:val="000000"/>
          <w:b w:val="off"/>
          <w:i w:val="off"/>
        </w:rPr>
        <w:t>耀，但是不是一切都求之于房屋；应该是主人给房屋，而不是房</w:t>
      </w:r>
      <w:r>
        <w:rPr>
          <w:rFonts w:ascii="宋体" w:hAnsi="宋体" w:cs="宋体" w:eastAsia="宋体"/>
          <w:sz w:val="58"/>
          <w:spacing w:val="0"/>
          <w:color w:val="000000"/>
          <w:b w:val="off"/>
          <w:i w:val="off"/>
        </w:rPr>
        <w:t>屋给主人带来荣耀，并且正如在其他方面一个人不但应该考虑自</w:t>
      </w:r>
      <w:r>
        <w:rPr>
          <w:rFonts w:ascii="宋体" w:hAnsi="宋体" w:cs="宋体" w:eastAsia="宋体"/>
          <w:sz w:val="58"/>
          <w:spacing w:val="0"/>
          <w:color w:val="000000"/>
          <w:b w:val="off"/>
          <w:i w:val="off"/>
        </w:rPr>
        <w:t>己，而且还要考虑其他人，对于杰出人士的住宅也一样，由于在</w:t>
      </w:r>
      <w:r>
        <w:rPr>
          <w:rFonts w:ascii="宋体" w:hAnsi="宋体" w:cs="宋体" w:eastAsia="宋体"/>
          <w:sz w:val="58"/>
          <w:spacing w:val="0"/>
          <w:color w:val="000000"/>
          <w:b w:val="off"/>
          <w:i w:val="off"/>
        </w:rPr>
        <w:t>他的住宅里需要会见许多客人，进来各界许多人士，因此应该考</w:t>
      </w:r>
      <w:r>
        <w:rPr>
          <w:rFonts w:ascii="宋体" w:hAnsi="宋体" w:cs="宋体" w:eastAsia="宋体"/>
          <w:sz w:val="58"/>
          <w:spacing w:val="0"/>
          <w:color w:val="000000"/>
          <w:b w:val="off"/>
          <w:i w:val="off"/>
        </w:rPr>
        <w:t>虑宽大。换一种情况，宽阔的房屋对于主人常常是不合适的，如</w:t>
      </w:r>
      <w:r>
        <w:rPr>
          <w:rFonts w:ascii="宋体" w:hAnsi="宋体" w:cs="宋体" w:eastAsia="宋体"/>
          <w:sz w:val="58"/>
          <w:spacing w:val="0"/>
          <w:color w:val="000000"/>
          <w:b w:val="off"/>
          <w:i w:val="off"/>
        </w:rPr>
        <w:t>果屋里空空荡荡，特别是如果它从前属于另一个人时常常宾客满</w:t>
      </w:r>
      <w:r>
        <w:rPr>
          <w:rFonts w:ascii="宋体" w:hAnsi="宋体" w:cs="宋体" w:eastAsia="宋体"/>
          <w:sz w:val="58"/>
          <w:spacing w:val="0"/>
          <w:color w:val="000000"/>
          <w:b w:val="off"/>
          <w:i w:val="off"/>
        </w:rPr>
        <w:t>堂。要知道，令人讨厌的是过路人会纷纷义论：</w:t>
      </w:r>
      <w:bookmarkEnd w:id="2310"/>
    </w:p>
    <w:p>
      <w:pPr>
        <w:pageBreakBefore w:val="off"/>
        <w:tabs/>
        <w:wordWrap w:val="off"/>
        <w:spacing w:before="0" w:after="0" w:line="740" w:lineRule="exact"/>
        <w:ind w:left="0" w:right="0"/>
        <w:jc w:val="both"/>
        <w:textAlignment w:val="baseline"/>
        <w:rPr>
          <w:sz w:val="46"/>
        </w:rPr>
      </w:pPr>
      <w:bookmarkStart w:name="" w:id="2311"/>
      <w:r>
        <w:rPr>
          <w:rFonts w:ascii="宋体" w:hAnsi="宋体" w:cs="宋体" w:eastAsia="宋体"/>
          <w:sz w:val="46"/>
          <w:spacing w:val="0"/>
          <w:color w:val="000000"/>
          <w:b w:val="off"/>
          <w:i w:val="off"/>
        </w:rPr>
        <w:t/>
      </w:r>
      <w:bookmarkEnd w:id="2311"/>
    </w:p>
    <w:p>
      <w:pPr>
        <w:pageBreakBefore w:val="off"/>
        <w:tabs/>
        <w:wordWrap w:val="off"/>
        <w:spacing w:before="0" w:after="0" w:line="740" w:lineRule="atLeast"/>
        <w:ind w:left="4520" w:right="4220"/>
        <w:jc w:val="both"/>
        <w:textAlignment w:val="baseline"/>
        <w:rPr>
          <w:sz w:val="46"/>
        </w:rPr>
      </w:pPr>
      <w:bookmarkStart w:name="" w:id="2312"/>
      <w:r>
        <w:rPr>
          <w:rFonts w:ascii="宋体" w:hAnsi="宋体" w:cs="宋体" w:eastAsia="宋体"/>
          <w:sz w:val="46"/>
          <w:spacing w:val="0"/>
          <w:color w:val="000000"/>
          <w:b w:val="off"/>
          <w:i w:val="off"/>
        </w:rPr>
        <w:t>啊，古老的住宅，不一样的主人，</w:t>
      </w:r>
      <w:r>
        <w:rPr>
          <w:rFonts w:ascii="宋体" w:hAnsi="宋体" w:cs="宋体" w:eastAsia="宋体"/>
          <w:sz w:val="46"/>
          <w:spacing w:val="0"/>
          <w:color w:val="000000"/>
          <w:b w:val="off"/>
          <w:i w:val="off"/>
        </w:rPr>
        <w:t>不一样的管理！〔2〕</w:t>
      </w:r>
      <w:bookmarkEnd w:id="2312"/>
    </w:p>
    <w:p>
      <w:pPr>
        <w:pageBreakBefore w:val="off"/>
        <w:tabs/>
        <w:wordWrap w:val="off"/>
        <w:spacing w:before="0" w:after="0" w:line="740" w:lineRule="exact"/>
        <w:ind w:left="0" w:right="0"/>
        <w:jc w:val="both"/>
        <w:textAlignment w:val="baseline"/>
        <w:rPr>
          <w:sz w:val="46"/>
        </w:rPr>
      </w:pPr>
      <w:bookmarkStart w:name="" w:id="2313"/>
      <w:r>
        <w:rPr>
          <w:rFonts w:ascii="宋体" w:hAnsi="宋体" w:cs="宋体" w:eastAsia="宋体"/>
          <w:sz w:val="46"/>
          <w:spacing w:val="0"/>
          <w:color w:val="000000"/>
          <w:b w:val="off"/>
          <w:i w:val="off"/>
        </w:rPr>
        <w:t/>
      </w:r>
      <w:bookmarkEnd w:id="2313"/>
    </w:p>
    <w:p>
      <w:pPr>
        <w:pageBreakBefore w:val="off"/>
        <w:tabs/>
        <w:wordWrap w:val="off"/>
        <w:spacing w:before="0" w:after="0" w:line="920" w:lineRule="atLeast"/>
        <w:ind w:left="60" w:right="40" w:firstLine="1180"/>
        <w:jc w:val="both"/>
        <w:textAlignment w:val="baseline"/>
        <w:rPr>
          <w:sz w:val="58"/>
        </w:rPr>
      </w:pPr>
      <w:bookmarkStart w:name="" w:id="2314"/>
      <w:r>
        <w:rPr>
          <w:rFonts w:ascii="宋体" w:hAnsi="宋体" w:cs="宋体" w:eastAsia="宋体"/>
          <w:sz w:val="58"/>
          <w:spacing w:val="0"/>
          <w:color w:val="000000"/>
          <w:b w:val="off"/>
          <w:i w:val="off"/>
        </w:rPr>
        <w:t>现在对许多住宅都可以这样说。不过应该注意，特别是如果140</w:t>
      </w:r>
      <w:r>
        <w:rPr>
          <w:rFonts w:ascii="宋体" w:hAnsi="宋体" w:cs="宋体" w:eastAsia="宋体"/>
          <w:sz w:val="58"/>
          <w:spacing w:val="0"/>
          <w:color w:val="000000"/>
          <w:b w:val="off"/>
          <w:i w:val="off"/>
        </w:rPr>
        <w:t>你自己建造住宅时，不可过分耗费，过分豪华，在这方面有许多</w:t>
      </w:r>
      <w:r>
        <w:rPr>
          <w:rFonts w:ascii="宋体" w:hAnsi="宋体" w:cs="宋体" w:eastAsia="宋体"/>
          <w:sz w:val="58"/>
          <w:spacing w:val="0"/>
          <w:color w:val="000000"/>
          <w:b w:val="off"/>
          <w:i w:val="off"/>
        </w:rPr>
        <w:t>恶果可以为例。要知道，许多人在这方面极力模仿显要人士的做</w:t>
      </w:r>
      <w:r>
        <w:rPr>
          <w:rFonts w:ascii="宋体" w:hAnsi="宋体" w:cs="宋体" w:eastAsia="宋体"/>
          <w:sz w:val="58"/>
          <w:spacing w:val="0"/>
          <w:color w:val="000000"/>
          <w:b w:val="off"/>
          <w:i w:val="off"/>
        </w:rPr>
        <w:t>法，例如模仿卢基乌斯·卢库卢斯，一位杰出的人士，然而有谁</w:t>
      </w:r>
      <w:bookmarkEnd w:id="2314"/>
    </w:p>
    <w:p>
      <w:pPr>
        <w:pageBreakBefore w:val="off"/>
        <w:tabs/>
        <w:wordWrap w:val="off"/>
        <w:spacing w:before="0" w:after="0" w:line="920" w:lineRule="exact"/>
        <w:ind w:left="0" w:right="0"/>
        <w:jc w:val="both"/>
        <w:textAlignment w:val="baseline"/>
        <w:rPr>
          <w:sz w:val="58"/>
        </w:rPr>
      </w:pPr>
      <w:bookmarkStart w:name="" w:id="2315"/>
      <w:r>
        <w:rPr>
          <w:rFonts w:ascii="宋体" w:hAnsi="宋体" w:cs="宋体" w:eastAsia="宋体"/>
          <w:sz w:val="58"/>
          <w:spacing w:val="0"/>
          <w:color w:val="000000"/>
          <w:b w:val="off"/>
          <w:i w:val="off"/>
        </w:rPr>
        <w:t/>
      </w:r>
      <w:bookmarkEnd w:id="2315"/>
    </w:p>
    <w:p>
      <w:pPr>
        <w:pageBreakBefore w:val="off"/>
        <w:tabs/>
        <w:wordWrap w:val="off"/>
        <w:spacing w:before="0" w:after="0" w:line="920" w:lineRule="exact"/>
        <w:ind w:left="0" w:right="0"/>
        <w:jc w:val="both"/>
        <w:textAlignment w:val="baseline"/>
        <w:rPr>
          <w:sz w:val="58"/>
        </w:rPr>
      </w:pPr>
      <w:bookmarkStart w:name="" w:id="2316"/>
      <w:r>
        <w:rPr>
          <w:rFonts w:ascii="宋体" w:hAnsi="宋体" w:cs="宋体" w:eastAsia="宋体"/>
          <w:sz w:val="58"/>
          <w:spacing w:val="0"/>
          <w:color w:val="000000"/>
          <w:b w:val="off"/>
          <w:i w:val="off"/>
        </w:rPr>
        <w:t/>
      </w:r>
      <w:bookmarkEnd w:id="2316"/>
    </w:p>
    <w:p>
      <w:pPr>
        <w:pageBreakBefore w:val="off"/>
        <w:tabs/>
        <w:wordWrap w:val="off"/>
        <w:spacing w:before="0" w:after="0" w:line="920" w:lineRule="atLeast"/>
        <w:ind w:left="60" w:right="0"/>
        <w:jc w:val="both"/>
        <w:textAlignment w:val="baseline"/>
        <w:rPr>
          <w:sz w:val="58"/>
        </w:rPr>
      </w:pPr>
      <w:bookmarkStart w:name="" w:id="2317"/>
      <w:r>
        <w:rPr>
          <w:rFonts w:ascii="宋体" w:hAnsi="宋体" w:cs="宋体" w:eastAsia="宋体"/>
          <w:sz w:val="58"/>
          <w:spacing w:val="0"/>
          <w:color w:val="000000"/>
          <w:u w:val="single"/>
          <w:b w:val="off"/>
          <w:i w:val="off"/>
        </w:rPr>
        <w:t xml:space="preserve">              </w:t>
      </w:r>
      <w:bookmarkEnd w:id="2317"/>
    </w:p>
    <w:p>
      <w:pPr>
        <w:pageBreakBefore w:val="off"/>
        <w:tabs/>
        <w:wordWrap w:val="off"/>
        <w:spacing w:before="400" w:after="0" w:line="740" w:lineRule="atLeast"/>
        <w:ind w:left="1220" w:right="800" w:hanging="1160"/>
        <w:jc w:val="both"/>
        <w:textAlignment w:val="baseline"/>
        <w:rPr>
          <w:sz w:val="46"/>
        </w:rPr>
      </w:pPr>
      <w:bookmarkStart w:name="" w:id="2318"/>
      <w:r>
        <w:rPr>
          <w:rFonts w:ascii="宋体" w:hAnsi="宋体" w:cs="宋体" w:eastAsia="宋体"/>
          <w:sz w:val="46"/>
          <w:spacing w:val="0"/>
          <w:color w:val="000000"/>
          <w:b w:val="off"/>
          <w:i w:val="off"/>
        </w:rPr>
        <w:t>〔1〕马尔库斯·艾弥利乌斯·斯考鲁斯是同名父亲马尔库斯·艾弥利乌斯·斯考鲁斯</w:t>
      </w:r>
      <w:r>
        <w:rPr>
          <w:rFonts w:ascii="宋体" w:hAnsi="宋体" w:cs="宋体" w:eastAsia="宋体"/>
          <w:sz w:val="46"/>
          <w:spacing w:val="0"/>
          <w:color w:val="000000"/>
          <w:b w:val="off"/>
          <w:i w:val="off"/>
        </w:rPr>
        <w:t>(参阅本卷第76节)之子，过继给苏拉，公元前56年任裁判官，公元前55年</w:t>
      </w:r>
      <w:r>
        <w:rPr>
          <w:rFonts w:ascii="宋体" w:hAnsi="宋体" w:cs="宋体" w:eastAsia="宋体"/>
          <w:sz w:val="46"/>
          <w:spacing w:val="0"/>
          <w:color w:val="000000"/>
          <w:b w:val="off"/>
          <w:i w:val="off"/>
        </w:rPr>
        <w:t>任萨丁岛裁判官衔总督。卸任后被控勒索，西塞罗为其辩护，胜诉。公元前</w:t>
      </w:r>
      <w:r>
        <w:rPr>
          <w:rFonts w:ascii="宋体" w:hAnsi="宋体" w:cs="宋体" w:eastAsia="宋体"/>
          <w:sz w:val="46"/>
          <w:spacing w:val="0"/>
          <w:color w:val="000000"/>
          <w:b w:val="off"/>
          <w:i w:val="off"/>
        </w:rPr>
        <w:t>52年被控选举时行贿，遭判处。</w:t>
      </w:r>
      <w:bookmarkEnd w:id="2318"/>
    </w:p>
    <w:p>
      <w:pPr>
        <w:pageBreakBefore w:val="off"/>
        <w:tabs/>
        <w:wordWrap w:val="off"/>
        <w:spacing w:before="0" w:after="0" w:line="740" w:lineRule="atLeast"/>
        <w:ind w:left="60" w:right="0"/>
        <w:jc w:val="both"/>
        <w:textAlignment w:val="baseline"/>
        <w:rPr>
          <w:sz w:val="46"/>
        </w:rPr>
      </w:pPr>
      <w:bookmarkStart w:name="" w:id="2319"/>
      <w:r>
        <w:rPr>
          <w:rFonts w:ascii="宋体" w:hAnsi="宋体" w:cs="宋体" w:eastAsia="宋体"/>
          <w:sz w:val="46"/>
          <w:spacing w:val="0"/>
          <w:color w:val="000000"/>
          <w:b w:val="off"/>
          <w:i w:val="off"/>
        </w:rPr>
        <w:t>〔2〕引自某部佚名悲剧。</w:t>
      </w:r>
      <w:bookmarkEnd w:id="2319"/>
    </w:p>
    <w:p>
      <w:r>
        <w:t/>
      </w:r>
    </w:p>
    <w:p>
      <w:pPr>
        <w:sectPr>
          <w:footerReference r:id="rId315"/>
          <w:headerReference r:id="rId316" w:type="default"/>
          <w:type w:val="nextPage"/>
          <w:pgSz w:w="22000" w:h="31680"/>
          <w:pgMar w:left="2380" w:top="2700" w:right="2380" w:bottom="2700" w:header="2400" w:footer="2400"/>
          <w:cols w:num="1"/>
        </w:sectPr>
      </w:pPr>
    </w:p>
    <w:p>
      <w:pPr>
        <w:pageBreakBefore w:val="off"/>
        <w:tabs>
          <w:tab w:pos="8240" w:val="left" w:leader="none"/>
        </w:tabs>
        <w:wordWrap w:val="off"/>
        <w:spacing w:before="900" w:after="0" w:line="1020" w:lineRule="atLeast"/>
        <w:ind w:left="1440" w:right="0"/>
        <w:jc w:val="both"/>
        <w:textAlignment w:val="baseline"/>
        <w:rPr>
          <w:sz w:val="47"/>
        </w:rPr>
      </w:pPr>
      <w:bookmarkStart w:name="" w:id="2320"/>
      <w:r>
        <w:rPr>
          <w:rFonts w:ascii="TimesNewRoman" w:hAnsi="TimesNewRoman" w:cs="TimesNewRoman" w:eastAsia="TimesNewRoman"/>
          <w:sz w:val="47"/>
          <w:spacing w:val="0"/>
          <w:color w:val="000000"/>
          <w:b w:val="off"/>
          <w:i w:val="off"/>
        </w:rPr>
        <w:t>136</w:t>
      </w:r>
      <w:r>
        <w:t xml:space="preserve">	</w:t>
      </w:r>
      <w:r>
        <w:rPr>
          <w:rFonts w:ascii="TimesNewRoman" w:hAnsi="TimesNewRoman" w:cs="TimesNewRoman" w:eastAsia="TimesNewRoman"/>
          <w:sz w:val="47"/>
          <w:spacing w:val="0"/>
          <w:color w:val="000000"/>
          <w:b w:val="off"/>
          <w:i w:val="off"/>
        </w:rPr>
        <w:t>LIBER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w:t>
      </w:r>
      <w:bookmarkEnd w:id="2320"/>
    </w:p>
    <w:p>
      <w:pPr>
        <w:pageBreakBefore w:val="off"/>
        <w:tabs/>
        <w:wordWrap w:val="off"/>
        <w:spacing w:before="760" w:after="0" w:line="1020" w:lineRule="atLeast"/>
        <w:ind w:left="740" w:right="0"/>
        <w:jc w:val="both"/>
        <w:textAlignment w:val="baseline"/>
        <w:rPr>
          <w:sz w:val="47"/>
        </w:rPr>
      </w:pPr>
      <w:bookmarkStart w:name="" w:id="2321"/>
      <w:r>
        <w:rPr>
          <w:rFonts w:ascii="TimesNewRoman" w:hAnsi="TimesNewRoman" w:cs="TimesNewRoman" w:eastAsia="TimesNewRoman"/>
          <w:sz w:val="47"/>
          <w:spacing w:val="0"/>
          <w:color w:val="000000"/>
          <w:b w:val="off"/>
          <w:i w:val="off"/>
        </w:rPr>
        <w:t>magnificentiam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imitati！Quarum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quidem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certe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adhibendus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ad </w:t>
      </w:r>
      <w:r>
        <w:rPr>
          <w:rFonts w:ascii="TimesNewRoman" w:hAnsi="TimesNewRoman" w:cs="TimesNewRoman" w:eastAsia="TimesNewRoman"/>
          <w:sz w:val="47"/>
          <w:spacing w:val="0"/>
          <w:color w:val="000000"/>
          <w:b w:val="off"/>
          <w:i w:val="off"/>
        </w:rPr>
        <w:t>mediocritatemque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reuocandus.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Eademque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mediocritas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ornnem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usum </w:t>
      </w:r>
      <w:r>
        <w:rPr>
          <w:rFonts w:ascii="TimesNewRoman" w:hAnsi="TimesNewRoman" w:cs="TimesNewRoman" w:eastAsia="TimesNewRoman"/>
          <w:sz w:val="47"/>
          <w:spacing w:val="0"/>
          <w:color w:val="000000"/>
          <w:b w:val="off"/>
          <w:i w:val="off"/>
        </w:rPr>
        <w:t>cultumque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uitae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transferenda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Sed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haec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hactenus.</w:t>
      </w:r>
      <w:bookmarkEnd w:id="2321"/>
    </w:p>
    <w:p>
      <w:pPr>
        <w:pageBreakBefore w:val="off"/>
        <w:tabs/>
        <w:wordWrap w:val="off"/>
        <w:spacing w:before="0" w:after="0" w:line="1020" w:lineRule="atLeast"/>
        <w:ind w:left="700" w:right="20" w:hanging="700"/>
        <w:jc w:val="both"/>
        <w:textAlignment w:val="baseline"/>
        <w:rPr>
          <w:sz w:val="47"/>
        </w:rPr>
      </w:pPr>
      <w:bookmarkStart w:name="" w:id="2322"/>
      <w:r>
        <w:rPr>
          <w:rFonts w:ascii="TimesNewRoman" w:hAnsi="TimesNewRoman" w:cs="TimesNewRoman" w:eastAsia="TimesNewRoman"/>
          <w:sz w:val="47"/>
          <w:spacing w:val="0"/>
          <w:color w:val="000000"/>
          <w:b w:val="off"/>
          <w:i w:val="off"/>
        </w:rPr>
        <w:t>141</w:t>
      </w:r>
      <w:r>
        <w:rPr>
          <w:rFonts w:ascii="TimesNewRoman" w:hAnsi="TimesNewRoman" w:cs="TimesNewRoman" w:eastAsia="TimesNewRoman"/>
          <w:sz w:val="47"/>
          <w:spacing w:val="0"/>
          <w:color w:val="000000"/>
          <w:b w:val="off"/>
          <w:i w:val="off"/>
        </w:rPr>
        <w:t xml:space="preserve">         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omni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autem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actione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suscienda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tria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sunt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tenenda,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primum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ut </w:t>
      </w:r>
      <w:r>
        <w:rPr>
          <w:rFonts w:ascii="TimesNewRoman" w:hAnsi="TimesNewRoman" w:cs="TimesNewRoman" w:eastAsia="TimesNewRoman"/>
          <w:sz w:val="47"/>
          <w:spacing w:val="0"/>
          <w:color w:val="000000"/>
          <w:b w:val="off"/>
          <w:i w:val="off"/>
        </w:rPr>
        <w:t>appetitus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rationi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pareat,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nihil</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ad</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officia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conseruanda </w:t>
      </w:r>
      <w:r>
        <w:rPr>
          <w:rFonts w:ascii="TimesNewRoman" w:hAnsi="TimesNewRoman" w:cs="TimesNewRoman" w:eastAsia="TimesNewRoman"/>
          <w:sz w:val="47"/>
          <w:spacing w:val="0"/>
          <w:color w:val="000000"/>
          <w:b w:val="off"/>
          <w:i w:val="off"/>
        </w:rPr>
        <w:t>accommodatius,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deinde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animaduertatur,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quanta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illa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quam </w:t>
      </w:r>
      <w:r>
        <w:rPr>
          <w:rFonts w:ascii="TimesNewRoman" w:hAnsi="TimesNewRoman" w:cs="TimesNewRoman" w:eastAsia="TimesNewRoman"/>
          <w:sz w:val="47"/>
          <w:spacing w:val="0"/>
          <w:color w:val="000000"/>
          <w:b w:val="off"/>
          <w:i w:val="off"/>
        </w:rPr>
        <w:t>efficere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uelimus,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maior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minor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cura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opera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susciatur,</w:t>
      </w:r>
      <w:r>
        <w:rPr>
          <w:rFonts w:ascii="TimesNewRoman" w:hAnsi="TimesNewRoman" w:cs="TimesNewRoman" w:eastAsia="TimesNewRoman"/>
          <w:sz w:val="47"/>
          <w:spacing w:val="0"/>
          <w:color w:val="000000"/>
          <w:b w:val="off"/>
          <w:i w:val="off"/>
        </w:rPr>
        <w:t>quam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causa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postulet;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tertium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caueamus,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pertinent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ad </w:t>
      </w:r>
      <w:r>
        <w:rPr>
          <w:rFonts w:ascii="TimesNewRoman" w:hAnsi="TimesNewRoman" w:cs="TimesNewRoman" w:eastAsia="TimesNewRoman"/>
          <w:sz w:val="47"/>
          <w:spacing w:val="0"/>
          <w:color w:val="000000"/>
          <w:b w:val="off"/>
          <w:i w:val="off"/>
        </w:rPr>
        <w:t>liberalem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speciem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dignitatem,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moderata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sint.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autem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optimus </w:t>
      </w:r>
      <w:r>
        <w:rPr>
          <w:rFonts w:ascii="TimesNewRoman" w:hAnsi="TimesNewRoman" w:cs="TimesNewRoman" w:eastAsia="TimesNewRoman"/>
          <w:sz w:val="47"/>
          <w:spacing w:val="0"/>
          <w:color w:val="000000"/>
          <w:b w:val="off"/>
          <w:i w:val="off"/>
        </w:rPr>
        <w:t>decus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ipsum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tenere,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ante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diximus,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progre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longius.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Horum </w:t>
      </w:r>
      <w:r>
        <w:rPr>
          <w:rFonts w:ascii="TimesNewRoman" w:hAnsi="TimesNewRoman" w:cs="TimesNewRoman" w:eastAsia="TimesNewRoman"/>
          <w:sz w:val="47"/>
          <w:spacing w:val="0"/>
          <w:color w:val="000000"/>
          <w:b w:val="off"/>
          <w:i w:val="off"/>
        </w:rPr>
        <w:t>tamen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trium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praestantissimum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appetitum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obtemperare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rationi.</w:t>
      </w:r>
      <w:bookmarkEnd w:id="2322"/>
    </w:p>
    <w:p>
      <w:pPr>
        <w:pageBreakBefore w:val="off"/>
        <w:tabs/>
        <w:wordWrap w:val="off"/>
        <w:spacing w:before="0" w:after="0" w:line="1200" w:lineRule="exact"/>
        <w:ind w:left="0" w:right="0"/>
        <w:jc w:val="both"/>
        <w:textAlignment w:val="baseline"/>
        <w:rPr>
          <w:sz w:val="89"/>
        </w:rPr>
      </w:pPr>
      <w:bookmarkStart w:name="" w:id="2323"/>
      <w:r>
        <w:rPr>
          <w:rFonts w:ascii="宋体" w:hAnsi="宋体" w:cs="宋体" w:eastAsia="宋体"/>
          <w:sz w:val="89"/>
          <w:spacing w:val="0"/>
          <w:color w:val="000000"/>
          <w:b w:val="off"/>
          <w:i w:val="off"/>
        </w:rPr>
        <w:t/>
      </w:r>
      <w:bookmarkEnd w:id="2323"/>
    </w:p>
    <w:p>
      <w:pPr>
        <w:pageBreakBefore w:val="off"/>
        <w:tabs/>
        <w:wordWrap w:val="off"/>
        <w:spacing w:before="0" w:after="0" w:line="1200" w:lineRule="atLeast"/>
        <w:ind w:left="0" w:right="0"/>
        <w:jc w:val="center"/>
        <w:textAlignment w:val="baseline"/>
        <w:rPr>
          <w:sz w:val="89"/>
        </w:rPr>
      </w:pPr>
      <w:bookmarkStart w:name="" w:id="2324"/>
      <w:r>
        <w:rPr>
          <w:rFonts w:ascii="TimesNewRoman" w:hAnsi="TimesNewRoman" w:cs="TimesNewRoman" w:eastAsia="TimesNewRoman"/>
          <w:sz w:val="89"/>
          <w:spacing w:val="0"/>
          <w:color w:val="000000"/>
          <w:b w:val="off"/>
          <w:i w:val="off"/>
        </w:rPr>
        <w:t>XL</w:t>
      </w:r>
      <w:bookmarkEnd w:id="2324"/>
    </w:p>
    <w:p>
      <w:pPr>
        <w:pageBreakBefore w:val="off"/>
        <w:tabs/>
        <w:wordWrap w:val="off"/>
        <w:spacing w:before="0" w:after="0" w:line="1200" w:lineRule="exact"/>
        <w:ind w:left="0" w:right="0"/>
        <w:jc w:val="center"/>
        <w:textAlignment w:val="baseline"/>
        <w:rPr>
          <w:sz w:val="89"/>
        </w:rPr>
      </w:pPr>
      <w:bookmarkStart w:name="" w:id="2325"/>
      <w:r>
        <w:rPr>
          <w:rFonts w:ascii="宋体" w:hAnsi="宋体" w:cs="宋体" w:eastAsia="宋体"/>
          <w:sz w:val="89"/>
          <w:spacing w:val="0"/>
          <w:color w:val="000000"/>
          <w:b w:val="off"/>
          <w:i w:val="off"/>
        </w:rPr>
        <w:t/>
      </w:r>
      <w:bookmarkEnd w:id="2325"/>
    </w:p>
    <w:p>
      <w:pPr>
        <w:pageBreakBefore w:val="off"/>
        <w:tabs/>
        <w:wordWrap w:val="off"/>
        <w:spacing w:before="0" w:after="0" w:line="1020" w:lineRule="atLeast"/>
        <w:ind w:left="640" w:right="80" w:hanging="540"/>
        <w:jc w:val="both"/>
        <w:textAlignment w:val="baseline"/>
        <w:rPr>
          <w:sz w:val="47"/>
        </w:rPr>
      </w:pPr>
      <w:bookmarkStart w:name="" w:id="2326"/>
      <w:r>
        <w:rPr>
          <w:rFonts w:ascii="TimesNewRoman" w:hAnsi="TimesNewRoman" w:cs="TimesNewRoman" w:eastAsia="TimesNewRoman"/>
          <w:sz w:val="47"/>
          <w:spacing w:val="0"/>
          <w:color w:val="000000"/>
          <w:b w:val="off"/>
          <w:i w:val="off"/>
        </w:rPr>
        <w:t>142</w:t>
      </w:r>
      <w:r>
        <w:rPr>
          <w:rFonts w:ascii="TimesNewRoman" w:hAnsi="TimesNewRoman" w:cs="TimesNewRoman" w:eastAsia="TimesNewRoman"/>
          <w:sz w:val="47"/>
          <w:spacing w:val="0"/>
          <w:color w:val="000000"/>
          <w:b w:val="off"/>
          <w:i w:val="off"/>
        </w:rPr>
        <w:t xml:space="preserve">      Deinceps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ordine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rerum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opportunitate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temporum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dicendum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Haec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autem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scientia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continentur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Graeci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eutaxian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nominant,</w:t>
      </w:r>
      <w:r>
        <w:rPr>
          <w:rFonts w:ascii="TimesNewRoman" w:hAnsi="TimesNewRoman" w:cs="TimesNewRoman" w:eastAsia="TimesNewRoman"/>
          <w:sz w:val="47"/>
          <w:spacing w:val="0"/>
          <w:color w:val="000000"/>
          <w:b w:val="off"/>
          <w:i w:val="off"/>
        </w:rPr>
        <w:t>non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hanc,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interpretamur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modestiam,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uerbo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sed </w:t>
      </w:r>
      <w:r>
        <w:rPr>
          <w:rFonts w:ascii="TimesNewRoman" w:hAnsi="TimesNewRoman" w:cs="TimesNewRoman" w:eastAsia="TimesNewRoman"/>
          <w:sz w:val="47"/>
          <w:spacing w:val="0"/>
          <w:color w:val="000000"/>
          <w:b w:val="off"/>
          <w:i w:val="off"/>
        </w:rPr>
        <w:t>illa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est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eutaxia,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intellegitur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ordinis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conseruatio.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Itaque,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eandem </w:t>
      </w:r>
      <w:r>
        <w:rPr>
          <w:rFonts w:ascii="TimesNewRoman" w:hAnsi="TimesNewRoman" w:cs="TimesNewRoman" w:eastAsia="TimesNewRoman"/>
          <w:sz w:val="47"/>
          <w:spacing w:val="0"/>
          <w:color w:val="000000"/>
          <w:b w:val="off"/>
          <w:i w:val="off"/>
        </w:rPr>
        <w:t>nos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modestiam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appellemus,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sic</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definitur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Stoicis,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modestia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scientia </w:t>
      </w:r>
      <w:r>
        <w:rPr>
          <w:rFonts w:ascii="TimesNewRoman" w:hAnsi="TimesNewRoman" w:cs="TimesNewRoman" w:eastAsia="TimesNewRoman"/>
          <w:sz w:val="47"/>
          <w:spacing w:val="0"/>
          <w:color w:val="000000"/>
          <w:b w:val="off"/>
          <w:i w:val="off"/>
        </w:rPr>
        <w:t>rerum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earum,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quae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agentur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aut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dicentur,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loco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uso</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 xml:space="preserve">collocandarum.〔Ita </w:t>
      </w:r>
      <w:r>
        <w:rPr>
          <w:rFonts w:ascii="TimesNewRoman" w:hAnsi="TimesNewRoman" w:cs="TimesNewRoman" w:eastAsia="TimesNewRoman"/>
          <w:sz w:val="47"/>
          <w:spacing w:val="0"/>
          <w:color w:val="000000"/>
          <w:b w:val="off"/>
          <w:i w:val="off"/>
        </w:rPr>
        <w:t>uidetur</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eandem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uis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ordinis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collocationis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fore;</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nam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et</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ordinem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sic</w:t>
      </w:r>
      <w:bookmarkEnd w:id="2326"/>
    </w:p>
    <w:p>
      <w:r>
        <w:t/>
      </w:r>
    </w:p>
    <w:p>
      <w:pPr>
        <w:sectPr>
          <w:footerReference r:id="rId317"/>
          <w:headerReference r:id="rId318" w:type="default"/>
          <w:type w:val="nextPage"/>
          <w:pgSz w:w="22000" w:h="31680"/>
          <w:pgMar w:left="2300" w:top="2700" w:right="2300" w:bottom="2700" w:header="2400" w:footer="2400"/>
          <w:cols w:num="1"/>
        </w:sectPr>
      </w:pPr>
    </w:p>
    <w:p>
      <w:pPr>
        <w:pageBreakBefore w:val="off"/>
        <w:tabs/>
        <w:wordWrap w:val="off"/>
        <w:spacing w:before="780" w:after="0" w:line="780" w:lineRule="atLeast"/>
        <w:ind w:left="0" w:right="760"/>
        <w:jc w:val="right"/>
        <w:textAlignment w:val="baseline"/>
        <w:rPr>
          <w:sz w:val="50"/>
        </w:rPr>
      </w:pPr>
      <w:bookmarkStart w:name="" w:id="2327"/>
      <w:r>
        <w:rPr>
          <w:rFonts w:ascii="宋体" w:hAnsi="宋体" w:cs="宋体" w:eastAsia="宋体"/>
          <w:sz w:val="50"/>
          <w:spacing w:val="0"/>
          <w:color w:val="000000"/>
          <w:u w:val="single"/>
          <w:b w:val="off"/>
          <w:i w:val="off"/>
        </w:rPr>
        <w:t xml:space="preserve">                             第一卷                        137 </w:t>
      </w:r>
      <w:bookmarkEnd w:id="2327"/>
    </w:p>
    <w:p>
      <w:pPr>
        <w:pageBreakBefore w:val="off"/>
        <w:tabs/>
        <w:wordWrap w:val="off"/>
        <w:spacing w:before="0" w:after="0" w:line="780" w:lineRule="exact"/>
        <w:ind w:left="0" w:right="0"/>
        <w:jc w:val="right"/>
        <w:textAlignment w:val="baseline"/>
        <w:rPr>
          <w:sz w:val="50"/>
        </w:rPr>
      </w:pPr>
      <w:bookmarkStart w:name="" w:id="2328"/>
      <w:r>
        <w:rPr>
          <w:rFonts w:ascii="宋体" w:hAnsi="宋体" w:cs="宋体" w:eastAsia="宋体"/>
          <w:sz w:val="50"/>
          <w:spacing w:val="0"/>
          <w:color w:val="000000"/>
          <w:b w:val="off"/>
          <w:i w:val="off"/>
        </w:rPr>
        <w:t/>
      </w:r>
      <w:bookmarkEnd w:id="2328"/>
    </w:p>
    <w:p>
      <w:pPr>
        <w:pageBreakBefore w:val="off"/>
        <w:tabs/>
        <w:wordWrap w:val="off"/>
        <w:spacing w:before="0" w:after="0" w:line="960" w:lineRule="atLeast"/>
        <w:ind w:left="100" w:right="640"/>
        <w:jc w:val="both"/>
        <w:textAlignment w:val="baseline"/>
        <w:rPr>
          <w:sz w:val="57"/>
        </w:rPr>
      </w:pPr>
      <w:bookmarkStart w:name="" w:id="2329"/>
      <w:r>
        <w:rPr>
          <w:rFonts w:ascii="宋体" w:hAnsi="宋体" w:cs="宋体" w:eastAsia="宋体"/>
          <w:sz w:val="57"/>
          <w:spacing w:val="0"/>
          <w:color w:val="000000"/>
          <w:b w:val="off"/>
          <w:i w:val="off"/>
        </w:rPr>
        <w:t>模仿过他的德性？却有多少人模仿过他的别墅的豪华啊！〔1〕建</w:t>
      </w:r>
      <w:r>
        <w:rPr>
          <w:rFonts w:ascii="宋体" w:hAnsi="宋体" w:cs="宋体" w:eastAsia="宋体"/>
          <w:sz w:val="57"/>
          <w:spacing w:val="0"/>
          <w:color w:val="000000"/>
          <w:b w:val="off"/>
          <w:i w:val="off"/>
        </w:rPr>
        <w:t>造别墅确实应保持限度，这种限度应该回归适中。这种适中应体</w:t>
      </w:r>
      <w:r>
        <w:rPr>
          <w:rFonts w:ascii="宋体" w:hAnsi="宋体" w:cs="宋体" w:eastAsia="宋体"/>
          <w:sz w:val="57"/>
          <w:spacing w:val="0"/>
          <w:color w:val="000000"/>
          <w:b w:val="off"/>
          <w:i w:val="off"/>
        </w:rPr>
        <w:t>现于所有的实践和生活方式关。于这一点就说这些。</w:t>
      </w:r>
      <w:bookmarkEnd w:id="2329"/>
    </w:p>
    <w:p>
      <w:pPr>
        <w:pageBreakBefore w:val="off"/>
        <w:tabs/>
        <w:wordWrap w:val="off"/>
        <w:spacing w:before="0" w:after="0" w:line="960" w:lineRule="atLeast"/>
        <w:ind w:left="60" w:right="80" w:firstLine="1180"/>
        <w:jc w:val="both"/>
        <w:textAlignment w:val="baseline"/>
        <w:rPr>
          <w:sz w:val="57"/>
        </w:rPr>
      </w:pPr>
      <w:bookmarkStart w:name="" w:id="2330"/>
      <w:r>
        <w:rPr>
          <w:rFonts w:ascii="宋体" w:hAnsi="宋体" w:cs="宋体" w:eastAsia="宋体"/>
          <w:sz w:val="57"/>
          <w:spacing w:val="0"/>
          <w:color w:val="000000"/>
          <w:b w:val="off"/>
          <w:i w:val="off"/>
        </w:rPr>
        <w:t>在我们作任何事情的时候应该保持三条原则。第一，让欲望141</w:t>
      </w:r>
      <w:r>
        <w:rPr>
          <w:rFonts w:ascii="宋体" w:hAnsi="宋体" w:cs="宋体" w:eastAsia="宋体"/>
          <w:sz w:val="57"/>
          <w:spacing w:val="0"/>
          <w:color w:val="000000"/>
          <w:b w:val="off"/>
          <w:i w:val="off"/>
        </w:rPr>
        <w:t>服从于理智，对于遵守义务来说，没有什么比这一点更合适的</w:t>
      </w:r>
      <w:r>
        <w:rPr>
          <w:rFonts w:ascii="宋体" w:hAnsi="宋体" w:cs="宋体" w:eastAsia="宋体"/>
          <w:sz w:val="57"/>
          <w:spacing w:val="0"/>
          <w:color w:val="000000"/>
          <w:b w:val="off"/>
          <w:i w:val="off"/>
        </w:rPr>
        <w:t>了。第二，注意我们希望完成的事情有多大的重要性，使得对事</w:t>
      </w:r>
      <w:r>
        <w:rPr>
          <w:rFonts w:ascii="宋体" w:hAnsi="宋体" w:cs="宋体" w:eastAsia="宋体"/>
          <w:sz w:val="57"/>
          <w:spacing w:val="0"/>
          <w:color w:val="000000"/>
          <w:b w:val="off"/>
          <w:i w:val="off"/>
        </w:rPr>
        <w:t>情的关心和努力能与事情本身要求的既无过之，也无不及。第</w:t>
      </w:r>
      <w:r>
        <w:rPr>
          <w:rFonts w:ascii="宋体" w:hAnsi="宋体" w:cs="宋体" w:eastAsia="宋体"/>
          <w:sz w:val="57"/>
          <w:spacing w:val="0"/>
          <w:color w:val="000000"/>
          <w:b w:val="off"/>
          <w:i w:val="off"/>
        </w:rPr>
        <w:t>三，我们应该注意，让一切有关高尚仪表和尊贵身分的东西保持</w:t>
      </w:r>
      <w:r>
        <w:rPr>
          <w:rFonts w:ascii="宋体" w:hAnsi="宋体" w:cs="宋体" w:eastAsia="宋体"/>
          <w:sz w:val="57"/>
          <w:spacing w:val="0"/>
          <w:color w:val="000000"/>
          <w:b w:val="off"/>
          <w:i w:val="off"/>
        </w:rPr>
        <w:t>适度。最好的适度就是保持我们在前面谈到的那种合适本身，不</w:t>
      </w:r>
      <w:r>
        <w:rPr>
          <w:rFonts w:ascii="宋体" w:hAnsi="宋体" w:cs="宋体" w:eastAsia="宋体"/>
          <w:sz w:val="57"/>
          <w:spacing w:val="0"/>
          <w:color w:val="000000"/>
          <w:b w:val="off"/>
          <w:i w:val="off"/>
        </w:rPr>
        <w:t>要超越它的限度。不过在这三条原则中，最重要的一条是欲望服</w:t>
      </w:r>
      <w:r>
        <w:rPr>
          <w:rFonts w:ascii="宋体" w:hAnsi="宋体" w:cs="宋体" w:eastAsia="宋体"/>
          <w:sz w:val="57"/>
          <w:spacing w:val="0"/>
          <w:color w:val="000000"/>
          <w:b w:val="off"/>
          <w:i w:val="off"/>
        </w:rPr>
        <w:t>从理智。</w:t>
      </w:r>
      <w:bookmarkEnd w:id="2330"/>
    </w:p>
    <w:p>
      <w:pPr>
        <w:pageBreakBefore w:val="off"/>
        <w:tabs/>
        <w:wordWrap w:val="off"/>
        <w:spacing w:before="0" w:after="0" w:line="980" w:lineRule="exact"/>
        <w:ind w:left="0" w:right="0"/>
        <w:jc w:val="both"/>
        <w:textAlignment w:val="baseline"/>
        <w:rPr>
          <w:sz w:val="79"/>
        </w:rPr>
      </w:pPr>
      <w:bookmarkStart w:name="" w:id="2331"/>
      <w:r>
        <w:rPr>
          <w:rFonts w:ascii="宋体" w:hAnsi="宋体" w:cs="宋体" w:eastAsia="宋体"/>
          <w:sz w:val="79"/>
          <w:spacing w:val="0"/>
          <w:color w:val="000000"/>
          <w:b w:val="off"/>
          <w:i w:val="off"/>
        </w:rPr>
        <w:t/>
      </w:r>
      <w:bookmarkEnd w:id="2331"/>
    </w:p>
    <w:p>
      <w:pPr>
        <w:pageBreakBefore w:val="off"/>
        <w:tabs/>
        <w:wordWrap w:val="off"/>
        <w:spacing w:before="0" w:after="0" w:line="1060" w:lineRule="atLeast"/>
        <w:ind w:left="0" w:right="0"/>
        <w:jc w:val="center"/>
        <w:textAlignment w:val="baseline"/>
        <w:rPr>
          <w:sz w:val="79"/>
        </w:rPr>
      </w:pPr>
      <w:bookmarkStart w:name="" w:id="2332"/>
      <w:r>
        <w:rPr>
          <w:rFonts w:ascii="楷体" w:hAnsi="楷体" w:cs="楷体" w:eastAsia="楷体"/>
          <w:sz w:val="79"/>
          <w:spacing w:val="0"/>
          <w:color w:val="000000"/>
          <w:b w:val="off"/>
          <w:i w:val="off"/>
        </w:rPr>
        <w:t>四十</w:t>
      </w:r>
      <w:bookmarkEnd w:id="2332"/>
    </w:p>
    <w:p>
      <w:pPr>
        <w:pageBreakBefore w:val="off"/>
        <w:tabs/>
        <w:wordWrap w:val="off"/>
        <w:spacing w:before="0" w:after="0" w:line="980" w:lineRule="exact"/>
        <w:ind w:left="0" w:right="0"/>
        <w:jc w:val="center"/>
        <w:textAlignment w:val="baseline"/>
        <w:rPr>
          <w:sz w:val="79"/>
        </w:rPr>
      </w:pPr>
      <w:bookmarkStart w:name="" w:id="2333"/>
      <w:r>
        <w:rPr>
          <w:rFonts w:ascii="宋体" w:hAnsi="宋体" w:cs="宋体" w:eastAsia="宋体"/>
          <w:sz w:val="79"/>
          <w:spacing w:val="0"/>
          <w:color w:val="000000"/>
          <w:b w:val="off"/>
          <w:i w:val="off"/>
        </w:rPr>
        <w:t/>
      </w:r>
      <w:bookmarkEnd w:id="2333"/>
    </w:p>
    <w:p>
      <w:pPr>
        <w:pageBreakBefore w:val="off"/>
        <w:tabs/>
        <w:wordWrap w:val="off"/>
        <w:spacing w:before="0" w:after="0" w:line="960" w:lineRule="atLeast"/>
        <w:ind w:left="0" w:right="0" w:firstLine="1180"/>
        <w:jc w:val="both"/>
        <w:textAlignment w:val="baseline"/>
        <w:rPr>
          <w:sz w:val="57"/>
        </w:rPr>
      </w:pPr>
      <w:bookmarkStart w:name="" w:id="2334"/>
      <w:r>
        <w:rPr>
          <w:rFonts w:ascii="宋体" w:hAnsi="宋体" w:cs="宋体" w:eastAsia="宋体"/>
          <w:sz w:val="57"/>
          <w:spacing w:val="0"/>
          <w:color w:val="000000"/>
          <w:b w:val="off"/>
          <w:i w:val="off"/>
        </w:rPr>
        <w:t>接着应该谈一谈事物的秩序和时机的合适问题。它们为希腊142</w:t>
      </w:r>
      <w:r>
        <w:rPr>
          <w:rFonts w:ascii="宋体" w:hAnsi="宋体" w:cs="宋体" w:eastAsia="宋体"/>
          <w:sz w:val="57"/>
          <w:spacing w:val="0"/>
          <w:color w:val="000000"/>
          <w:b w:val="off"/>
          <w:i w:val="off"/>
        </w:rPr>
        <w:t>人称之为eúrαξia的学问所包含，不过不是我们翻译成的 modestia</w:t>
      </w:r>
      <w:r>
        <w:rPr>
          <w:rFonts w:ascii="宋体" w:hAnsi="宋体" w:cs="宋体" w:eastAsia="宋体"/>
          <w:sz w:val="57"/>
          <w:spacing w:val="0"/>
          <w:color w:val="000000"/>
          <w:b w:val="off"/>
          <w:i w:val="off"/>
        </w:rPr>
        <w:t>(适度)，源自 modus(尺度)，这是通常理解为“保持秩序”(or-</w:t>
      </w:r>
      <w:r>
        <w:rPr>
          <w:rFonts w:ascii="宋体" w:hAnsi="宋体" w:cs="宋体" w:eastAsia="宋体"/>
          <w:sz w:val="57"/>
          <w:spacing w:val="0"/>
          <w:color w:val="000000"/>
          <w:b w:val="off"/>
          <w:i w:val="off"/>
        </w:rPr>
        <w:t>dinis conservatio)的那个 eúrαξia。因此，为了我们也能称它为</w:t>
      </w:r>
      <w:r>
        <w:rPr>
          <w:rFonts w:ascii="宋体" w:hAnsi="宋体" w:cs="宋体" w:eastAsia="宋体"/>
          <w:sz w:val="57"/>
          <w:spacing w:val="0"/>
          <w:color w:val="000000"/>
          <w:b w:val="off"/>
          <w:i w:val="off"/>
        </w:rPr>
        <w:t>“适度”，斯多葛派作了这样的界定：适度是使所做或所说的事物</w:t>
      </w:r>
      <w:r>
        <w:rPr>
          <w:rFonts w:ascii="宋体" w:hAnsi="宋体" w:cs="宋体" w:eastAsia="宋体"/>
          <w:sz w:val="57"/>
          <w:spacing w:val="0"/>
          <w:color w:val="000000"/>
          <w:b w:val="off"/>
          <w:i w:val="off"/>
        </w:rPr>
        <w:t>处于(collocare)自己的位置的科学。就这样， ordo (“秩序”)和</w:t>
      </w:r>
      <w:r>
        <w:rPr>
          <w:rFonts w:ascii="宋体" w:hAnsi="宋体" w:cs="宋体" w:eastAsia="宋体"/>
          <w:sz w:val="57"/>
          <w:spacing w:val="0"/>
          <w:color w:val="000000"/>
          <w:b w:val="off"/>
          <w:i w:val="off"/>
        </w:rPr>
        <w:t>collocatio (“处于自己的位置”)似乎将具有同一个意义。要知</w:t>
      </w:r>
      <w:bookmarkEnd w:id="2334"/>
    </w:p>
    <w:p>
      <w:pPr>
        <w:pageBreakBefore w:val="off"/>
        <w:tabs/>
        <w:wordWrap w:val="off"/>
        <w:spacing w:before="0" w:after="0" w:line="960" w:lineRule="atLeast"/>
        <w:ind w:left="80" w:right="0"/>
        <w:jc w:val="both"/>
        <w:textAlignment w:val="baseline"/>
        <w:rPr>
          <w:sz w:val="57"/>
        </w:rPr>
      </w:pPr>
      <w:bookmarkStart w:name="" w:id="2335"/>
      <w:r>
        <w:rPr>
          <w:rFonts w:ascii="宋体" w:hAnsi="宋体" w:cs="宋体" w:eastAsia="宋体"/>
          <w:sz w:val="57"/>
          <w:spacing w:val="0"/>
          <w:color w:val="000000"/>
          <w:u w:val="single"/>
          <w:b w:val="off"/>
          <w:i w:val="off"/>
        </w:rPr>
        <w:t xml:space="preserve">              </w:t>
      </w:r>
      <w:bookmarkEnd w:id="2335"/>
    </w:p>
    <w:p>
      <w:pPr>
        <w:pageBreakBefore w:val="off"/>
        <w:tabs/>
        <w:wordWrap w:val="off"/>
        <w:spacing w:before="340" w:after="0" w:line="720" w:lineRule="atLeast"/>
        <w:ind w:left="1260" w:right="780" w:hanging="1120"/>
        <w:jc w:val="both"/>
        <w:textAlignment w:val="baseline"/>
        <w:rPr>
          <w:sz w:val="45"/>
        </w:rPr>
      </w:pPr>
      <w:bookmarkStart w:name="" w:id="2336"/>
      <w:r>
        <w:rPr>
          <w:rFonts w:ascii="仿宋" w:hAnsi="仿宋" w:cs="仿宋" w:eastAsia="仿宋"/>
          <w:sz w:val="45"/>
          <w:spacing w:val="0"/>
          <w:color w:val="000000"/>
          <w:b w:val="off"/>
          <w:i w:val="off"/>
        </w:rPr>
        <w:t>〔1〕卢基乌斯·利基尼乌斯·卢库卢斯公元前74年任执政官，在第一次与米特里达</w:t>
      </w:r>
      <w:r>
        <w:rPr>
          <w:rFonts w:ascii="仿宋" w:hAnsi="仿宋" w:cs="仿宋" w:eastAsia="仿宋"/>
          <w:sz w:val="45"/>
          <w:spacing w:val="0"/>
          <w:color w:val="000000"/>
          <w:b w:val="off"/>
          <w:i w:val="off"/>
        </w:rPr>
        <w:t>梯四世的战争期间(公元前88－前84)任苏拉的代表，在第二次米特里达梯</w:t>
      </w:r>
      <w:r>
        <w:rPr>
          <w:rFonts w:ascii="仿宋" w:hAnsi="仿宋" w:cs="仿宋" w:eastAsia="仿宋"/>
          <w:sz w:val="45"/>
          <w:spacing w:val="0"/>
          <w:color w:val="000000"/>
          <w:b w:val="off"/>
          <w:i w:val="off"/>
        </w:rPr>
        <w:t>战争中起初曾以卸任执政官身分统率军队，后来被马略罢免。此处指他建在图</w:t>
      </w:r>
      <w:r>
        <w:rPr>
          <w:rFonts w:ascii="仿宋" w:hAnsi="仿宋" w:cs="仿宋" w:eastAsia="仿宋"/>
          <w:sz w:val="45"/>
          <w:spacing w:val="0"/>
          <w:color w:val="000000"/>
          <w:b w:val="off"/>
          <w:i w:val="off"/>
        </w:rPr>
        <w:t>斯库卢姆的豪华别墅。参阅西塞罗《论法律》，Ⅲ，40。</w:t>
      </w:r>
      <w:bookmarkEnd w:id="2336"/>
    </w:p>
    <w:p>
      <w:r>
        <w:t/>
      </w:r>
    </w:p>
    <w:p>
      <w:pPr>
        <w:sectPr>
          <w:footerReference r:id="rId319"/>
          <w:headerReference r:id="rId320" w:type="default"/>
          <w:type w:val="nextPage"/>
          <w:pgSz w:w="22000" w:h="31680"/>
          <w:pgMar w:left="2360" w:top="2700" w:right="2360" w:bottom="2700" w:header="2400" w:footer="2400"/>
          <w:cols w:num="1"/>
        </w:sectPr>
      </w:pPr>
    </w:p>
    <w:p>
      <w:pPr>
        <w:pageBreakBefore w:val="off"/>
        <w:tabs>
          <w:tab w:pos="8300" w:val="left" w:leader="none"/>
        </w:tabs>
        <w:wordWrap w:val="off"/>
        <w:spacing w:before="820" w:after="0" w:line="1040" w:lineRule="atLeast"/>
        <w:ind w:left="1500" w:right="0"/>
        <w:jc w:val="both"/>
        <w:textAlignment w:val="baseline"/>
        <w:rPr>
          <w:sz w:val="46"/>
        </w:rPr>
      </w:pPr>
      <w:bookmarkStart w:name="" w:id="2337"/>
      <w:r>
        <w:rPr>
          <w:rFonts w:ascii="TimesNewRoman" w:hAnsi="TimesNewRoman" w:cs="TimesNewRoman" w:eastAsia="TimesNewRoman"/>
          <w:sz w:val="46"/>
          <w:spacing w:val="0"/>
          <w:color w:val="000000"/>
          <w:b w:val="off"/>
          <w:i w:val="off"/>
        </w:rPr>
        <w:t>138</w:t>
      </w:r>
      <w:r>
        <w:t xml:space="preserve">	</w:t>
      </w:r>
      <w:r>
        <w:rPr>
          <w:rFonts w:ascii="TimesNewRoman" w:hAnsi="TimesNewRoman" w:cs="TimesNewRoman" w:eastAsia="TimesNewRoman"/>
          <w:sz w:val="46"/>
          <w:spacing w:val="0"/>
          <w:color w:val="000000"/>
          <w:b w:val="off"/>
          <w:i w:val="off"/>
        </w:rPr>
        <w:t>LIBER I</w:t>
      </w:r>
      <w:bookmarkEnd w:id="2337"/>
    </w:p>
    <w:p>
      <w:pPr>
        <w:pageBreakBefore w:val="off"/>
        <w:tabs/>
        <w:wordWrap w:val="off"/>
        <w:spacing w:before="740" w:after="0" w:line="1040" w:lineRule="atLeast"/>
        <w:ind w:left="800" w:right="0" w:firstLine="60"/>
        <w:jc w:val="both"/>
        <w:textAlignment w:val="baseline"/>
        <w:rPr>
          <w:sz w:val="46"/>
        </w:rPr>
      </w:pPr>
      <w:bookmarkStart w:name="" w:id="2338"/>
      <w:r>
        <w:rPr>
          <w:rFonts w:ascii="TimesNewRoman" w:hAnsi="TimesNewRoman" w:cs="TimesNewRoman" w:eastAsia="TimesNewRoman"/>
          <w:sz w:val="46"/>
          <w:spacing w:val="0"/>
          <w:color w:val="000000"/>
          <w:b w:val="off"/>
          <w:i w:val="off"/>
        </w:rPr>
        <w:t xml:space="preserve">definiunt, compositionem rerum aptis et accommodatis locis.) Locum </w:t>
      </w:r>
      <w:r>
        <w:rPr>
          <w:rFonts w:ascii="TimesNewRoman" w:hAnsi="TimesNewRoman" w:cs="TimesNewRoman" w:eastAsia="TimesNewRoman"/>
          <w:sz w:val="46"/>
          <w:spacing w:val="0"/>
          <w:color w:val="000000"/>
          <w:b w:val="off"/>
          <w:i w:val="off"/>
        </w:rPr>
        <w:t xml:space="preserve">autem actionis opportunitatem temporis esse dicunt;  tempus autem </w:t>
      </w:r>
      <w:r>
        <w:rPr>
          <w:rFonts w:ascii="TimesNewRoman" w:hAnsi="TimesNewRoman" w:cs="TimesNewRoman" w:eastAsia="TimesNewRoman"/>
          <w:sz w:val="46"/>
          <w:spacing w:val="0"/>
          <w:color w:val="000000"/>
          <w:b w:val="off"/>
          <w:i w:val="off"/>
        </w:rPr>
        <w:t>actionis opportunum Graece eukairia, Latine appellatur occasion. Sic fit,</w:t>
      </w:r>
      <w:r>
        <w:rPr>
          <w:rFonts w:ascii="TimesNewRoman" w:hAnsi="TimesNewRoman" w:cs="TimesNewRoman" w:eastAsia="TimesNewRoman"/>
          <w:sz w:val="46"/>
          <w:spacing w:val="0"/>
          <w:color w:val="000000"/>
          <w:b w:val="off"/>
          <w:i w:val="off"/>
        </w:rPr>
        <w:t>ut modestia haec,     quam ita interpretamur, ut dixi, scientia sit</w:t>
      </w:r>
      <w:r>
        <w:rPr>
          <w:rFonts w:ascii="TimesNewRoman" w:hAnsi="TimesNewRoman" w:cs="TimesNewRoman" w:eastAsia="TimesNewRoman"/>
          <w:sz w:val="46"/>
          <w:spacing w:val="0"/>
          <w:color w:val="000000"/>
          <w:b w:val="off"/>
          <w:i w:val="off"/>
        </w:rPr>
        <w:t xml:space="preserve"> opportunitatis idoneorum ad agendum temporum. Sed potest eadem esse </w:t>
      </w:r>
      <w:r>
        <w:rPr>
          <w:rFonts w:ascii="TimesNewRoman" w:hAnsi="TimesNewRoman" w:cs="TimesNewRoman" w:eastAsia="TimesNewRoman"/>
          <w:sz w:val="46"/>
          <w:spacing w:val="0"/>
          <w:color w:val="000000"/>
          <w:b w:val="off"/>
          <w:i w:val="off"/>
        </w:rPr>
        <w:t xml:space="preserve">prudentiae definitio,  de qua principio diximus; hoc autem loco de </w:t>
      </w:r>
      <w:r>
        <w:rPr>
          <w:rFonts w:ascii="TimesNewRoman" w:hAnsi="TimesNewRoman" w:cs="TimesNewRoman" w:eastAsia="TimesNewRoman"/>
          <w:sz w:val="46"/>
          <w:spacing w:val="0"/>
          <w:color w:val="000000"/>
          <w:b w:val="off"/>
          <w:i w:val="off"/>
        </w:rPr>
        <w:t>moderatione et temperantia et harum similibus uirtutibus quaerimus.</w:t>
      </w:r>
      <w:r>
        <w:rPr>
          <w:rFonts w:ascii="TimesNewRoman" w:hAnsi="TimesNewRoman" w:cs="TimesNewRoman" w:eastAsia="TimesNewRoman"/>
          <w:sz w:val="46"/>
          <w:spacing w:val="0"/>
          <w:color w:val="000000"/>
          <w:b w:val="off"/>
          <w:i w:val="off"/>
        </w:rPr>
        <w:t xml:space="preserve">Itaque quae erant prudentiae propria suo loco dicta sunt; quae autem </w:t>
      </w:r>
      <w:r>
        <w:rPr>
          <w:rFonts w:ascii="TimesNewRoman" w:hAnsi="TimesNewRoman" w:cs="TimesNewRoman" w:eastAsia="TimesNewRoman"/>
          <w:sz w:val="46"/>
          <w:spacing w:val="0"/>
          <w:color w:val="000000"/>
          <w:b w:val="off"/>
          <w:i w:val="off"/>
        </w:rPr>
        <w:t xml:space="preserve">harum uirtutum,  de quibus iam diu loquimur, quae pertinent ad </w:t>
      </w:r>
      <w:r>
        <w:rPr>
          <w:rFonts w:ascii="TimesNewRoman" w:hAnsi="TimesNewRoman" w:cs="TimesNewRoman" w:eastAsia="TimesNewRoman"/>
          <w:sz w:val="46"/>
          <w:spacing w:val="0"/>
          <w:color w:val="000000"/>
          <w:b w:val="off"/>
          <w:i w:val="off"/>
        </w:rPr>
        <w:t xml:space="preserve">uerecundiam et ad eorum approbationem,  quibuscum uiuimus,  nunc </w:t>
      </w:r>
      <w:r>
        <w:rPr>
          <w:rFonts w:ascii="TimesNewRoman" w:hAnsi="TimesNewRoman" w:cs="TimesNewRoman" w:eastAsia="TimesNewRoman"/>
          <w:sz w:val="46"/>
          <w:spacing w:val="0"/>
          <w:color w:val="000000"/>
          <w:b w:val="off"/>
          <w:i w:val="off"/>
        </w:rPr>
        <w:t>dicenda sunt.</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2692400</wp:posOffset>
                </wp:positionV>
                <wp:extent cx="635000" cy="444500"/>
                <wp:wrapNone/>
                <wp:docPr id="11" name="文本框 11"/>
                <a:graphic xmlns:a="http://schemas.openxmlformats.org/drawingml/2006/main">
                  <a:graphicData uri="http://schemas.microsoft.com/office/word/2010/wordprocessingShape">
                    <wps:wsp>
                      <wps:cNvSpPr txBox="true"/>
                      <wps:spPr>
                        <a:xfrm>
                          <a:off x="0" y="0"/>
                          <a:ext cx="6350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6"/>
                              </w:rPr>
                            </w:pPr>
                            <w:bookmarkStart w:name="" w:id="2339"/>
                            <w:r>
                              <w:rPr>
                                <w:rFonts w:ascii="TimesNewRoman" w:hAnsi="TimesNewRoman" w:cs="TimesNewRoman" w:eastAsia="TimesNewRoman"/>
                                <w:sz w:val="46"/>
                                <w:spacing w:val="0"/>
                                <w:color w:val="000000"/>
                                <w:b w:val="off"/>
                                <w:i w:val="off"/>
                              </w:rPr>
                              <w:t>143</w:t>
                            </w:r>
                            <w:bookmarkEnd w:id="2339"/>
                          </w:p>
                        </w:txbxContent>
                      </wps:txbx>
                      <wps:bodyPr wrap="square" lIns="0" rIns="0" tIns="0" bIns="0" vert="horz" anchor="t">
                        <a:noAutofit/>
                      </wps:bodyPr>
                    </wps:wsp>
                  </a:graphicData>
                </a:graphic>
              </wp:anchor>
            </w:drawing>
          </mc:Choice>
          <mc:Fallback>
            <w:pict>
              <v:shape type="#_x0000_t202" filled="f" stroked="f" style="margin-left:113pt;margin-top:212pt;width:50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6"/>
                        </w:rPr>
                      </w:pPr>
                      <w:bookmarkStart w:name="" w:id="2340"/>
                      <w:r>
                        <w:rPr>
                          <w:rFonts w:ascii="TimesNewRoman" w:hAnsi="TimesNewRoman" w:cs="TimesNewRoman" w:eastAsia="TimesNewRoman"/>
                          <w:sz w:val="46"/>
                          <w:spacing w:val="0"/>
                          <w:color w:val="000000"/>
                          <w:b w:val="off"/>
                          <w:i w:val="off"/>
                        </w:rPr>
                        <w:t>143</w:t>
                      </w:r>
                      <w:bookmarkEnd w:id="2340"/>
                    </w:p>
                  </w:txbxContent>
                </v:textbox>
              </v:shape>
            </w:pict>
          </mc:Fallback>
        </mc:AlternateContent>
      </w:r>
      <w:bookmarkEnd w:id="2338"/>
    </w:p>
    <w:p>
      <w:pPr>
        <w:pageBreakBefore w:val="off"/>
        <w:tabs/>
        <w:wordWrap w:val="off"/>
        <w:spacing w:before="0" w:after="0" w:line="1040" w:lineRule="atLeast"/>
        <w:ind w:left="0" w:right="60" w:firstLine="140"/>
        <w:jc w:val="both"/>
        <w:textAlignment w:val="baseline"/>
        <w:rPr>
          <w:sz w:val="46"/>
        </w:rPr>
      </w:pPr>
      <w:bookmarkStart w:name="" w:id="2341"/>
      <w:r>
        <w:rPr>
          <w:rFonts w:ascii="TimesNewRoman" w:hAnsi="TimesNewRoman" w:cs="TimesNewRoman" w:eastAsia="TimesNewRoman"/>
          <w:sz w:val="46"/>
          <w:spacing w:val="0"/>
          <w:color w:val="000000"/>
          <w:b w:val="off"/>
          <w:i w:val="off"/>
        </w:rPr>
        <w:t>144</w:t>
      </w:r>
      <w:r>
        <w:rPr>
          <w:rFonts w:ascii="TimesNewRoman" w:hAnsi="TimesNewRoman" w:cs="TimesNewRoman" w:eastAsia="TimesNewRoman"/>
          <w:sz w:val="46"/>
          <w:spacing w:val="0"/>
          <w:color w:val="000000"/>
          <w:b w:val="off"/>
          <w:i w:val="off"/>
        </w:rPr>
        <w:t xml:space="preserve">    Talis est igitur ordo actionum adhibendus, ut, quemadmodum in </w:t>
      </w:r>
      <w:r>
        <w:rPr>
          <w:rFonts w:ascii="TimesNewRoman" w:hAnsi="TimesNewRoman" w:cs="TimesNewRoman" w:eastAsia="TimesNewRoman"/>
          <w:sz w:val="46"/>
          <w:spacing w:val="0"/>
          <w:color w:val="000000"/>
          <w:b w:val="off"/>
          <w:i w:val="off"/>
        </w:rPr>
        <w:t>oratione constanti, sic in uita omnia sint apta inter se et conuenientia;</w:t>
      </w:r>
      <w:r>
        <w:rPr>
          <w:rFonts w:ascii="TimesNewRoman" w:hAnsi="TimesNewRoman" w:cs="TimesNewRoman" w:eastAsia="TimesNewRoman"/>
          <w:sz w:val="46"/>
          <w:spacing w:val="0"/>
          <w:color w:val="000000"/>
          <w:b w:val="off"/>
          <w:i w:val="off"/>
        </w:rPr>
        <w:t xml:space="preserve">turpe enim ualdeque uitiosum in re seuera conuiuiio digna aut delicatum </w:t>
      </w:r>
      <w:r>
        <w:rPr>
          <w:rFonts w:ascii="TimesNewRoman" w:hAnsi="TimesNewRoman" w:cs="TimesNewRoman" w:eastAsia="TimesNewRoman"/>
          <w:sz w:val="46"/>
          <w:spacing w:val="0"/>
          <w:color w:val="000000"/>
          <w:b w:val="off"/>
          <w:i w:val="off"/>
        </w:rPr>
        <w:t xml:space="preserve">aliquem inferre sermonem. Bene Pericles,  cum haberet collegeam in </w:t>
      </w:r>
      <w:r>
        <w:rPr>
          <w:rFonts w:ascii="TimesNewRoman" w:hAnsi="TimesNewRoman" w:cs="TimesNewRoman" w:eastAsia="TimesNewRoman"/>
          <w:sz w:val="46"/>
          <w:spacing w:val="0"/>
          <w:color w:val="000000"/>
          <w:b w:val="off"/>
          <w:i w:val="off"/>
        </w:rPr>
        <w:t xml:space="preserve">praetura Sophoclem poetam iique de communi officio conuenissent et casu </w:t>
      </w:r>
      <w:r>
        <w:rPr>
          <w:rFonts w:ascii="TimesNewRoman" w:hAnsi="TimesNewRoman" w:cs="TimesNewRoman" w:eastAsia="TimesNewRoman"/>
          <w:sz w:val="46"/>
          <w:spacing w:val="0"/>
          <w:color w:val="000000"/>
          <w:b w:val="off"/>
          <w:i w:val="off"/>
        </w:rPr>
        <w:t>formosus puer praeterit et dixissetque Sophocles:“O puerum pulchrum,</w:t>
      </w:r>
      <w:r>
        <w:rPr>
          <w:rFonts w:ascii="TimesNewRoman" w:hAnsi="TimesNewRoman" w:cs="TimesNewRoman" w:eastAsia="TimesNewRoman"/>
          <w:sz w:val="46"/>
          <w:spacing w:val="0"/>
          <w:color w:val="000000"/>
          <w:b w:val="off"/>
          <w:i w:val="off"/>
        </w:rPr>
        <w:t xml:space="preserve">Pericle！”“At enim praetorem, Sophocle, decent non solum manus sed </w:t>
      </w:r>
      <w:r>
        <w:rPr>
          <w:rFonts w:ascii="TimesNewRoman" w:hAnsi="TimesNewRoman" w:cs="TimesNewRoman" w:eastAsia="TimesNewRoman"/>
          <w:sz w:val="46"/>
          <w:spacing w:val="0"/>
          <w:color w:val="000000"/>
          <w:b w:val="off"/>
          <w:i w:val="off"/>
        </w:rPr>
        <w:t xml:space="preserve">etiam oculos abstinence habere”. Atqui hoc idem Sophocles si in </w:t>
      </w:r>
      <w:r>
        <w:rPr>
          <w:rFonts w:ascii="TimesNewRoman" w:hAnsi="TimesNewRoman" w:cs="TimesNewRoman" w:eastAsia="TimesNewRoman"/>
          <w:sz w:val="46"/>
          <w:spacing w:val="0"/>
          <w:color w:val="000000"/>
          <w:b w:val="off"/>
          <w:i w:val="off"/>
        </w:rPr>
        <w:t xml:space="preserve">athletarum probatione dixisset, iusta reprehensione caruisset. Tanta uis </w:t>
      </w:r>
      <w:r>
        <w:rPr>
          <w:rFonts w:ascii="TimesNewRoman" w:hAnsi="TimesNewRoman" w:cs="TimesNewRoman" w:eastAsia="TimesNewRoman"/>
          <w:sz w:val="46"/>
          <w:spacing w:val="0"/>
          <w:color w:val="000000"/>
          <w:b w:val="off"/>
          <w:i w:val="off"/>
        </w:rPr>
        <w:t xml:space="preserve">est et loci et temporis. Vt si qui, cum causam sit acturus, in itinere aut </w:t>
      </w:r>
      <w:r>
        <w:rPr>
          <w:rFonts w:ascii="TimesNewRoman" w:hAnsi="TimesNewRoman" w:cs="TimesNewRoman" w:eastAsia="TimesNewRoman"/>
          <w:sz w:val="46"/>
          <w:spacing w:val="0"/>
          <w:color w:val="000000"/>
          <w:b w:val="off"/>
          <w:i w:val="off"/>
        </w:rPr>
        <w:t>in ambulatione secum ipse meditetur, aut si quid aliud attentius cogitet,</w:t>
      </w:r>
      <w:r>
        <w:rPr>
          <w:rFonts w:ascii="TimesNewRoman" w:hAnsi="TimesNewRoman" w:cs="TimesNewRoman" w:eastAsia="TimesNewRoman"/>
          <w:sz w:val="46"/>
          <w:spacing w:val="0"/>
          <w:color w:val="000000"/>
          <w:b w:val="off"/>
          <w:i w:val="off"/>
        </w:rPr>
        <w:t>non reprehendatur, at hoc idem si in conuiuiio faciat, inhumanus uideatur</w:t>
      </w:r>
      <w:r>
        <w:rPr>
          <w:rFonts w:ascii="TimesNewRoman" w:hAnsi="TimesNewRoman" w:cs="TimesNewRoman" w:eastAsia="TimesNewRoman"/>
          <w:sz w:val="46"/>
          <w:spacing w:val="0"/>
          <w:color w:val="000000"/>
          <w:b w:val="off"/>
          <w:i w:val="off"/>
        </w:rPr>
        <w:t xml:space="preserve">145 inscitia temporis. Sed ea, quae multum ab humanitate discrepant, ut si </w:t>
      </w:r>
      <w:r>
        <w:rPr>
          <w:rFonts w:ascii="TimesNewRoman" w:hAnsi="TimesNewRoman" w:cs="TimesNewRoman" w:eastAsia="TimesNewRoman"/>
          <w:sz w:val="46"/>
          <w:spacing w:val="0"/>
          <w:color w:val="000000"/>
          <w:b w:val="off"/>
          <w:i w:val="off"/>
        </w:rPr>
        <w:t xml:space="preserve">qui in foro cantet aut si qua est alia magna peruersitas, facile apparet nec </w:t>
      </w:r>
      <w:r>
        <w:rPr>
          <w:rFonts w:ascii="TimesNewRoman" w:hAnsi="TimesNewRoman" w:cs="TimesNewRoman" w:eastAsia="TimesNewRoman"/>
          <w:sz w:val="46"/>
          <w:spacing w:val="0"/>
          <w:color w:val="000000"/>
          <w:b w:val="off"/>
          <w:i w:val="off"/>
        </w:rPr>
        <w:t>magnopere admonitionem et praecepta desiderat;  quae autem parua</w:t>
      </w:r>
      <w:bookmarkEnd w:id="2341"/>
    </w:p>
    <w:p>
      <w:r>
        <w:t/>
      </w:r>
    </w:p>
    <w:p>
      <w:pPr>
        <w:sectPr>
          <w:footerReference r:id="rId321"/>
          <w:headerReference r:id="rId322" w:type="default"/>
          <w:type w:val="nextPage"/>
          <w:pgSz w:w="22000" w:h="31680"/>
          <w:pgMar w:left="2260" w:top="2700" w:right="2260" w:bottom="2700" w:header="2400" w:footer="2400"/>
          <w:cols w:num="1"/>
        </w:sectPr>
      </w:pPr>
    </w:p>
    <w:p>
      <w:pPr>
        <w:pageBreakBefore w:val="off"/>
        <w:tabs/>
        <w:wordWrap w:val="off"/>
        <w:spacing w:before="900" w:after="0" w:line="720" w:lineRule="atLeast"/>
        <w:ind w:left="0" w:right="860"/>
        <w:jc w:val="right"/>
        <w:textAlignment w:val="baseline"/>
        <w:rPr>
          <w:sz w:val="49"/>
        </w:rPr>
      </w:pPr>
      <w:bookmarkStart w:name="" w:id="2342"/>
      <w:r>
        <w:rPr>
          <w:rFonts w:ascii="宋体" w:hAnsi="宋体" w:cs="宋体" w:eastAsia="宋体"/>
          <w:sz w:val="49"/>
          <w:spacing w:val="0"/>
          <w:color w:val="000000"/>
          <w:u w:val="single"/>
          <w:b w:val="off"/>
          <w:i w:val="off"/>
        </w:rPr>
        <w:t xml:space="preserve">                             第一卷                        139 </w:t>
      </w:r>
      <w:bookmarkEnd w:id="2342"/>
    </w:p>
    <w:p>
      <w:pPr>
        <w:pageBreakBefore w:val="off"/>
        <w:tabs/>
        <w:wordWrap w:val="off"/>
        <w:spacing w:before="0" w:after="0" w:line="740" w:lineRule="exact"/>
        <w:ind w:left="0" w:right="0"/>
        <w:jc w:val="right"/>
        <w:textAlignment w:val="baseline"/>
        <w:rPr>
          <w:sz w:val="49"/>
        </w:rPr>
      </w:pPr>
      <w:bookmarkStart w:name="" w:id="2343"/>
      <w:r>
        <w:rPr>
          <w:rFonts w:ascii="宋体" w:hAnsi="宋体" w:cs="宋体" w:eastAsia="宋体"/>
          <w:sz w:val="49"/>
          <w:spacing w:val="0"/>
          <w:color w:val="000000"/>
          <w:b w:val="off"/>
          <w:i w:val="off"/>
        </w:rPr>
        <w:t/>
      </w:r>
      <w:bookmarkEnd w:id="2343"/>
    </w:p>
    <w:p>
      <w:pPr>
        <w:pageBreakBefore w:val="off"/>
        <w:tabs/>
        <w:wordWrap w:val="off"/>
        <w:spacing w:before="0" w:after="0" w:line="860" w:lineRule="atLeast"/>
        <w:ind w:left="0" w:right="0"/>
        <w:jc w:val="both"/>
        <w:textAlignment w:val="baseline"/>
        <w:rPr>
          <w:sz w:val="57"/>
        </w:rPr>
      </w:pPr>
      <w:bookmarkStart w:name="" w:id="2344"/>
      <w:r>
        <w:rPr>
          <w:rFonts w:ascii="宋体" w:hAnsi="宋体" w:cs="宋体" w:eastAsia="宋体"/>
          <w:sz w:val="57"/>
          <w:spacing w:val="0"/>
          <w:color w:val="000000"/>
          <w:b w:val="off"/>
          <w:i w:val="off"/>
        </w:rPr>
        <w:t>道，人们这样界定 ordo ：把事物安排在适当、合适的位置。行</w:t>
      </w:r>
      <w:r>
        <w:rPr>
          <w:rFonts w:ascii="宋体" w:hAnsi="宋体" w:cs="宋体" w:eastAsia="宋体"/>
          <w:sz w:val="57"/>
          <w:spacing w:val="0"/>
          <w:color w:val="000000"/>
          <w:b w:val="off"/>
          <w:i w:val="off"/>
        </w:rPr>
        <w:t>为的位置被称为合适的时机，然而希腊文称行为的合适时机为</w:t>
      </w:r>
      <w:r>
        <w:rPr>
          <w:rFonts w:ascii="宋体" w:hAnsi="宋体" w:cs="宋体" w:eastAsia="宋体"/>
          <w:sz w:val="57"/>
          <w:spacing w:val="0"/>
          <w:color w:val="000000"/>
          <w:b w:val="off"/>
          <w:i w:val="off"/>
        </w:rPr>
        <w:t>εúκατρια，拉丁文为 occasion。于是应该是，我在上面提到的我们翻</w:t>
      </w:r>
      <w:r>
        <w:rPr>
          <w:rFonts w:ascii="宋体" w:hAnsi="宋体" w:cs="宋体" w:eastAsia="宋体"/>
          <w:sz w:val="57"/>
          <w:spacing w:val="0"/>
          <w:color w:val="000000"/>
          <w:b w:val="off"/>
          <w:i w:val="off"/>
        </w:rPr>
        <w:t>译成的适度(modestia)应是适宜于作事情的合适时机。对我们 143</w:t>
      </w:r>
      <w:r>
        <w:rPr>
          <w:rFonts w:ascii="宋体" w:hAnsi="宋体" w:cs="宋体" w:eastAsia="宋体"/>
          <w:sz w:val="57"/>
          <w:spacing w:val="0"/>
          <w:color w:val="000000"/>
          <w:b w:val="off"/>
          <w:i w:val="off"/>
        </w:rPr>
        <w:t>一开始时谈到的谨慎(prudentia)也可以作同样的界定，不过我</w:t>
      </w:r>
      <w:r>
        <w:rPr>
          <w:rFonts w:ascii="宋体" w:hAnsi="宋体" w:cs="宋体" w:eastAsia="宋体"/>
          <w:sz w:val="57"/>
          <w:spacing w:val="0"/>
          <w:color w:val="000000"/>
          <w:b w:val="off"/>
          <w:i w:val="off"/>
        </w:rPr>
        <w:t>们在这里研究的是节制、克己和与它们相类似的德性。有关谨慎</w:t>
      </w:r>
      <w:r>
        <w:rPr>
          <w:rFonts w:ascii="宋体" w:hAnsi="宋体" w:cs="宋体" w:eastAsia="宋体"/>
          <w:sz w:val="57"/>
          <w:spacing w:val="0"/>
          <w:color w:val="000000"/>
          <w:b w:val="off"/>
          <w:i w:val="off"/>
        </w:rPr>
        <w:t>的特征我们已经在适当的地方讨论过了，现在我们需要讨论的是</w:t>
      </w:r>
      <w:r>
        <w:rPr>
          <w:rFonts w:ascii="宋体" w:hAnsi="宋体" w:cs="宋体" w:eastAsia="宋体"/>
          <w:sz w:val="57"/>
          <w:spacing w:val="0"/>
          <w:color w:val="000000"/>
          <w:b w:val="off"/>
          <w:i w:val="off"/>
        </w:rPr>
        <w:t>关于我们已经谈论很久的那些德性和与敬畏及我们与之一起生活</w:t>
      </w:r>
      <w:r>
        <w:rPr>
          <w:rFonts w:ascii="宋体" w:hAnsi="宋体" w:cs="宋体" w:eastAsia="宋体"/>
          <w:sz w:val="57"/>
          <w:spacing w:val="0"/>
          <w:color w:val="000000"/>
          <w:b w:val="off"/>
          <w:i w:val="off"/>
        </w:rPr>
        <w:t>的人们的称赞有关的问题。</w:t>
      </w:r>
      <w:bookmarkEnd w:id="2344"/>
    </w:p>
    <w:p>
      <w:pPr>
        <w:pageBreakBefore w:val="off"/>
        <w:tabs/>
        <w:wordWrap w:val="off"/>
        <w:spacing w:before="0" w:after="0" w:line="860" w:lineRule="atLeast"/>
        <w:ind w:left="0" w:right="40" w:firstLine="1120"/>
        <w:jc w:val="both"/>
        <w:textAlignment w:val="baseline"/>
        <w:rPr>
          <w:sz w:val="57"/>
        </w:rPr>
      </w:pPr>
      <w:bookmarkStart w:name="" w:id="2345"/>
      <w:r>
        <w:rPr>
          <w:rFonts w:ascii="宋体" w:hAnsi="宋体" w:cs="宋体" w:eastAsia="宋体"/>
          <w:sz w:val="57"/>
          <w:spacing w:val="0"/>
          <w:color w:val="000000"/>
          <w:b w:val="off"/>
          <w:i w:val="off"/>
        </w:rPr>
        <w:t>就这样，应该使行为保持这样的秩序，以便生活中也像在一144</w:t>
      </w:r>
      <w:r>
        <w:rPr>
          <w:rFonts w:ascii="宋体" w:hAnsi="宋体" w:cs="宋体" w:eastAsia="宋体"/>
          <w:sz w:val="57"/>
          <w:spacing w:val="0"/>
          <w:color w:val="000000"/>
          <w:b w:val="off"/>
          <w:i w:val="off"/>
        </w:rPr>
        <w:t>篇很好地结构的的演说辞中一样，一切互相都很合适、一致。要</w:t>
      </w:r>
      <w:r>
        <w:rPr>
          <w:rFonts w:ascii="宋体" w:hAnsi="宋体" w:cs="宋体" w:eastAsia="宋体"/>
          <w:sz w:val="57"/>
          <w:spacing w:val="0"/>
          <w:color w:val="000000"/>
          <w:b w:val="off"/>
          <w:i w:val="off"/>
        </w:rPr>
        <w:t>知道，在谈论严肃的事情的时候加进一些适用于饮宴时说的话或</w:t>
      </w:r>
      <w:r>
        <w:rPr>
          <w:rFonts w:ascii="宋体" w:hAnsi="宋体" w:cs="宋体" w:eastAsia="宋体"/>
          <w:sz w:val="57"/>
          <w:spacing w:val="0"/>
          <w:color w:val="000000"/>
          <w:b w:val="off"/>
          <w:i w:val="off"/>
        </w:rPr>
        <w:t>者含糊不清的话语是非常鄙陋的，而且甚至是非常错误的。当伯</w:t>
      </w:r>
      <w:r>
        <w:rPr>
          <w:rFonts w:ascii="宋体" w:hAnsi="宋体" w:cs="宋体" w:eastAsia="宋体"/>
          <w:sz w:val="57"/>
          <w:spacing w:val="0"/>
          <w:color w:val="000000"/>
          <w:b w:val="off"/>
          <w:i w:val="off"/>
        </w:rPr>
        <w:t>里克利斯和诗人索福克勒斯同任将军职，正在讨论公务时，〔1〕</w:t>
      </w:r>
      <w:r>
        <w:rPr>
          <w:rFonts w:ascii="宋体" w:hAnsi="宋体" w:cs="宋体" w:eastAsia="宋体"/>
          <w:sz w:val="57"/>
          <w:spacing w:val="0"/>
          <w:color w:val="000000"/>
          <w:b w:val="off"/>
          <w:i w:val="off"/>
        </w:rPr>
        <w:t>一个漂亮的男孩偶然从他们面前走过，这时索福克勒斯说道：</w:t>
      </w:r>
      <w:r>
        <w:rPr>
          <w:rFonts w:ascii="宋体" w:hAnsi="宋体" w:cs="宋体" w:eastAsia="宋体"/>
          <w:sz w:val="57"/>
          <w:spacing w:val="0"/>
          <w:color w:val="000000"/>
          <w:b w:val="off"/>
          <w:i w:val="off"/>
        </w:rPr>
        <w:t>“啊，伯里克利斯，一个多么漂亮的男孩！”伯里克利斯回答说：</w:t>
      </w:r>
      <w:r>
        <w:rPr>
          <w:rFonts w:ascii="宋体" w:hAnsi="宋体" w:cs="宋体" w:eastAsia="宋体"/>
          <w:sz w:val="57"/>
          <w:spacing w:val="0"/>
          <w:color w:val="000000"/>
          <w:b w:val="off"/>
          <w:i w:val="off"/>
        </w:rPr>
        <w:t>“索福克勒斯，一个将军不仅应该约束自己的手，而且也应该约</w:t>
      </w:r>
      <w:r>
        <w:rPr>
          <w:rFonts w:ascii="宋体" w:hAnsi="宋体" w:cs="宋体" w:eastAsia="宋体"/>
          <w:sz w:val="57"/>
          <w:spacing w:val="0"/>
          <w:color w:val="000000"/>
          <w:b w:val="off"/>
          <w:i w:val="off"/>
        </w:rPr>
        <w:t>束自己的眼睛。”然而，倘若索福克勒斯是在夸赞竞技运动员时</w:t>
      </w:r>
      <w:r>
        <w:rPr>
          <w:rFonts w:ascii="宋体" w:hAnsi="宋体" w:cs="宋体" w:eastAsia="宋体"/>
          <w:sz w:val="57"/>
          <w:spacing w:val="0"/>
          <w:color w:val="000000"/>
          <w:b w:val="off"/>
          <w:i w:val="off"/>
        </w:rPr>
        <w:t>说这些话，便不会受到这种合理的指责。地点和时间具有如此重</w:t>
      </w:r>
      <w:r>
        <w:rPr>
          <w:rFonts w:ascii="宋体" w:hAnsi="宋体" w:cs="宋体" w:eastAsia="宋体"/>
          <w:sz w:val="57"/>
          <w:spacing w:val="0"/>
          <w:color w:val="000000"/>
          <w:b w:val="off"/>
          <w:i w:val="off"/>
        </w:rPr>
        <w:t>要的意义。这样，如果有人正要出庭辩护，他在走路时或漫步时</w:t>
      </w:r>
      <w:r>
        <w:rPr>
          <w:rFonts w:ascii="宋体" w:hAnsi="宋体" w:cs="宋体" w:eastAsia="宋体"/>
          <w:sz w:val="57"/>
          <w:spacing w:val="0"/>
          <w:color w:val="000000"/>
          <w:b w:val="off"/>
          <w:i w:val="off"/>
        </w:rPr>
        <w:t>独自进行思索，或者如果他聚精会神地进行思考，他不会被人责</w:t>
      </w:r>
      <w:r>
        <w:rPr>
          <w:rFonts w:ascii="宋体" w:hAnsi="宋体" w:cs="宋体" w:eastAsia="宋体"/>
          <w:sz w:val="57"/>
          <w:spacing w:val="0"/>
          <w:color w:val="000000"/>
          <w:b w:val="off"/>
          <w:i w:val="off"/>
        </w:rPr>
        <w:t>备，但如果他在宴会上这样做，那他便会由于行为不合时宜而显</w:t>
      </w:r>
      <w:r>
        <w:rPr>
          <w:rFonts w:ascii="宋体" w:hAnsi="宋体" w:cs="宋体" w:eastAsia="宋体"/>
          <w:sz w:val="57"/>
          <w:spacing w:val="0"/>
          <w:color w:val="000000"/>
          <w:b w:val="off"/>
          <w:i w:val="off"/>
        </w:rPr>
        <w:t>得不文明。有些事情很不合人之常情，例如如果有人在广场上放145</w:t>
      </w:r>
      <w:r>
        <w:rPr>
          <w:rFonts w:ascii="宋体" w:hAnsi="宋体" w:cs="宋体" w:eastAsia="宋体"/>
          <w:sz w:val="57"/>
          <w:spacing w:val="0"/>
          <w:color w:val="000000"/>
          <w:b w:val="off"/>
          <w:i w:val="off"/>
        </w:rPr>
        <w:t>声歌唱，或者如果发生什么其他特别狂妄的行为，这是显而易见</w:t>
      </w:r>
      <w:r>
        <w:rPr>
          <w:rFonts w:ascii="宋体" w:hAnsi="宋体" w:cs="宋体" w:eastAsia="宋体"/>
          <w:sz w:val="57"/>
          <w:spacing w:val="0"/>
          <w:color w:val="000000"/>
          <w:b w:val="off"/>
          <w:i w:val="off"/>
        </w:rPr>
        <w:t>的，对它们无需作特别的指示和教导；至于那些看起来微小，而</w:t>
      </w:r>
      <w:bookmarkEnd w:id="2345"/>
    </w:p>
    <w:p>
      <w:pPr>
        <w:pageBreakBefore w:val="off"/>
        <w:tabs/>
        <w:wordWrap w:val="off"/>
        <w:spacing w:before="0" w:after="0" w:line="860" w:lineRule="atLeast"/>
        <w:ind w:left="80" w:right="0"/>
        <w:jc w:val="both"/>
        <w:textAlignment w:val="baseline"/>
        <w:rPr>
          <w:sz w:val="57"/>
        </w:rPr>
      </w:pPr>
      <w:bookmarkStart w:name="" w:id="2346"/>
      <w:r>
        <w:rPr>
          <w:rFonts w:ascii="宋体" w:hAnsi="宋体" w:cs="宋体" w:eastAsia="宋体"/>
          <w:sz w:val="57"/>
          <w:spacing w:val="0"/>
          <w:color w:val="000000"/>
          <w:u w:val="single"/>
          <w:b w:val="off"/>
          <w:i w:val="off"/>
        </w:rPr>
        <w:t xml:space="preserve">              </w:t>
      </w:r>
      <w:bookmarkEnd w:id="2346"/>
    </w:p>
    <w:p>
      <w:pPr>
        <w:pageBreakBefore w:val="off"/>
        <w:tabs/>
        <w:wordWrap w:val="off"/>
        <w:spacing w:before="380" w:after="0" w:line="580" w:lineRule="atLeast"/>
        <w:ind w:left="200" w:right="0"/>
        <w:jc w:val="both"/>
        <w:textAlignment w:val="baseline"/>
        <w:rPr>
          <w:sz w:val="43"/>
        </w:rPr>
      </w:pPr>
      <w:bookmarkStart w:name="" w:id="2347"/>
      <w:r>
        <w:rPr>
          <w:rFonts w:ascii="宋体" w:hAnsi="宋体" w:cs="宋体" w:eastAsia="宋体"/>
          <w:sz w:val="43"/>
          <w:spacing w:val="0"/>
          <w:color w:val="000000"/>
          <w:b w:val="off"/>
          <w:i w:val="off"/>
        </w:rPr>
        <w:t>〔1〕索福克勒斯于公元前440年任这一职务。</w:t>
      </w:r>
      <w:bookmarkEnd w:id="2347"/>
    </w:p>
    <w:p>
      <w:r>
        <w:t/>
      </w:r>
    </w:p>
    <w:p>
      <w:pPr>
        <w:sectPr>
          <w:footerReference r:id="rId323"/>
          <w:headerReference r:id="rId324" w:type="default"/>
          <w:type w:val="nextPage"/>
          <w:pgSz w:w="22000" w:h="31680"/>
          <w:pgMar w:left="2340" w:top="2700" w:right="2340" w:bottom="2700" w:header="2400" w:footer="2400"/>
          <w:cols w:num="1"/>
        </w:sectPr>
      </w:pPr>
    </w:p>
    <w:p>
      <w:pPr>
        <w:pageBreakBefore w:val="off"/>
        <w:tabs>
          <w:tab w:pos="8300" w:val="left" w:leader="none"/>
        </w:tabs>
        <w:wordWrap w:val="off"/>
        <w:spacing w:before="1060" w:after="0" w:line="1040" w:lineRule="atLeast"/>
        <w:ind w:left="1440" w:right="0"/>
        <w:jc w:val="both"/>
        <w:textAlignment w:val="baseline"/>
        <w:rPr>
          <w:sz w:val="45"/>
        </w:rPr>
      </w:pPr>
      <w:bookmarkStart w:name="" w:id="2348"/>
      <w:r>
        <w:rPr>
          <w:rFonts w:ascii="TimesNewRoman" w:hAnsi="TimesNewRoman" w:cs="TimesNewRoman" w:eastAsia="TimesNewRoman"/>
          <w:sz w:val="45"/>
          <w:spacing w:val="0"/>
          <w:color w:val="000000"/>
          <w:b w:val="off"/>
          <w:i w:val="off"/>
        </w:rPr>
        <w:t>140</w:t>
      </w:r>
      <w:r>
        <w:t xml:space="preserve">	</w:t>
      </w:r>
      <w:r>
        <w:rPr>
          <w:rFonts w:ascii="TimesNewRoman" w:hAnsi="TimesNewRoman" w:cs="TimesNewRoman" w:eastAsia="TimesNewRoman"/>
          <w:sz w:val="45"/>
          <w:spacing w:val="0"/>
          <w:color w:val="000000"/>
          <w:b w:val="off"/>
          <w:i w:val="off"/>
        </w:rPr>
        <w:t>LIBER I</w:t>
      </w:r>
      <w:bookmarkEnd w:id="2348"/>
    </w:p>
    <w:p>
      <w:pPr>
        <w:pageBreakBefore w:val="off"/>
        <w:tabs/>
        <w:wordWrap w:val="off"/>
        <w:spacing w:before="740" w:after="0" w:line="1040" w:lineRule="atLeast"/>
        <w:ind w:left="820" w:right="0"/>
        <w:jc w:val="both"/>
        <w:textAlignment w:val="baseline"/>
        <w:rPr>
          <w:sz w:val="45"/>
        </w:rPr>
      </w:pPr>
      <w:bookmarkStart w:name="" w:id="2349"/>
      <w:r>
        <w:rPr>
          <w:rFonts w:ascii="TimesNewRoman" w:hAnsi="TimesNewRoman" w:cs="TimesNewRoman" w:eastAsia="TimesNewRoman"/>
          <w:sz w:val="45"/>
          <w:spacing w:val="0"/>
          <w:color w:val="000000"/>
          <w:b w:val="off"/>
          <w:i w:val="off"/>
        </w:rPr>
        <w:t xml:space="preserve">uidentur esse delicta neque a multis intellegi possunt,     ab his est </w:t>
      </w:r>
      <w:r>
        <w:rPr>
          <w:rFonts w:ascii="TimesNewRoman" w:hAnsi="TimesNewRoman" w:cs="TimesNewRoman" w:eastAsia="TimesNewRoman"/>
          <w:sz w:val="45"/>
          <w:spacing w:val="0"/>
          <w:color w:val="000000"/>
          <w:b w:val="off"/>
          <w:i w:val="off"/>
        </w:rPr>
        <w:t xml:space="preserve">diligentius declinandum.  Vt in fidibus aut tibiis,    quamuis paulum </w:t>
      </w:r>
      <w:r>
        <w:rPr>
          <w:rFonts w:ascii="TimesNewRoman" w:hAnsi="TimesNewRoman" w:cs="TimesNewRoman" w:eastAsia="TimesNewRoman"/>
          <w:sz w:val="45"/>
          <w:spacing w:val="0"/>
          <w:color w:val="000000"/>
          <w:b w:val="off"/>
          <w:i w:val="off"/>
        </w:rPr>
        <w:t xml:space="preserve">discrepent, tamen id a sciente animaduerti solet, sic uidendum est in uita </w:t>
      </w:r>
      <w:r>
        <w:rPr>
          <w:rFonts w:ascii="TimesNewRoman" w:hAnsi="TimesNewRoman" w:cs="TimesNewRoman" w:eastAsia="TimesNewRoman"/>
          <w:sz w:val="45"/>
          <w:spacing w:val="0"/>
          <w:color w:val="000000"/>
          <w:b w:val="off"/>
          <w:i w:val="off"/>
        </w:rPr>
        <w:t xml:space="preserve">ne forte quid discrepet, uel mult o etiam magis, quo major et melior </w:t>
      </w:r>
      <w:r>
        <w:rPr>
          <w:rFonts w:ascii="TimesNewRoman" w:hAnsi="TimesNewRoman" w:cs="TimesNewRoman" w:eastAsia="TimesNewRoman"/>
          <w:sz w:val="45"/>
          <w:spacing w:val="0"/>
          <w:color w:val="000000"/>
          <w:b w:val="off"/>
          <w:i w:val="off"/>
        </w:rPr>
        <w:t>actionum quam sonorum concentus est.</w:t>
      </w:r>
      <w:bookmarkEnd w:id="2349"/>
    </w:p>
    <w:p>
      <w:pPr>
        <w:pageBreakBefore w:val="off"/>
        <w:tabs/>
        <w:wordWrap w:val="off"/>
        <w:spacing w:before="0" w:after="0" w:line="1040" w:lineRule="exact"/>
        <w:ind w:left="0" w:right="0"/>
        <w:jc w:val="both"/>
        <w:textAlignment w:val="baseline"/>
        <w:rPr>
          <w:sz w:val="45"/>
        </w:rPr>
      </w:pPr>
      <w:bookmarkStart w:name="" w:id="2350"/>
      <w:r>
        <w:rPr>
          <w:rFonts w:ascii="宋体" w:hAnsi="宋体" w:cs="宋体" w:eastAsia="宋体"/>
          <w:sz w:val="45"/>
          <w:spacing w:val="0"/>
          <w:color w:val="000000"/>
          <w:b w:val="off"/>
          <w:i w:val="off"/>
        </w:rPr>
        <w:t/>
      </w:r>
      <w:bookmarkEnd w:id="2350"/>
    </w:p>
    <w:p>
      <w:pPr>
        <w:pageBreakBefore w:val="off"/>
        <w:tabs/>
        <w:wordWrap w:val="off"/>
        <w:spacing w:before="0" w:after="0" w:line="1160" w:lineRule="atLeast"/>
        <w:ind w:left="0" w:right="0"/>
        <w:jc w:val="center"/>
        <w:textAlignment w:val="baseline"/>
        <w:rPr>
          <w:sz w:val="86"/>
        </w:rPr>
      </w:pPr>
      <w:bookmarkStart w:name="" w:id="2351"/>
      <w:r>
        <w:rPr>
          <w:rFonts w:ascii="TimesNewRoman" w:hAnsi="TimesNewRoman" w:cs="TimesNewRoman" w:eastAsia="TimesNewRoman"/>
          <w:sz w:val="86"/>
          <w:spacing w:val="0"/>
          <w:color w:val="000000"/>
          <w:b w:val="off"/>
          <w:i w:val="off"/>
        </w:rPr>
        <w:t>XLI</w:t>
      </w:r>
      <w:bookmarkEnd w:id="2351"/>
    </w:p>
    <w:p>
      <w:pPr>
        <w:pageBreakBefore w:val="off"/>
        <w:tabs/>
        <w:wordWrap w:val="off"/>
        <w:spacing w:before="0" w:after="0" w:line="1040" w:lineRule="exact"/>
        <w:ind w:left="0" w:right="0"/>
        <w:jc w:val="center"/>
        <w:textAlignment w:val="baseline"/>
        <w:rPr>
          <w:sz w:val="45"/>
        </w:rPr>
      </w:pPr>
      <w:bookmarkStart w:name="" w:id="2352"/>
      <w:r>
        <w:rPr>
          <w:rFonts w:ascii="宋体" w:hAnsi="宋体" w:cs="宋体" w:eastAsia="宋体"/>
          <w:sz w:val="45"/>
          <w:spacing w:val="0"/>
          <w:color w:val="000000"/>
          <w:b w:val="off"/>
          <w:i w:val="off"/>
        </w:rPr>
        <w:t/>
      </w:r>
      <w:bookmarkEnd w:id="2352"/>
    </w:p>
    <w:p>
      <w:pPr>
        <w:pageBreakBefore w:val="off"/>
        <w:tabs/>
        <w:wordWrap w:val="off"/>
        <w:spacing w:before="0" w:after="0" w:line="1040" w:lineRule="atLeast"/>
        <w:ind w:left="0" w:right="60" w:firstLine="160"/>
        <w:jc w:val="both"/>
        <w:textAlignment w:val="baseline"/>
        <w:rPr>
          <w:sz w:val="45"/>
        </w:rPr>
      </w:pPr>
      <w:bookmarkStart w:name="" w:id="2353"/>
      <w:r>
        <w:rPr>
          <w:rFonts w:ascii="TimesNewRoman" w:hAnsi="TimesNewRoman" w:cs="TimesNewRoman" w:eastAsia="TimesNewRoman"/>
          <w:sz w:val="45"/>
          <w:spacing w:val="0"/>
          <w:color w:val="000000"/>
          <w:b w:val="off"/>
          <w:i w:val="off"/>
        </w:rPr>
        <w:t xml:space="preserve">146              Itaque, ut in fidibus musicorum aures uel minima sentiunt, sic </w:t>
      </w:r>
      <w:r>
        <w:rPr>
          <w:rFonts w:ascii="TimesNewRoman" w:hAnsi="TimesNewRoman" w:cs="TimesNewRoman" w:eastAsia="TimesNewRoman"/>
          <w:sz w:val="45"/>
          <w:spacing w:val="0"/>
          <w:color w:val="000000"/>
          <w:b w:val="off"/>
          <w:i w:val="off"/>
        </w:rPr>
        <w:t xml:space="preserve">nos, si acres ac diligent esse uolumus animaduersores uitorum, magn a </w:t>
      </w:r>
      <w:r>
        <w:rPr>
          <w:rFonts w:ascii="TimesNewRoman" w:hAnsi="TimesNewRoman" w:cs="TimesNewRoman" w:eastAsia="TimesNewRoman"/>
          <w:sz w:val="45"/>
          <w:spacing w:val="0"/>
          <w:color w:val="000000"/>
          <w:b w:val="off"/>
          <w:i w:val="off"/>
        </w:rPr>
        <w:t xml:space="preserve">saepe intellegemus ex paruis. Ex oculorum optutu, supercilorum aut </w:t>
      </w:r>
      <w:r>
        <w:rPr>
          <w:rFonts w:ascii="TimesNewRoman" w:hAnsi="TimesNewRoman" w:cs="TimesNewRoman" w:eastAsia="TimesNewRoman"/>
          <w:sz w:val="45"/>
          <w:spacing w:val="0"/>
          <w:color w:val="000000"/>
          <w:b w:val="off"/>
          <w:i w:val="off"/>
        </w:rPr>
        <w:t xml:space="preserve">remissione aut contractione,  ex maestitia,  ex hilaritate,  ex risu,  ex </w:t>
      </w:r>
      <w:r>
        <w:rPr>
          <w:rFonts w:ascii="TimesNewRoman" w:hAnsi="TimesNewRoman" w:cs="TimesNewRoman" w:eastAsia="TimesNewRoman"/>
          <w:sz w:val="45"/>
          <w:spacing w:val="0"/>
          <w:color w:val="000000"/>
          <w:b w:val="off"/>
          <w:i w:val="off"/>
        </w:rPr>
        <w:t xml:space="preserve">locutione, ex reticentia, ex contentione uocis, ex summissione, ex ceteris </w:t>
      </w:r>
      <w:r>
        <w:rPr>
          <w:rFonts w:ascii="TimesNewRoman" w:hAnsi="TimesNewRoman" w:cs="TimesNewRoman" w:eastAsia="TimesNewRoman"/>
          <w:sz w:val="45"/>
          <w:spacing w:val="0"/>
          <w:color w:val="000000"/>
          <w:b w:val="off"/>
          <w:i w:val="off"/>
        </w:rPr>
        <w:t xml:space="preserve">similibus facile iudicabimus,  quid eorum apte fiat, quid  ab officio </w:t>
      </w:r>
      <w:r>
        <w:rPr>
          <w:rFonts w:ascii="TimesNewRoman" w:hAnsi="TimesNewRoman" w:cs="TimesNewRoman" w:eastAsia="TimesNewRoman"/>
          <w:sz w:val="45"/>
          <w:spacing w:val="0"/>
          <w:color w:val="000000"/>
          <w:b w:val="off"/>
          <w:i w:val="off"/>
        </w:rPr>
        <w:t xml:space="preserve">naturaque discrepet. Quo in genere non est incommodum, quale quidque </w:t>
      </w:r>
      <w:r>
        <w:rPr>
          <w:rFonts w:ascii="TimesNewRoman" w:hAnsi="TimesNewRoman" w:cs="TimesNewRoman" w:eastAsia="TimesNewRoman"/>
          <w:sz w:val="45"/>
          <w:spacing w:val="0"/>
          <w:color w:val="000000"/>
          <w:b w:val="off"/>
          <w:i w:val="off"/>
        </w:rPr>
        <w:t>eorum sit, ex aliis iudicare, ut, si quid non deceat illos, uitemus ipsi.</w:t>
      </w:r>
      <w:r>
        <w:rPr>
          <w:rFonts w:ascii="TimesNewRoman" w:hAnsi="TimesNewRoman" w:cs="TimesNewRoman" w:eastAsia="TimesNewRoman"/>
          <w:sz w:val="45"/>
          <w:spacing w:val="0"/>
          <w:color w:val="000000"/>
          <w:b w:val="off"/>
          <w:i w:val="off"/>
        </w:rPr>
        <w:t xml:space="preserve">Fit enim nescio quomodo ut magis in aliis cernamus, quam in nobismet </w:t>
      </w:r>
      <w:r>
        <w:rPr>
          <w:rFonts w:ascii="TimesNewRoman" w:hAnsi="TimesNewRoman" w:cs="TimesNewRoman" w:eastAsia="TimesNewRoman"/>
          <w:sz w:val="45"/>
          <w:spacing w:val="0"/>
          <w:color w:val="000000"/>
          <w:b w:val="off"/>
          <w:i w:val="off"/>
        </w:rPr>
        <w:t>ipsis,  si quid delinquitur.  Itaque facillime corriguntur in discendo,</w:t>
      </w:r>
      <w:r>
        <w:rPr>
          <w:rFonts w:ascii="TimesNewRoman" w:hAnsi="TimesNewRoman" w:cs="TimesNewRoman" w:eastAsia="TimesNewRoman"/>
          <w:sz w:val="45"/>
          <w:spacing w:val="0"/>
          <w:color w:val="000000"/>
          <w:b w:val="off"/>
          <w:i w:val="off"/>
        </w:rPr>
        <w:t xml:space="preserve">147 quorum uitia imitantur emendandi causa magistri. Nec uero alienum est </w:t>
      </w:r>
      <w:r>
        <w:rPr>
          <w:rFonts w:ascii="TimesNewRoman" w:hAnsi="TimesNewRoman" w:cs="TimesNewRoman" w:eastAsia="TimesNewRoman"/>
          <w:sz w:val="45"/>
          <w:spacing w:val="0"/>
          <w:color w:val="000000"/>
          <w:b w:val="off"/>
          <w:i w:val="off"/>
        </w:rPr>
        <w:t xml:space="preserve">ad ea eligenda, quae dubitationem afferunt, adhibere doctos homines uel </w:t>
      </w:r>
      <w:r>
        <w:rPr>
          <w:rFonts w:ascii="TimesNewRoman" w:hAnsi="TimesNewRoman" w:cs="TimesNewRoman" w:eastAsia="TimesNewRoman"/>
          <w:sz w:val="45"/>
          <w:spacing w:val="0"/>
          <w:color w:val="000000"/>
          <w:b w:val="off"/>
          <w:i w:val="off"/>
        </w:rPr>
        <w:t>etiam usu peritos et, quid iis de quoque officii genere placeat, exquirere</w:t>
      </w:r>
      <w:r>
        <w:rPr>
          <w:rFonts w:ascii="TimesNewRoman" w:hAnsi="TimesNewRoman" w:cs="TimesNewRoman" w:eastAsia="TimesNewRoman"/>
          <w:sz w:val="45"/>
          <w:spacing w:val="0"/>
          <w:color w:val="000000"/>
          <w:b w:val="off"/>
          <w:i w:val="off"/>
        </w:rPr>
        <w:t xml:space="preserve">(maior enim pars eo fere deferri solet, quo a natura ipsa deducitur). In </w:t>
      </w:r>
      <w:r>
        <w:rPr>
          <w:rFonts w:ascii="TimesNewRoman" w:hAnsi="TimesNewRoman" w:cs="TimesNewRoman" w:eastAsia="TimesNewRoman"/>
          <w:sz w:val="45"/>
          <w:spacing w:val="0"/>
          <w:color w:val="000000"/>
          <w:b w:val="off"/>
          <w:i w:val="off"/>
        </w:rPr>
        <w:t xml:space="preserve">quibus uidendum est, non modo quid quisque loquatur, sed etiam quid </w:t>
      </w:r>
      <w:r>
        <w:rPr>
          <w:rFonts w:ascii="TimesNewRoman" w:hAnsi="TimesNewRoman" w:cs="TimesNewRoman" w:eastAsia="TimesNewRoman"/>
          <w:sz w:val="45"/>
          <w:spacing w:val="0"/>
          <w:color w:val="000000"/>
          <w:b w:val="off"/>
          <w:i w:val="off"/>
        </w:rPr>
        <w:t xml:space="preserve">quisque sentiat atque etiam de qua causa quisque sentiat. Vt enim </w:t>
      </w:r>
      <w:r>
        <w:rPr>
          <w:rFonts w:ascii="TimesNewRoman" w:hAnsi="TimesNewRoman" w:cs="TimesNewRoman" w:eastAsia="TimesNewRoman"/>
          <w:sz w:val="45"/>
          <w:spacing w:val="0"/>
          <w:color w:val="000000"/>
          <w:b w:val="off"/>
          <w:i w:val="off"/>
        </w:rPr>
        <w:t xml:space="preserve">pictores et ii qui signa fabricantur et uero etiam poetae suum quisque opus </w:t>
      </w:r>
      <w:r>
        <w:rPr>
          <w:rFonts w:ascii="TimesNewRoman" w:hAnsi="TimesNewRoman" w:cs="TimesNewRoman" w:eastAsia="TimesNewRoman"/>
          <w:sz w:val="45"/>
          <w:spacing w:val="0"/>
          <w:color w:val="000000"/>
          <w:b w:val="off"/>
          <w:i w:val="off"/>
        </w:rPr>
        <w:t xml:space="preserve">a uulgo considerari uult, ut si quid reprehensum sit a pluribus,  id </w:t>
      </w:r>
      <w:r>
        <w:rPr>
          <w:rFonts w:ascii="TimesNewRoman" w:hAnsi="TimesNewRoman" w:cs="TimesNewRoman" w:eastAsia="TimesNewRoman"/>
          <w:sz w:val="45"/>
          <w:spacing w:val="0"/>
          <w:color w:val="000000"/>
          <w:b w:val="off"/>
          <w:i w:val="off"/>
        </w:rPr>
        <w:t>corrigatur, iique et secum et ex aliis quid in eo peccatum sit exquirunt,</w:t>
      </w:r>
      <w:bookmarkEnd w:id="2353"/>
    </w:p>
    <w:p>
      <w:r>
        <w:t/>
      </w:r>
    </w:p>
    <w:p>
      <w:pPr>
        <w:sectPr>
          <w:footerReference r:id="rId325"/>
          <w:headerReference r:id="rId326" w:type="default"/>
          <w:type w:val="nextPage"/>
          <w:pgSz w:w="22000" w:h="31680"/>
          <w:pgMar w:left="2240" w:top="2700" w:right="2240" w:bottom="2700" w:header="2400" w:footer="2400"/>
          <w:cols w:num="1"/>
        </w:sectPr>
      </w:pPr>
    </w:p>
    <w:p>
      <w:pPr>
        <w:pageBreakBefore w:val="off"/>
        <w:tabs>
          <w:tab w:pos="15140" w:val="left" w:leader="none"/>
        </w:tabs>
        <w:wordWrap w:val="off"/>
        <w:spacing w:before="920" w:after="0" w:line="760" w:lineRule="atLeast"/>
        <w:ind w:left="7500" w:right="0"/>
        <w:jc w:val="both"/>
        <w:textAlignment w:val="baseline"/>
        <w:rPr>
          <w:sz w:val="56"/>
        </w:rPr>
      </w:pPr>
      <w:bookmarkStart w:name="" w:id="2354"/>
      <w:r>
        <w:rPr>
          <w:rFonts w:ascii="宋体" w:hAnsi="宋体" w:cs="宋体" w:eastAsia="宋体"/>
          <w:sz w:val="56"/>
          <w:spacing w:val="0"/>
          <w:color w:val="000000"/>
          <w:b w:val="off"/>
          <w:i w:val="off"/>
        </w:rPr>
        <w:t>第一卷</w:t>
      </w:r>
      <w:r>
        <w:t xml:space="preserve">	</w:t>
      </w:r>
      <w:r>
        <w:rPr>
          <w:rFonts w:ascii="宋体" w:hAnsi="宋体" w:cs="宋体" w:eastAsia="宋体"/>
          <w:sz w:val="56"/>
          <w:spacing w:val="0"/>
          <w:color w:val="000000"/>
          <w:b w:val="off"/>
          <w:i w:val="off"/>
        </w:rPr>
        <w:t>141</w:t>
      </w:r>
      <w:bookmarkEnd w:id="2354"/>
    </w:p>
    <w:p>
      <w:pPr>
        <w:pageBreakBefore w:val="off"/>
        <w:tabs/>
        <w:wordWrap w:val="off"/>
        <w:spacing w:before="0" w:after="0" w:line="660" w:lineRule="exact"/>
        <w:ind w:left="0" w:right="0"/>
        <w:jc w:val="both"/>
        <w:textAlignment w:val="baseline"/>
        <w:rPr>
          <w:sz w:val="56"/>
        </w:rPr>
      </w:pPr>
      <w:bookmarkStart w:name="" w:id="2355"/>
      <w:r>
        <w:rPr>
          <w:rFonts w:ascii="宋体" w:hAnsi="宋体" w:cs="宋体" w:eastAsia="宋体"/>
          <w:sz w:val="56"/>
          <w:spacing w:val="0"/>
          <w:color w:val="000000"/>
          <w:b w:val="off"/>
          <w:i w:val="off"/>
        </w:rPr>
        <w:t/>
      </w:r>
      <w:bookmarkEnd w:id="2355"/>
    </w:p>
    <w:p>
      <w:pPr>
        <w:pageBreakBefore w:val="off"/>
        <w:tabs/>
        <w:wordWrap w:val="off"/>
        <w:spacing w:before="0" w:after="0" w:line="900" w:lineRule="atLeast"/>
        <w:ind w:left="120" w:right="620"/>
        <w:jc w:val="both"/>
        <w:textAlignment w:val="baseline"/>
        <w:rPr>
          <w:sz w:val="58"/>
        </w:rPr>
      </w:pPr>
      <w:bookmarkStart w:name="" w:id="2356"/>
      <w:r>
        <w:rPr>
          <w:rFonts w:ascii="宋体" w:hAnsi="宋体" w:cs="宋体" w:eastAsia="宋体"/>
          <w:sz w:val="58"/>
          <w:spacing w:val="0"/>
          <w:color w:val="000000"/>
          <w:b w:val="off"/>
          <w:i w:val="off"/>
        </w:rPr>
        <w:t>且不为许多人注意的荒唐行为，更要努力避免。就像在演奏竖琴</w:t>
      </w:r>
      <w:r>
        <w:rPr>
          <w:rFonts w:ascii="宋体" w:hAnsi="宋体" w:cs="宋体" w:eastAsia="宋体"/>
          <w:sz w:val="58"/>
          <w:spacing w:val="0"/>
          <w:color w:val="000000"/>
          <w:b w:val="off"/>
          <w:i w:val="off"/>
        </w:rPr>
        <w:t>或吹奏笛子时，即使音调稍许有些不和谐，也会引起行家的注意</w:t>
      </w:r>
      <w:r>
        <w:rPr>
          <w:rFonts w:ascii="宋体" w:hAnsi="宋体" w:cs="宋体" w:eastAsia="宋体"/>
          <w:sz w:val="58"/>
          <w:spacing w:val="0"/>
          <w:color w:val="000000"/>
          <w:b w:val="off"/>
          <w:i w:val="off"/>
        </w:rPr>
        <w:t>那样，生活中同样也要注意，以免有什么不协调，或者甚至更需</w:t>
      </w:r>
      <w:r>
        <w:rPr>
          <w:rFonts w:ascii="宋体" w:hAnsi="宋体" w:cs="宋体" w:eastAsia="宋体"/>
          <w:sz w:val="58"/>
          <w:spacing w:val="0"/>
          <w:color w:val="000000"/>
          <w:b w:val="off"/>
          <w:i w:val="off"/>
        </w:rPr>
        <w:t>要多加注意，因为行为的和谐比声音的和谐更重要、更美好。</w:t>
      </w:r>
      <w:bookmarkEnd w:id="2356"/>
    </w:p>
    <w:p>
      <w:pPr>
        <w:pageBreakBefore w:val="off"/>
        <w:tabs/>
        <w:wordWrap w:val="off"/>
        <w:spacing w:before="0" w:after="0" w:line="920" w:lineRule="exact"/>
        <w:ind w:left="0" w:right="0"/>
        <w:jc w:val="both"/>
        <w:textAlignment w:val="baseline"/>
        <w:rPr>
          <w:sz w:val="79"/>
        </w:rPr>
      </w:pPr>
      <w:bookmarkStart w:name="" w:id="2357"/>
      <w:r>
        <w:rPr>
          <w:rFonts w:ascii="宋体" w:hAnsi="宋体" w:cs="宋体" w:eastAsia="宋体"/>
          <w:sz w:val="79"/>
          <w:spacing w:val="0"/>
          <w:color w:val="000000"/>
          <w:b w:val="off"/>
          <w:i w:val="off"/>
        </w:rPr>
        <w:t/>
      </w:r>
      <w:bookmarkEnd w:id="2357"/>
    </w:p>
    <w:p>
      <w:pPr>
        <w:pageBreakBefore w:val="off"/>
        <w:tabs/>
        <w:wordWrap w:val="off"/>
        <w:spacing w:before="0" w:after="0" w:line="1060" w:lineRule="atLeast"/>
        <w:ind w:left="0" w:right="0"/>
        <w:jc w:val="center"/>
        <w:textAlignment w:val="baseline"/>
        <w:rPr>
          <w:sz w:val="79"/>
        </w:rPr>
      </w:pPr>
      <w:bookmarkStart w:name="" w:id="2358"/>
      <w:r>
        <w:rPr>
          <w:rFonts w:ascii="仿宋" w:hAnsi="仿宋" w:cs="仿宋" w:eastAsia="仿宋"/>
          <w:sz w:val="79"/>
          <w:spacing w:val="0"/>
          <w:color w:val="000000"/>
          <w:b w:val="off"/>
          <w:i w:val="off"/>
        </w:rPr>
        <w:t>四十一</w:t>
      </w:r>
      <w:bookmarkEnd w:id="2358"/>
    </w:p>
    <w:p>
      <w:pPr>
        <w:pageBreakBefore w:val="off"/>
        <w:tabs/>
        <w:wordWrap w:val="off"/>
        <w:spacing w:before="0" w:after="0" w:line="920" w:lineRule="exact"/>
        <w:ind w:left="0" w:right="0"/>
        <w:jc w:val="center"/>
        <w:textAlignment w:val="baseline"/>
        <w:rPr>
          <w:sz w:val="79"/>
        </w:rPr>
      </w:pPr>
      <w:bookmarkStart w:name="" w:id="2359"/>
      <w:r>
        <w:rPr>
          <w:rFonts w:ascii="宋体" w:hAnsi="宋体" w:cs="宋体" w:eastAsia="宋体"/>
          <w:sz w:val="79"/>
          <w:spacing w:val="0"/>
          <w:color w:val="000000"/>
          <w:b w:val="off"/>
          <w:i w:val="off"/>
        </w:rPr>
        <w:t/>
      </w:r>
      <w:bookmarkEnd w:id="2359"/>
    </w:p>
    <w:p>
      <w:pPr>
        <w:pageBreakBefore w:val="off"/>
        <w:tabs/>
        <w:wordWrap w:val="off"/>
        <w:spacing w:before="0" w:after="0" w:line="900" w:lineRule="atLeast"/>
        <w:ind w:left="0" w:right="0" w:firstLine="1220"/>
        <w:jc w:val="both"/>
        <w:textAlignment w:val="baseline"/>
        <w:rPr>
          <w:sz w:val="58"/>
        </w:rPr>
      </w:pPr>
      <w:bookmarkStart w:name="" w:id="2360"/>
      <w:r>
        <w:rPr>
          <w:rFonts w:ascii="宋体" w:hAnsi="宋体" w:cs="宋体" w:eastAsia="宋体"/>
          <w:sz w:val="58"/>
          <w:spacing w:val="0"/>
          <w:color w:val="000000"/>
          <w:b w:val="off"/>
          <w:i w:val="off"/>
        </w:rPr>
        <w:t>就这样，有如演奏竖琴时音乐家的耳朵甚至能够感觉出极其146</w:t>
      </w:r>
      <w:r>
        <w:rPr>
          <w:rFonts w:ascii="宋体" w:hAnsi="宋体" w:cs="宋体" w:eastAsia="宋体"/>
          <w:sz w:val="58"/>
          <w:spacing w:val="0"/>
          <w:color w:val="000000"/>
          <w:b w:val="off"/>
          <w:i w:val="off"/>
        </w:rPr>
        <w:t>微小的音变，我们也一样，只要我们想使自己敏锐、警觉，善于</w:t>
      </w:r>
      <w:r>
        <w:rPr>
          <w:rFonts w:ascii="宋体" w:hAnsi="宋体" w:cs="宋体" w:eastAsia="宋体"/>
          <w:sz w:val="58"/>
          <w:spacing w:val="0"/>
          <w:color w:val="000000"/>
          <w:b w:val="off"/>
          <w:i w:val="off"/>
        </w:rPr>
        <w:t>发现缺点，我们也常常能从一些小事中得出重要的结论。根据眼</w:t>
      </w:r>
      <w:r>
        <w:rPr>
          <w:rFonts w:ascii="宋体" w:hAnsi="宋体" w:cs="宋体" w:eastAsia="宋体"/>
          <w:sz w:val="58"/>
          <w:spacing w:val="0"/>
          <w:color w:val="000000"/>
          <w:b w:val="off"/>
          <w:i w:val="off"/>
        </w:rPr>
        <w:t>神的注视、眉头的放松或蹙起，根据忧伤、喜悦、笑容、谈吐、</w:t>
      </w:r>
      <w:r>
        <w:rPr>
          <w:rFonts w:ascii="宋体" w:hAnsi="宋体" w:cs="宋体" w:eastAsia="宋体"/>
          <w:sz w:val="58"/>
          <w:spacing w:val="0"/>
          <w:color w:val="000000"/>
          <w:b w:val="off"/>
          <w:i w:val="off"/>
        </w:rPr>
        <w:t>沉默、声音的提高或降低，根据其他类似的情况，我们很容易判</w:t>
      </w:r>
      <w:r>
        <w:rPr>
          <w:rFonts w:ascii="宋体" w:hAnsi="宋体" w:cs="宋体" w:eastAsia="宋体"/>
          <w:sz w:val="58"/>
          <w:spacing w:val="0"/>
          <w:color w:val="000000"/>
          <w:b w:val="off"/>
          <w:i w:val="off"/>
        </w:rPr>
        <w:t>断，其中哪些是适当的，哪些与义务和天性不相一致。在这方面</w:t>
      </w:r>
      <w:r>
        <w:rPr>
          <w:rFonts w:ascii="宋体" w:hAnsi="宋体" w:cs="宋体" w:eastAsia="宋体"/>
          <w:sz w:val="58"/>
          <w:spacing w:val="0"/>
          <w:color w:val="000000"/>
          <w:b w:val="off"/>
          <w:i w:val="off"/>
        </w:rPr>
        <w:t>非常有利的是：以他人为例判断他们的某种行为怎么样，以便如</w:t>
      </w:r>
      <w:r>
        <w:rPr>
          <w:rFonts w:ascii="宋体" w:hAnsi="宋体" w:cs="宋体" w:eastAsia="宋体"/>
          <w:sz w:val="58"/>
          <w:spacing w:val="0"/>
          <w:color w:val="000000"/>
          <w:b w:val="off"/>
          <w:i w:val="off"/>
        </w:rPr>
        <w:t>果有什么对他们不合适，我们自己便可以避免。要知道，不知道</w:t>
      </w:r>
      <w:r>
        <w:rPr>
          <w:rFonts w:ascii="宋体" w:hAnsi="宋体" w:cs="宋体" w:eastAsia="宋体"/>
          <w:sz w:val="58"/>
          <w:spacing w:val="0"/>
          <w:color w:val="000000"/>
          <w:b w:val="off"/>
          <w:i w:val="off"/>
        </w:rPr>
        <w:t>是由于什么原因，我们常常更能发现别人的不足，而不是自己的</w:t>
      </w:r>
      <w:r>
        <w:rPr>
          <w:rFonts w:ascii="宋体" w:hAnsi="宋体" w:cs="宋体" w:eastAsia="宋体"/>
          <w:sz w:val="58"/>
          <w:spacing w:val="0"/>
          <w:color w:val="000000"/>
          <w:b w:val="off"/>
          <w:i w:val="off"/>
        </w:rPr>
        <w:t>不足，如果发生什么过失。因此，当学习中老师为了纠正人们的</w:t>
      </w:r>
      <w:r>
        <w:rPr>
          <w:rFonts w:ascii="宋体" w:hAnsi="宋体" w:cs="宋体" w:eastAsia="宋体"/>
          <w:sz w:val="58"/>
          <w:spacing w:val="0"/>
          <w:color w:val="000000"/>
          <w:b w:val="off"/>
          <w:i w:val="off"/>
        </w:rPr>
        <w:t>缺点而对他们的缺点进行模仿时，那样最容易纠正人们的缺点。</w:t>
      </w:r>
      <w:r>
        <w:rPr>
          <w:rFonts w:ascii="宋体" w:hAnsi="宋体" w:cs="宋体" w:eastAsia="宋体"/>
          <w:sz w:val="58"/>
          <w:spacing w:val="0"/>
          <w:color w:val="000000"/>
          <w:b w:val="off"/>
          <w:i w:val="off"/>
        </w:rPr>
        <w:t>当我们对应该选择什么义务产生疑惑时，合适的做法是去向富有</w:t>
      </w:r>
      <w:r>
        <w:rPr>
          <w:rFonts w:ascii="宋体" w:hAnsi="宋体" w:cs="宋体" w:eastAsia="宋体"/>
          <w:sz w:val="58"/>
          <w:spacing w:val="0"/>
          <w:color w:val="000000"/>
          <w:b w:val="off"/>
          <w:i w:val="off"/>
        </w:rPr>
        <w:t>学识的人们，特别是去向经验丰富的人们请教，了解他们对每种147</w:t>
      </w:r>
      <w:r>
        <w:rPr>
          <w:rFonts w:ascii="宋体" w:hAnsi="宋体" w:cs="宋体" w:eastAsia="宋体"/>
          <w:sz w:val="58"/>
          <w:spacing w:val="0"/>
          <w:color w:val="000000"/>
          <w:b w:val="off"/>
          <w:i w:val="off"/>
        </w:rPr>
        <w:t>义务的看法。要知道，大部分人可以说通常都是倾向于他们的本</w:t>
      </w:r>
      <w:r>
        <w:rPr>
          <w:rFonts w:ascii="宋体" w:hAnsi="宋体" w:cs="宋体" w:eastAsia="宋体"/>
          <w:sz w:val="58"/>
          <w:spacing w:val="0"/>
          <w:color w:val="000000"/>
          <w:b w:val="off"/>
          <w:i w:val="off"/>
        </w:rPr>
        <w:t>性指引的方向。在这些情况下不仅应该注意每个人说什么，而且</w:t>
      </w:r>
      <w:r>
        <w:rPr>
          <w:rFonts w:ascii="宋体" w:hAnsi="宋体" w:cs="宋体" w:eastAsia="宋体"/>
          <w:sz w:val="58"/>
          <w:spacing w:val="0"/>
          <w:color w:val="000000"/>
          <w:b w:val="off"/>
          <w:i w:val="off"/>
        </w:rPr>
        <w:t>应该注意每个人在想什么，甚至每个人为什么那样想。就像绘画</w:t>
      </w:r>
      <w:r>
        <w:rPr>
          <w:rFonts w:ascii="宋体" w:hAnsi="宋体" w:cs="宋体" w:eastAsia="宋体"/>
          <w:sz w:val="58"/>
          <w:spacing w:val="0"/>
          <w:color w:val="000000"/>
          <w:b w:val="off"/>
          <w:i w:val="off"/>
        </w:rPr>
        <w:t>匠，制作雕塑的人，甚至还有诗人，他们每个人都希望自己的作</w:t>
      </w:r>
      <w:r>
        <w:rPr>
          <w:rFonts w:ascii="宋体" w:hAnsi="宋体" w:cs="宋体" w:eastAsia="宋体"/>
          <w:sz w:val="58"/>
          <w:spacing w:val="0"/>
          <w:color w:val="000000"/>
          <w:b w:val="off"/>
          <w:i w:val="off"/>
        </w:rPr>
        <w:t>品能得到人们的鉴赏，以便如果有什么地方为许多人所不如意，</w:t>
      </w:r>
      <w:r>
        <w:rPr>
          <w:rFonts w:ascii="宋体" w:hAnsi="宋体" w:cs="宋体" w:eastAsia="宋体"/>
          <w:sz w:val="58"/>
          <w:spacing w:val="0"/>
          <w:color w:val="000000"/>
          <w:b w:val="off"/>
          <w:i w:val="off"/>
        </w:rPr>
        <w:t>好对它进行修改；他们自己思考，也询问其他人，他们的作品中</w:t>
      </w:r>
      <w:bookmarkEnd w:id="2360"/>
    </w:p>
    <w:p>
      <w:r>
        <w:t/>
      </w:r>
    </w:p>
    <w:p>
      <w:pPr>
        <w:sectPr>
          <w:footerReference r:id="rId327"/>
          <w:headerReference r:id="rId328" w:type="default"/>
          <w:type w:val="nextPage"/>
          <w:pgSz w:w="22000" w:h="31680"/>
          <w:pgMar w:left="2380" w:top="2700" w:right="2380" w:bottom="2700" w:header="2400" w:footer="2400"/>
          <w:cols w:num="1"/>
        </w:sectPr>
      </w:pPr>
    </w:p>
    <w:p>
      <w:pPr>
        <w:pageBreakBefore w:val="off"/>
        <w:tabs>
          <w:tab w:pos="8300" w:val="left" w:leader="none"/>
        </w:tabs>
        <w:wordWrap w:val="off"/>
        <w:spacing w:before="1040" w:after="0" w:line="1040" w:lineRule="atLeast"/>
        <w:ind w:left="1500" w:right="0"/>
        <w:jc w:val="both"/>
        <w:textAlignment w:val="baseline"/>
        <w:rPr>
          <w:sz w:val="48"/>
        </w:rPr>
      </w:pPr>
      <w:bookmarkStart w:name="" w:id="2361"/>
      <w:r>
        <w:rPr>
          <w:rFonts w:ascii="TimesNewRoman" w:hAnsi="TimesNewRoman" w:cs="TimesNewRoman" w:eastAsia="TimesNewRoman"/>
          <w:sz w:val="48"/>
          <w:spacing w:val="0"/>
          <w:color w:val="000000"/>
          <w:b w:val="off"/>
          <w:i w:val="off"/>
        </w:rPr>
        <w:t>142</w:t>
      </w:r>
      <w:r>
        <w:t xml:space="preserve">	</w:t>
      </w:r>
      <w:r>
        <w:rPr>
          <w:rFonts w:ascii="TimesNewRoman" w:hAnsi="TimesNewRoman" w:cs="TimesNewRoman" w:eastAsia="TimesNewRoman"/>
          <w:sz w:val="48"/>
          <w:spacing w:val="0"/>
          <w:color w:val="000000"/>
          <w:b w:val="off"/>
          <w:i w:val="off"/>
        </w:rPr>
        <w:t>LIBER I</w:t>
      </w:r>
      <w:bookmarkEnd w:id="2361"/>
    </w:p>
    <w:p>
      <w:pPr>
        <w:pageBreakBefore w:val="off"/>
        <w:tabs/>
        <w:wordWrap w:val="off"/>
        <w:spacing w:before="740" w:after="0" w:line="1040" w:lineRule="atLeast"/>
        <w:ind w:left="0" w:right="0" w:firstLine="840"/>
        <w:jc w:val="both"/>
        <w:textAlignment w:val="baseline"/>
        <w:rPr>
          <w:sz w:val="48"/>
        </w:rPr>
      </w:pPr>
      <w:bookmarkStart w:name="" w:id="2362"/>
      <w:r>
        <w:rPr>
          <w:rFonts w:ascii="TimesNewRoman" w:hAnsi="TimesNewRoman" w:cs="TimesNewRoman" w:eastAsia="TimesNewRoman"/>
          <w:sz w:val="48"/>
          <w:spacing w:val="0"/>
          <w:color w:val="000000"/>
          <w:b w:val="off"/>
          <w:i w:val="off"/>
        </w:rPr>
        <w:t>sic aliorum iudicio permulta nobis et facienda et non facienda et mutanda</w:t>
      </w:r>
      <w:r>
        <w:rPr>
          <w:rFonts w:ascii="TimesNewRoman" w:hAnsi="TimesNewRoman" w:cs="TimesNewRoman" w:eastAsia="TimesNewRoman"/>
          <w:sz w:val="48"/>
          <w:spacing w:val="0"/>
          <w:color w:val="000000"/>
          <w:b w:val="off"/>
          <w:i w:val="off"/>
        </w:rPr>
        <w:t xml:space="preserve">148 et corrigenda sunt. Quae uero more agentur instituisque ciuilibus, de his </w:t>
      </w:r>
      <w:r>
        <w:rPr>
          <w:rFonts w:ascii="TimesNewRoman" w:hAnsi="TimesNewRoman" w:cs="TimesNewRoman" w:eastAsia="TimesNewRoman"/>
          <w:sz w:val="48"/>
          <w:spacing w:val="0"/>
          <w:color w:val="000000"/>
          <w:b w:val="off"/>
          <w:i w:val="off"/>
        </w:rPr>
        <w:t xml:space="preserve">nihil est praeciendum; illa enim ipsa praecepta sunt, nec quernquam </w:t>
      </w:r>
      <w:r>
        <w:rPr>
          <w:rFonts w:ascii="TimesNewRoman" w:hAnsi="TimesNewRoman" w:cs="TimesNewRoman" w:eastAsia="TimesNewRoman"/>
          <w:sz w:val="48"/>
          <w:spacing w:val="0"/>
          <w:color w:val="000000"/>
          <w:b w:val="off"/>
          <w:i w:val="off"/>
        </w:rPr>
        <w:t xml:space="preserve">hoc errore duci oportet, ut si quid Socrates aut Aristippus contra morem </w:t>
      </w:r>
      <w:r>
        <w:rPr>
          <w:rFonts w:ascii="TimesNewRoman" w:hAnsi="TimesNewRoman" w:cs="TimesNewRoman" w:eastAsia="TimesNewRoman"/>
          <w:sz w:val="48"/>
          <w:spacing w:val="0"/>
          <w:color w:val="000000"/>
          <w:b w:val="off"/>
          <w:i w:val="off"/>
        </w:rPr>
        <w:t xml:space="preserve">consuetudinemque ciuilem fecerint locutue sint, idem sibi arbitretur </w:t>
      </w:r>
      <w:r>
        <w:rPr>
          <w:rFonts w:ascii="TimesNewRoman" w:hAnsi="TimesNewRoman" w:cs="TimesNewRoman" w:eastAsia="TimesNewRoman"/>
          <w:sz w:val="48"/>
          <w:spacing w:val="0"/>
          <w:color w:val="000000"/>
          <w:b w:val="off"/>
          <w:i w:val="off"/>
        </w:rPr>
        <w:t>licere;  magnis illi et diuinis bonis hanc licentiam assequebantur.</w:t>
      </w:r>
      <w:r>
        <w:rPr>
          <w:rFonts w:ascii="TimesNewRoman" w:hAnsi="TimesNewRoman" w:cs="TimesNewRoman" w:eastAsia="TimesNewRoman"/>
          <w:sz w:val="48"/>
          <w:spacing w:val="0"/>
          <w:color w:val="000000"/>
          <w:b w:val="off"/>
          <w:i w:val="off"/>
        </w:rPr>
        <w:t>Cynicorum uero ratio tota est eicienda: est enim inimica uerecundiae,</w:t>
      </w:r>
      <w:r>
        <w:rPr>
          <w:rFonts w:ascii="TimesNewRoman" w:hAnsi="TimesNewRoman" w:cs="TimesNewRoman" w:eastAsia="TimesNewRoman"/>
          <w:sz w:val="48"/>
          <w:spacing w:val="0"/>
          <w:color w:val="000000"/>
          <w:b w:val="off"/>
          <w:i w:val="off"/>
        </w:rPr>
        <w:t xml:space="preserve">149 sine qua nihil rectum esse potest, nihil honestum. Eos autem, quorum </w:t>
      </w:r>
      <w:r>
        <w:rPr>
          <w:rFonts w:ascii="TimesNewRoman" w:hAnsi="TimesNewRoman" w:cs="TimesNewRoman" w:eastAsia="TimesNewRoman"/>
          <w:sz w:val="48"/>
          <w:spacing w:val="0"/>
          <w:color w:val="000000"/>
          <w:b w:val="off"/>
          <w:i w:val="off"/>
        </w:rPr>
        <w:t xml:space="preserve">uita perspecta in rebus honestis atque magnis est, bene de re publica </w:t>
      </w:r>
      <w:r>
        <w:rPr>
          <w:rFonts w:ascii="TimesNewRoman" w:hAnsi="TimesNewRoman" w:cs="TimesNewRoman" w:eastAsia="TimesNewRoman"/>
          <w:sz w:val="48"/>
          <w:spacing w:val="0"/>
          <w:color w:val="000000"/>
          <w:b w:val="off"/>
          <w:i w:val="off"/>
        </w:rPr>
        <w:t xml:space="preserve">sentientes ac bene meritos aut merentes sicut aliquo honore aut imperio </w:t>
      </w:r>
      <w:r>
        <w:rPr>
          <w:rFonts w:ascii="TimesNewRoman" w:hAnsi="TimesNewRoman" w:cs="TimesNewRoman" w:eastAsia="TimesNewRoman"/>
          <w:sz w:val="48"/>
          <w:spacing w:val="0"/>
          <w:color w:val="000000"/>
          <w:b w:val="off"/>
          <w:i w:val="off"/>
        </w:rPr>
        <w:t>affectos obseruare et colere debemus, tribuere etiam multum senectuti,</w:t>
      </w:r>
      <w:r>
        <w:rPr>
          <w:rFonts w:ascii="TimesNewRoman" w:hAnsi="TimesNewRoman" w:cs="TimesNewRoman" w:eastAsia="TimesNewRoman"/>
          <w:sz w:val="48"/>
          <w:spacing w:val="0"/>
          <w:color w:val="000000"/>
          <w:b w:val="off"/>
          <w:i w:val="off"/>
        </w:rPr>
        <w:t xml:space="preserve">cedere iis, qui magistratum habebunt, habere dilectum ciuis et peregrini </w:t>
      </w:r>
      <w:r>
        <w:rPr>
          <w:rFonts w:ascii="TimesNewRoman" w:hAnsi="TimesNewRoman" w:cs="TimesNewRoman" w:eastAsia="TimesNewRoman"/>
          <w:sz w:val="48"/>
          <w:spacing w:val="0"/>
          <w:color w:val="000000"/>
          <w:b w:val="off"/>
          <w:i w:val="off"/>
        </w:rPr>
        <w:t xml:space="preserve">in ipsoque peregrino priuatinne an publice uenerit. Ad summam, ne </w:t>
      </w:r>
      <w:r>
        <w:rPr>
          <w:rFonts w:ascii="TimesNewRoman" w:hAnsi="TimesNewRoman" w:cs="TimesNewRoman" w:eastAsia="TimesNewRoman"/>
          <w:sz w:val="48"/>
          <w:spacing w:val="0"/>
          <w:color w:val="000000"/>
          <w:b w:val="off"/>
          <w:i w:val="off"/>
        </w:rPr>
        <w:t xml:space="preserve">agam de singulis, communem totius generis hominum conciliationem et </w:t>
      </w:r>
      <w:r>
        <w:rPr>
          <w:rFonts w:ascii="TimesNewRoman" w:hAnsi="TimesNewRoman" w:cs="TimesNewRoman" w:eastAsia="TimesNewRoman"/>
          <w:sz w:val="48"/>
          <w:spacing w:val="0"/>
          <w:color w:val="000000"/>
          <w:b w:val="off"/>
          <w:i w:val="off"/>
        </w:rPr>
        <w:t>consociationem colere, tueri, seruare debemus.</w:t>
      </w:r>
      <w:bookmarkEnd w:id="2362"/>
    </w:p>
    <w:p>
      <w:pPr>
        <w:pageBreakBefore w:val="off"/>
        <w:tabs/>
        <w:wordWrap w:val="off"/>
        <w:spacing w:before="0" w:after="0" w:line="1120" w:lineRule="exact"/>
        <w:ind w:left="0" w:right="0"/>
        <w:jc w:val="both"/>
        <w:textAlignment w:val="baseline"/>
        <w:rPr>
          <w:sz w:val="83"/>
        </w:rPr>
      </w:pPr>
      <w:bookmarkStart w:name="" w:id="2363"/>
      <w:r>
        <w:rPr>
          <w:rFonts w:ascii="宋体" w:hAnsi="宋体" w:cs="宋体" w:eastAsia="宋体"/>
          <w:sz w:val="83"/>
          <w:spacing w:val="0"/>
          <w:color w:val="000000"/>
          <w:b w:val="off"/>
          <w:i w:val="off"/>
        </w:rPr>
        <w:t/>
      </w:r>
      <w:bookmarkEnd w:id="2363"/>
    </w:p>
    <w:p>
      <w:pPr>
        <w:pageBreakBefore w:val="off"/>
        <w:tabs/>
        <w:wordWrap w:val="off"/>
        <w:spacing w:before="0" w:after="0" w:line="1120" w:lineRule="atLeast"/>
        <w:ind w:left="0" w:right="0"/>
        <w:jc w:val="center"/>
        <w:textAlignment w:val="baseline"/>
        <w:rPr>
          <w:sz w:val="83"/>
        </w:rPr>
      </w:pPr>
      <w:bookmarkStart w:name="" w:id="2364"/>
      <w:r>
        <w:rPr>
          <w:rFonts w:ascii="TimesNewRoman" w:hAnsi="TimesNewRoman" w:cs="TimesNewRoman" w:eastAsia="TimesNewRoman"/>
          <w:sz w:val="83"/>
          <w:spacing w:val="0"/>
          <w:color w:val="000000"/>
          <w:b w:val="on"/>
          <w:i w:val="off"/>
        </w:rPr>
        <w:t>XLII</w:t>
      </w:r>
      <w:bookmarkEnd w:id="2364"/>
    </w:p>
    <w:p>
      <w:pPr>
        <w:pageBreakBefore w:val="off"/>
        <w:tabs/>
        <w:wordWrap w:val="off"/>
        <w:spacing w:before="0" w:after="0" w:line="1120" w:lineRule="exact"/>
        <w:ind w:left="0" w:right="0"/>
        <w:jc w:val="center"/>
        <w:textAlignment w:val="baseline"/>
        <w:rPr>
          <w:sz w:val="83"/>
        </w:rPr>
      </w:pPr>
      <w:bookmarkStart w:name="" w:id="2365"/>
      <w:r>
        <w:rPr>
          <w:rFonts w:ascii="宋体" w:hAnsi="宋体" w:cs="宋体" w:eastAsia="宋体"/>
          <w:sz w:val="83"/>
          <w:spacing w:val="0"/>
          <w:color w:val="000000"/>
          <w:b w:val="off"/>
          <w:i w:val="off"/>
        </w:rPr>
        <w:t/>
      </w:r>
      <w:bookmarkEnd w:id="2365"/>
    </w:p>
    <w:p>
      <w:pPr>
        <w:pageBreakBefore w:val="off"/>
        <w:tabs/>
        <w:wordWrap w:val="off"/>
        <w:spacing w:before="0" w:after="0" w:line="1040" w:lineRule="atLeast"/>
        <w:ind w:left="760" w:right="120" w:hanging="620"/>
        <w:jc w:val="both"/>
        <w:textAlignment w:val="baseline"/>
        <w:rPr>
          <w:sz w:val="48"/>
        </w:rPr>
      </w:pPr>
      <w:bookmarkStart w:name="" w:id="2366"/>
      <w:r>
        <w:rPr>
          <w:rFonts w:ascii="TimesNewRoman" w:hAnsi="TimesNewRoman" w:cs="TimesNewRoman" w:eastAsia="TimesNewRoman"/>
          <w:sz w:val="48"/>
          <w:spacing w:val="0"/>
          <w:color w:val="000000"/>
          <w:b w:val="off"/>
          <w:i w:val="off"/>
        </w:rPr>
        <w:t xml:space="preserve">150          Iam de artificiis et quaestibus, qui liberales habendi, qui sordidi </w:t>
      </w:r>
      <w:r>
        <w:rPr>
          <w:rFonts w:ascii="TimesNewRoman" w:hAnsi="TimesNewRoman" w:cs="TimesNewRoman" w:eastAsia="TimesNewRoman"/>
          <w:sz w:val="48"/>
          <w:spacing w:val="0"/>
          <w:color w:val="000000"/>
          <w:b w:val="off"/>
          <w:i w:val="off"/>
        </w:rPr>
        <w:t xml:space="preserve">sint, haec fere accepimus. Primum improbantur ii quaeestus, qui in odia </w:t>
      </w:r>
      <w:r>
        <w:rPr>
          <w:rFonts w:ascii="TimesNewRoman" w:hAnsi="TimesNewRoman" w:cs="TimesNewRoman" w:eastAsia="TimesNewRoman"/>
          <w:sz w:val="48"/>
          <w:spacing w:val="0"/>
          <w:color w:val="000000"/>
          <w:b w:val="off"/>
          <w:i w:val="off"/>
        </w:rPr>
        <w:t xml:space="preserve">hominum incurrunt, ut portitorum, ut feneratorum. Inliberales autem et </w:t>
      </w:r>
      <w:r>
        <w:rPr>
          <w:rFonts w:ascii="TimesNewRoman" w:hAnsi="TimesNewRoman" w:cs="TimesNewRoman" w:eastAsia="TimesNewRoman"/>
          <w:sz w:val="48"/>
          <w:spacing w:val="0"/>
          <w:color w:val="000000"/>
          <w:b w:val="off"/>
          <w:i w:val="off"/>
        </w:rPr>
        <w:t>sordidi  quaeestus mercenniorum omni     um,  quorum      opera e, non</w:t>
      </w:r>
      <w:bookmarkEnd w:id="2366"/>
    </w:p>
    <w:p>
      <w:r>
        <w:t/>
      </w:r>
    </w:p>
    <w:p>
      <w:pPr>
        <w:sectPr>
          <w:footerReference r:id="rId329"/>
          <w:headerReference r:id="rId330" w:type="default"/>
          <w:type w:val="nextPage"/>
          <w:pgSz w:w="22000" w:h="31680"/>
          <w:pgMar w:left="2280" w:top="2700" w:right="2280" w:bottom="2700" w:header="2400" w:footer="2400"/>
          <w:cols w:num="1"/>
        </w:sectPr>
      </w:pPr>
    </w:p>
    <w:p>
      <w:pPr>
        <w:pageBreakBefore w:val="off"/>
        <w:tabs/>
        <w:wordWrap w:val="off"/>
        <w:spacing w:before="680" w:after="0" w:line="680" w:lineRule="atLeast"/>
        <w:ind w:left="0" w:right="0"/>
        <w:jc w:val="center"/>
        <w:textAlignment w:val="baseline"/>
        <w:rPr>
          <w:sz w:val="49"/>
        </w:rPr>
      </w:pPr>
      <w:bookmarkStart w:name="" w:id="2367"/>
      <w:r>
        <w:rPr>
          <w:rFonts w:ascii="宋体" w:hAnsi="宋体" w:cs="宋体" w:eastAsia="宋体"/>
          <w:sz w:val="49"/>
          <w:spacing w:val="0"/>
          <w:color w:val="000000"/>
          <w:u w:val="single"/>
          <w:b w:val="off"/>
          <w:i w:val="off"/>
        </w:rPr>
        <w:t xml:space="preserve">                             第一卷                        143 </w:t>
      </w:r>
      <w:bookmarkEnd w:id="2367"/>
    </w:p>
    <w:p>
      <w:pPr>
        <w:pageBreakBefore w:val="off"/>
        <w:tabs/>
        <w:wordWrap w:val="off"/>
        <w:spacing w:before="0" w:after="0" w:line="700" w:lineRule="exact"/>
        <w:ind w:left="0" w:right="0"/>
        <w:jc w:val="center"/>
        <w:textAlignment w:val="baseline"/>
        <w:rPr>
          <w:sz w:val="49"/>
        </w:rPr>
      </w:pPr>
      <w:bookmarkStart w:name="" w:id="2368"/>
      <w:r>
        <w:rPr>
          <w:rFonts w:ascii="宋体" w:hAnsi="宋体" w:cs="宋体" w:eastAsia="宋体"/>
          <w:sz w:val="49"/>
          <w:spacing w:val="0"/>
          <w:color w:val="000000"/>
          <w:b w:val="off"/>
          <w:i w:val="off"/>
        </w:rPr>
        <w:t/>
      </w:r>
      <w:bookmarkEnd w:id="2368"/>
    </w:p>
    <w:p>
      <w:pPr>
        <w:pageBreakBefore w:val="off"/>
        <w:tabs/>
        <w:wordWrap w:val="off"/>
        <w:spacing w:before="0" w:after="0" w:line="900" w:lineRule="atLeast"/>
        <w:ind w:left="0" w:right="0" w:firstLine="20"/>
        <w:jc w:val="both"/>
        <w:textAlignment w:val="baseline"/>
        <w:rPr>
          <w:sz w:val="57"/>
        </w:rPr>
      </w:pPr>
      <w:bookmarkStart w:name="" w:id="2369"/>
      <w:r>
        <w:rPr>
          <w:rFonts w:ascii="宋体" w:hAnsi="宋体" w:cs="宋体" w:eastAsia="宋体"/>
          <w:sz w:val="57"/>
          <w:spacing w:val="0"/>
          <w:color w:val="000000"/>
          <w:b w:val="off"/>
          <w:i w:val="off"/>
        </w:rPr>
        <w:t>有什么缺陷；我们同样也应该根据其他人的意见，有许多事情应</w:t>
      </w:r>
      <w:r>
        <w:rPr>
          <w:rFonts w:ascii="宋体" w:hAnsi="宋体" w:cs="宋体" w:eastAsia="宋体"/>
          <w:sz w:val="57"/>
          <w:spacing w:val="0"/>
          <w:color w:val="000000"/>
          <w:b w:val="off"/>
          <w:i w:val="off"/>
        </w:rPr>
        <w:t>该做，有许多事情不应该做，有许多事情需要改变和修正。对于148</w:t>
      </w:r>
      <w:r>
        <w:rPr>
          <w:rFonts w:ascii="宋体" w:hAnsi="宋体" w:cs="宋体" w:eastAsia="宋体"/>
          <w:sz w:val="57"/>
          <w:spacing w:val="0"/>
          <w:color w:val="000000"/>
          <w:b w:val="off"/>
          <w:i w:val="off"/>
        </w:rPr>
        <w:t>凡是应该按习俗和公民规则进行的事情，无需作任何规定。要知</w:t>
      </w:r>
      <w:r>
        <w:rPr>
          <w:rFonts w:ascii="宋体" w:hAnsi="宋体" w:cs="宋体" w:eastAsia="宋体"/>
          <w:sz w:val="57"/>
          <w:spacing w:val="0"/>
          <w:color w:val="000000"/>
          <w:b w:val="off"/>
          <w:i w:val="off"/>
        </w:rPr>
        <w:t>道，那些习俗和规则本身便是规定，任何人都不要发生这样的谬</w:t>
      </w:r>
      <w:r>
        <w:rPr>
          <w:rFonts w:ascii="宋体" w:hAnsi="宋体" w:cs="宋体" w:eastAsia="宋体"/>
          <w:sz w:val="57"/>
          <w:spacing w:val="0"/>
          <w:color w:val="000000"/>
          <w:b w:val="off"/>
          <w:i w:val="off"/>
        </w:rPr>
        <w:t>误，以为如果苏格拉底或阿里斯提波斯〔1〕做了或说了什么违背</w:t>
      </w:r>
      <w:r>
        <w:rPr>
          <w:rFonts w:ascii="宋体" w:hAnsi="宋体" w:cs="宋体" w:eastAsia="宋体"/>
          <w:sz w:val="57"/>
          <w:spacing w:val="0"/>
          <w:color w:val="000000"/>
          <w:b w:val="off"/>
          <w:i w:val="off"/>
        </w:rPr>
        <w:t>习俗和公民习惯的事或话，他也可以做和说；他们获得这种自由</w:t>
      </w:r>
      <w:r>
        <w:rPr>
          <w:rFonts w:ascii="宋体" w:hAnsi="宋体" w:cs="宋体" w:eastAsia="宋体"/>
          <w:sz w:val="57"/>
          <w:spacing w:val="0"/>
          <w:color w:val="000000"/>
          <w:b w:val="off"/>
          <w:i w:val="off"/>
        </w:rPr>
        <w:t>是由于他们那些伟大的、由神明赋予的高尚品格。昔尼克派的信</w:t>
      </w:r>
      <w:r>
        <w:rPr>
          <w:rFonts w:ascii="宋体" w:hAnsi="宋体" w:cs="宋体" w:eastAsia="宋体"/>
          <w:sz w:val="57"/>
          <w:spacing w:val="0"/>
          <w:color w:val="000000"/>
          <w:b w:val="off"/>
          <w:i w:val="off"/>
        </w:rPr>
        <w:t>条确实应该被抛弃，因为它们同廉耻相违背；没有廉耻，任何东</w:t>
      </w:r>
      <w:r>
        <w:rPr>
          <w:rFonts w:ascii="宋体" w:hAnsi="宋体" w:cs="宋体" w:eastAsia="宋体"/>
          <w:sz w:val="57"/>
          <w:spacing w:val="0"/>
          <w:color w:val="000000"/>
          <w:b w:val="off"/>
          <w:i w:val="off"/>
        </w:rPr>
        <w:t>西便不可能是正确的，任何东西便不可能是高尚的。至于说到这149</w:t>
      </w:r>
      <w:r>
        <w:rPr>
          <w:rFonts w:ascii="宋体" w:hAnsi="宋体" w:cs="宋体" w:eastAsia="宋体"/>
          <w:sz w:val="57"/>
          <w:spacing w:val="0"/>
          <w:color w:val="000000"/>
          <w:b w:val="off"/>
          <w:i w:val="off"/>
        </w:rPr>
        <w:t>样一些人，他们的一生由于许多高尚、伟大的事业而众所周知，</w:t>
      </w:r>
      <w:r>
        <w:rPr>
          <w:rFonts w:ascii="宋体" w:hAnsi="宋体" w:cs="宋体" w:eastAsia="宋体"/>
          <w:sz w:val="57"/>
          <w:spacing w:val="0"/>
          <w:color w:val="000000"/>
          <w:b w:val="off"/>
          <w:i w:val="off"/>
        </w:rPr>
        <w:t>他们对国家怀有美好的情感，曾经为国家作过贡献，或者由于现</w:t>
      </w:r>
      <w:r>
        <w:rPr>
          <w:rFonts w:ascii="宋体" w:hAnsi="宋体" w:cs="宋体" w:eastAsia="宋体"/>
          <w:sz w:val="57"/>
          <w:spacing w:val="0"/>
          <w:color w:val="000000"/>
          <w:b w:val="off"/>
          <w:i w:val="off"/>
        </w:rPr>
        <w:t>在正担任着某种官职或被赋予某种权力，为国家效力，我们应该</w:t>
      </w:r>
      <w:r>
        <w:rPr>
          <w:rFonts w:ascii="宋体" w:hAnsi="宋体" w:cs="宋体" w:eastAsia="宋体"/>
          <w:sz w:val="57"/>
          <w:spacing w:val="0"/>
          <w:color w:val="000000"/>
          <w:b w:val="off"/>
          <w:i w:val="off"/>
        </w:rPr>
        <w:t>尊敬他们，敬重他们；我们也应该高度敬重老年，礼让将要履行</w:t>
      </w:r>
      <w:r>
        <w:rPr>
          <w:rFonts w:ascii="宋体" w:hAnsi="宋体" w:cs="宋体" w:eastAsia="宋体"/>
          <w:sz w:val="57"/>
          <w:spacing w:val="0"/>
          <w:color w:val="000000"/>
          <w:b w:val="off"/>
          <w:i w:val="off"/>
        </w:rPr>
        <w:t>官职的人，注意区分本邦公民和外邦人，对于外邦人应区分是私</w:t>
      </w:r>
      <w:r>
        <w:rPr>
          <w:rFonts w:ascii="宋体" w:hAnsi="宋体" w:cs="宋体" w:eastAsia="宋体"/>
          <w:sz w:val="57"/>
          <w:spacing w:val="0"/>
          <w:color w:val="000000"/>
          <w:b w:val="off"/>
          <w:i w:val="off"/>
        </w:rPr>
        <w:t>人前来还是履行公务。总之，免得我一件件细说，我们应该尊</w:t>
      </w:r>
      <w:r>
        <w:rPr>
          <w:rFonts w:ascii="宋体" w:hAnsi="宋体" w:cs="宋体" w:eastAsia="宋体"/>
          <w:sz w:val="57"/>
          <w:spacing w:val="0"/>
          <w:color w:val="000000"/>
          <w:b w:val="off"/>
          <w:i w:val="off"/>
        </w:rPr>
        <w:t>重、保护、维持整个人类的共同的团结和友好关系。</w:t>
      </w:r>
      <w:bookmarkEnd w:id="2369"/>
    </w:p>
    <w:p>
      <w:pPr>
        <w:pageBreakBefore w:val="off"/>
        <w:tabs/>
        <w:wordWrap w:val="off"/>
        <w:spacing w:before="0" w:after="0" w:line="940" w:lineRule="exact"/>
        <w:ind w:left="0" w:right="0"/>
        <w:jc w:val="both"/>
        <w:textAlignment w:val="baseline"/>
        <w:rPr>
          <w:sz w:val="78"/>
        </w:rPr>
      </w:pPr>
      <w:bookmarkStart w:name="" w:id="2370"/>
      <w:r>
        <w:rPr>
          <w:rFonts w:ascii="宋体" w:hAnsi="宋体" w:cs="宋体" w:eastAsia="宋体"/>
          <w:sz w:val="78"/>
          <w:spacing w:val="0"/>
          <w:color w:val="000000"/>
          <w:b w:val="off"/>
          <w:i w:val="off"/>
        </w:rPr>
        <w:t/>
      </w:r>
      <w:bookmarkEnd w:id="2370"/>
    </w:p>
    <w:p>
      <w:pPr>
        <w:pageBreakBefore w:val="off"/>
        <w:tabs/>
        <w:wordWrap w:val="off"/>
        <w:spacing w:before="0" w:after="0" w:line="1040" w:lineRule="atLeast"/>
        <w:ind w:left="0" w:right="0"/>
        <w:jc w:val="center"/>
        <w:textAlignment w:val="baseline"/>
        <w:rPr>
          <w:sz w:val="78"/>
        </w:rPr>
      </w:pPr>
      <w:bookmarkStart w:name="" w:id="2371"/>
      <w:r>
        <w:rPr>
          <w:rFonts w:ascii="楷体" w:hAnsi="楷体" w:cs="楷体" w:eastAsia="楷体"/>
          <w:sz w:val="78"/>
          <w:spacing w:val="0"/>
          <w:color w:val="000000"/>
          <w:b w:val="on"/>
          <w:i w:val="off"/>
        </w:rPr>
        <w:t>四十二</w:t>
      </w:r>
      <w:bookmarkEnd w:id="2371"/>
    </w:p>
    <w:p>
      <w:pPr>
        <w:pageBreakBefore w:val="off"/>
        <w:tabs/>
        <w:wordWrap w:val="off"/>
        <w:spacing w:before="0" w:after="0" w:line="940" w:lineRule="exact"/>
        <w:ind w:left="0" w:right="0"/>
        <w:jc w:val="center"/>
        <w:textAlignment w:val="baseline"/>
        <w:rPr>
          <w:sz w:val="78"/>
        </w:rPr>
      </w:pPr>
      <w:bookmarkStart w:name="" w:id="2372"/>
      <w:r>
        <w:rPr>
          <w:rFonts w:ascii="宋体" w:hAnsi="宋体" w:cs="宋体" w:eastAsia="宋体"/>
          <w:sz w:val="78"/>
          <w:spacing w:val="0"/>
          <w:color w:val="000000"/>
          <w:b w:val="off"/>
          <w:i w:val="off"/>
        </w:rPr>
        <w:t/>
      </w:r>
      <w:bookmarkEnd w:id="2372"/>
    </w:p>
    <w:p>
      <w:pPr>
        <w:pageBreakBefore w:val="off"/>
        <w:tabs/>
        <w:wordWrap w:val="off"/>
        <w:spacing w:before="0" w:after="0" w:line="900" w:lineRule="atLeast"/>
        <w:ind w:left="0" w:right="60" w:firstLine="1120"/>
        <w:jc w:val="both"/>
        <w:textAlignment w:val="baseline"/>
        <w:rPr>
          <w:sz w:val="57"/>
        </w:rPr>
      </w:pPr>
      <w:bookmarkStart w:name="" w:id="2373"/>
      <w:r>
        <w:rPr>
          <w:rFonts w:ascii="宋体" w:hAnsi="宋体" w:cs="宋体" w:eastAsia="宋体"/>
          <w:sz w:val="57"/>
          <w:spacing w:val="0"/>
          <w:color w:val="000000"/>
          <w:b w:val="off"/>
          <w:i w:val="off"/>
        </w:rPr>
        <w:t>关于职业和谋利，其中有些是适宜于自由人的，有些是卑贱150</w:t>
      </w:r>
      <w:r>
        <w:rPr>
          <w:rFonts w:ascii="宋体" w:hAnsi="宋体" w:cs="宋体" w:eastAsia="宋体"/>
          <w:sz w:val="57"/>
          <w:spacing w:val="0"/>
          <w:color w:val="000000"/>
          <w:b w:val="off"/>
          <w:i w:val="off"/>
        </w:rPr>
        <w:t>的，我们接受的差不多是这样一些遗训。首先那些会引起人们憎</w:t>
      </w:r>
      <w:r>
        <w:rPr>
          <w:rFonts w:ascii="宋体" w:hAnsi="宋体" w:cs="宋体" w:eastAsia="宋体"/>
          <w:sz w:val="57"/>
          <w:spacing w:val="0"/>
          <w:color w:val="000000"/>
          <w:b w:val="off"/>
          <w:i w:val="off"/>
        </w:rPr>
        <w:t>恶的收入是不值得称赞的，如收税人的收入，高利贷者的收入。</w:t>
      </w:r>
      <w:r>
        <w:rPr>
          <w:rFonts w:ascii="宋体" w:hAnsi="宋体" w:cs="宋体" w:eastAsia="宋体"/>
          <w:sz w:val="57"/>
          <w:spacing w:val="0"/>
          <w:color w:val="000000"/>
          <w:b w:val="off"/>
          <w:i w:val="off"/>
        </w:rPr>
        <w:t>各种雇工的收入也是与自由人不相称的，卑贱的，因为被购买的</w:t>
      </w:r>
      <w:bookmarkEnd w:id="2373"/>
    </w:p>
    <w:p>
      <w:pPr>
        <w:pageBreakBefore w:val="off"/>
        <w:tabs/>
        <w:wordWrap w:val="off"/>
        <w:spacing w:before="0" w:after="0" w:line="900" w:lineRule="atLeast"/>
        <w:ind w:left="0" w:right="0"/>
        <w:jc w:val="both"/>
        <w:textAlignment w:val="baseline"/>
        <w:rPr>
          <w:sz w:val="57"/>
        </w:rPr>
      </w:pPr>
      <w:bookmarkStart w:name="" w:id="2374"/>
      <w:r>
        <w:rPr>
          <w:rFonts w:ascii="宋体" w:hAnsi="宋体" w:cs="宋体" w:eastAsia="宋体"/>
          <w:sz w:val="57"/>
          <w:spacing w:val="0"/>
          <w:color w:val="000000"/>
          <w:u w:val="single"/>
          <w:b w:val="off"/>
          <w:i w:val="off"/>
        </w:rPr>
        <w:t xml:space="preserve">              </w:t>
      </w:r>
      <w:bookmarkEnd w:id="2374"/>
    </w:p>
    <w:p>
      <w:pPr>
        <w:pageBreakBefore w:val="off"/>
        <w:tabs/>
        <w:wordWrap w:val="off"/>
        <w:spacing w:before="340" w:after="0" w:line="680" w:lineRule="atLeast"/>
        <w:ind w:left="1220" w:right="800" w:hanging="1160"/>
        <w:jc w:val="both"/>
        <w:textAlignment w:val="baseline"/>
        <w:rPr>
          <w:sz w:val="43"/>
        </w:rPr>
      </w:pPr>
      <w:bookmarkStart w:name="" w:id="2375"/>
      <w:r>
        <w:rPr>
          <w:rFonts w:ascii="宋体" w:hAnsi="宋体" w:cs="宋体" w:eastAsia="宋体"/>
          <w:sz w:val="43"/>
          <w:spacing w:val="0"/>
          <w:color w:val="000000"/>
          <w:b w:val="off"/>
          <w:i w:val="off"/>
        </w:rPr>
        <w:t>〔1〕阿里斯提波斯生于北非昔勒尼，苏格拉底的学生，一直陪伴苏格拉底到死去，</w:t>
      </w:r>
      <w:r>
        <w:rPr>
          <w:rFonts w:ascii="宋体" w:hAnsi="宋体" w:cs="宋体" w:eastAsia="宋体"/>
          <w:sz w:val="43"/>
          <w:spacing w:val="0"/>
          <w:color w:val="000000"/>
          <w:b w:val="off"/>
          <w:i w:val="off"/>
        </w:rPr>
        <w:t>后来成为昔勒尼派的奠基人。</w:t>
      </w:r>
      <w:bookmarkEnd w:id="2375"/>
    </w:p>
    <w:p>
      <w:r>
        <w:t/>
      </w:r>
    </w:p>
    <w:p>
      <w:pPr>
        <w:sectPr>
          <w:footerReference r:id="rId331"/>
          <w:headerReference r:id="rId332" w:type="default"/>
          <w:type w:val="nextPage"/>
          <w:pgSz w:w="22000" w:h="31680"/>
          <w:pgMar w:left="2420" w:top="2700" w:right="2420" w:bottom="2700" w:header="2400" w:footer="2400"/>
          <w:cols w:num="1"/>
        </w:sectPr>
      </w:pPr>
    </w:p>
    <w:p>
      <w:pPr>
        <w:pageBreakBefore w:val="off"/>
        <w:tabs/>
        <w:wordWrap w:val="off"/>
        <w:spacing w:before="940" w:after="0" w:line="740" w:lineRule="atLeast"/>
        <w:ind w:left="0" w:right="0"/>
        <w:jc w:val="center"/>
        <w:textAlignment w:val="baseline"/>
        <w:rPr>
          <w:sz w:val="48"/>
        </w:rPr>
      </w:pPr>
      <w:bookmarkStart w:name="" w:id="2376"/>
      <w:r>
        <w:rPr>
          <w:rFonts w:ascii="宋体" w:hAnsi="宋体" w:cs="宋体" w:eastAsia="宋体"/>
          <w:sz w:val="48"/>
          <w:spacing w:val="0"/>
          <w:color w:val="000000"/>
          <w:u w:val="single"/>
          <w:b w:val="off"/>
          <w:i w:val="off"/>
        </w:rPr>
        <w:t xml:space="preserve"> 144                         LIBER I                              </w:t>
      </w:r>
      <w:bookmarkEnd w:id="2376"/>
    </w:p>
    <w:p>
      <w:pPr>
        <w:pageBreakBefore w:val="off"/>
        <w:tabs/>
        <w:wordWrap w:val="off"/>
        <w:spacing w:before="0" w:after="0" w:line="740" w:lineRule="exact"/>
        <w:ind w:left="0" w:right="0"/>
        <w:jc w:val="center"/>
        <w:textAlignment w:val="baseline"/>
        <w:rPr>
          <w:sz w:val="48"/>
        </w:rPr>
      </w:pPr>
      <w:bookmarkStart w:name="" w:id="2377"/>
      <w:r>
        <w:rPr>
          <w:rFonts w:ascii="宋体" w:hAnsi="宋体" w:cs="宋体" w:eastAsia="宋体"/>
          <w:sz w:val="48"/>
          <w:spacing w:val="0"/>
          <w:color w:val="000000"/>
          <w:b w:val="off"/>
          <w:i w:val="off"/>
        </w:rPr>
        <w:t/>
      </w:r>
      <w:bookmarkEnd w:id="2377"/>
    </w:p>
    <w:p>
      <w:pPr>
        <w:pageBreakBefore w:val="off"/>
        <w:tabs/>
        <w:wordWrap w:val="off"/>
        <w:spacing w:before="0" w:after="0" w:line="1040" w:lineRule="atLeast"/>
        <w:ind w:left="600" w:right="0" w:firstLine="20"/>
        <w:jc w:val="both"/>
        <w:textAlignment w:val="baseline"/>
        <w:rPr>
          <w:sz w:val="44"/>
        </w:rPr>
      </w:pPr>
      <w:bookmarkStart w:name="" w:id="2378"/>
      <w:r>
        <w:rPr>
          <w:rFonts w:ascii="TimesNewRoman" w:hAnsi="TimesNewRoman" w:cs="TimesNewRoman" w:eastAsia="TimesNewRoman"/>
          <w:sz w:val="44"/>
          <w:spacing w:val="0"/>
          <w:color w:val="000000"/>
          <w:b w:val="off"/>
          <w:i w:val="off"/>
        </w:rPr>
        <w:t xml:space="preserve">quorum artes emuntur;  est enim in illis ipsa merces auctoramentum </w:t>
      </w:r>
      <w:r>
        <w:rPr>
          <w:rFonts w:ascii="TimesNewRoman" w:hAnsi="TimesNewRoman" w:cs="TimesNewRoman" w:eastAsia="TimesNewRoman"/>
          <w:sz w:val="44"/>
          <w:spacing w:val="0"/>
          <w:color w:val="000000"/>
          <w:b w:val="off"/>
          <w:i w:val="off"/>
        </w:rPr>
        <w:t xml:space="preserve">seruitutis. Sordidi etiam putandi, qui mercantur a mercatoribus, quod </w:t>
      </w:r>
      <w:r>
        <w:rPr>
          <w:rFonts w:ascii="TimesNewRoman" w:hAnsi="TimesNewRoman" w:cs="TimesNewRoman" w:eastAsia="TimesNewRoman"/>
          <w:sz w:val="44"/>
          <w:spacing w:val="0"/>
          <w:color w:val="000000"/>
          <w:b w:val="off"/>
          <w:i w:val="off"/>
        </w:rPr>
        <w:t xml:space="preserve">statim uendant; nihil enim proficient, nis i admodum mentiantur; nec </w:t>
      </w:r>
      <w:r>
        <w:rPr>
          <w:rFonts w:ascii="TimesNewRoman" w:hAnsi="TimesNewRoman" w:cs="TimesNewRoman" w:eastAsia="TimesNewRoman"/>
          <w:sz w:val="44"/>
          <w:spacing w:val="0"/>
          <w:color w:val="000000"/>
          <w:b w:val="off"/>
          <w:i w:val="off"/>
        </w:rPr>
        <w:t xml:space="preserve">uero est quicquam turpius uanitate. Opificesque omnes in sordida arte </w:t>
      </w:r>
      <w:r>
        <w:rPr>
          <w:rFonts w:ascii="TimesNewRoman" w:hAnsi="TimesNewRoman" w:cs="TimesNewRoman" w:eastAsia="TimesNewRoman"/>
          <w:sz w:val="44"/>
          <w:spacing w:val="0"/>
          <w:color w:val="000000"/>
          <w:b w:val="off"/>
          <w:i w:val="off"/>
        </w:rPr>
        <w:t>uersantur;     nec    enim quicquam ingenuum habere  potest officina.</w:t>
      </w:r>
      <w:r>
        <w:rPr>
          <w:rFonts w:ascii="TimesNewRoman" w:hAnsi="TimesNewRoman" w:cs="TimesNewRoman" w:eastAsia="TimesNewRoman"/>
          <w:sz w:val="44"/>
          <w:spacing w:val="0"/>
          <w:color w:val="000000"/>
          <w:b w:val="off"/>
          <w:i w:val="off"/>
        </w:rPr>
        <w:t>Minimeque artes eae probandae, quae ministrae sunt uoluptatum</w:t>
      </w:r>
      <w:bookmarkEnd w:id="2378"/>
    </w:p>
    <w:p>
      <w:pPr>
        <w:pageBreakBefore w:val="off"/>
        <w:tabs/>
        <w:wordWrap w:val="off"/>
        <w:spacing w:before="0" w:after="0" w:line="1040" w:lineRule="exact"/>
        <w:ind w:left="0" w:right="0"/>
        <w:jc w:val="both"/>
        <w:textAlignment w:val="baseline"/>
        <w:rPr>
          <w:sz w:val="44"/>
        </w:rPr>
      </w:pPr>
      <w:bookmarkStart w:name="" w:id="2379"/>
      <w:r>
        <w:rPr>
          <w:rFonts w:ascii="宋体" w:hAnsi="宋体" w:cs="宋体" w:eastAsia="宋体"/>
          <w:sz w:val="44"/>
          <w:spacing w:val="0"/>
          <w:color w:val="000000"/>
          <w:b w:val="off"/>
          <w:i w:val="off"/>
        </w:rPr>
        <w:t/>
      </w:r>
      <w:bookmarkEnd w:id="2379"/>
    </w:p>
    <w:p>
      <w:pPr>
        <w:pageBreakBefore w:val="off"/>
        <w:tabs/>
        <w:wordWrap w:val="off"/>
        <w:spacing w:before="0" w:after="0" w:line="1040" w:lineRule="atLeast"/>
        <w:ind w:left="2940" w:right="0"/>
        <w:jc w:val="both"/>
        <w:textAlignment w:val="baseline"/>
        <w:rPr>
          <w:sz w:val="44"/>
        </w:rPr>
      </w:pPr>
      <w:bookmarkStart w:name="" w:id="2380"/>
      <w:r>
        <w:rPr>
          <w:rFonts w:ascii="TimesNewRoman" w:hAnsi="TimesNewRoman" w:cs="TimesNewRoman" w:eastAsia="TimesNewRoman"/>
          <w:sz w:val="44"/>
          <w:spacing w:val="0"/>
          <w:color w:val="000000"/>
          <w:b w:val="off"/>
          <w:i w:val="off"/>
        </w:rPr>
        <w:t>cetarii, lanii, coqui, fartores, piscatores,</w:t>
      </w:r>
      <w:bookmarkEnd w:id="2380"/>
    </w:p>
    <w:p>
      <w:pPr>
        <w:pageBreakBefore w:val="off"/>
        <w:tabs/>
        <w:wordWrap w:val="off"/>
        <w:spacing w:before="0" w:after="0" w:line="1040" w:lineRule="exact"/>
        <w:ind w:left="0" w:right="0"/>
        <w:jc w:val="both"/>
        <w:textAlignment w:val="baseline"/>
        <w:rPr>
          <w:sz w:val="44"/>
        </w:rPr>
      </w:pPr>
      <w:bookmarkStart w:name="" w:id="2381"/>
      <w:r>
        <w:rPr>
          <w:rFonts w:ascii="宋体" w:hAnsi="宋体" w:cs="宋体" w:eastAsia="宋体"/>
          <w:sz w:val="44"/>
          <w:spacing w:val="0"/>
          <w:color w:val="000000"/>
          <w:b w:val="off"/>
          <w:i w:val="off"/>
        </w:rPr>
        <w:t/>
      </w:r>
      <w:bookmarkEnd w:id="2381"/>
    </w:p>
    <w:p>
      <w:pPr>
        <w:pageBreakBefore w:val="off"/>
        <w:tabs/>
        <w:wordWrap w:val="off"/>
        <w:spacing w:before="0" w:after="0" w:line="1040" w:lineRule="atLeast"/>
        <w:ind w:left="600" w:right="40" w:hanging="600"/>
        <w:jc w:val="both"/>
        <w:textAlignment w:val="baseline"/>
        <w:rPr>
          <w:sz w:val="44"/>
        </w:rPr>
      </w:pPr>
      <w:bookmarkStart w:name="" w:id="2382"/>
      <w:r>
        <w:rPr>
          <w:rFonts w:ascii="TimesNewRoman" w:hAnsi="TimesNewRoman" w:cs="TimesNewRoman" w:eastAsia="TimesNewRoman"/>
          <w:sz w:val="44"/>
          <w:spacing w:val="0"/>
          <w:color w:val="000000"/>
          <w:b w:val="off"/>
          <w:i w:val="off"/>
        </w:rPr>
        <w:t>151</w:t>
      </w:r>
      <w:r>
        <w:rPr>
          <w:rFonts w:ascii="TimesNewRoman" w:hAnsi="TimesNewRoman" w:cs="TimesNewRoman" w:eastAsia="TimesNewRoman"/>
          <w:sz w:val="44"/>
          <w:spacing w:val="0"/>
          <w:color w:val="000000"/>
          <w:b w:val="off"/>
          <w:i w:val="off"/>
        </w:rPr>
        <w:t xml:space="preserve">         ut ait Terentius; adde huc, si placet, unguentarios, saltatores,</w:t>
      </w:r>
      <w:r>
        <w:rPr>
          <w:rFonts w:ascii="TimesNewRoman" w:hAnsi="TimesNewRoman" w:cs="TimesNewRoman" w:eastAsia="TimesNewRoman"/>
          <w:sz w:val="44"/>
          <w:spacing w:val="0"/>
          <w:color w:val="000000"/>
          <w:b w:val="off"/>
          <w:i w:val="off"/>
        </w:rPr>
        <w:t xml:space="preserve">totumque ludum talarium. Quibus autem artibus aut prudentia maior inest </w:t>
      </w:r>
      <w:r>
        <w:rPr>
          <w:rFonts w:ascii="TimesNewRoman" w:hAnsi="TimesNewRoman" w:cs="TimesNewRoman" w:eastAsia="TimesNewRoman"/>
          <w:sz w:val="44"/>
          <w:spacing w:val="0"/>
          <w:color w:val="000000"/>
          <w:b w:val="off"/>
          <w:i w:val="off"/>
        </w:rPr>
        <w:t xml:space="preserve">aut non mediocris utilitas quaeritur, ut medicima, ut architectura, ut </w:t>
      </w:r>
      <w:r>
        <w:rPr>
          <w:rFonts w:ascii="TimesNewRoman" w:hAnsi="TimesNewRoman" w:cs="TimesNewRoman" w:eastAsia="TimesNewRoman"/>
          <w:sz w:val="44"/>
          <w:spacing w:val="0"/>
          <w:color w:val="000000"/>
          <w:b w:val="off"/>
          <w:i w:val="off"/>
        </w:rPr>
        <w:t>doctina rerum honestarum, eae sunt iis, quorum ordini conueniunt,</w:t>
      </w:r>
      <w:r>
        <w:rPr>
          <w:rFonts w:ascii="TimesNewRoman" w:hAnsi="TimesNewRoman" w:cs="TimesNewRoman" w:eastAsia="TimesNewRoman"/>
          <w:sz w:val="44"/>
          <w:spacing w:val="0"/>
          <w:color w:val="000000"/>
          <w:b w:val="off"/>
          <w:i w:val="off"/>
        </w:rPr>
        <w:t xml:space="preserve">honestae. Mercatura autem, si tenuis est, sordida putanda est; sin magna </w:t>
      </w:r>
      <w:r>
        <w:rPr>
          <w:rFonts w:ascii="TimesNewRoman" w:hAnsi="TimesNewRoman" w:cs="TimesNewRoman" w:eastAsia="TimesNewRoman"/>
          <w:sz w:val="44"/>
          <w:spacing w:val="0"/>
          <w:color w:val="000000"/>
          <w:b w:val="off"/>
          <w:i w:val="off"/>
        </w:rPr>
        <w:t>et copiosa, multa undique apportans multisque sine uanitate impertiens,</w:t>
      </w:r>
      <w:r>
        <w:rPr>
          <w:rFonts w:ascii="TimesNewRoman" w:hAnsi="TimesNewRoman" w:cs="TimesNewRoman" w:eastAsia="TimesNewRoman"/>
          <w:sz w:val="44"/>
          <w:spacing w:val="0"/>
          <w:color w:val="000000"/>
          <w:b w:val="off"/>
          <w:i w:val="off"/>
        </w:rPr>
        <w:t xml:space="preserve">non est admodum uituperanda; atque etiam si satiata quaestu uel contenta </w:t>
      </w:r>
      <w:r>
        <w:rPr>
          <w:rFonts w:ascii="TimesNewRoman" w:hAnsi="TimesNewRoman" w:cs="TimesNewRoman" w:eastAsia="TimesNewRoman"/>
          <w:sz w:val="44"/>
          <w:spacing w:val="0"/>
          <w:color w:val="000000"/>
          <w:b w:val="off"/>
          <w:i w:val="off"/>
        </w:rPr>
        <w:t xml:space="preserve">potius,     ut saepe ex alto in portum,     ex ipso se portu in agros </w:t>
      </w:r>
      <w:r>
        <w:rPr>
          <w:rFonts w:ascii="TimesNewRoman" w:hAnsi="TimesNewRoman" w:cs="TimesNewRoman" w:eastAsia="TimesNewRoman"/>
          <w:sz w:val="44"/>
          <w:spacing w:val="0"/>
          <w:color w:val="000000"/>
          <w:b w:val="off"/>
          <w:i w:val="off"/>
        </w:rPr>
        <w:t xml:space="preserve">possessionesque contulit, uidetur iure optimo posse laudari. Omnium </w:t>
      </w:r>
      <w:r>
        <w:rPr>
          <w:rFonts w:ascii="TimesNewRoman" w:hAnsi="TimesNewRoman" w:cs="TimesNewRoman" w:eastAsia="TimesNewRoman"/>
          <w:sz w:val="44"/>
          <w:spacing w:val="0"/>
          <w:color w:val="000000"/>
          <w:b w:val="off"/>
          <w:i w:val="off"/>
        </w:rPr>
        <w:t>autem rerum, ex quibus aliquid adquiritur, nihil est agri cultura melius,</w:t>
      </w:r>
      <w:r>
        <w:rPr>
          <w:rFonts w:ascii="TimesNewRoman" w:hAnsi="TimesNewRoman" w:cs="TimesNewRoman" w:eastAsia="TimesNewRoman"/>
          <w:sz w:val="44"/>
          <w:spacing w:val="0"/>
          <w:color w:val="000000"/>
          <w:b w:val="off"/>
          <w:i w:val="off"/>
        </w:rPr>
        <w:t xml:space="preserve">nihil uberius, nihil dulcius, nihil homine, nihil libero dignius; de qua </w:t>
      </w:r>
      <w:r>
        <w:rPr>
          <w:rFonts w:ascii="TimesNewRoman" w:hAnsi="TimesNewRoman" w:cs="TimesNewRoman" w:eastAsia="TimesNewRoman"/>
          <w:sz w:val="44"/>
          <w:spacing w:val="0"/>
          <w:color w:val="000000"/>
          <w:b w:val="off"/>
          <w:i w:val="off"/>
        </w:rPr>
        <w:t>quoniam in Catone Maiore satis multa diximus, illinc assumes quae ad</w:t>
      </w:r>
      <w:bookmarkEnd w:id="2382"/>
    </w:p>
    <w:p>
      <w:r>
        <w:t/>
      </w:r>
    </w:p>
    <w:p>
      <w:pPr>
        <w:sectPr>
          <w:footerReference r:id="rId333"/>
          <w:headerReference r:id="rId334" w:type="default"/>
          <w:type w:val="nextPage"/>
          <w:pgSz w:w="22000" w:h="31680"/>
          <w:pgMar w:left="2400" w:top="2700" w:right="2400" w:bottom="2700" w:header="2400" w:footer="2400"/>
          <w:cols w:num="1"/>
        </w:sectPr>
      </w:pPr>
    </w:p>
    <w:p>
      <w:pPr>
        <w:pageBreakBefore w:val="off"/>
        <w:tabs/>
        <w:wordWrap w:val="off"/>
        <w:spacing w:before="800" w:after="0" w:line="660" w:lineRule="atLeast"/>
        <w:ind w:left="0" w:right="760"/>
        <w:jc w:val="right"/>
        <w:textAlignment w:val="baseline"/>
        <w:rPr>
          <w:sz w:val="47"/>
        </w:rPr>
      </w:pPr>
      <w:bookmarkStart w:name="" w:id="2383"/>
      <w:r>
        <w:rPr>
          <w:rFonts w:ascii="宋体" w:hAnsi="宋体" w:cs="宋体" w:eastAsia="宋体"/>
          <w:sz w:val="47"/>
          <w:spacing w:val="0"/>
          <w:color w:val="000000"/>
          <w:u w:val="single"/>
          <w:b w:val="off"/>
          <w:i w:val="off"/>
        </w:rPr>
        <w:t xml:space="preserve">                              第一卷                         145 </w:t>
      </w:r>
      <w:bookmarkEnd w:id="2383"/>
    </w:p>
    <w:p>
      <w:pPr>
        <w:pageBreakBefore w:val="off"/>
        <w:tabs/>
        <w:wordWrap w:val="off"/>
        <w:spacing w:before="0" w:after="0" w:line="680" w:lineRule="exact"/>
        <w:ind w:left="0" w:right="0"/>
        <w:jc w:val="right"/>
        <w:textAlignment w:val="baseline"/>
        <w:rPr>
          <w:sz w:val="47"/>
        </w:rPr>
      </w:pPr>
      <w:bookmarkStart w:name="" w:id="2384"/>
      <w:r>
        <w:rPr>
          <w:rFonts w:ascii="宋体" w:hAnsi="宋体" w:cs="宋体" w:eastAsia="宋体"/>
          <w:sz w:val="47"/>
          <w:spacing w:val="0"/>
          <w:color w:val="000000"/>
          <w:b w:val="off"/>
          <w:i w:val="off"/>
        </w:rPr>
        <w:t/>
      </w:r>
      <w:bookmarkEnd w:id="2384"/>
    </w:p>
    <w:p>
      <w:pPr>
        <w:pageBreakBefore w:val="off"/>
        <w:tabs/>
        <w:wordWrap w:val="off"/>
        <w:spacing w:before="0" w:after="0" w:line="900" w:lineRule="atLeast"/>
        <w:ind w:left="20" w:right="620" w:firstLine="20"/>
        <w:jc w:val="both"/>
        <w:textAlignment w:val="baseline"/>
        <w:rPr>
          <w:sz w:val="57"/>
        </w:rPr>
      </w:pPr>
      <w:bookmarkStart w:name="" w:id="2385"/>
      <w:r>
        <w:rPr>
          <w:rFonts w:ascii="宋体" w:hAnsi="宋体" w:cs="宋体" w:eastAsia="宋体"/>
          <w:sz w:val="57"/>
          <w:spacing w:val="0"/>
          <w:color w:val="000000"/>
          <w:b w:val="off"/>
          <w:i w:val="off"/>
        </w:rPr>
        <w:t>是他们的劳动，而不是技艺。要知道，在这些情况下，付款本身</w:t>
      </w:r>
      <w:r>
        <w:rPr>
          <w:rFonts w:ascii="宋体" w:hAnsi="宋体" w:cs="宋体" w:eastAsia="宋体"/>
          <w:sz w:val="57"/>
          <w:spacing w:val="0"/>
          <w:color w:val="000000"/>
          <w:b w:val="off"/>
          <w:i w:val="off"/>
        </w:rPr>
        <w:t>是对奴隶性服务的报酬。那些向商人购买货物又随即出卖的人也</w:t>
      </w:r>
      <w:r>
        <w:rPr>
          <w:rFonts w:ascii="宋体" w:hAnsi="宋体" w:cs="宋体" w:eastAsia="宋体"/>
          <w:sz w:val="57"/>
          <w:spacing w:val="0"/>
          <w:color w:val="000000"/>
          <w:b w:val="off"/>
          <w:i w:val="off"/>
        </w:rPr>
        <w:t>应该被认为是可鄙的，因为他们若不进行欺骗，便不可能有任何</w:t>
      </w:r>
      <w:r>
        <w:rPr>
          <w:rFonts w:ascii="宋体" w:hAnsi="宋体" w:cs="宋体" w:eastAsia="宋体"/>
          <w:sz w:val="57"/>
          <w:spacing w:val="0"/>
          <w:color w:val="000000"/>
          <w:b w:val="off"/>
          <w:i w:val="off"/>
        </w:rPr>
        <w:t>获利。要知道，没有什么比撒谎更可耻。一切工匠从事的也是卑</w:t>
      </w:r>
      <w:r>
        <w:rPr>
          <w:rFonts w:ascii="宋体" w:hAnsi="宋体" w:cs="宋体" w:eastAsia="宋体"/>
          <w:sz w:val="57"/>
          <w:spacing w:val="0"/>
          <w:color w:val="000000"/>
          <w:b w:val="off"/>
          <w:i w:val="off"/>
        </w:rPr>
        <w:t>贱的职业，因为作坊不可能拥有任何高尚的才能。最不该受称赞</w:t>
      </w:r>
      <w:r>
        <w:rPr>
          <w:rFonts w:ascii="宋体" w:hAnsi="宋体" w:cs="宋体" w:eastAsia="宋体"/>
          <w:sz w:val="57"/>
          <w:spacing w:val="0"/>
          <w:color w:val="000000"/>
          <w:b w:val="off"/>
          <w:i w:val="off"/>
        </w:rPr>
        <w:t>的是那些为享乐服务的行业，如泰伦提乌斯所说：</w:t>
      </w:r>
      <w:bookmarkEnd w:id="2385"/>
    </w:p>
    <w:p>
      <w:pPr>
        <w:pageBreakBefore w:val="off"/>
        <w:tabs/>
        <w:wordWrap w:val="off"/>
        <w:spacing w:before="0" w:after="0" w:line="640" w:lineRule="exact"/>
        <w:ind w:left="0" w:right="0"/>
        <w:jc w:val="both"/>
        <w:textAlignment w:val="baseline"/>
        <w:rPr>
          <w:sz w:val="54"/>
        </w:rPr>
      </w:pPr>
      <w:bookmarkStart w:name="" w:id="2386"/>
      <w:r>
        <w:rPr>
          <w:rFonts w:ascii="宋体" w:hAnsi="宋体" w:cs="宋体" w:eastAsia="宋体"/>
          <w:sz w:val="54"/>
          <w:spacing w:val="0"/>
          <w:color w:val="000000"/>
          <w:b w:val="off"/>
          <w:i w:val="off"/>
        </w:rPr>
        <w:t/>
      </w:r>
      <w:bookmarkEnd w:id="2386"/>
    </w:p>
    <w:p>
      <w:pPr>
        <w:pageBreakBefore w:val="off"/>
        <w:tabs/>
        <w:wordWrap w:val="off"/>
        <w:spacing w:before="0" w:after="0" w:line="720" w:lineRule="atLeast"/>
        <w:ind w:left="2360" w:right="0"/>
        <w:jc w:val="both"/>
        <w:textAlignment w:val="baseline"/>
        <w:rPr>
          <w:sz w:val="54"/>
        </w:rPr>
      </w:pPr>
      <w:bookmarkStart w:name="" w:id="2387"/>
      <w:r>
        <w:rPr>
          <w:rFonts w:ascii="仿宋" w:hAnsi="仿宋" w:cs="仿宋" w:eastAsia="仿宋"/>
          <w:sz w:val="54"/>
          <w:spacing w:val="0"/>
          <w:color w:val="000000"/>
          <w:b w:val="off"/>
          <w:i w:val="off"/>
        </w:rPr>
        <w:t>鱼贩、屠户、厨师、家禽商、渔夫。〔1〕</w:t>
      </w:r>
      <w:bookmarkEnd w:id="2387"/>
    </w:p>
    <w:p>
      <w:pPr>
        <w:pageBreakBefore w:val="off"/>
        <w:tabs/>
        <w:wordWrap w:val="off"/>
        <w:spacing w:before="0" w:after="0" w:line="920" w:lineRule="exact"/>
        <w:ind w:left="0" w:right="0"/>
        <w:jc w:val="both"/>
        <w:textAlignment w:val="baseline"/>
        <w:rPr>
          <w:sz w:val="57"/>
        </w:rPr>
      </w:pPr>
      <w:bookmarkStart w:name="" w:id="2388"/>
      <w:r>
        <w:rPr>
          <w:rFonts w:ascii="宋体" w:hAnsi="宋体" w:cs="宋体" w:eastAsia="宋体"/>
          <w:sz w:val="57"/>
          <w:spacing w:val="0"/>
          <w:color w:val="000000"/>
          <w:b w:val="off"/>
          <w:i w:val="off"/>
        </w:rPr>
        <w:t/>
      </w:r>
      <w:bookmarkEnd w:id="2388"/>
    </w:p>
    <w:p>
      <w:pPr>
        <w:pageBreakBefore w:val="off"/>
        <w:tabs/>
        <w:wordWrap w:val="off"/>
        <w:spacing w:before="0" w:after="0" w:line="900" w:lineRule="atLeast"/>
        <w:ind w:left="20" w:right="0" w:firstLine="1140"/>
        <w:jc w:val="both"/>
        <w:textAlignment w:val="baseline"/>
        <w:rPr>
          <w:sz w:val="57"/>
        </w:rPr>
      </w:pPr>
      <w:bookmarkStart w:name="" w:id="2389"/>
      <w:r>
        <w:rPr>
          <w:rFonts w:ascii="宋体" w:hAnsi="宋体" w:cs="宋体" w:eastAsia="宋体"/>
          <w:sz w:val="57"/>
          <w:spacing w:val="0"/>
          <w:color w:val="000000"/>
          <w:b w:val="off"/>
          <w:i w:val="off"/>
        </w:rPr>
        <w:t>如果你愿意，你还可以加上卖香料的，跳舞的以及各种掷骰</w:t>
      </w:r>
      <w:r>
        <w:rPr>
          <w:rFonts w:ascii="宋体" w:hAnsi="宋体" w:cs="宋体" w:eastAsia="宋体"/>
          <w:sz w:val="57"/>
          <w:spacing w:val="0"/>
          <w:color w:val="000000"/>
          <w:b w:val="off"/>
          <w:i w:val="off"/>
        </w:rPr>
        <w:t>子游戏。〔2〕至于那些包含较高智慧的职业或者那些可以带来不151</w:t>
      </w:r>
      <w:r>
        <w:rPr>
          <w:rFonts w:ascii="宋体" w:hAnsi="宋体" w:cs="宋体" w:eastAsia="宋体"/>
          <w:sz w:val="57"/>
          <w:spacing w:val="0"/>
          <w:color w:val="000000"/>
          <w:b w:val="off"/>
          <w:i w:val="off"/>
        </w:rPr>
        <w:t>小利益的职业，如医术、建筑术、教育从事高尚事业，它们对于</w:t>
      </w:r>
      <w:r>
        <w:rPr>
          <w:rFonts w:ascii="宋体" w:hAnsi="宋体" w:cs="宋体" w:eastAsia="宋体"/>
          <w:sz w:val="57"/>
          <w:spacing w:val="0"/>
          <w:color w:val="000000"/>
          <w:b w:val="off"/>
          <w:i w:val="off"/>
        </w:rPr>
        <w:t>身分地位相称的人们是合适的。至于说到买卖，如果是小规模</w:t>
      </w:r>
      <w:r>
        <w:rPr>
          <w:rFonts w:ascii="宋体" w:hAnsi="宋体" w:cs="宋体" w:eastAsia="宋体"/>
          <w:sz w:val="57"/>
          <w:spacing w:val="0"/>
          <w:color w:val="000000"/>
          <w:b w:val="off"/>
          <w:i w:val="off"/>
        </w:rPr>
        <w:t>的，那也应该认为是可鄙的；如果是大规模的，货物丰富，从各</w:t>
      </w:r>
      <w:r>
        <w:rPr>
          <w:rFonts w:ascii="宋体" w:hAnsi="宋体" w:cs="宋体" w:eastAsia="宋体"/>
          <w:sz w:val="57"/>
          <w:spacing w:val="0"/>
          <w:color w:val="000000"/>
          <w:b w:val="off"/>
          <w:i w:val="off"/>
        </w:rPr>
        <w:t>处运来许多东西，又无欺骗地分给大家，这样的买卖完全不应该</w:t>
      </w:r>
      <w:r>
        <w:rPr>
          <w:rFonts w:ascii="宋体" w:hAnsi="宋体" w:cs="宋体" w:eastAsia="宋体"/>
          <w:sz w:val="57"/>
          <w:spacing w:val="0"/>
          <w:color w:val="000000"/>
          <w:b w:val="off"/>
          <w:i w:val="off"/>
        </w:rPr>
        <w:t>受谴责；并且甚至如果他们满足于已有的收入，或者更进一步，</w:t>
      </w:r>
      <w:r>
        <w:rPr>
          <w:rFonts w:ascii="宋体" w:hAnsi="宋体" w:cs="宋体" w:eastAsia="宋体"/>
          <w:sz w:val="57"/>
          <w:spacing w:val="0"/>
          <w:color w:val="000000"/>
          <w:b w:val="off"/>
          <w:i w:val="off"/>
        </w:rPr>
        <w:t>经常把货物从海上运进港口，再从港口运到田庄，显然这是完全</w:t>
      </w:r>
      <w:r>
        <w:rPr>
          <w:rFonts w:ascii="宋体" w:hAnsi="宋体" w:cs="宋体" w:eastAsia="宋体"/>
          <w:sz w:val="57"/>
          <w:spacing w:val="0"/>
          <w:color w:val="000000"/>
          <w:b w:val="off"/>
          <w:i w:val="off"/>
        </w:rPr>
        <w:t>应该受称赞的。在一切可以获得一定收入的事业中，没有什么比</w:t>
      </w:r>
      <w:r>
        <w:rPr>
          <w:rFonts w:ascii="宋体" w:hAnsi="宋体" w:cs="宋体" w:eastAsia="宋体"/>
          <w:sz w:val="57"/>
          <w:spacing w:val="0"/>
          <w:color w:val="000000"/>
          <w:b w:val="off"/>
          <w:i w:val="off"/>
        </w:rPr>
        <w:t>农业更美好、更有利，没有什么比农业更甜美，没有什么比农业</w:t>
      </w:r>
      <w:r>
        <w:rPr>
          <w:rFonts w:ascii="宋体" w:hAnsi="宋体" w:cs="宋体" w:eastAsia="宋体"/>
          <w:sz w:val="57"/>
          <w:spacing w:val="0"/>
          <w:color w:val="000000"/>
          <w:b w:val="off"/>
          <w:i w:val="off"/>
        </w:rPr>
        <w:t>更合适于人，没有什么比农业对自由人更合适。由于在《老卡</w:t>
      </w:r>
      <w:r>
        <w:rPr>
          <w:rFonts w:ascii="宋体" w:hAnsi="宋体" w:cs="宋体" w:eastAsia="宋体"/>
          <w:sz w:val="57"/>
          <w:spacing w:val="0"/>
          <w:color w:val="000000"/>
          <w:b w:val="off"/>
          <w:i w:val="off"/>
        </w:rPr>
        <w:t>图》中我对农业也作了相当多的叙述，因此你可以从那里汲取与</w:t>
      </w:r>
      <w:bookmarkEnd w:id="2389"/>
    </w:p>
    <w:p>
      <w:pPr>
        <w:pageBreakBefore w:val="off"/>
        <w:tabs/>
        <w:wordWrap w:val="off"/>
        <w:spacing w:before="0" w:after="0" w:line="920" w:lineRule="exact"/>
        <w:ind w:left="0" w:right="0"/>
        <w:jc w:val="both"/>
        <w:textAlignment w:val="baseline"/>
        <w:rPr>
          <w:sz w:val="57"/>
        </w:rPr>
      </w:pPr>
      <w:bookmarkStart w:name="" w:id="2390"/>
      <w:r>
        <w:rPr>
          <w:rFonts w:ascii="宋体" w:hAnsi="宋体" w:cs="宋体" w:eastAsia="宋体"/>
          <w:sz w:val="57"/>
          <w:spacing w:val="0"/>
          <w:color w:val="000000"/>
          <w:b w:val="off"/>
          <w:i w:val="off"/>
        </w:rPr>
        <w:t/>
      </w:r>
      <w:bookmarkEnd w:id="2390"/>
    </w:p>
    <w:p>
      <w:pPr>
        <w:pageBreakBefore w:val="off"/>
        <w:tabs/>
        <w:wordWrap w:val="off"/>
        <w:spacing w:before="0" w:after="0" w:line="900" w:lineRule="atLeast"/>
        <w:ind w:left="40" w:right="0"/>
        <w:jc w:val="both"/>
        <w:textAlignment w:val="baseline"/>
        <w:rPr>
          <w:sz w:val="57"/>
        </w:rPr>
      </w:pPr>
      <w:bookmarkStart w:name="" w:id="2391"/>
      <w:r>
        <w:rPr>
          <w:rFonts w:ascii="宋体" w:hAnsi="宋体" w:cs="宋体" w:eastAsia="宋体"/>
          <w:sz w:val="57"/>
          <w:spacing w:val="0"/>
          <w:color w:val="000000"/>
          <w:u w:val="single"/>
          <w:b w:val="off"/>
          <w:i w:val="off"/>
        </w:rPr>
        <w:t xml:space="preserve">              </w:t>
      </w:r>
      <w:bookmarkEnd w:id="2391"/>
    </w:p>
    <w:p>
      <w:pPr>
        <w:pageBreakBefore w:val="off"/>
        <w:tabs/>
        <w:wordWrap w:val="off"/>
        <w:spacing w:before="420" w:after="0" w:line="680" w:lineRule="atLeast"/>
        <w:ind w:left="120" w:right="0"/>
        <w:jc w:val="both"/>
        <w:textAlignment w:val="baseline"/>
        <w:rPr>
          <w:sz w:val="42"/>
        </w:rPr>
      </w:pPr>
      <w:bookmarkStart w:name="" w:id="2392"/>
      <w:r>
        <w:rPr>
          <w:rFonts w:ascii="宋体" w:hAnsi="宋体" w:cs="宋体" w:eastAsia="宋体"/>
          <w:sz w:val="42"/>
          <w:spacing w:val="0"/>
          <w:color w:val="000000"/>
          <w:b w:val="off"/>
          <w:i w:val="off"/>
        </w:rPr>
        <w:t>〔1〕引自《陶奴》，第257行。</w:t>
      </w:r>
      <w:bookmarkEnd w:id="2392"/>
    </w:p>
    <w:p>
      <w:pPr>
        <w:pageBreakBefore w:val="off"/>
        <w:tabs/>
        <w:wordWrap w:val="off"/>
        <w:spacing w:before="0" w:after="0" w:line="680" w:lineRule="atLeast"/>
        <w:ind w:left="1240" w:right="720" w:hanging="1120"/>
        <w:jc w:val="both"/>
        <w:textAlignment w:val="baseline"/>
        <w:rPr>
          <w:sz w:val="42"/>
        </w:rPr>
      </w:pPr>
      <w:bookmarkStart w:name="" w:id="2393"/>
      <w:r>
        <w:rPr>
          <w:rFonts w:ascii="宋体" w:hAnsi="宋体" w:cs="宋体" w:eastAsia="宋体"/>
          <w:sz w:val="42"/>
          <w:spacing w:val="0"/>
          <w:color w:val="000000"/>
          <w:b w:val="off"/>
          <w:i w:val="off"/>
        </w:rPr>
        <w:t>〔2〕“掷骰子游戏”的拉丁文是 ludum talarium ，对这一短语存在不同的理解。一些</w:t>
      </w:r>
      <w:r>
        <w:rPr>
          <w:rFonts w:ascii="宋体" w:hAnsi="宋体" w:cs="宋体" w:eastAsia="宋体"/>
          <w:sz w:val="42"/>
          <w:spacing w:val="0"/>
          <w:color w:val="000000"/>
          <w:b w:val="off"/>
          <w:i w:val="off"/>
        </w:rPr>
        <w:t>人认为，这是一种狂热的掷骰子游戏，另一些人认为，这是一种着装短小的</w:t>
      </w:r>
      <w:r>
        <w:rPr>
          <w:rFonts w:ascii="TimesNewRoman" w:hAnsi="TimesNewRoman" w:cs="TimesNewRoman" w:eastAsia="TimesNewRoman"/>
          <w:sz w:val="42"/>
          <w:spacing w:val="0"/>
          <w:color w:val="000000"/>
          <w:b w:val="off"/>
          <w:i w:val="off"/>
        </w:rPr>
        <w:t>(stola talaria)猥亵性歌舞。</w:t>
      </w:r>
      <w:bookmarkEnd w:id="2393"/>
    </w:p>
    <w:p>
      <w:r>
        <w:t/>
      </w:r>
    </w:p>
    <w:p>
      <w:pPr>
        <w:sectPr>
          <w:footerReference r:id="rId335"/>
          <w:headerReference r:id="rId336" w:type="default"/>
          <w:type w:val="nextPage"/>
          <w:pgSz w:w="22000" w:h="31680"/>
          <w:pgMar w:left="2440" w:top="2700" w:right="2440" w:bottom="2700" w:header="2400" w:footer="2400"/>
          <w:cols w:num="1"/>
        </w:sectPr>
      </w:pPr>
    </w:p>
    <w:p>
      <w:pPr>
        <w:pageBreakBefore w:val="off"/>
        <w:tabs>
          <w:tab w:pos="8380" w:val="left" w:leader="none"/>
        </w:tabs>
        <w:wordWrap w:val="off"/>
        <w:spacing w:before="920" w:after="0" w:line="760" w:lineRule="atLeast"/>
        <w:ind w:left="1540" w:right="0"/>
        <w:jc w:val="both"/>
        <w:textAlignment w:val="baseline"/>
        <w:rPr>
          <w:sz w:val="56"/>
        </w:rPr>
      </w:pPr>
      <w:bookmarkStart w:name="" w:id="2394"/>
      <w:r>
        <w:rPr>
          <w:rFonts w:ascii="宋体" w:hAnsi="宋体" w:cs="宋体" w:eastAsia="宋体"/>
          <w:sz w:val="56"/>
          <w:spacing w:val="0"/>
          <w:color w:val="000000"/>
          <w:b w:val="off"/>
          <w:i w:val="off"/>
        </w:rPr>
        <w:t>146</w:t>
      </w:r>
      <w:r>
        <w:t xml:space="preserve">	</w:t>
      </w:r>
      <w:r>
        <w:rPr>
          <w:rFonts w:ascii="TimesNewRoman" w:hAnsi="TimesNewRoman" w:cs="TimesNewRoman" w:eastAsia="TimesNewRoman"/>
          <w:sz w:val="56"/>
          <w:spacing w:val="0"/>
          <w:color w:val="000000"/>
          <w:b w:val="off"/>
          <w:i w:val="off"/>
        </w:rPr>
        <w:t>LIBER I</w:t>
      </w:r>
      <w:bookmarkEnd w:id="2394"/>
    </w:p>
    <w:p>
      <w:pPr>
        <w:pageBreakBefore w:val="off"/>
        <w:tabs/>
        <w:wordWrap w:val="off"/>
        <w:spacing w:before="0" w:after="0" w:line="760" w:lineRule="exact"/>
        <w:ind w:left="0" w:right="0"/>
        <w:jc w:val="both"/>
        <w:textAlignment w:val="baseline"/>
        <w:rPr>
          <w:sz w:val="56"/>
        </w:rPr>
      </w:pPr>
      <w:bookmarkStart w:name="" w:id="2395"/>
      <w:r>
        <w:rPr>
          <w:rFonts w:ascii="宋体" w:hAnsi="宋体" w:cs="宋体" w:eastAsia="宋体"/>
          <w:sz w:val="56"/>
          <w:spacing w:val="0"/>
          <w:color w:val="000000"/>
          <w:b w:val="off"/>
          <w:i w:val="off"/>
        </w:rPr>
        <w:t/>
      </w:r>
      <w:bookmarkEnd w:id="2395"/>
    </w:p>
    <w:p>
      <w:pPr>
        <w:pageBreakBefore w:val="off"/>
        <w:tabs/>
        <w:wordWrap w:val="off"/>
        <w:spacing w:before="0" w:after="0" w:line="1060" w:lineRule="atLeast"/>
        <w:ind w:left="940" w:right="0"/>
        <w:jc w:val="both"/>
        <w:textAlignment w:val="baseline"/>
        <w:rPr>
          <w:sz w:val="44"/>
        </w:rPr>
      </w:pPr>
      <w:bookmarkStart w:name="" w:id="2396"/>
      <w:r>
        <w:rPr>
          <w:rFonts w:ascii="TimesNewRoman" w:hAnsi="TimesNewRoman" w:cs="TimesNewRoman" w:eastAsia="TimesNewRoman"/>
          <w:sz w:val="44"/>
          <w:spacing w:val="0"/>
          <w:color w:val="000000"/>
          <w:b w:val="off"/>
          <w:i w:val="off"/>
        </w:rPr>
        <w:t>hunc locum pertinebunt.</w:t>
      </w:r>
      <w:bookmarkEnd w:id="2396"/>
    </w:p>
    <w:p>
      <w:pPr>
        <w:pageBreakBefore w:val="off"/>
        <w:tabs/>
        <w:wordWrap w:val="off"/>
        <w:spacing w:before="0" w:after="0" w:line="1100" w:lineRule="exact"/>
        <w:ind w:left="0" w:right="0"/>
        <w:jc w:val="both"/>
        <w:textAlignment w:val="baseline"/>
        <w:rPr>
          <w:sz w:val="81"/>
        </w:rPr>
      </w:pPr>
      <w:bookmarkStart w:name="" w:id="2397"/>
      <w:r>
        <w:rPr>
          <w:rFonts w:ascii="宋体" w:hAnsi="宋体" w:cs="宋体" w:eastAsia="宋体"/>
          <w:sz w:val="81"/>
          <w:spacing w:val="0"/>
          <w:color w:val="000000"/>
          <w:b w:val="off"/>
          <w:i w:val="off"/>
        </w:rPr>
        <w:t/>
      </w:r>
      <w:bookmarkEnd w:id="2397"/>
    </w:p>
    <w:p>
      <w:pPr>
        <w:pageBreakBefore w:val="off"/>
        <w:tabs/>
        <w:wordWrap w:val="off"/>
        <w:spacing w:before="0" w:after="0" w:line="1100" w:lineRule="atLeast"/>
        <w:ind w:left="0" w:right="0"/>
        <w:jc w:val="center"/>
        <w:textAlignment w:val="baseline"/>
        <w:rPr>
          <w:sz w:val="81"/>
        </w:rPr>
      </w:pPr>
      <w:bookmarkStart w:name="" w:id="2398"/>
      <w:r>
        <w:rPr>
          <w:rFonts w:ascii="TimesNewRoman" w:hAnsi="TimesNewRoman" w:cs="TimesNewRoman" w:eastAsia="TimesNewRoman"/>
          <w:sz w:val="81"/>
          <w:spacing w:val="0"/>
          <w:color w:val="000000"/>
          <w:b w:val="on"/>
          <w:i w:val="off"/>
        </w:rPr>
        <w:t>XLIII</w:t>
      </w:r>
      <w:bookmarkEnd w:id="2398"/>
    </w:p>
    <w:p>
      <w:pPr>
        <w:pageBreakBefore w:val="off"/>
        <w:tabs/>
        <w:wordWrap w:val="off"/>
        <w:spacing w:before="0" w:after="0" w:line="1100" w:lineRule="exact"/>
        <w:ind w:left="0" w:right="0"/>
        <w:jc w:val="center"/>
        <w:textAlignment w:val="baseline"/>
        <w:rPr>
          <w:sz w:val="81"/>
        </w:rPr>
      </w:pPr>
      <w:bookmarkStart w:name="" w:id="2399"/>
      <w:r>
        <w:rPr>
          <w:rFonts w:ascii="宋体" w:hAnsi="宋体" w:cs="宋体" w:eastAsia="宋体"/>
          <w:sz w:val="81"/>
          <w:spacing w:val="0"/>
          <w:color w:val="000000"/>
          <w:b w:val="off"/>
          <w:i w:val="off"/>
        </w:rPr>
        <w:t/>
      </w:r>
      <w:bookmarkEnd w:id="2399"/>
    </w:p>
    <w:p>
      <w:pPr>
        <w:pageBreakBefore w:val="off"/>
        <w:tabs/>
        <w:wordWrap w:val="off"/>
        <w:spacing w:before="0" w:after="0" w:line="1060" w:lineRule="atLeast"/>
        <w:ind w:left="0" w:right="0" w:firstLine="260"/>
        <w:jc w:val="both"/>
        <w:textAlignment w:val="baseline"/>
        <w:rPr>
          <w:sz w:val="44"/>
        </w:rPr>
      </w:pPr>
      <w:bookmarkStart w:name="" w:id="2400"/>
      <w:r>
        <w:rPr>
          <w:rFonts w:ascii="TimesNewRoman" w:hAnsi="TimesNewRoman" w:cs="TimesNewRoman" w:eastAsia="TimesNewRoman"/>
          <w:sz w:val="44"/>
          <w:spacing w:val="0"/>
          <w:color w:val="000000"/>
          <w:b w:val="off"/>
          <w:i w:val="off"/>
        </w:rPr>
        <w:t>152</w:t>
      </w:r>
      <w:r>
        <w:rPr>
          <w:rFonts w:ascii="TimesNewRoman" w:hAnsi="TimesNewRoman" w:cs="TimesNewRoman" w:eastAsia="TimesNewRoman"/>
          <w:sz w:val="44"/>
          <w:spacing w:val="0"/>
          <w:color w:val="000000"/>
          <w:b w:val="off"/>
          <w:i w:val="off"/>
        </w:rPr>
        <w:t xml:space="preserve">        Sed ab iis partibus, quae sunt honestatis, quem ad modum officia </w:t>
      </w:r>
      <w:r>
        <w:rPr>
          <w:rFonts w:ascii="TimesNewRoman" w:hAnsi="TimesNewRoman" w:cs="TimesNewRoman" w:eastAsia="TimesNewRoman"/>
          <w:sz w:val="44"/>
          <w:spacing w:val="0"/>
          <w:color w:val="000000"/>
          <w:b w:val="off"/>
          <w:i w:val="off"/>
        </w:rPr>
        <w:t xml:space="preserve">ducerentur, satis expositum uidetur. Eorum autem ipsorum, quae honesta </w:t>
      </w:r>
      <w:r>
        <w:rPr>
          <w:rFonts w:ascii="TimesNewRoman" w:hAnsi="TimesNewRoman" w:cs="TimesNewRoman" w:eastAsia="TimesNewRoman"/>
          <w:sz w:val="44"/>
          <w:spacing w:val="0"/>
          <w:color w:val="000000"/>
          <w:b w:val="off"/>
          <w:i w:val="off"/>
        </w:rPr>
        <w:t xml:space="preserve">sunt, potest incidere saepe contentio et comparatio, de duobus honestis </w:t>
      </w:r>
      <w:r>
        <w:rPr>
          <w:rFonts w:ascii="TimesNewRoman" w:hAnsi="TimesNewRoman" w:cs="TimesNewRoman" w:eastAsia="TimesNewRoman"/>
          <w:sz w:val="44"/>
          <w:spacing w:val="0"/>
          <w:color w:val="000000"/>
          <w:b w:val="off"/>
          <w:i w:val="off"/>
        </w:rPr>
        <w:t xml:space="preserve">utrum honestius, qui locus a Panaetio est praetermissus. Nam cum omnis </w:t>
      </w:r>
      <w:r>
        <w:rPr>
          <w:rFonts w:ascii="TimesNewRoman" w:hAnsi="TimesNewRoman" w:cs="TimesNewRoman" w:eastAsia="TimesNewRoman"/>
          <w:sz w:val="44"/>
          <w:spacing w:val="0"/>
          <w:color w:val="000000"/>
          <w:b w:val="off"/>
          <w:i w:val="off"/>
        </w:rPr>
        <w:t xml:space="preserve">honestas manet a partibus quattuor, quarum una sit cognitionis, altera </w:t>
      </w:r>
      <w:r>
        <w:rPr>
          <w:rFonts w:ascii="TimesNewRoman" w:hAnsi="TimesNewRoman" w:cs="TimesNewRoman" w:eastAsia="TimesNewRoman"/>
          <w:sz w:val="44"/>
          <w:spacing w:val="0"/>
          <w:color w:val="000000"/>
          <w:b w:val="off"/>
          <w:i w:val="off"/>
        </w:rPr>
        <w:t>communitatis,     tertia magnanimitatis,     quarta moderationis,     haec    in</w:t>
      </w:r>
      <w:r>
        <w:rPr>
          <w:rFonts w:ascii="TimesNewRoman" w:hAnsi="TimesNewRoman" w:cs="TimesNewRoman" w:eastAsia="TimesNewRoman"/>
          <w:sz w:val="44"/>
          <w:spacing w:val="0"/>
          <w:color w:val="000000"/>
          <w:b w:val="off"/>
          <w:i w:val="off"/>
        </w:rPr>
        <w:t xml:space="preserve">153 deligendo officio saepe inter se comparentur necesse est. Placet igitur </w:t>
      </w:r>
      <w:r>
        <w:rPr>
          <w:rFonts w:ascii="TimesNewRoman" w:hAnsi="TimesNewRoman" w:cs="TimesNewRoman" w:eastAsia="TimesNewRoman"/>
          <w:sz w:val="44"/>
          <w:spacing w:val="0"/>
          <w:color w:val="000000"/>
          <w:b w:val="off"/>
          <w:i w:val="off"/>
        </w:rPr>
        <w:t xml:space="preserve">aptiora esse naturae ea officia, quae ex communitate, quam ea, quae ex </w:t>
      </w:r>
      <w:r>
        <w:rPr>
          <w:rFonts w:ascii="TimesNewRoman" w:hAnsi="TimesNewRoman" w:cs="TimesNewRoman" w:eastAsia="TimesNewRoman"/>
          <w:sz w:val="44"/>
          <w:spacing w:val="0"/>
          <w:color w:val="000000"/>
          <w:b w:val="off"/>
          <w:i w:val="off"/>
        </w:rPr>
        <w:t xml:space="preserve">cognitione ducantur, idque hoc argumento confirmari potest, quod, si </w:t>
      </w:r>
      <w:r>
        <w:rPr>
          <w:rFonts w:ascii="TimesNewRoman" w:hAnsi="TimesNewRoman" w:cs="TimesNewRoman" w:eastAsia="TimesNewRoman"/>
          <w:sz w:val="44"/>
          <w:spacing w:val="0"/>
          <w:color w:val="000000"/>
          <w:b w:val="off"/>
          <w:i w:val="off"/>
        </w:rPr>
        <w:t xml:space="preserve">contigerit ea uita sapienti, ut omnium rerum affluentibus copiis quamuis </w:t>
      </w:r>
      <w:r>
        <w:rPr>
          <w:rFonts w:ascii="TimesNewRoman" w:hAnsi="TimesNewRoman" w:cs="TimesNewRoman" w:eastAsia="TimesNewRoman"/>
          <w:sz w:val="44"/>
          <w:spacing w:val="0"/>
          <w:color w:val="000000"/>
          <w:b w:val="off"/>
          <w:i w:val="off"/>
        </w:rPr>
        <w:t xml:space="preserve">omnia, quae cognitione digna sint, summo otio secum ipse consideret et </w:t>
      </w:r>
      <w:r>
        <w:rPr>
          <w:rFonts w:ascii="TimesNewRoman" w:hAnsi="TimesNewRoman" w:cs="TimesNewRoman" w:eastAsia="TimesNewRoman"/>
          <w:sz w:val="44"/>
          <w:spacing w:val="0"/>
          <w:color w:val="000000"/>
          <w:b w:val="off"/>
          <w:i w:val="off"/>
        </w:rPr>
        <w:t>contempletur, tamen si solitudo tanta sit, ut hominem uidere non possit,</w:t>
      </w:r>
      <w:r>
        <w:rPr>
          <w:rFonts w:ascii="TimesNewRoman" w:hAnsi="TimesNewRoman" w:cs="TimesNewRoman" w:eastAsia="TimesNewRoman"/>
          <w:sz w:val="44"/>
          <w:spacing w:val="0"/>
          <w:color w:val="000000"/>
          <w:b w:val="off"/>
          <w:i w:val="off"/>
        </w:rPr>
        <w:t xml:space="preserve">excedat e uita.  Princepsque omnium uirtutum illa sapientia,    quam </w:t>
      </w:r>
      <w:r>
        <w:rPr>
          <w:rFonts w:ascii="TimesNewRoman" w:hAnsi="TimesNewRoman" w:cs="TimesNewRoman" w:eastAsia="TimesNewRoman"/>
          <w:sz w:val="44"/>
          <w:spacing w:val="0"/>
          <w:color w:val="000000"/>
          <w:b w:val="off"/>
          <w:i w:val="off"/>
        </w:rPr>
        <w:t>sophian Graeci uocant (prudentiam enim, quam Graeci phronesin dicunt,</w:t>
      </w:r>
      <w:r>
        <w:rPr>
          <w:rFonts w:ascii="TimesNewRoman" w:hAnsi="TimesNewRoman" w:cs="TimesNewRoman" w:eastAsia="TimesNewRoman"/>
          <w:sz w:val="44"/>
          <w:spacing w:val="0"/>
          <w:color w:val="000000"/>
          <w:b w:val="off"/>
          <w:i w:val="off"/>
        </w:rPr>
        <w:t xml:space="preserve">aliam      quandam      intellegimus,        quae       est      rerum      expetendarum </w:t>
      </w:r>
      <w:r>
        <w:rPr>
          <w:rFonts w:ascii="TimesNewRoman" w:hAnsi="TimesNewRoman" w:cs="TimesNewRoman" w:eastAsia="TimesNewRoman"/>
          <w:sz w:val="44"/>
          <w:spacing w:val="0"/>
          <w:color w:val="000000"/>
          <w:b w:val="off"/>
          <w:i w:val="off"/>
        </w:rPr>
        <w:t>fugiendarumque scientia); illa autem sapientia, quam principem dixi,</w:t>
      </w:r>
      <w:r>
        <w:rPr>
          <w:rFonts w:ascii="TimesNewRoman" w:hAnsi="TimesNewRoman" w:cs="TimesNewRoman" w:eastAsia="TimesNewRoman"/>
          <w:sz w:val="44"/>
          <w:spacing w:val="0"/>
          <w:color w:val="000000"/>
          <w:b w:val="off"/>
          <w:i w:val="off"/>
        </w:rPr>
        <w:t xml:space="preserve">rerum est diuinarum et humanarum scientia, in qua continetur deorum et </w:t>
      </w:r>
      <w:r>
        <w:rPr>
          <w:rFonts w:ascii="TimesNewRoman" w:hAnsi="TimesNewRoman" w:cs="TimesNewRoman" w:eastAsia="TimesNewRoman"/>
          <w:sz w:val="44"/>
          <w:spacing w:val="0"/>
          <w:color w:val="000000"/>
          <w:b w:val="off"/>
          <w:i w:val="off"/>
        </w:rPr>
        <w:t>hominum communitas et societas inter ipsos; ea si maxima est, ut est,</w:t>
      </w:r>
      <w:r>
        <w:rPr>
          <w:rFonts w:ascii="TimesNewRoman" w:hAnsi="TimesNewRoman" w:cs="TimesNewRoman" w:eastAsia="TimesNewRoman"/>
          <w:sz w:val="44"/>
          <w:spacing w:val="0"/>
          <w:color w:val="000000"/>
          <w:b w:val="off"/>
          <w:i w:val="off"/>
        </w:rPr>
        <w:t xml:space="preserve">certe necess e est, quod a communitate ducatur officium, id esse </w:t>
      </w:r>
      <w:r>
        <w:rPr>
          <w:rFonts w:ascii="TimesNewRoman" w:hAnsi="TimesNewRoman" w:cs="TimesNewRoman" w:eastAsia="TimesNewRoman"/>
          <w:sz w:val="44"/>
          <w:spacing w:val="0"/>
          <w:color w:val="000000"/>
          <w:b w:val="off"/>
          <w:i w:val="off"/>
        </w:rPr>
        <w:t>maximum. Etenim cognitio contemplatioque naturae manca quodam modo</w:t>
      </w:r>
      <w:bookmarkEnd w:id="2400"/>
    </w:p>
    <w:p>
      <w:r>
        <w:t/>
      </w:r>
    </w:p>
    <w:p>
      <w:pPr>
        <w:sectPr>
          <w:footerReference r:id="rId337"/>
          <w:headerReference r:id="rId338" w:type="default"/>
          <w:type w:val="nextPage"/>
          <w:pgSz w:w="22000" w:h="31680"/>
          <w:pgMar w:left="2280" w:top="2700" w:right="2280" w:bottom="2700" w:header="2400" w:footer="2400"/>
          <w:cols w:num="1"/>
        </w:sectPr>
      </w:pPr>
    </w:p>
    <w:p>
      <w:pPr>
        <w:pageBreakBefore w:val="off"/>
        <w:tabs/>
        <w:wordWrap w:val="off"/>
        <w:spacing w:before="780" w:after="0" w:line="720" w:lineRule="atLeast"/>
        <w:ind w:left="0" w:right="800"/>
        <w:jc w:val="right"/>
        <w:textAlignment w:val="baseline"/>
        <w:rPr>
          <w:sz w:val="49"/>
        </w:rPr>
      </w:pPr>
      <w:bookmarkStart w:name="" w:id="2401"/>
      <w:r>
        <w:rPr>
          <w:rFonts w:ascii="宋体" w:hAnsi="宋体" w:cs="宋体" w:eastAsia="宋体"/>
          <w:sz w:val="49"/>
          <w:spacing w:val="0"/>
          <w:color w:val="000000"/>
          <w:u w:val="single"/>
          <w:b w:val="off"/>
          <w:i w:val="off"/>
        </w:rPr>
        <w:t xml:space="preserve">                             第一卷                        147 </w:t>
      </w:r>
      <w:bookmarkEnd w:id="2401"/>
    </w:p>
    <w:p>
      <w:pPr>
        <w:pageBreakBefore w:val="off"/>
        <w:tabs/>
        <w:wordWrap w:val="off"/>
        <w:spacing w:before="560" w:after="0" w:line="920" w:lineRule="atLeast"/>
        <w:ind w:left="80" w:right="0"/>
        <w:jc w:val="both"/>
        <w:textAlignment w:val="baseline"/>
        <w:rPr>
          <w:sz w:val="56"/>
        </w:rPr>
      </w:pPr>
      <w:bookmarkStart w:name="" w:id="2402"/>
      <w:r>
        <w:rPr>
          <w:rFonts w:ascii="宋体" w:hAnsi="宋体" w:cs="宋体" w:eastAsia="宋体"/>
          <w:sz w:val="56"/>
          <w:spacing w:val="0"/>
          <w:color w:val="000000"/>
          <w:b w:val="off"/>
          <w:i w:val="off"/>
        </w:rPr>
        <w:t>此有关的东西。〔1〕</w:t>
      </w:r>
      <w:bookmarkEnd w:id="2402"/>
    </w:p>
    <w:p>
      <w:pPr>
        <w:pageBreakBefore w:val="off"/>
        <w:tabs/>
        <w:wordWrap w:val="off"/>
        <w:spacing w:before="0" w:after="0" w:line="940" w:lineRule="exact"/>
        <w:ind w:left="0" w:right="0"/>
        <w:jc w:val="both"/>
        <w:textAlignment w:val="baseline"/>
        <w:rPr>
          <w:sz w:val="56"/>
        </w:rPr>
      </w:pPr>
      <w:bookmarkStart w:name="" w:id="2403"/>
      <w:r>
        <w:rPr>
          <w:rFonts w:ascii="宋体" w:hAnsi="宋体" w:cs="宋体" w:eastAsia="宋体"/>
          <w:sz w:val="56"/>
          <w:spacing w:val="0"/>
          <w:color w:val="000000"/>
          <w:b w:val="off"/>
          <w:i w:val="off"/>
        </w:rPr>
        <w:t/>
      </w:r>
      <w:bookmarkEnd w:id="2403"/>
    </w:p>
    <w:p>
      <w:pPr>
        <w:pageBreakBefore w:val="off"/>
        <w:tabs/>
        <w:wordWrap w:val="off"/>
        <w:spacing w:before="0" w:after="0" w:line="1020" w:lineRule="atLeast"/>
        <w:ind w:left="0" w:right="0"/>
        <w:jc w:val="center"/>
        <w:textAlignment w:val="baseline"/>
        <w:rPr>
          <w:sz w:val="77"/>
        </w:rPr>
      </w:pPr>
      <w:bookmarkStart w:name="" w:id="2404"/>
      <w:r>
        <w:rPr>
          <w:rFonts w:ascii="楷体" w:hAnsi="楷体" w:cs="楷体" w:eastAsia="楷体"/>
          <w:sz w:val="77"/>
          <w:spacing w:val="0"/>
          <w:color w:val="000000"/>
          <w:b w:val="off"/>
          <w:i w:val="off"/>
        </w:rPr>
        <w:t>四十三</w:t>
      </w:r>
      <w:bookmarkEnd w:id="2404"/>
    </w:p>
    <w:p>
      <w:pPr>
        <w:pageBreakBefore w:val="off"/>
        <w:tabs/>
        <w:wordWrap w:val="off"/>
        <w:spacing w:before="0" w:after="0" w:line="940" w:lineRule="exact"/>
        <w:ind w:left="0" w:right="0"/>
        <w:jc w:val="center"/>
        <w:textAlignment w:val="baseline"/>
        <w:rPr>
          <w:sz w:val="56"/>
        </w:rPr>
      </w:pPr>
      <w:bookmarkStart w:name="" w:id="2405"/>
      <w:r>
        <w:rPr>
          <w:rFonts w:ascii="宋体" w:hAnsi="宋体" w:cs="宋体" w:eastAsia="宋体"/>
          <w:sz w:val="56"/>
          <w:spacing w:val="0"/>
          <w:color w:val="000000"/>
          <w:b w:val="off"/>
          <w:i w:val="off"/>
        </w:rPr>
        <w:t/>
      </w:r>
      <w:bookmarkEnd w:id="2405"/>
    </w:p>
    <w:p>
      <w:pPr>
        <w:pageBreakBefore w:val="off"/>
        <w:tabs/>
        <w:wordWrap w:val="off"/>
        <w:spacing w:before="0" w:after="0" w:line="920" w:lineRule="atLeast"/>
        <w:ind w:left="0" w:right="0" w:firstLine="1220"/>
        <w:jc w:val="both"/>
        <w:textAlignment w:val="baseline"/>
        <w:rPr>
          <w:sz w:val="56"/>
        </w:rPr>
      </w:pPr>
      <w:bookmarkStart w:name="" w:id="2406"/>
      <w:r>
        <w:rPr>
          <w:rFonts w:ascii="宋体" w:hAnsi="宋体" w:cs="宋体" w:eastAsia="宋体"/>
          <w:sz w:val="56"/>
          <w:spacing w:val="0"/>
          <w:color w:val="000000"/>
          <w:b w:val="off"/>
          <w:i w:val="off"/>
        </w:rPr>
        <w:t>义务如何从这些道德高尚性方面衍生出来，似乎已经说得够152</w:t>
      </w:r>
      <w:r>
        <w:rPr>
          <w:rFonts w:ascii="宋体" w:hAnsi="宋体" w:cs="宋体" w:eastAsia="宋体"/>
          <w:sz w:val="56"/>
          <w:spacing w:val="0"/>
          <w:color w:val="000000"/>
          <w:b w:val="off"/>
          <w:i w:val="off"/>
        </w:rPr>
        <w:t>多的了。对那些高尚事物本身常常可能发生争论和比较，两种高</w:t>
      </w:r>
      <w:r>
        <w:rPr>
          <w:rFonts w:ascii="宋体" w:hAnsi="宋体" w:cs="宋体" w:eastAsia="宋体"/>
          <w:sz w:val="56"/>
          <w:spacing w:val="0"/>
          <w:color w:val="000000"/>
          <w:b w:val="off"/>
          <w:i w:val="off"/>
        </w:rPr>
        <w:t>尚事物中哪一种更高尚，这一点被帕奈提奥斯忽略了。要知道，</w:t>
      </w:r>
      <w:r>
        <w:rPr>
          <w:rFonts w:ascii="宋体" w:hAnsi="宋体" w:cs="宋体" w:eastAsia="宋体"/>
          <w:sz w:val="56"/>
          <w:spacing w:val="0"/>
          <w:color w:val="000000"/>
          <w:b w:val="off"/>
          <w:i w:val="off"/>
        </w:rPr>
        <w:t>当一切道德高尚皆源于四个方面时，其中第一种属于知识，第二</w:t>
      </w:r>
      <w:r>
        <w:rPr>
          <w:rFonts w:ascii="宋体" w:hAnsi="宋体" w:cs="宋体" w:eastAsia="宋体"/>
          <w:sz w:val="56"/>
          <w:spacing w:val="0"/>
          <w:color w:val="000000"/>
          <w:b w:val="off"/>
          <w:i w:val="off"/>
        </w:rPr>
        <w:t>种属于共同的社会生活，第三种属于宏大的心灵，第四种属于节</w:t>
      </w:r>
      <w:r>
        <w:rPr>
          <w:rFonts w:ascii="宋体" w:hAnsi="宋体" w:cs="宋体" w:eastAsia="宋体"/>
          <w:sz w:val="56"/>
          <w:spacing w:val="0"/>
          <w:color w:val="000000"/>
          <w:b w:val="off"/>
          <w:i w:val="off"/>
        </w:rPr>
        <w:t>制，在选择义务时常常必然要对它们进行比较。在我看来，与源153</w:t>
      </w:r>
      <w:r>
        <w:rPr>
          <w:rFonts w:ascii="宋体" w:hAnsi="宋体" w:cs="宋体" w:eastAsia="宋体"/>
          <w:sz w:val="56"/>
          <w:spacing w:val="0"/>
          <w:color w:val="000000"/>
          <w:b w:val="off"/>
          <w:i w:val="off"/>
        </w:rPr>
        <w:t>自知识的义务相比较，源自共同的社会生活的义务更适合于自</w:t>
      </w:r>
      <w:r>
        <w:rPr>
          <w:rFonts w:ascii="宋体" w:hAnsi="宋体" w:cs="宋体" w:eastAsia="宋体"/>
          <w:sz w:val="56"/>
          <w:spacing w:val="0"/>
          <w:color w:val="000000"/>
          <w:b w:val="off"/>
          <w:i w:val="off"/>
        </w:rPr>
        <w:t>然，这一点可从下述论据得到证明。即倘若一个智慧之人过着一</w:t>
      </w:r>
      <w:r>
        <w:rPr>
          <w:rFonts w:ascii="宋体" w:hAnsi="宋体" w:cs="宋体" w:eastAsia="宋体"/>
          <w:sz w:val="56"/>
          <w:spacing w:val="0"/>
          <w:color w:val="000000"/>
          <w:b w:val="off"/>
          <w:i w:val="off"/>
        </w:rPr>
        <w:t>种各种物品都非常充裕的生活，尽管他可以高度悠闲地观察和思</w:t>
      </w:r>
      <w:r>
        <w:rPr>
          <w:rFonts w:ascii="宋体" w:hAnsi="宋体" w:cs="宋体" w:eastAsia="宋体"/>
          <w:sz w:val="56"/>
          <w:spacing w:val="0"/>
          <w:color w:val="000000"/>
          <w:b w:val="off"/>
          <w:i w:val="off"/>
        </w:rPr>
        <w:t>考一切值得认识的事物，但如果他孤独得一个人都不可能见到，</w:t>
      </w:r>
      <w:r>
        <w:rPr>
          <w:rFonts w:ascii="宋体" w:hAnsi="宋体" w:cs="宋体" w:eastAsia="宋体"/>
          <w:sz w:val="56"/>
          <w:spacing w:val="0"/>
          <w:color w:val="000000"/>
          <w:b w:val="off"/>
          <w:i w:val="off"/>
        </w:rPr>
        <w:t>那他会宁愿离开生活。〔2〕智慧为一切德性之首，希腊人称这为</w:t>
      </w:r>
      <w:r>
        <w:rPr>
          <w:rFonts w:ascii="宋体" w:hAnsi="宋体" w:cs="宋体" w:eastAsia="宋体"/>
          <w:sz w:val="56"/>
          <w:spacing w:val="0"/>
          <w:color w:val="000000"/>
          <w:b w:val="off"/>
          <w:i w:val="off"/>
        </w:rPr>
        <w:t>σωφια（要知道，对于希腊人称之为 ϕρονπια的“谨慎”(prudenti-</w:t>
      </w:r>
      <w:r>
        <w:rPr>
          <w:rFonts w:ascii="宋体" w:hAnsi="宋体" w:cs="宋体" w:eastAsia="宋体"/>
          <w:sz w:val="56"/>
          <w:spacing w:val="0"/>
          <w:color w:val="000000"/>
          <w:b w:val="off"/>
          <w:i w:val="off"/>
        </w:rPr>
        <w:t>a)，我们理解为另一种东西，它是求得或回避事物的知识)。至</w:t>
      </w:r>
      <w:r>
        <w:rPr>
          <w:rFonts w:ascii="宋体" w:hAnsi="宋体" w:cs="宋体" w:eastAsia="宋体"/>
          <w:sz w:val="56"/>
          <w:spacing w:val="0"/>
          <w:color w:val="000000"/>
          <w:b w:val="off"/>
          <w:i w:val="off"/>
        </w:rPr>
        <w:t>于我刚才称之为德性之首的那种智慧，它是关于神界和人间事物</w:t>
      </w:r>
      <w:r>
        <w:rPr>
          <w:rFonts w:ascii="宋体" w:hAnsi="宋体" w:cs="宋体" w:eastAsia="宋体"/>
          <w:sz w:val="56"/>
          <w:spacing w:val="0"/>
          <w:color w:val="000000"/>
          <w:b w:val="off"/>
          <w:i w:val="off"/>
        </w:rPr>
        <w:t>的知识，这里包括天神和凡人的关系和人们之间的社会联系；如</w:t>
      </w:r>
      <w:r>
        <w:rPr>
          <w:rFonts w:ascii="宋体" w:hAnsi="宋体" w:cs="宋体" w:eastAsia="宋体"/>
          <w:sz w:val="56"/>
          <w:spacing w:val="0"/>
          <w:color w:val="000000"/>
          <w:b w:val="off"/>
          <w:i w:val="off"/>
        </w:rPr>
        <w:t>果这一德性是最伟大的，正如实际存在的那样，那么必然是：从</w:t>
      </w:r>
      <w:r>
        <w:rPr>
          <w:rFonts w:ascii="宋体" w:hAnsi="宋体" w:cs="宋体" w:eastAsia="宋体"/>
          <w:sz w:val="56"/>
          <w:spacing w:val="0"/>
          <w:color w:val="000000"/>
          <w:b w:val="off"/>
          <w:i w:val="off"/>
        </w:rPr>
        <w:t>社会生活产生的义务也是最伟大的。确实，认识和观察自然如果</w:t>
      </w:r>
      <w:r>
        <w:rPr>
          <w:rFonts w:ascii="宋体" w:hAnsi="宋体" w:cs="宋体" w:eastAsia="宋体"/>
          <w:sz w:val="56"/>
          <w:spacing w:val="0"/>
          <w:color w:val="000000"/>
          <w:b w:val="off"/>
          <w:i w:val="off"/>
        </w:rPr>
        <w:t>不继之以对事物的任何行动，那么这种认识和观察从某种角度来</w:t>
      </w:r>
      <w:bookmarkEnd w:id="2406"/>
    </w:p>
    <w:p>
      <w:pPr>
        <w:pageBreakBefore w:val="off"/>
        <w:tabs/>
        <w:wordWrap w:val="off"/>
        <w:spacing w:before="0" w:after="0" w:line="920" w:lineRule="atLeast"/>
        <w:ind w:left="40" w:right="0"/>
        <w:jc w:val="both"/>
        <w:textAlignment w:val="baseline"/>
        <w:rPr>
          <w:sz w:val="56"/>
        </w:rPr>
      </w:pPr>
      <w:bookmarkStart w:name="" w:id="2407"/>
      <w:r>
        <w:rPr>
          <w:rFonts w:ascii="宋体" w:hAnsi="宋体" w:cs="宋体" w:eastAsia="宋体"/>
          <w:sz w:val="56"/>
          <w:spacing w:val="0"/>
          <w:color w:val="000000"/>
          <w:u w:val="single"/>
          <w:b w:val="off"/>
          <w:i w:val="off"/>
        </w:rPr>
        <w:t xml:space="preserve">              </w:t>
      </w:r>
      <w:bookmarkEnd w:id="2407"/>
    </w:p>
    <w:p>
      <w:pPr>
        <w:pageBreakBefore w:val="off"/>
        <w:tabs/>
        <w:wordWrap w:val="off"/>
        <w:spacing w:before="400" w:after="0" w:line="660" w:lineRule="atLeast"/>
        <w:ind w:left="1220" w:right="820" w:hanging="1140"/>
        <w:jc w:val="both"/>
        <w:textAlignment w:val="baseline"/>
        <w:rPr>
          <w:sz w:val="44"/>
        </w:rPr>
      </w:pPr>
      <w:bookmarkStart w:name="" w:id="2408"/>
      <w:r>
        <w:rPr>
          <w:rFonts w:ascii="宋体" w:hAnsi="宋体" w:cs="宋体" w:eastAsia="宋体"/>
          <w:sz w:val="44"/>
          <w:spacing w:val="0"/>
          <w:color w:val="000000"/>
          <w:b w:val="off"/>
          <w:i w:val="off"/>
        </w:rPr>
        <w:t>〔1〕《老卡图》或称《论老年》，全称是《老卡图论老年》，撰于公元前44年，所</w:t>
      </w:r>
      <w:r>
        <w:rPr>
          <w:rFonts w:ascii="宋体" w:hAnsi="宋体" w:cs="宋体" w:eastAsia="宋体"/>
          <w:sz w:val="44"/>
          <w:spacing w:val="0"/>
          <w:color w:val="000000"/>
          <w:b w:val="off"/>
          <w:i w:val="off"/>
        </w:rPr>
        <w:t>称见该篇第44节等。</w:t>
      </w:r>
      <w:bookmarkEnd w:id="2408"/>
    </w:p>
    <w:p>
      <w:pPr>
        <w:pageBreakBefore w:val="off"/>
        <w:tabs/>
        <w:wordWrap w:val="off"/>
        <w:spacing w:before="0" w:after="0" w:line="660" w:lineRule="atLeast"/>
        <w:ind w:left="80" w:right="0"/>
        <w:jc w:val="both"/>
        <w:textAlignment w:val="baseline"/>
        <w:rPr>
          <w:sz w:val="44"/>
        </w:rPr>
      </w:pPr>
      <w:bookmarkStart w:name="" w:id="2409"/>
      <w:r>
        <w:rPr>
          <w:rFonts w:ascii="宋体" w:hAnsi="宋体" w:cs="宋体" w:eastAsia="宋体"/>
          <w:sz w:val="44"/>
          <w:spacing w:val="0"/>
          <w:color w:val="000000"/>
          <w:b w:val="off"/>
          <w:i w:val="off"/>
        </w:rPr>
        <w:t>〔2〕参阅《论友谊》,87。</w:t>
      </w:r>
      <w:bookmarkEnd w:id="2409"/>
    </w:p>
    <w:p>
      <w:r>
        <w:t/>
      </w:r>
    </w:p>
    <w:p>
      <w:pPr>
        <w:sectPr>
          <w:footerReference r:id="rId339"/>
          <w:headerReference r:id="rId340" w:type="default"/>
          <w:type w:val="nextPage"/>
          <w:pgSz w:w="22000" w:h="31680"/>
          <w:pgMar w:left="2360" w:top="2700" w:right="2360" w:bottom="2700" w:header="2400" w:footer="2400"/>
          <w:cols w:num="1"/>
        </w:sectPr>
      </w:pPr>
    </w:p>
    <w:p>
      <w:pPr>
        <w:pageBreakBefore w:val="off"/>
        <w:tabs>
          <w:tab w:pos="8260" w:val="left" w:leader="none"/>
        </w:tabs>
        <w:wordWrap w:val="off"/>
        <w:spacing w:before="880" w:after="0" w:line="780" w:lineRule="atLeast"/>
        <w:ind w:left="1460" w:right="0"/>
        <w:jc w:val="both"/>
        <w:textAlignment w:val="baseline"/>
        <w:rPr>
          <w:sz w:val="58"/>
        </w:rPr>
      </w:pPr>
      <w:bookmarkStart w:name="" w:id="2410"/>
      <w:r>
        <w:rPr>
          <w:rFonts w:ascii="宋体" w:hAnsi="宋体" w:cs="宋体" w:eastAsia="宋体"/>
          <w:sz w:val="58"/>
          <w:spacing w:val="0"/>
          <w:color w:val="000000"/>
          <w:b w:val="off"/>
          <w:i w:val="off"/>
        </w:rPr>
        <w:t>148</w:t>
      </w:r>
      <w:r>
        <w:t xml:space="preserve">	</w:t>
      </w:r>
      <w:r>
        <w:rPr>
          <w:rFonts w:ascii="TimesNewRoman" w:hAnsi="TimesNewRoman" w:cs="TimesNewRoman" w:eastAsia="TimesNewRoman"/>
          <w:sz w:val="58"/>
          <w:spacing w:val="0"/>
          <w:color w:val="000000"/>
          <w:b w:val="off"/>
          <w:i w:val="off"/>
        </w:rPr>
        <w:t>LIBER I</w:t>
      </w:r>
      <w:bookmarkEnd w:id="2410"/>
    </w:p>
    <w:p>
      <w:pPr>
        <w:pageBreakBefore w:val="off"/>
        <w:tabs/>
        <w:wordWrap w:val="off"/>
        <w:spacing w:before="0" w:after="0" w:line="780" w:lineRule="exact"/>
        <w:ind w:left="0" w:right="0"/>
        <w:jc w:val="both"/>
        <w:textAlignment w:val="baseline"/>
        <w:rPr>
          <w:sz w:val="58"/>
        </w:rPr>
      </w:pPr>
      <w:bookmarkStart w:name="" w:id="2411"/>
      <w:r>
        <w:rPr>
          <w:rFonts w:ascii="宋体" w:hAnsi="宋体" w:cs="宋体" w:eastAsia="宋体"/>
          <w:sz w:val="58"/>
          <w:spacing w:val="0"/>
          <w:color w:val="000000"/>
          <w:b w:val="off"/>
          <w:i w:val="off"/>
        </w:rPr>
        <w:t/>
      </w:r>
      <w:bookmarkEnd w:id="2411"/>
    </w:p>
    <w:p>
      <w:pPr>
        <w:pageBreakBefore w:val="off"/>
        <w:tabs/>
        <w:wordWrap w:val="off"/>
        <w:spacing w:before="0" w:after="0" w:line="1040" w:lineRule="atLeast"/>
        <w:ind w:left="780" w:right="0" w:firstLine="20"/>
        <w:jc w:val="both"/>
        <w:textAlignment w:val="baseline"/>
        <w:rPr>
          <w:sz w:val="48"/>
        </w:rPr>
      </w:pPr>
      <w:bookmarkStart w:name="" w:id="2412"/>
      <w:r>
        <w:rPr>
          <w:rFonts w:ascii="TimesNewRoman" w:hAnsi="TimesNewRoman" w:cs="TimesNewRoman" w:eastAsia="TimesNewRoman"/>
          <w:sz w:val="48"/>
          <w:spacing w:val="0"/>
          <w:color w:val="000000"/>
          <w:b w:val="off"/>
          <w:i w:val="off"/>
        </w:rPr>
        <w:t xml:space="preserve">atque inchoata sit, si null a actio rerum consequatur. Ea autem actio in </w:t>
      </w:r>
      <w:r>
        <w:rPr>
          <w:rFonts w:ascii="TimesNewRoman" w:hAnsi="TimesNewRoman" w:cs="TimesNewRoman" w:eastAsia="TimesNewRoman"/>
          <w:sz w:val="48"/>
          <w:spacing w:val="0"/>
          <w:color w:val="000000"/>
          <w:b w:val="off"/>
          <w:i w:val="off"/>
        </w:rPr>
        <w:t xml:space="preserve">hominum commodis tuendis maxime cernitur; pertinet igitur ad societatem </w:t>
      </w:r>
      <w:r>
        <w:rPr>
          <w:rFonts w:ascii="TimesNewRoman" w:hAnsi="TimesNewRoman" w:cs="TimesNewRoman" w:eastAsia="TimesNewRoman"/>
          <w:sz w:val="48"/>
          <w:spacing w:val="0"/>
          <w:color w:val="000000"/>
          <w:b w:val="off"/>
          <w:i w:val="off"/>
        </w:rPr>
        <w:t>generis humani; ergo haec cognitioni anteponenda est.</w:t>
      </w:r>
      <w:bookmarkEnd w:id="2412"/>
    </w:p>
    <w:p>
      <w:pPr>
        <w:pageBreakBefore w:val="off"/>
        <w:tabs/>
        <w:wordWrap w:val="off"/>
        <w:spacing w:before="0" w:after="0" w:line="1040" w:lineRule="atLeast"/>
        <w:ind w:left="0" w:right="20" w:firstLine="1960"/>
        <w:jc w:val="both"/>
        <w:textAlignment w:val="baseline"/>
        <w:rPr>
          <w:sz w:val="48"/>
        </w:rPr>
      </w:pPr>
      <w:bookmarkStart w:name="" w:id="2413"/>
      <w:r>
        <w:rPr>
          <w:rFonts w:ascii="TimesNewRoman" w:hAnsi="TimesNewRoman" w:cs="TimesNewRoman" w:eastAsia="TimesNewRoman"/>
          <w:sz w:val="48"/>
          <w:spacing w:val="0"/>
          <w:color w:val="000000"/>
          <w:b w:val="off"/>
          <w:i w:val="off"/>
        </w:rPr>
        <w:t xml:space="preserve">Atque id optimus quisque reapse ostendit et iudicat. Quis enim est </w:t>
      </w:r>
      <w:r>
        <w:rPr>
          <w:rFonts w:ascii="TimesNewRoman" w:hAnsi="TimesNewRoman" w:cs="TimesNewRoman" w:eastAsia="TimesNewRoman"/>
          <w:sz w:val="48"/>
          <w:spacing w:val="0"/>
          <w:color w:val="000000"/>
          <w:b w:val="off"/>
          <w:i w:val="off"/>
        </w:rPr>
        <w:t xml:space="preserve">tam cupitus in perspicienda cognoscendaque rerum natura,  ut, si ei </w:t>
      </w:r>
      <w:r>
        <w:rPr>
          <w:rFonts w:ascii="TimesNewRoman" w:hAnsi="TimesNewRoman" w:cs="TimesNewRoman" w:eastAsia="TimesNewRoman"/>
          <w:sz w:val="48"/>
          <w:spacing w:val="0"/>
          <w:color w:val="000000"/>
          <w:b w:val="off"/>
          <w:i w:val="off"/>
        </w:rPr>
        <w:t xml:space="preserve">tractanti contemplantique res cognitione dignissimas subito sit allatum </w:t>
      </w:r>
      <w:r>
        <w:rPr>
          <w:rFonts w:ascii="TimesNewRoman" w:hAnsi="TimesNewRoman" w:cs="TimesNewRoman" w:eastAsia="TimesNewRoman"/>
          <w:sz w:val="48"/>
          <w:spacing w:val="0"/>
          <w:color w:val="000000"/>
          <w:b w:val="off"/>
          <w:i w:val="off"/>
        </w:rPr>
        <w:t xml:space="preserve">periculum discrimenque patriae, cui subuenire opitularique possit, non </w:t>
      </w:r>
      <w:r>
        <w:rPr>
          <w:rFonts w:ascii="TimesNewRoman" w:hAnsi="TimesNewRoman" w:cs="TimesNewRoman" w:eastAsia="TimesNewRoman"/>
          <w:sz w:val="48"/>
          <w:spacing w:val="0"/>
          <w:color w:val="000000"/>
          <w:b w:val="off"/>
          <w:i w:val="off"/>
        </w:rPr>
        <w:t xml:space="preserve">illa omnia relinquat atque abiciat, etiamsi dinumerare se stellas aut metiri </w:t>
      </w:r>
      <w:r>
        <w:rPr>
          <w:rFonts w:ascii="TimesNewRoman" w:hAnsi="TimesNewRoman" w:cs="TimesNewRoman" w:eastAsia="TimesNewRoman"/>
          <w:sz w:val="48"/>
          <w:spacing w:val="0"/>
          <w:color w:val="000000"/>
          <w:b w:val="off"/>
          <w:i w:val="off"/>
        </w:rPr>
        <w:t>mundi magnitudinem posse arbitretur? Atque hoc idem in parentis,  in</w:t>
      </w:r>
      <w:r>
        <w:rPr>
          <w:rFonts w:ascii="TimesNewRoman" w:hAnsi="TimesNewRoman" w:cs="TimesNewRoman" w:eastAsia="TimesNewRoman"/>
          <w:sz w:val="48"/>
          <w:spacing w:val="0"/>
          <w:color w:val="000000"/>
          <w:b w:val="off"/>
          <w:i w:val="off"/>
        </w:rPr>
        <w:t xml:space="preserve">155 amici re aut periculo fecerit. Quibus rebus intellegitur studiis officiisque </w:t>
      </w:r>
      <w:r>
        <w:rPr>
          <w:rFonts w:ascii="TimesNewRoman" w:hAnsi="TimesNewRoman" w:cs="TimesNewRoman" w:eastAsia="TimesNewRoman"/>
          <w:sz w:val="48"/>
          <w:spacing w:val="0"/>
          <w:color w:val="000000"/>
          <w:b w:val="off"/>
          <w:i w:val="off"/>
        </w:rPr>
        <w:t xml:space="preserve">scientiae praeponenda esse officia iustitiae, quae pertinent ad hominum </w:t>
      </w:r>
      <w:r>
        <w:rPr>
          <w:rFonts w:ascii="TimesNewRoman" w:hAnsi="TimesNewRoman" w:cs="TimesNewRoman" w:eastAsia="TimesNewRoman"/>
          <w:sz w:val="48"/>
          <w:spacing w:val="0"/>
          <w:color w:val="000000"/>
          <w:b w:val="off"/>
          <w:i w:val="off"/>
        </w:rPr>
        <w:t>utilitatem, qua nihil homini esse debet antiquius.</w:t>
      </w:r>
      <w:bookmarkEnd w:id="2413"/>
    </w:p>
    <w:p>
      <w:pPr>
        <w:pageBreakBefore w:val="off"/>
        <w:tabs/>
        <w:wordWrap w:val="off"/>
        <w:spacing w:before="0" w:after="0" w:line="1040" w:lineRule="exact"/>
        <w:ind w:left="0" w:right="0"/>
        <w:jc w:val="both"/>
        <w:textAlignment w:val="baseline"/>
        <w:rPr>
          <w:sz w:val="48"/>
        </w:rPr>
      </w:pPr>
      <w:bookmarkStart w:name="" w:id="2414"/>
      <w:r>
        <w:rPr>
          <w:rFonts w:ascii="宋体" w:hAnsi="宋体" w:cs="宋体" w:eastAsia="宋体"/>
          <w:sz w:val="48"/>
          <w:spacing w:val="0"/>
          <w:color w:val="000000"/>
          <w:b w:val="off"/>
          <w:i w:val="off"/>
        </w:rPr>
        <w:t/>
      </w:r>
      <w:bookmarkEnd w:id="2414"/>
    </w:p>
    <w:p>
      <w:pPr>
        <w:pageBreakBefore w:val="off"/>
        <w:tabs/>
        <w:wordWrap w:val="off"/>
        <w:spacing w:before="0" w:after="0" w:line="1040" w:lineRule="exact"/>
        <w:ind w:left="0" w:right="0"/>
        <w:jc w:val="both"/>
        <w:textAlignment w:val="baseline"/>
        <w:rPr>
          <w:sz w:val="48"/>
        </w:rPr>
      </w:pPr>
      <w:bookmarkStart w:name="" w:id="2415"/>
      <w:r>
        <w:rPr>
          <w:rFonts w:ascii="宋体" w:hAnsi="宋体" w:cs="宋体" w:eastAsia="宋体"/>
          <w:sz w:val="48"/>
          <w:spacing w:val="0"/>
          <w:color w:val="000000"/>
          <w:b w:val="off"/>
          <w:i w:val="off"/>
        </w:rPr>
        <w:t/>
      </w:r>
      <w:bookmarkEnd w:id="2415"/>
    </w:p>
    <w:p>
      <w:pPr>
        <w:pageBreakBefore w:val="off"/>
        <w:tabs/>
        <w:wordWrap w:val="off"/>
        <w:spacing w:before="0" w:after="0" w:line="1040" w:lineRule="exact"/>
        <w:ind w:left="0" w:right="0"/>
        <w:jc w:val="both"/>
        <w:textAlignment w:val="baseline"/>
        <w:rPr>
          <w:sz w:val="48"/>
        </w:rPr>
      </w:pPr>
      <w:bookmarkStart w:name="" w:id="2416"/>
      <w:r>
        <w:rPr>
          <w:rFonts w:ascii="宋体" w:hAnsi="宋体" w:cs="宋体" w:eastAsia="宋体"/>
          <w:sz w:val="48"/>
          <w:spacing w:val="0"/>
          <w:color w:val="000000"/>
          <w:b w:val="off"/>
          <w:i w:val="off"/>
        </w:rPr>
        <w:t/>
      </w:r>
      <w:bookmarkEnd w:id="2416"/>
    </w:p>
    <w:p>
      <w:pPr>
        <w:pageBreakBefore w:val="off"/>
        <w:tabs/>
        <w:wordWrap w:val="off"/>
        <w:spacing w:before="0" w:after="0" w:line="1040" w:lineRule="atLeast"/>
        <w:ind w:left="720" w:right="120" w:firstLine="1160"/>
        <w:jc w:val="both"/>
        <w:textAlignment w:val="baseline"/>
        <w:rPr>
          <w:sz w:val="48"/>
        </w:rPr>
      </w:pPr>
      <w:bookmarkStart w:name="" w:id="2417"/>
      <w:r>
        <w:rPr>
          <w:rFonts w:ascii="TimesNewRoman" w:hAnsi="TimesNewRoman" w:cs="TimesNewRoman" w:eastAsia="TimesNewRoman"/>
          <w:sz w:val="48"/>
          <w:spacing w:val="0"/>
          <w:color w:val="000000"/>
          <w:b w:val="off"/>
          <w:i w:val="off"/>
        </w:rPr>
        <w:t xml:space="preserve">Atque illi, quorum studia uitaque omnis in rerum cognitione uersata </w:t>
      </w:r>
      <w:r>
        <w:rPr>
          <w:rFonts w:ascii="TimesNewRoman" w:hAnsi="TimesNewRoman" w:cs="TimesNewRoman" w:eastAsia="TimesNewRoman"/>
          <w:sz w:val="48"/>
          <w:spacing w:val="0"/>
          <w:color w:val="000000"/>
          <w:b w:val="off"/>
          <w:i w:val="off"/>
        </w:rPr>
        <w:t xml:space="preserve">est,     tamen  ab  augendis  hominum  utilitatibus  et  commodis  non </w:t>
      </w:r>
      <w:r>
        <w:rPr>
          <w:rFonts w:ascii="TimesNewRoman" w:hAnsi="TimesNewRoman" w:cs="TimesNewRoman" w:eastAsia="TimesNewRoman"/>
          <w:sz w:val="48"/>
          <w:spacing w:val="0"/>
          <w:color w:val="000000"/>
          <w:b w:val="off"/>
          <w:i w:val="off"/>
        </w:rPr>
        <w:t xml:space="preserve">recesserunt. Nam et erudierunt multos, quo meliores ciues utilioresque </w:t>
      </w:r>
      <w:r>
        <w:rPr>
          <w:rFonts w:ascii="TimesNewRoman" w:hAnsi="TimesNewRoman" w:cs="TimesNewRoman" w:eastAsia="TimesNewRoman"/>
          <w:sz w:val="48"/>
          <w:spacing w:val="0"/>
          <w:color w:val="000000"/>
          <w:b w:val="off"/>
          <w:i w:val="off"/>
        </w:rPr>
        <w:t>rebus suis publicisessent, ut Thebanum Epaminondam Lysis Pythagoreus,</w:t>
      </w:r>
      <w:r>
        <w:rPr>
          <w:rFonts w:ascii="TimesNewRoman" w:hAnsi="TimesNewRoman" w:cs="TimesNewRoman" w:eastAsia="TimesNewRoman"/>
          <w:sz w:val="48"/>
          <w:spacing w:val="0"/>
          <w:color w:val="000000"/>
          <w:b w:val="off"/>
          <w:i w:val="off"/>
        </w:rPr>
        <w:t>Syracosium Dionem Plato multique multos, nosque ipsi, quicquid ad rem</w:t>
      </w:r>
      <w:bookmarkEnd w:id="2417"/>
    </w:p>
    <w:p>
      <w:r>
        <w:t/>
      </w:r>
    </w:p>
    <w:p>
      <w:pPr>
        <w:sectPr>
          <w:footerReference r:id="rId341"/>
          <w:headerReference r:id="rId342" w:type="default"/>
          <w:type w:val="nextPage"/>
          <w:pgSz w:w="22000" w:h="31680"/>
          <w:pgMar w:left="2280" w:top="2700" w:right="2280" w:bottom="2700" w:header="2400" w:footer="2400"/>
          <w:cols w:num="1"/>
        </w:sectPr>
      </w:pPr>
    </w:p>
    <w:p>
      <w:pPr>
        <w:pageBreakBefore w:val="off"/>
        <w:tabs/>
        <w:wordWrap w:val="off"/>
        <w:spacing w:before="860" w:after="0" w:line="640" w:lineRule="atLeast"/>
        <w:ind w:left="0" w:right="860"/>
        <w:jc w:val="right"/>
        <w:textAlignment w:val="baseline"/>
        <w:rPr>
          <w:sz w:val="46"/>
        </w:rPr>
      </w:pPr>
      <w:bookmarkStart w:name="" w:id="2418"/>
      <w:r>
        <w:rPr>
          <w:rFonts w:ascii="宋体" w:hAnsi="宋体" w:cs="宋体" w:eastAsia="宋体"/>
          <w:sz w:val="46"/>
          <w:spacing w:val="0"/>
          <w:color w:val="000000"/>
          <w:u w:val="single"/>
          <w:b w:val="off"/>
          <w:i w:val="off"/>
        </w:rPr>
        <w:t xml:space="preserve">                               第一卷                         149 </w:t>
      </w:r>
      <w:bookmarkEnd w:id="2418"/>
    </w:p>
    <w:p>
      <w:pPr>
        <w:pageBreakBefore w:val="off"/>
        <w:tabs/>
        <w:wordWrap w:val="off"/>
        <w:spacing w:before="0" w:after="0" w:line="660" w:lineRule="exact"/>
        <w:ind w:left="0" w:right="0"/>
        <w:jc w:val="right"/>
        <w:textAlignment w:val="baseline"/>
        <w:rPr>
          <w:sz w:val="46"/>
        </w:rPr>
      </w:pPr>
      <w:bookmarkStart w:name="" w:id="2419"/>
      <w:r>
        <w:rPr>
          <w:rFonts w:ascii="宋体" w:hAnsi="宋体" w:cs="宋体" w:eastAsia="宋体"/>
          <w:sz w:val="46"/>
          <w:spacing w:val="0"/>
          <w:color w:val="000000"/>
          <w:b w:val="off"/>
          <w:i w:val="off"/>
        </w:rPr>
        <w:t/>
      </w:r>
      <w:bookmarkEnd w:id="2419"/>
    </w:p>
    <w:p>
      <w:pPr>
        <w:pageBreakBefore w:val="off"/>
        <w:tabs/>
        <w:wordWrap w:val="off"/>
        <w:spacing w:before="0" w:after="0" w:line="940" w:lineRule="atLeast"/>
        <w:ind w:left="0" w:right="680"/>
        <w:jc w:val="both"/>
        <w:textAlignment w:val="baseline"/>
        <w:rPr>
          <w:sz w:val="57"/>
        </w:rPr>
      </w:pPr>
      <w:bookmarkStart w:name="" w:id="2420"/>
      <w:r>
        <w:rPr>
          <w:rFonts w:ascii="宋体" w:hAnsi="宋体" w:cs="宋体" w:eastAsia="宋体"/>
          <w:sz w:val="57"/>
          <w:spacing w:val="0"/>
          <w:color w:val="000000"/>
          <w:b w:val="off"/>
          <w:i w:val="off"/>
        </w:rPr>
        <w:t>说便是不完善的、未完成的。这种行动特别表现在对人类利益的</w:t>
      </w:r>
      <w:r>
        <w:rPr>
          <w:rFonts w:ascii="宋体" w:hAnsi="宋体" w:cs="宋体" w:eastAsia="宋体"/>
          <w:sz w:val="57"/>
          <w:spacing w:val="0"/>
          <w:color w:val="000000"/>
          <w:b w:val="off"/>
          <w:i w:val="off"/>
        </w:rPr>
        <w:t>维护，因此它与人类社会直接有关，从而应该视它比认识更重</w:t>
      </w:r>
      <w:r>
        <w:rPr>
          <w:rFonts w:ascii="宋体" w:hAnsi="宋体" w:cs="宋体" w:eastAsia="宋体"/>
          <w:sz w:val="57"/>
          <w:spacing w:val="0"/>
          <w:color w:val="000000"/>
          <w:b w:val="off"/>
          <w:i w:val="off"/>
        </w:rPr>
        <w:t>要。</w:t>
      </w:r>
      <w:bookmarkEnd w:id="2420"/>
    </w:p>
    <w:p>
      <w:pPr>
        <w:pageBreakBefore w:val="off"/>
        <w:tabs/>
        <w:wordWrap w:val="off"/>
        <w:spacing w:before="0" w:after="0" w:line="940" w:lineRule="atLeast"/>
        <w:ind w:left="0" w:right="0" w:firstLine="1160"/>
        <w:jc w:val="both"/>
        <w:textAlignment w:val="baseline"/>
        <w:rPr>
          <w:sz w:val="57"/>
        </w:rPr>
      </w:pPr>
      <w:bookmarkStart w:name="" w:id="2421"/>
      <w:r>
        <w:rPr>
          <w:rFonts w:ascii="宋体" w:hAnsi="宋体" w:cs="宋体" w:eastAsia="宋体"/>
          <w:sz w:val="57"/>
          <w:spacing w:val="0"/>
          <w:color w:val="000000"/>
          <w:b w:val="off"/>
          <w:i w:val="off"/>
        </w:rPr>
        <w:t>其实，每个高尚之人都在实际上证明这一点，都这样认为。154</w:t>
      </w:r>
      <w:r>
        <w:rPr>
          <w:rFonts w:ascii="宋体" w:hAnsi="宋体" w:cs="宋体" w:eastAsia="宋体"/>
          <w:sz w:val="57"/>
          <w:spacing w:val="0"/>
          <w:color w:val="000000"/>
          <w:b w:val="off"/>
          <w:i w:val="off"/>
        </w:rPr>
        <w:t>要知道，有谁如此沉溺于观察和认识事物的本质，以至于当他正</w:t>
      </w:r>
      <w:r>
        <w:rPr>
          <w:rFonts w:ascii="宋体" w:hAnsi="宋体" w:cs="宋体" w:eastAsia="宋体"/>
          <w:sz w:val="57"/>
          <w:spacing w:val="0"/>
          <w:color w:val="000000"/>
          <w:b w:val="off"/>
          <w:i w:val="off"/>
        </w:rPr>
        <w:t>在思考和观察事物，而且即使是最值得认识的事物时，这时国家</w:t>
      </w:r>
      <w:r>
        <w:rPr>
          <w:rFonts w:ascii="宋体" w:hAnsi="宋体" w:cs="宋体" w:eastAsia="宋体"/>
          <w:sz w:val="57"/>
          <w:spacing w:val="0"/>
          <w:color w:val="000000"/>
          <w:b w:val="off"/>
          <w:i w:val="off"/>
        </w:rPr>
        <w:t>突然面临紧迫的危险，尽管他可以前去帮助，他却仍不想放下，</w:t>
      </w:r>
      <w:r>
        <w:rPr>
          <w:rFonts w:ascii="宋体" w:hAnsi="宋体" w:cs="宋体" w:eastAsia="宋体"/>
          <w:sz w:val="57"/>
          <w:spacing w:val="0"/>
          <w:color w:val="000000"/>
          <w:b w:val="off"/>
          <w:i w:val="off"/>
        </w:rPr>
        <w:t>不想抛弃那一切观察和认识，纵然他想数清星辰或丈量宇宙的大</w:t>
      </w:r>
      <w:r>
        <w:rPr>
          <w:rFonts w:ascii="宋体" w:hAnsi="宋体" w:cs="宋体" w:eastAsia="宋体"/>
          <w:sz w:val="57"/>
          <w:spacing w:val="0"/>
          <w:color w:val="000000"/>
          <w:b w:val="off"/>
          <w:i w:val="off"/>
        </w:rPr>
        <w:t>小？并且即使他的父亲或朋友遭遇到困难或危险，他也会这样</w:t>
      </w:r>
      <w:r>
        <w:rPr>
          <w:rFonts w:ascii="宋体" w:hAnsi="宋体" w:cs="宋体" w:eastAsia="宋体"/>
          <w:sz w:val="57"/>
          <w:spacing w:val="0"/>
          <w:color w:val="000000"/>
          <w:b w:val="off"/>
          <w:i w:val="off"/>
        </w:rPr>
        <w:t>做。由此可以理解，应该把源于公正的义务置于科学研究和源于155</w:t>
      </w:r>
      <w:r>
        <w:rPr>
          <w:rFonts w:ascii="宋体" w:hAnsi="宋体" w:cs="宋体" w:eastAsia="宋体"/>
          <w:sz w:val="57"/>
          <w:spacing w:val="0"/>
          <w:color w:val="000000"/>
          <w:b w:val="off"/>
          <w:i w:val="off"/>
        </w:rPr>
        <w:t>知识的义务之上，因为源于公正的义务关系到人们的利益，对人</w:t>
      </w:r>
      <w:r>
        <w:rPr>
          <w:rFonts w:ascii="宋体" w:hAnsi="宋体" w:cs="宋体" w:eastAsia="宋体"/>
          <w:sz w:val="57"/>
          <w:spacing w:val="0"/>
          <w:color w:val="000000"/>
          <w:b w:val="off"/>
          <w:i w:val="off"/>
        </w:rPr>
        <w:t>来说没有什么比这种利益更重要的了。</w:t>
      </w:r>
      <w:bookmarkEnd w:id="2421"/>
    </w:p>
    <w:p>
      <w:pPr>
        <w:pageBreakBefore w:val="off"/>
        <w:tabs/>
        <w:wordWrap w:val="off"/>
        <w:spacing w:before="0" w:after="0" w:line="960" w:lineRule="exact"/>
        <w:ind w:left="0" w:right="0"/>
        <w:jc w:val="both"/>
        <w:textAlignment w:val="baseline"/>
        <w:rPr>
          <w:sz w:val="57"/>
        </w:rPr>
      </w:pPr>
      <w:bookmarkStart w:name="" w:id="2422"/>
      <w:r>
        <w:rPr>
          <w:rFonts w:ascii="宋体" w:hAnsi="宋体" w:cs="宋体" w:eastAsia="宋体"/>
          <w:sz w:val="57"/>
          <w:spacing w:val="0"/>
          <w:color w:val="000000"/>
          <w:b w:val="off"/>
          <w:i w:val="off"/>
        </w:rPr>
        <w:t/>
      </w:r>
      <w:bookmarkEnd w:id="2422"/>
    </w:p>
    <w:p>
      <w:pPr>
        <w:pageBreakBefore w:val="off"/>
        <w:tabs/>
        <w:wordWrap w:val="off"/>
        <w:spacing w:before="0" w:after="0" w:line="1040" w:lineRule="atLeast"/>
        <w:ind w:left="0" w:right="0"/>
        <w:jc w:val="center"/>
        <w:textAlignment w:val="baseline"/>
        <w:rPr>
          <w:sz w:val="76"/>
        </w:rPr>
      </w:pPr>
      <w:bookmarkStart w:name="" w:id="2423"/>
      <w:r>
        <w:rPr>
          <w:rFonts w:ascii="仿宋" w:hAnsi="仿宋" w:cs="仿宋" w:eastAsia="仿宋"/>
          <w:sz w:val="76"/>
          <w:spacing w:val="0"/>
          <w:color w:val="000000"/>
          <w:b w:val="off"/>
          <w:i w:val="off"/>
        </w:rPr>
        <w:t>四十四</w:t>
      </w:r>
      <w:bookmarkEnd w:id="2423"/>
    </w:p>
    <w:p>
      <w:pPr>
        <w:pageBreakBefore w:val="off"/>
        <w:tabs/>
        <w:wordWrap w:val="off"/>
        <w:spacing w:before="0" w:after="0" w:line="960" w:lineRule="exact"/>
        <w:ind w:left="0" w:right="0"/>
        <w:jc w:val="center"/>
        <w:textAlignment w:val="baseline"/>
        <w:rPr>
          <w:sz w:val="76"/>
        </w:rPr>
      </w:pPr>
      <w:bookmarkStart w:name="" w:id="2424"/>
      <w:r>
        <w:rPr>
          <w:rFonts w:ascii="宋体" w:hAnsi="宋体" w:cs="宋体" w:eastAsia="宋体"/>
          <w:sz w:val="76"/>
          <w:spacing w:val="0"/>
          <w:color w:val="000000"/>
          <w:b w:val="off"/>
          <w:i w:val="off"/>
        </w:rPr>
        <w:t/>
      </w:r>
      <w:bookmarkEnd w:id="2424"/>
    </w:p>
    <w:p>
      <w:pPr>
        <w:pageBreakBefore w:val="off"/>
        <w:tabs/>
        <w:wordWrap w:val="off"/>
        <w:spacing w:before="0" w:after="0" w:line="940" w:lineRule="atLeast"/>
        <w:ind w:left="0" w:right="720" w:firstLine="1160"/>
        <w:jc w:val="both"/>
        <w:textAlignment w:val="baseline"/>
        <w:rPr>
          <w:sz w:val="57"/>
        </w:rPr>
      </w:pPr>
      <w:bookmarkStart w:name="" w:id="2425"/>
      <w:r>
        <w:rPr>
          <w:rFonts w:ascii="宋体" w:hAnsi="宋体" w:cs="宋体" w:eastAsia="宋体"/>
          <w:sz w:val="57"/>
          <w:spacing w:val="0"/>
          <w:color w:val="000000"/>
          <w:b w:val="off"/>
          <w:i w:val="off"/>
        </w:rPr>
        <w:t>有些人虽然把自己的研究工作和毕生精力贡献给了对事物的</w:t>
      </w:r>
      <w:r>
        <w:rPr>
          <w:rFonts w:ascii="宋体" w:hAnsi="宋体" w:cs="宋体" w:eastAsia="宋体"/>
          <w:sz w:val="57"/>
          <w:spacing w:val="0"/>
          <w:color w:val="000000"/>
          <w:b w:val="off"/>
          <w:i w:val="off"/>
        </w:rPr>
        <w:t>认识，但是他们并没有脱离对人们的利益和幸福的关心。要知</w:t>
      </w:r>
      <w:r>
        <w:rPr>
          <w:rFonts w:ascii="宋体" w:hAnsi="宋体" w:cs="宋体" w:eastAsia="宋体"/>
          <w:sz w:val="57"/>
          <w:spacing w:val="0"/>
          <w:color w:val="000000"/>
          <w:b w:val="off"/>
          <w:i w:val="off"/>
        </w:rPr>
        <w:t>道，他们教育了许多人，使他们成为更好的公民，更有利于自己</w:t>
      </w:r>
      <w:r>
        <w:rPr>
          <w:rFonts w:ascii="宋体" w:hAnsi="宋体" w:cs="宋体" w:eastAsia="宋体"/>
          <w:sz w:val="57"/>
          <w:spacing w:val="0"/>
          <w:color w:val="000000"/>
          <w:b w:val="off"/>
          <w:i w:val="off"/>
        </w:rPr>
        <w:t>的国家，例如毕达戈拉斯派的吕西斯教育了特拜的埃帕弥农达</w:t>
      </w:r>
      <w:r>
        <w:rPr>
          <w:rFonts w:ascii="宋体" w:hAnsi="宋体" w:cs="宋体" w:eastAsia="宋体"/>
          <w:sz w:val="57"/>
          <w:spacing w:val="0"/>
          <w:color w:val="000000"/>
          <w:b w:val="off"/>
          <w:i w:val="off"/>
        </w:rPr>
        <w:t>斯，〔1〕柏拉图教育了叙拉古扎人狄昂，〔2〕还有许多人教育了许</w:t>
      </w:r>
      <w:bookmarkEnd w:id="2425"/>
    </w:p>
    <w:p>
      <w:pPr>
        <w:pageBreakBefore w:val="off"/>
        <w:tabs/>
        <w:wordWrap w:val="off"/>
        <w:spacing w:before="0" w:after="0" w:line="940" w:lineRule="atLeast"/>
        <w:ind w:left="80" w:right="0"/>
        <w:jc w:val="both"/>
        <w:textAlignment w:val="baseline"/>
        <w:rPr>
          <w:sz w:val="57"/>
        </w:rPr>
      </w:pPr>
      <w:bookmarkStart w:name="" w:id="2426"/>
      <w:r>
        <w:rPr>
          <w:rFonts w:ascii="宋体" w:hAnsi="宋体" w:cs="宋体" w:eastAsia="宋体"/>
          <w:sz w:val="57"/>
          <w:spacing w:val="0"/>
          <w:color w:val="000000"/>
          <w:u w:val="single"/>
          <w:b w:val="off"/>
          <w:i w:val="off"/>
        </w:rPr>
        <w:t xml:space="preserve">              </w:t>
      </w:r>
      <w:bookmarkEnd w:id="2426"/>
    </w:p>
    <w:p>
      <w:pPr>
        <w:pageBreakBefore w:val="off"/>
        <w:tabs/>
        <w:wordWrap w:val="off"/>
        <w:spacing w:before="340" w:after="0" w:line="700" w:lineRule="atLeast"/>
        <w:ind w:left="1260" w:right="740" w:hanging="1120"/>
        <w:jc w:val="both"/>
        <w:textAlignment w:val="baseline"/>
        <w:rPr>
          <w:sz w:val="44"/>
        </w:rPr>
      </w:pPr>
      <w:bookmarkStart w:name="" w:id="2427"/>
      <w:r>
        <w:rPr>
          <w:rFonts w:ascii="宋体" w:hAnsi="宋体" w:cs="宋体" w:eastAsia="宋体"/>
          <w:sz w:val="44"/>
          <w:spacing w:val="0"/>
          <w:color w:val="000000"/>
          <w:b w:val="off"/>
          <w:i w:val="off"/>
        </w:rPr>
        <w:t>〔1〕吕西斯（公元前5世纪）是塔伦图姆人。关于埃帕弥农达斯，参阅本卷84及</w:t>
      </w:r>
      <w:r>
        <w:rPr>
          <w:rFonts w:ascii="宋体" w:hAnsi="宋体" w:cs="宋体" w:eastAsia="宋体"/>
          <w:sz w:val="44"/>
          <w:spacing w:val="0"/>
          <w:color w:val="000000"/>
          <w:b w:val="off"/>
          <w:i w:val="off"/>
        </w:rPr>
        <w:t>注。</w:t>
      </w:r>
      <w:bookmarkEnd w:id="2427"/>
    </w:p>
    <w:p>
      <w:pPr>
        <w:pageBreakBefore w:val="off"/>
        <w:tabs/>
        <w:wordWrap w:val="off"/>
        <w:spacing w:before="0" w:after="0" w:line="700" w:lineRule="atLeast"/>
        <w:ind w:left="1260" w:right="740" w:hanging="1120"/>
        <w:jc w:val="both"/>
        <w:textAlignment w:val="baseline"/>
        <w:rPr>
          <w:sz w:val="44"/>
        </w:rPr>
      </w:pPr>
      <w:bookmarkStart w:name="" w:id="2428"/>
      <w:r>
        <w:rPr>
          <w:rFonts w:ascii="宋体" w:hAnsi="宋体" w:cs="宋体" w:eastAsia="宋体"/>
          <w:sz w:val="44"/>
          <w:spacing w:val="0"/>
          <w:color w:val="000000"/>
          <w:b w:val="off"/>
          <w:i w:val="off"/>
        </w:rPr>
        <w:t>〔2〕狄昂生于公元前409年，是柏拉图的门生（公元前389-前388），叙拉古扎僭</w:t>
      </w:r>
      <w:r>
        <w:rPr>
          <w:rFonts w:ascii="宋体" w:hAnsi="宋体" w:cs="宋体" w:eastAsia="宋体"/>
          <w:sz w:val="44"/>
          <w:spacing w:val="0"/>
          <w:color w:val="000000"/>
          <w:b w:val="off"/>
          <w:i w:val="off"/>
        </w:rPr>
        <w:t>主老狄奥倪西奥斯的亲属。他竭力想使小狄奥倪西奥斯摆脱骄奢淫逸，结果遭</w:t>
      </w:r>
      <w:r>
        <w:rPr>
          <w:rFonts w:ascii="宋体" w:hAnsi="宋体" w:cs="宋体" w:eastAsia="宋体"/>
          <w:sz w:val="44"/>
          <w:spacing w:val="0"/>
          <w:color w:val="000000"/>
          <w:b w:val="off"/>
          <w:i w:val="off"/>
        </w:rPr>
        <w:t>狄奥倪西奥斯放逐。公元前357年他率领军队赶走了狄奥倪西奥斯，但他自己</w:t>
      </w:r>
      <w:r>
        <w:rPr>
          <w:rFonts w:ascii="宋体" w:hAnsi="宋体" w:cs="宋体" w:eastAsia="宋体"/>
          <w:sz w:val="44"/>
          <w:spacing w:val="0"/>
          <w:color w:val="000000"/>
          <w:b w:val="off"/>
          <w:i w:val="off"/>
        </w:rPr>
        <w:t>也成了暴君，于公元前353年被杀死。</w:t>
      </w:r>
      <w:bookmarkEnd w:id="2428"/>
    </w:p>
    <w:p>
      <w:r>
        <w:t/>
      </w:r>
    </w:p>
    <w:p>
      <w:pPr>
        <w:sectPr>
          <w:footerReference r:id="rId343"/>
          <w:headerReference r:id="rId344" w:type="default"/>
          <w:type w:val="nextPage"/>
          <w:pgSz w:w="22000" w:h="31680"/>
          <w:pgMar w:left="2420" w:top="2700" w:right="2420" w:bottom="2700" w:header="2400" w:footer="2400"/>
          <w:cols w:num="1"/>
        </w:sectPr>
      </w:pPr>
    </w:p>
    <w:p>
      <w:pPr>
        <w:pageBreakBefore w:val="off"/>
        <w:tabs>
          <w:tab w:pos="8260" w:val="left" w:leader="none"/>
        </w:tabs>
        <w:wordWrap w:val="off"/>
        <w:spacing w:before="800" w:after="0" w:line="940" w:lineRule="atLeast"/>
        <w:ind w:left="1440" w:right="0"/>
        <w:jc w:val="both"/>
        <w:textAlignment w:val="baseline"/>
        <w:rPr>
          <w:sz w:val="56"/>
        </w:rPr>
      </w:pPr>
      <w:bookmarkStart w:name="" w:id="2429"/>
      <w:r>
        <w:rPr>
          <w:rFonts w:ascii="TimesNewRoman" w:hAnsi="TimesNewRoman" w:cs="TimesNewRoman" w:eastAsia="TimesNewRoman"/>
          <w:sz w:val="56"/>
          <w:spacing w:val="0"/>
          <w:color w:val="000000"/>
          <w:b w:val="off"/>
          <w:i w:val="off"/>
        </w:rPr>
        <w:t>150</w:t>
      </w:r>
      <w:r>
        <w:t xml:space="preserve">	</w:t>
      </w:r>
      <w:r>
        <w:rPr>
          <w:rFonts w:ascii="TimesNewRoman" w:hAnsi="TimesNewRoman" w:cs="TimesNewRoman" w:eastAsia="TimesNewRoman"/>
          <w:sz w:val="56"/>
          <w:spacing w:val="0"/>
          <w:color w:val="000000"/>
          <w:b w:val="off"/>
          <w:i w:val="off"/>
        </w:rPr>
        <w:t>LIBER I</w:t>
      </w:r>
      <w:bookmarkEnd w:id="2429"/>
    </w:p>
    <w:p>
      <w:pPr>
        <w:pageBreakBefore w:val="off"/>
        <w:tabs/>
        <w:wordWrap w:val="off"/>
        <w:spacing w:before="660" w:after="0" w:line="940" w:lineRule="atLeast"/>
        <w:ind w:left="0" w:right="0" w:firstLine="820"/>
        <w:jc w:val="both"/>
        <w:textAlignment w:val="baseline"/>
        <w:rPr>
          <w:sz w:val="56"/>
        </w:rPr>
      </w:pPr>
      <w:bookmarkStart w:name="" w:id="2430"/>
      <w:r>
        <w:rPr>
          <w:rFonts w:ascii="TimesNewRoman" w:hAnsi="TimesNewRoman" w:cs="TimesNewRoman" w:eastAsia="TimesNewRoman"/>
          <w:sz w:val="56"/>
          <w:spacing w:val="0"/>
          <w:color w:val="000000"/>
          <w:b w:val="off"/>
          <w:i w:val="off"/>
        </w:rPr>
        <w:t>publicam attulimus,  si modo aliquid attulimus,    a doctoribus atque</w:t>
      </w:r>
      <w:r>
        <w:rPr>
          <w:rFonts w:ascii="TimesNewRoman" w:hAnsi="TimesNewRoman" w:cs="TimesNewRoman" w:eastAsia="TimesNewRoman"/>
          <w:sz w:val="56"/>
          <w:spacing w:val="0"/>
          <w:color w:val="000000"/>
          <w:b w:val="off"/>
          <w:i w:val="off"/>
        </w:rPr>
        <w:t xml:space="preserve">156 doctrine instructi ad eam et ormati accessimus. Neque solurn uiui atque </w:t>
      </w:r>
      <w:r>
        <w:rPr>
          <w:rFonts w:ascii="TimesNewRoman" w:hAnsi="TimesNewRoman" w:cs="TimesNewRoman" w:eastAsia="TimesNewRoman"/>
          <w:sz w:val="56"/>
          <w:spacing w:val="0"/>
          <w:color w:val="000000"/>
          <w:b w:val="off"/>
          <w:i w:val="off"/>
        </w:rPr>
        <w:t xml:space="preserve">praesentes studiosos discendi erudiunt atque docent, sed hoc idem etiam </w:t>
      </w:r>
      <w:r>
        <w:rPr>
          <w:rFonts w:ascii="TimesNewRoman" w:hAnsi="TimesNewRoman" w:cs="TimesNewRoman" w:eastAsia="TimesNewRoman"/>
          <w:sz w:val="56"/>
          <w:spacing w:val="0"/>
          <w:color w:val="000000"/>
          <w:b w:val="off"/>
          <w:i w:val="off"/>
        </w:rPr>
        <w:t xml:space="preserve">post mortem monumentis litterarum assequuntur. Nec enim locus ullus est </w:t>
      </w:r>
      <w:r>
        <w:rPr>
          <w:rFonts w:ascii="TimesNewRoman" w:hAnsi="TimesNewRoman" w:cs="TimesNewRoman" w:eastAsia="TimesNewRoman"/>
          <w:sz w:val="56"/>
          <w:spacing w:val="0"/>
          <w:color w:val="000000"/>
          <w:b w:val="off"/>
          <w:i w:val="off"/>
        </w:rPr>
        <w:t xml:space="preserve">praetermissus ab iis, qui ad leges, qui ad mores, qui ad disciplinam rei </w:t>
      </w:r>
      <w:r>
        <w:rPr>
          <w:rFonts w:ascii="TimesNewRoman" w:hAnsi="TimesNewRoman" w:cs="TimesNewRoman" w:eastAsia="TimesNewRoman"/>
          <w:sz w:val="56"/>
          <w:spacing w:val="0"/>
          <w:color w:val="000000"/>
          <w:b w:val="off"/>
          <w:i w:val="off"/>
        </w:rPr>
        <w:t xml:space="preserve">publicae pertineret,  ut otium suum ad nostrum negotium contulisse </w:t>
      </w:r>
      <w:r>
        <w:rPr>
          <w:rFonts w:ascii="TimesNewRoman" w:hAnsi="TimesNewRoman" w:cs="TimesNewRoman" w:eastAsia="TimesNewRoman"/>
          <w:sz w:val="56"/>
          <w:spacing w:val="0"/>
          <w:color w:val="000000"/>
          <w:b w:val="off"/>
          <w:i w:val="off"/>
        </w:rPr>
        <w:t xml:space="preserve">uideantur. Ita illi ipsi doctrinae studiis et sapientiae dediti ad hominum </w:t>
      </w:r>
      <w:r>
        <w:rPr>
          <w:rFonts w:ascii="TimesNewRoman" w:hAnsi="TimesNewRoman" w:cs="TimesNewRoman" w:eastAsia="TimesNewRoman"/>
          <w:sz w:val="56"/>
          <w:spacing w:val="0"/>
          <w:color w:val="000000"/>
          <w:b w:val="off"/>
          <w:i w:val="off"/>
        </w:rPr>
        <w:t xml:space="preserve">utilitatem suam intellegentiam prudentiamque potissimum conferunt; ob </w:t>
      </w:r>
      <w:r>
        <w:rPr>
          <w:rFonts w:ascii="TimesNewRoman" w:hAnsi="TimesNewRoman" w:cs="TimesNewRoman" w:eastAsia="TimesNewRoman"/>
          <w:sz w:val="56"/>
          <w:spacing w:val="0"/>
          <w:color w:val="000000"/>
          <w:b w:val="off"/>
          <w:i w:val="off"/>
        </w:rPr>
        <w:t xml:space="preserve">eamque etiam causam eloqui copiose, modo prudenter, melius est quam </w:t>
      </w:r>
      <w:r>
        <w:rPr>
          <w:rFonts w:ascii="TimesNewRoman" w:hAnsi="TimesNewRoman" w:cs="TimesNewRoman" w:eastAsia="TimesNewRoman"/>
          <w:sz w:val="56"/>
          <w:spacing w:val="0"/>
          <w:color w:val="000000"/>
          <w:b w:val="off"/>
          <w:i w:val="off"/>
        </w:rPr>
        <w:t>uel acutissime sine eloquentia cogitare, quo cogitatio in se ipsa uertitur,</w:t>
      </w:r>
      <w:r>
        <w:rPr>
          <w:rFonts w:ascii="TimesNewRoman" w:hAnsi="TimesNewRoman" w:cs="TimesNewRoman" w:eastAsia="TimesNewRoman"/>
          <w:sz w:val="56"/>
          <w:spacing w:val="0"/>
          <w:color w:val="000000"/>
          <w:b w:val="off"/>
          <w:i w:val="off"/>
        </w:rPr>
        <w:t xml:space="preserve">157 eloquentia complectitur eos, quibuscum communitate iuncti sumus. Atque </w:t>
      </w:r>
      <w:r>
        <w:rPr>
          <w:rFonts w:ascii="TimesNewRoman" w:hAnsi="TimesNewRoman" w:cs="TimesNewRoman" w:eastAsia="TimesNewRoman"/>
          <w:sz w:val="56"/>
          <w:spacing w:val="0"/>
          <w:color w:val="000000"/>
          <w:b w:val="off"/>
          <w:i w:val="off"/>
        </w:rPr>
        <w:t xml:space="preserve">ut apium examina non fingendorum favorum causa congregantur, se, cum </w:t>
      </w:r>
      <w:r>
        <w:rPr>
          <w:rFonts w:ascii="TimesNewRoman" w:hAnsi="TimesNewRoman" w:cs="TimesNewRoman" w:eastAsia="TimesNewRoman"/>
          <w:sz w:val="56"/>
          <w:spacing w:val="0"/>
          <w:color w:val="000000"/>
          <w:b w:val="off"/>
          <w:i w:val="off"/>
        </w:rPr>
        <w:t xml:space="preserve">congregabilia natura sint, fingunt fauos, sic homines, ac mult o etiam </w:t>
      </w:r>
      <w:r>
        <w:rPr>
          <w:rFonts w:ascii="TimesNewRoman" w:hAnsi="TimesNewRoman" w:cs="TimesNewRoman" w:eastAsia="TimesNewRoman"/>
          <w:sz w:val="56"/>
          <w:spacing w:val="0"/>
          <w:color w:val="000000"/>
          <w:b w:val="off"/>
          <w:i w:val="off"/>
        </w:rPr>
        <w:t>magis natura congregati adhibent agendi cogitandique sollertiam. Itaque,</w:t>
      </w:r>
      <w:r>
        <w:rPr>
          <w:rFonts w:ascii="TimesNewRoman" w:hAnsi="TimesNewRoman" w:cs="TimesNewRoman" w:eastAsia="TimesNewRoman"/>
          <w:sz w:val="56"/>
          <w:spacing w:val="0"/>
          <w:color w:val="000000"/>
          <w:b w:val="off"/>
          <w:i w:val="off"/>
        </w:rPr>
        <w:t xml:space="preserve">nisi ea uirtus, quae constat ex hominibus tuendis, id est ex societate </w:t>
      </w:r>
      <w:r>
        <w:rPr>
          <w:rFonts w:ascii="TimesNewRoman" w:hAnsi="TimesNewRoman" w:cs="TimesNewRoman" w:eastAsia="TimesNewRoman"/>
          <w:sz w:val="56"/>
          <w:spacing w:val="0"/>
          <w:color w:val="000000"/>
          <w:b w:val="off"/>
          <w:i w:val="off"/>
        </w:rPr>
        <w:t xml:space="preserve">generis humani, attingat cognitionem rerum, soliuaga cognitio et ieiuna </w:t>
      </w:r>
      <w:r>
        <w:rPr>
          <w:rFonts w:ascii="TimesNewRoman" w:hAnsi="TimesNewRoman" w:cs="TimesNewRoman" w:eastAsia="TimesNewRoman"/>
          <w:sz w:val="56"/>
          <w:spacing w:val="0"/>
          <w:color w:val="000000"/>
          <w:b w:val="off"/>
          <w:i w:val="off"/>
        </w:rPr>
        <w:t xml:space="preserve">uidatur, itemque magnitudo animi remota cummunitate coniunctioneque </w:t>
      </w:r>
      <w:r>
        <w:rPr>
          <w:rFonts w:ascii="TimesNewRoman" w:hAnsi="TimesNewRoman" w:cs="TimesNewRoman" w:eastAsia="TimesNewRoman"/>
          <w:sz w:val="56"/>
          <w:spacing w:val="0"/>
          <w:color w:val="000000"/>
          <w:b w:val="off"/>
          <w:i w:val="off"/>
        </w:rPr>
        <w:t>humana feritas sit quaedam et immanitas.〔Ita fit, ut uincat cognitionis</w:t>
      </w:r>
      <w:r>
        <w:rPr>
          <w:rFonts w:ascii="TimesNewRoman" w:hAnsi="TimesNewRoman" w:cs="TimesNewRoman" w:eastAsia="TimesNewRoman"/>
          <w:sz w:val="56"/>
          <w:spacing w:val="0"/>
          <w:color w:val="000000"/>
          <w:b w:val="off"/>
          <w:i w:val="off"/>
        </w:rPr>
        <w:t xml:space="preserve">158 studium consociatio hominum atque communitas.〕Nec uerum est quod </w:t>
      </w:r>
      <w:r>
        <w:rPr>
          <w:rFonts w:ascii="TimesNewRoman" w:hAnsi="TimesNewRoman" w:cs="TimesNewRoman" w:eastAsia="TimesNewRoman"/>
          <w:sz w:val="56"/>
          <w:spacing w:val="0"/>
          <w:color w:val="000000"/>
          <w:b w:val="off"/>
          <w:i w:val="off"/>
        </w:rPr>
        <w:t xml:space="preserve">dicitur a quibusdam, propter necessitatem uitae, quod ea, quae natura </w:t>
      </w:r>
      <w:r>
        <w:rPr>
          <w:rFonts w:ascii="TimesNewRoman" w:hAnsi="TimesNewRoman" w:cs="TimesNewRoman" w:eastAsia="TimesNewRoman"/>
          <w:sz w:val="56"/>
          <w:spacing w:val="0"/>
          <w:color w:val="000000"/>
          <w:b w:val="off"/>
          <w:i w:val="off"/>
        </w:rPr>
        <w:t xml:space="preserve">desideraret, consequi sine alis atque efficere non possernus, idcirco </w:t>
      </w:r>
      <w:r>
        <w:rPr>
          <w:rFonts w:ascii="TimesNewRoman" w:hAnsi="TimesNewRoman" w:cs="TimesNewRoman" w:eastAsia="TimesNewRoman"/>
          <w:sz w:val="56"/>
          <w:spacing w:val="0"/>
          <w:color w:val="000000"/>
          <w:b w:val="off"/>
          <w:i w:val="off"/>
        </w:rPr>
        <w:t xml:space="preserve">initam esse cum hominibus communitatem et societatem; quods i omnia </w:t>
      </w:r>
      <w:r>
        <w:rPr>
          <w:rFonts w:ascii="TimesNewRoman" w:hAnsi="TimesNewRoman" w:cs="TimesNewRoman" w:eastAsia="TimesNewRoman"/>
          <w:sz w:val="56"/>
          <w:spacing w:val="0"/>
          <w:color w:val="000000"/>
          <w:b w:val="off"/>
          <w:i w:val="off"/>
        </w:rPr>
        <w:t xml:space="preserve">nobis, quae ad uictum cultumque pertinent, quasi uirgula diuina, ut </w:t>
      </w:r>
      <w:r>
        <w:rPr>
          <w:rFonts w:ascii="TimesNewRoman" w:hAnsi="TimesNewRoman" w:cs="TimesNewRoman" w:eastAsia="TimesNewRoman"/>
          <w:sz w:val="56"/>
          <w:spacing w:val="0"/>
          <w:color w:val="000000"/>
          <w:b w:val="off"/>
          <w:i w:val="off"/>
        </w:rPr>
        <w:t xml:space="preserve">aiunt, suppeditarentur, tum optimo quisque ingenio, negotiis omnibus </w:t>
      </w:r>
      <w:r>
        <w:rPr>
          <w:rFonts w:ascii="TimesNewRoman" w:hAnsi="TimesNewRoman" w:cs="TimesNewRoman" w:eastAsia="TimesNewRoman"/>
          <w:sz w:val="56"/>
          <w:spacing w:val="0"/>
          <w:color w:val="000000"/>
          <w:b w:val="off"/>
          <w:i w:val="off"/>
        </w:rPr>
        <w:t xml:space="preserve">omissis, totum se in cognitione et scientia collocaret. Non est ita: nam et </w:t>
      </w:r>
      <w:r>
        <w:rPr>
          <w:rFonts w:ascii="TimesNewRoman" w:hAnsi="TimesNewRoman" w:cs="TimesNewRoman" w:eastAsia="TimesNewRoman"/>
          <w:sz w:val="56"/>
          <w:spacing w:val="0"/>
          <w:color w:val="000000"/>
          <w:b w:val="off"/>
          <w:i w:val="off"/>
        </w:rPr>
        <w:t>solitudinem fugeret et socium studii quaereret, tum docere, tum discere</w:t>
      </w:r>
      <w:bookmarkEnd w:id="2430"/>
    </w:p>
    <w:p>
      <w:r>
        <w:t/>
      </w:r>
    </w:p>
    <w:p>
      <w:pPr>
        <w:sectPr>
          <w:footerReference r:id="rId345"/>
          <w:headerReference r:id="rId346" w:type="default"/>
          <w:type w:val="nextPage"/>
          <w:pgSz w:w="22000" w:h="31680"/>
          <w:pgMar w:left="2300" w:top="2700" w:right="2300" w:bottom="2700" w:header="2400" w:footer="2400"/>
          <w:cols w:num="1"/>
        </w:sectPr>
      </w:pPr>
    </w:p>
    <w:p>
      <w:pPr>
        <w:pageBreakBefore w:val="off"/>
        <w:tabs/>
        <w:wordWrap w:val="off"/>
        <w:spacing w:before="840" w:after="0" w:line="640" w:lineRule="atLeast"/>
        <w:ind w:left="0" w:right="740"/>
        <w:jc w:val="right"/>
        <w:textAlignment w:val="baseline"/>
        <w:rPr>
          <w:sz w:val="48"/>
        </w:rPr>
      </w:pPr>
      <w:bookmarkStart w:name="" w:id="2431"/>
      <w:r>
        <w:rPr>
          <w:rFonts w:ascii="宋体" w:hAnsi="宋体" w:cs="宋体" w:eastAsia="宋体"/>
          <w:sz w:val="48"/>
          <w:spacing w:val="0"/>
          <w:color w:val="000000"/>
          <w:u w:val="single"/>
          <w:b w:val="off"/>
          <w:i w:val="off"/>
        </w:rPr>
        <w:t xml:space="preserve">                             第一卷                        151  </w:t>
      </w:r>
      <w:bookmarkEnd w:id="2431"/>
    </w:p>
    <w:p>
      <w:pPr>
        <w:pageBreakBefore w:val="off"/>
        <w:tabs/>
        <w:wordWrap w:val="off"/>
        <w:spacing w:before="0" w:after="0" w:line="660" w:lineRule="exact"/>
        <w:ind w:left="0" w:right="0"/>
        <w:jc w:val="right"/>
        <w:textAlignment w:val="baseline"/>
        <w:rPr>
          <w:sz w:val="48"/>
        </w:rPr>
      </w:pPr>
      <w:bookmarkStart w:name="" w:id="2432"/>
      <w:r>
        <w:rPr>
          <w:rFonts w:ascii="宋体" w:hAnsi="宋体" w:cs="宋体" w:eastAsia="宋体"/>
          <w:sz w:val="48"/>
          <w:spacing w:val="0"/>
          <w:color w:val="000000"/>
          <w:b w:val="off"/>
          <w:i w:val="off"/>
        </w:rPr>
        <w:t/>
      </w:r>
      <w:bookmarkEnd w:id="2432"/>
    </w:p>
    <w:p>
      <w:pPr>
        <w:pageBreakBefore w:val="off"/>
        <w:tabs/>
        <w:wordWrap w:val="off"/>
        <w:spacing w:before="0" w:after="0" w:line="860" w:lineRule="atLeast"/>
        <w:ind w:left="0" w:right="0" w:firstLine="20"/>
        <w:jc w:val="both"/>
        <w:textAlignment w:val="baseline"/>
        <w:rPr>
          <w:sz w:val="57"/>
        </w:rPr>
      </w:pPr>
      <w:bookmarkStart w:name="" w:id="2433"/>
      <w:r>
        <w:rPr>
          <w:rFonts w:ascii="宋体" w:hAnsi="宋体" w:cs="宋体" w:eastAsia="宋体"/>
          <w:sz w:val="57"/>
          <w:spacing w:val="0"/>
          <w:color w:val="000000"/>
          <w:b w:val="off"/>
          <w:i w:val="off"/>
        </w:rPr>
        <w:t>多其他人；至于我们自己，不论我们对国家作出了怎样的贡献，</w:t>
      </w:r>
      <w:r>
        <w:rPr>
          <w:rFonts w:ascii="宋体" w:hAnsi="宋体" w:cs="宋体" w:eastAsia="宋体"/>
          <w:sz w:val="57"/>
          <w:spacing w:val="0"/>
          <w:color w:val="000000"/>
          <w:b w:val="off"/>
          <w:i w:val="off"/>
        </w:rPr>
        <w:t>只要我们真的给国家作出了什么贡献，那都是由于有博学的人们</w:t>
      </w:r>
      <w:r>
        <w:rPr>
          <w:rFonts w:ascii="宋体" w:hAnsi="宋体" w:cs="宋体" w:eastAsia="宋体"/>
          <w:sz w:val="57"/>
          <w:spacing w:val="0"/>
          <w:color w:val="000000"/>
          <w:b w:val="off"/>
          <w:i w:val="off"/>
        </w:rPr>
        <w:t>和他们的学说的教导和武装，才能服务于国家的。他们不仅在世156</w:t>
      </w:r>
      <w:r>
        <w:rPr>
          <w:rFonts w:ascii="宋体" w:hAnsi="宋体" w:cs="宋体" w:eastAsia="宋体"/>
          <w:sz w:val="57"/>
          <w:spacing w:val="0"/>
          <w:color w:val="000000"/>
          <w:b w:val="off"/>
          <w:i w:val="off"/>
        </w:rPr>
        <w:t>时生活在我们中间，教育、指导愿意学习的人们，而且他们在死</w:t>
      </w:r>
      <w:r>
        <w:rPr>
          <w:rFonts w:ascii="宋体" w:hAnsi="宋体" w:cs="宋体" w:eastAsia="宋体"/>
          <w:sz w:val="57"/>
          <w:spacing w:val="0"/>
          <w:color w:val="000000"/>
          <w:b w:val="off"/>
          <w:i w:val="off"/>
        </w:rPr>
        <w:t>后仍以他们的文字著作继续这样做。要知道，没有任何一处与法</w:t>
      </w:r>
      <w:r>
        <w:rPr>
          <w:rFonts w:ascii="宋体" w:hAnsi="宋体" w:cs="宋体" w:eastAsia="宋体"/>
          <w:sz w:val="57"/>
          <w:spacing w:val="0"/>
          <w:color w:val="000000"/>
          <w:b w:val="off"/>
          <w:i w:val="off"/>
        </w:rPr>
        <w:t>律、与风俗、与国家制度有关的方面被他们忽略了，以至于似乎</w:t>
      </w:r>
      <w:r>
        <w:rPr>
          <w:rFonts w:ascii="宋体" w:hAnsi="宋体" w:cs="宋体" w:eastAsia="宋体"/>
          <w:sz w:val="57"/>
          <w:spacing w:val="0"/>
          <w:color w:val="000000"/>
          <w:b w:val="off"/>
          <w:i w:val="off"/>
        </w:rPr>
        <w:t>他们为了我们能服务于社会，奉献出了自己的闲适时光。就这</w:t>
      </w:r>
      <w:r>
        <w:rPr>
          <w:rFonts w:ascii="宋体" w:hAnsi="宋体" w:cs="宋体" w:eastAsia="宋体"/>
          <w:sz w:val="57"/>
          <w:spacing w:val="0"/>
          <w:color w:val="000000"/>
          <w:b w:val="off"/>
          <w:i w:val="off"/>
        </w:rPr>
        <w:t>样，他们潜心于学术和知识的研究，为了人们的利益，尽可能地</w:t>
      </w:r>
      <w:r>
        <w:rPr>
          <w:rFonts w:ascii="宋体" w:hAnsi="宋体" w:cs="宋体" w:eastAsia="宋体"/>
          <w:sz w:val="57"/>
          <w:spacing w:val="0"/>
          <w:color w:val="000000"/>
          <w:b w:val="off"/>
          <w:i w:val="off"/>
        </w:rPr>
        <w:t>贡献自己的学识和远见；正是由于这个原因，内容丰富地演讲，</w:t>
      </w:r>
      <w:r>
        <w:rPr>
          <w:rFonts w:ascii="宋体" w:hAnsi="宋体" w:cs="宋体" w:eastAsia="宋体"/>
          <w:sz w:val="57"/>
          <w:spacing w:val="0"/>
          <w:color w:val="000000"/>
          <w:b w:val="off"/>
          <w:i w:val="off"/>
        </w:rPr>
        <w:t>只要是富有远见卓识的演讲，甚至更优于可以说是非常精细的，</w:t>
      </w:r>
      <w:r>
        <w:rPr>
          <w:rFonts w:ascii="宋体" w:hAnsi="宋体" w:cs="宋体" w:eastAsia="宋体"/>
          <w:sz w:val="57"/>
          <w:spacing w:val="0"/>
          <w:color w:val="000000"/>
          <w:b w:val="off"/>
          <w:i w:val="off"/>
        </w:rPr>
        <w:t>但却未通过演讲表达的思想认识，因为思考仅限于自己，而演讲</w:t>
      </w:r>
      <w:r>
        <w:rPr>
          <w:rFonts w:ascii="宋体" w:hAnsi="宋体" w:cs="宋体" w:eastAsia="宋体"/>
          <w:sz w:val="57"/>
          <w:spacing w:val="0"/>
          <w:color w:val="000000"/>
          <w:b w:val="off"/>
          <w:i w:val="off"/>
        </w:rPr>
        <w:t>却能影响因共同的社会生活使我们与之联系在一起的人们。正如157</w:t>
      </w:r>
      <w:r>
        <w:rPr>
          <w:rFonts w:ascii="宋体" w:hAnsi="宋体" w:cs="宋体" w:eastAsia="宋体"/>
          <w:sz w:val="57"/>
          <w:spacing w:val="0"/>
          <w:color w:val="000000"/>
          <w:b w:val="off"/>
          <w:i w:val="off"/>
        </w:rPr>
        <w:t>蜂群并不是为了营巢才聚集到一起，它们营巢是因为具有群居的</w:t>
      </w:r>
      <w:r>
        <w:rPr>
          <w:rFonts w:ascii="宋体" w:hAnsi="宋体" w:cs="宋体" w:eastAsia="宋体"/>
          <w:sz w:val="57"/>
          <w:spacing w:val="0"/>
          <w:color w:val="000000"/>
          <w:b w:val="off"/>
          <w:i w:val="off"/>
        </w:rPr>
        <w:t>本性；人类也一样，而且更加强烈，他们因天性而群居一起，在</w:t>
      </w:r>
      <w:r>
        <w:rPr>
          <w:rFonts w:ascii="宋体" w:hAnsi="宋体" w:cs="宋体" w:eastAsia="宋体"/>
          <w:sz w:val="57"/>
          <w:spacing w:val="0"/>
          <w:color w:val="000000"/>
          <w:b w:val="off"/>
          <w:i w:val="off"/>
        </w:rPr>
        <w:t>行动和思考中发挥自己的才能。就这样，对事物的认识若没有源</w:t>
      </w:r>
      <w:r>
        <w:rPr>
          <w:rFonts w:ascii="宋体" w:hAnsi="宋体" w:cs="宋体" w:eastAsia="宋体"/>
          <w:sz w:val="57"/>
          <w:spacing w:val="0"/>
          <w:color w:val="000000"/>
          <w:b w:val="off"/>
          <w:i w:val="off"/>
        </w:rPr>
        <w:t>自维护人类的美德，亦即源自人类社会联系的美德与其相结合，</w:t>
      </w:r>
      <w:r>
        <w:rPr>
          <w:rFonts w:ascii="宋体" w:hAnsi="宋体" w:cs="宋体" w:eastAsia="宋体"/>
          <w:sz w:val="57"/>
          <w:spacing w:val="0"/>
          <w:color w:val="000000"/>
          <w:b w:val="off"/>
          <w:i w:val="off"/>
        </w:rPr>
        <w:t>那它便会是空虚的，无成果的，同样，如果伟大的心灵脱离社会</w:t>
      </w:r>
      <w:r>
        <w:rPr>
          <w:rFonts w:ascii="宋体" w:hAnsi="宋体" w:cs="宋体" w:eastAsia="宋体"/>
          <w:sz w:val="57"/>
          <w:spacing w:val="0"/>
          <w:color w:val="000000"/>
          <w:b w:val="off"/>
          <w:i w:val="off"/>
        </w:rPr>
        <w:t>关系和人们之间的联系，那它也会成为某种疯狂和残暴。因此，</w:t>
      </w:r>
      <w:r>
        <w:rPr>
          <w:rFonts w:ascii="宋体" w:hAnsi="宋体" w:cs="宋体" w:eastAsia="宋体"/>
          <w:sz w:val="57"/>
          <w:spacing w:val="0"/>
          <w:color w:val="000000"/>
          <w:b w:val="off"/>
          <w:i w:val="off"/>
        </w:rPr>
        <w:t>人们的社会联系和他们之间的共同关系应胜过于认识追求。有些158</w:t>
      </w:r>
      <w:r>
        <w:rPr>
          <w:rFonts w:ascii="宋体" w:hAnsi="宋体" w:cs="宋体" w:eastAsia="宋体"/>
          <w:sz w:val="57"/>
          <w:spacing w:val="0"/>
          <w:color w:val="000000"/>
          <w:b w:val="off"/>
          <w:i w:val="off"/>
        </w:rPr>
        <w:t>人的看法〔1〕也是不对的，他们认为是由于生活的需要，因为没</w:t>
      </w:r>
      <w:r>
        <w:rPr>
          <w:rFonts w:ascii="宋体" w:hAnsi="宋体" w:cs="宋体" w:eastAsia="宋体"/>
          <w:sz w:val="57"/>
          <w:spacing w:val="0"/>
          <w:color w:val="000000"/>
          <w:b w:val="off"/>
          <w:i w:val="off"/>
        </w:rPr>
        <w:t>有他人的参予，我们不可能得到和生产天生需要的东西，才产生</w:t>
      </w:r>
      <w:r>
        <w:rPr>
          <w:rFonts w:ascii="宋体" w:hAnsi="宋体" w:cs="宋体" w:eastAsia="宋体"/>
          <w:sz w:val="57"/>
          <w:spacing w:val="0"/>
          <w:color w:val="000000"/>
          <w:b w:val="off"/>
          <w:i w:val="off"/>
        </w:rPr>
        <w:t>了人类共同的社会和互相联系；如果像俗话所说，魔杖能使我们</w:t>
      </w:r>
      <w:r>
        <w:rPr>
          <w:rFonts w:ascii="宋体" w:hAnsi="宋体" w:cs="宋体" w:eastAsia="宋体"/>
          <w:sz w:val="57"/>
          <w:spacing w:val="0"/>
          <w:color w:val="000000"/>
          <w:b w:val="off"/>
          <w:i w:val="off"/>
        </w:rPr>
        <w:t>拥有一切与食物和衣着有关的东西，那么所有天资杰出的人都会</w:t>
      </w:r>
      <w:r>
        <w:rPr>
          <w:rFonts w:ascii="宋体" w:hAnsi="宋体" w:cs="宋体" w:eastAsia="宋体"/>
          <w:sz w:val="57"/>
          <w:spacing w:val="0"/>
          <w:color w:val="000000"/>
          <w:b w:val="off"/>
          <w:i w:val="off"/>
        </w:rPr>
        <w:t>放弃自己的全部工作，把自己完全奉献给认识事物和知识了。然</w:t>
      </w:r>
      <w:r>
        <w:rPr>
          <w:rFonts w:ascii="宋体" w:hAnsi="宋体" w:cs="宋体" w:eastAsia="宋体"/>
          <w:sz w:val="57"/>
          <w:spacing w:val="0"/>
          <w:color w:val="000000"/>
          <w:b w:val="off"/>
          <w:i w:val="off"/>
        </w:rPr>
        <w:t>而事情不是这样，因为他们既想避免孤独，又想找到从事科学研</w:t>
      </w:r>
      <w:bookmarkEnd w:id="2433"/>
    </w:p>
    <w:p>
      <w:pPr>
        <w:pageBreakBefore w:val="off"/>
        <w:tabs/>
        <w:wordWrap w:val="off"/>
        <w:spacing w:before="0" w:after="0" w:line="860" w:lineRule="atLeast"/>
        <w:ind w:left="40" w:right="0"/>
        <w:jc w:val="both"/>
        <w:textAlignment w:val="baseline"/>
        <w:rPr>
          <w:sz w:val="57"/>
        </w:rPr>
      </w:pPr>
      <w:bookmarkStart w:name="" w:id="2434"/>
      <w:r>
        <w:rPr>
          <w:rFonts w:ascii="宋体" w:hAnsi="宋体" w:cs="宋体" w:eastAsia="宋体"/>
          <w:sz w:val="57"/>
          <w:spacing w:val="0"/>
          <w:color w:val="000000"/>
          <w:u w:val="single"/>
          <w:b w:val="off"/>
          <w:i w:val="off"/>
        </w:rPr>
        <w:t xml:space="preserve">              </w:t>
      </w:r>
      <w:bookmarkEnd w:id="2434"/>
    </w:p>
    <w:p>
      <w:pPr>
        <w:pageBreakBefore w:val="off"/>
        <w:tabs/>
        <w:wordWrap w:val="off"/>
        <w:spacing w:before="0" w:after="0" w:line="480" w:lineRule="exact"/>
        <w:ind w:left="0" w:right="0"/>
        <w:jc w:val="both"/>
        <w:textAlignment w:val="baseline"/>
        <w:rPr>
          <w:sz w:val="42"/>
        </w:rPr>
      </w:pPr>
      <w:bookmarkStart w:name="" w:id="2435"/>
      <w:r>
        <w:rPr>
          <w:rFonts w:ascii="宋体" w:hAnsi="宋体" w:cs="宋体" w:eastAsia="宋体"/>
          <w:sz w:val="42"/>
          <w:spacing w:val="0"/>
          <w:color w:val="000000"/>
          <w:b w:val="off"/>
          <w:i w:val="off"/>
        </w:rPr>
        <w:t/>
      </w:r>
      <w:bookmarkEnd w:id="2435"/>
    </w:p>
    <w:p>
      <w:pPr>
        <w:pageBreakBefore w:val="off"/>
        <w:tabs/>
        <w:wordWrap w:val="off"/>
        <w:spacing w:before="0" w:after="0" w:line="560" w:lineRule="atLeast"/>
        <w:ind w:left="140" w:right="0"/>
        <w:jc w:val="both"/>
        <w:textAlignment w:val="baseline"/>
        <w:rPr>
          <w:sz w:val="42"/>
        </w:rPr>
      </w:pPr>
      <w:bookmarkStart w:name="" w:id="2436"/>
      <w:r>
        <w:rPr>
          <w:rFonts w:ascii="宋体" w:hAnsi="宋体" w:cs="宋体" w:eastAsia="宋体"/>
          <w:sz w:val="42"/>
          <w:spacing w:val="0"/>
          <w:color w:val="000000"/>
          <w:b w:val="off"/>
          <w:i w:val="off"/>
        </w:rPr>
        <w:t>〔1〕指柏拉图等，参阅《理想国》，Ⅱ，369。</w:t>
      </w:r>
      <w:bookmarkEnd w:id="2436"/>
    </w:p>
    <w:p>
      <w:r>
        <w:t/>
      </w:r>
    </w:p>
    <w:p>
      <w:pPr>
        <w:sectPr>
          <w:footerReference r:id="rId347"/>
          <w:headerReference r:id="rId348" w:type="default"/>
          <w:type w:val="nextPage"/>
          <w:pgSz w:w="22000" w:h="31680"/>
          <w:pgMar w:left="2420" w:top="2700" w:right="2420" w:bottom="2700" w:header="2400" w:footer="2400"/>
          <w:cols w:num="1"/>
        </w:sectPr>
      </w:pPr>
    </w:p>
    <w:p>
      <w:pPr>
        <w:pageBreakBefore w:val="off"/>
        <w:tabs>
          <w:tab w:pos="8240" w:val="left" w:leader="none"/>
        </w:tabs>
        <w:wordWrap w:val="off"/>
        <w:spacing w:before="900" w:after="0" w:line="780" w:lineRule="atLeast"/>
        <w:ind w:left="1420" w:right="0"/>
        <w:jc w:val="both"/>
        <w:textAlignment w:val="baseline"/>
        <w:rPr>
          <w:sz w:val="58"/>
        </w:rPr>
      </w:pPr>
      <w:bookmarkStart w:name="" w:id="2437"/>
      <w:r>
        <w:rPr>
          <w:rFonts w:ascii="楷体" w:hAnsi="楷体" w:cs="楷体" w:eastAsia="楷体"/>
          <w:sz w:val="58"/>
          <w:spacing w:val="0"/>
          <w:color w:val="000000"/>
          <w:b w:val="off"/>
          <w:i w:val="off"/>
        </w:rPr>
        <w:t>152</w:t>
      </w:r>
      <w:r>
        <w:t xml:space="preserve">	</w:t>
      </w:r>
      <w:r>
        <w:rPr>
          <w:rFonts w:ascii="TimesNewRoman" w:hAnsi="TimesNewRoman" w:cs="TimesNewRoman" w:eastAsia="TimesNewRoman"/>
          <w:sz w:val="58"/>
          <w:spacing w:val="0"/>
          <w:color w:val="000000"/>
          <w:b w:val="off"/>
          <w:i w:val="off"/>
        </w:rPr>
        <w:t>LIBER I</w:t>
      </w:r>
      <w:bookmarkEnd w:id="2437"/>
    </w:p>
    <w:p>
      <w:pPr>
        <w:pageBreakBefore w:val="off"/>
        <w:tabs/>
        <w:wordWrap w:val="off"/>
        <w:spacing w:before="0" w:after="0" w:line="780" w:lineRule="exact"/>
        <w:ind w:left="0" w:right="0"/>
        <w:jc w:val="both"/>
        <w:textAlignment w:val="baseline"/>
        <w:rPr>
          <w:sz w:val="58"/>
        </w:rPr>
      </w:pPr>
      <w:bookmarkStart w:name="" w:id="2438"/>
      <w:r>
        <w:rPr>
          <w:rFonts w:ascii="宋体" w:hAnsi="宋体" w:cs="宋体" w:eastAsia="宋体"/>
          <w:sz w:val="58"/>
          <w:spacing w:val="0"/>
          <w:color w:val="000000"/>
          <w:b w:val="off"/>
          <w:i w:val="off"/>
        </w:rPr>
        <w:t/>
      </w:r>
      <w:bookmarkEnd w:id="2438"/>
    </w:p>
    <w:p>
      <w:pPr>
        <w:pageBreakBefore w:val="off"/>
        <w:tabs/>
        <w:wordWrap w:val="off"/>
        <w:spacing w:before="0" w:after="0" w:line="1060" w:lineRule="atLeast"/>
        <w:ind w:left="800" w:right="0"/>
        <w:jc w:val="both"/>
        <w:textAlignment w:val="baseline"/>
        <w:rPr>
          <w:sz w:val="48"/>
        </w:rPr>
      </w:pPr>
      <w:bookmarkStart w:name="" w:id="2439"/>
      <w:r>
        <w:rPr>
          <w:rFonts w:ascii="TimesNewRoman" w:hAnsi="TimesNewRoman" w:cs="TimesNewRoman" w:eastAsia="TimesNewRoman"/>
          <w:sz w:val="48"/>
          <w:spacing w:val="0"/>
          <w:color w:val="000000"/>
          <w:b w:val="off"/>
          <w:i w:val="off"/>
        </w:rPr>
        <w:t xml:space="preserve">uellet,     tum audire,     tum dicere.     Ergo omne officium,     quod  ad </w:t>
      </w:r>
      <w:r>
        <w:rPr>
          <w:rFonts w:ascii="TimesNewRoman" w:hAnsi="TimesNewRoman" w:cs="TimesNewRoman" w:eastAsia="TimesNewRoman"/>
          <w:sz w:val="48"/>
          <w:spacing w:val="0"/>
          <w:color w:val="000000"/>
          <w:b w:val="off"/>
          <w:i w:val="off"/>
        </w:rPr>
        <w:t xml:space="preserve">coniunctionem hominum et ad societatem tuendam ualet, anteponendum </w:t>
      </w:r>
      <w:r>
        <w:rPr>
          <w:rFonts w:ascii="TimesNewRoman" w:hAnsi="TimesNewRoman" w:cs="TimesNewRoman" w:eastAsia="TimesNewRoman"/>
          <w:sz w:val="48"/>
          <w:spacing w:val="0"/>
          <w:color w:val="000000"/>
          <w:b w:val="off"/>
          <w:i w:val="off"/>
        </w:rPr>
        <w:t>est illi officio, quod cognitione et scientia continetur.</w:t>
      </w:r>
      <w:bookmarkEnd w:id="2439"/>
    </w:p>
    <w:p>
      <w:pPr>
        <w:pageBreakBefore w:val="off"/>
        <w:tabs/>
        <w:wordWrap w:val="off"/>
        <w:spacing w:before="0" w:after="0" w:line="1100" w:lineRule="exact"/>
        <w:ind w:left="0" w:right="0"/>
        <w:jc w:val="both"/>
        <w:textAlignment w:val="baseline"/>
        <w:rPr>
          <w:sz w:val="82"/>
        </w:rPr>
      </w:pPr>
      <w:bookmarkStart w:name="" w:id="2440"/>
      <w:r>
        <w:rPr>
          <w:rFonts w:ascii="宋体" w:hAnsi="宋体" w:cs="宋体" w:eastAsia="宋体"/>
          <w:sz w:val="82"/>
          <w:spacing w:val="0"/>
          <w:color w:val="000000"/>
          <w:b w:val="off"/>
          <w:i w:val="off"/>
        </w:rPr>
        <w:t/>
      </w:r>
      <w:bookmarkEnd w:id="2440"/>
    </w:p>
    <w:p>
      <w:pPr>
        <w:pageBreakBefore w:val="off"/>
        <w:tabs/>
        <w:wordWrap w:val="off"/>
        <w:spacing w:before="0" w:after="0" w:line="1100" w:lineRule="atLeast"/>
        <w:ind w:left="0" w:right="0"/>
        <w:jc w:val="center"/>
        <w:textAlignment w:val="baseline"/>
        <w:rPr>
          <w:sz w:val="82"/>
        </w:rPr>
      </w:pPr>
      <w:bookmarkStart w:name="" w:id="2441"/>
      <w:r>
        <w:rPr>
          <w:rFonts w:ascii="TimesNewRoman" w:hAnsi="TimesNewRoman" w:cs="TimesNewRoman" w:eastAsia="TimesNewRoman"/>
          <w:sz w:val="82"/>
          <w:spacing w:val="0"/>
          <w:color w:val="000000"/>
          <w:b w:val="on"/>
          <w:i w:val="off"/>
        </w:rPr>
        <w:t>XLV</w:t>
      </w:r>
      <w:bookmarkEnd w:id="2441"/>
    </w:p>
    <w:p>
      <w:pPr>
        <w:pageBreakBefore w:val="off"/>
        <w:tabs/>
        <w:wordWrap w:val="off"/>
        <w:spacing w:before="0" w:after="0" w:line="1100" w:lineRule="exact"/>
        <w:ind w:left="0" w:right="0"/>
        <w:jc w:val="center"/>
        <w:textAlignment w:val="baseline"/>
        <w:rPr>
          <w:sz w:val="82"/>
        </w:rPr>
      </w:pPr>
      <w:bookmarkStart w:name="" w:id="2442"/>
      <w:r>
        <w:rPr>
          <w:rFonts w:ascii="宋体" w:hAnsi="宋体" w:cs="宋体" w:eastAsia="宋体"/>
          <w:sz w:val="82"/>
          <w:spacing w:val="0"/>
          <w:color w:val="000000"/>
          <w:b w:val="off"/>
          <w:i w:val="off"/>
        </w:rPr>
        <w:t/>
      </w:r>
      <w:bookmarkEnd w:id="2442"/>
    </w:p>
    <w:p>
      <w:pPr>
        <w:pageBreakBefore w:val="off"/>
        <w:tabs/>
        <w:wordWrap w:val="off"/>
        <w:spacing w:before="0" w:after="0" w:line="1060" w:lineRule="atLeast"/>
        <w:ind w:left="0" w:right="40" w:firstLine="40"/>
        <w:jc w:val="both"/>
        <w:textAlignment w:val="baseline"/>
        <w:rPr>
          <w:sz w:val="48"/>
        </w:rPr>
      </w:pPr>
      <w:bookmarkStart w:name="" w:id="2443"/>
      <w:r>
        <w:rPr>
          <w:rFonts w:ascii="TimesNewRoman" w:hAnsi="TimesNewRoman" w:cs="TimesNewRoman" w:eastAsia="TimesNewRoman"/>
          <w:sz w:val="48"/>
          <w:spacing w:val="0"/>
          <w:color w:val="000000"/>
          <w:b w:val="off"/>
          <w:i w:val="off"/>
        </w:rPr>
        <w:t>150</w:t>
      </w:r>
      <w:r>
        <w:rPr>
          <w:rFonts w:ascii="TimesNewRoman" w:hAnsi="TimesNewRoman" w:cs="TimesNewRoman" w:eastAsia="TimesNewRoman"/>
          <w:sz w:val="48"/>
          <w:spacing w:val="0"/>
          <w:color w:val="000000"/>
          <w:b w:val="off"/>
          <w:i w:val="off"/>
        </w:rPr>
        <w:t xml:space="preserve">        Illud forsitan quaerendum sit, num haec communitas, quae maxime </w:t>
      </w:r>
      <w:r>
        <w:rPr>
          <w:rFonts w:ascii="TimesNewRoman" w:hAnsi="TimesNewRoman" w:cs="TimesNewRoman" w:eastAsia="TimesNewRoman"/>
          <w:sz w:val="48"/>
          <w:spacing w:val="0"/>
          <w:color w:val="000000"/>
          <w:b w:val="off"/>
          <w:i w:val="off"/>
        </w:rPr>
        <w:t xml:space="preserve">est  apta     naturae,      sit     etiam  moderationi     modestiaeque     semper </w:t>
      </w:r>
      <w:r>
        <w:rPr>
          <w:rFonts w:ascii="TimesNewRoman" w:hAnsi="TimesNewRoman" w:cs="TimesNewRoman" w:eastAsia="TimesNewRoman"/>
          <w:sz w:val="48"/>
          <w:spacing w:val="0"/>
          <w:color w:val="000000"/>
          <w:b w:val="off"/>
          <w:i w:val="off"/>
        </w:rPr>
        <w:t xml:space="preserve">anteponenda. Non placet; sunt enim quaedam partim ita foeda, partim ita </w:t>
      </w:r>
      <w:r>
        <w:rPr>
          <w:rFonts w:ascii="TimesNewRoman" w:hAnsi="TimesNewRoman" w:cs="TimesNewRoman" w:eastAsia="TimesNewRoman"/>
          <w:sz w:val="48"/>
          <w:spacing w:val="0"/>
          <w:color w:val="000000"/>
          <w:b w:val="off"/>
          <w:i w:val="off"/>
        </w:rPr>
        <w:t xml:space="preserve">flagitiosa, ut ea ne conseruande quidem patriae causa sapiens facturus </w:t>
      </w:r>
      <w:r>
        <w:rPr>
          <w:rFonts w:ascii="TimesNewRoman" w:hAnsi="TimesNewRoman" w:cs="TimesNewRoman" w:eastAsia="TimesNewRoman"/>
          <w:sz w:val="48"/>
          <w:spacing w:val="0"/>
          <w:color w:val="000000"/>
          <w:b w:val="off"/>
          <w:i w:val="off"/>
        </w:rPr>
        <w:t xml:space="preserve">sit.  Ea Posidonius colletit permulta,  sed ita taetra quaedam,  ita </w:t>
      </w:r>
      <w:r>
        <w:rPr>
          <w:rFonts w:ascii="TimesNewRoman" w:hAnsi="TimesNewRoman" w:cs="TimesNewRoman" w:eastAsia="TimesNewRoman"/>
          <w:sz w:val="48"/>
          <w:spacing w:val="0"/>
          <w:color w:val="000000"/>
          <w:b w:val="off"/>
          <w:i w:val="off"/>
        </w:rPr>
        <w:t>obscene, ut dictu quoque uideantur turpia. Haec igitur non suscipiet rei</w:t>
      </w:r>
      <w:r>
        <w:rPr>
          <w:rFonts w:ascii="TimesNewRoman" w:hAnsi="TimesNewRoman" w:cs="TimesNewRoman" w:eastAsia="TimesNewRoman"/>
          <w:sz w:val="48"/>
          <w:spacing w:val="0"/>
          <w:color w:val="000000"/>
          <w:b w:val="off"/>
          <w:i w:val="off"/>
        </w:rPr>
        <w:t xml:space="preserve">160 publicae causa, ne res publica quidem pro se suscipi uolet. Sed hoc </w:t>
      </w:r>
      <w:r>
        <w:rPr>
          <w:rFonts w:ascii="TimesNewRoman" w:hAnsi="TimesNewRoman" w:cs="TimesNewRoman" w:eastAsia="TimesNewRoman"/>
          <w:sz w:val="48"/>
          <w:spacing w:val="0"/>
          <w:color w:val="000000"/>
          <w:b w:val="off"/>
          <w:i w:val="off"/>
        </w:rPr>
        <w:t xml:space="preserve">commodity se res habet, quod non potest accidere tempus, ut intersit rei </w:t>
      </w:r>
      <w:r>
        <w:rPr>
          <w:rFonts w:ascii="TimesNewRoman" w:hAnsi="TimesNewRoman" w:cs="TimesNewRoman" w:eastAsia="TimesNewRoman"/>
          <w:sz w:val="48"/>
          <w:spacing w:val="0"/>
          <w:color w:val="000000"/>
          <w:b w:val="off"/>
          <w:i w:val="off"/>
        </w:rPr>
        <w:t xml:space="preserve">publicae quicquam illorum facere sapientem. Quare hoc quidem effectum </w:t>
      </w:r>
      <w:r>
        <w:rPr>
          <w:rFonts w:ascii="TimesNewRoman" w:hAnsi="TimesNewRoman" w:cs="TimesNewRoman" w:eastAsia="TimesNewRoman"/>
          <w:sz w:val="48"/>
          <w:spacing w:val="0"/>
          <w:color w:val="000000"/>
          <w:b w:val="off"/>
          <w:i w:val="off"/>
        </w:rPr>
        <w:t xml:space="preserve">sit, in officiis deligendis hoc genus officiorum exceller e, quod teneatur </w:t>
      </w:r>
      <w:r>
        <w:rPr>
          <w:rFonts w:ascii="TimesNewRoman" w:hAnsi="TimesNewRoman" w:cs="TimesNewRoman" w:eastAsia="TimesNewRoman"/>
          <w:sz w:val="48"/>
          <w:spacing w:val="0"/>
          <w:color w:val="000000"/>
          <w:b w:val="off"/>
          <w:i w:val="off"/>
        </w:rPr>
        <w:t xml:space="preserve">hominum  societate.      Etenim  cognitionem  prudentiamque     sequetur </w:t>
      </w:r>
      <w:r>
        <w:rPr>
          <w:rFonts w:ascii="TimesNewRoman" w:hAnsi="TimesNewRoman" w:cs="TimesNewRoman" w:eastAsia="TimesNewRoman"/>
          <w:sz w:val="48"/>
          <w:spacing w:val="0"/>
          <w:color w:val="000000"/>
          <w:b w:val="off"/>
          <w:i w:val="off"/>
        </w:rPr>
        <w:t xml:space="preserve">considerata actio; ita fit, ut agere considerate pluris sit quam cogitare </w:t>
      </w:r>
      <w:r>
        <w:rPr>
          <w:rFonts w:ascii="TimesNewRoman" w:hAnsi="TimesNewRoman" w:cs="TimesNewRoman" w:eastAsia="TimesNewRoman"/>
          <w:sz w:val="48"/>
          <w:spacing w:val="0"/>
          <w:color w:val="000000"/>
          <w:b w:val="off"/>
          <w:i w:val="off"/>
        </w:rPr>
        <w:t>prudenter. Atque haec quidem hactenus. Patefactus enim locus est ipse,</w:t>
      </w:r>
      <w:r>
        <w:rPr>
          <w:rFonts w:ascii="TimesNewRoman" w:hAnsi="TimesNewRoman" w:cs="TimesNewRoman" w:eastAsia="TimesNewRoman"/>
          <w:sz w:val="48"/>
          <w:spacing w:val="0"/>
          <w:color w:val="000000"/>
          <w:b w:val="off"/>
          <w:i w:val="off"/>
        </w:rPr>
        <w:t xml:space="preserve">ut non difficulte sit in exquirendo officio quid cuique sit praeponendum </w:t>
      </w:r>
      <w:r>
        <w:rPr>
          <w:rFonts w:ascii="TimesNewRoman" w:hAnsi="TimesNewRoman" w:cs="TimesNewRoman" w:eastAsia="TimesNewRoman"/>
          <w:sz w:val="48"/>
          <w:spacing w:val="0"/>
          <w:color w:val="000000"/>
          <w:b w:val="off"/>
          <w:i w:val="off"/>
        </w:rPr>
        <w:t xml:space="preserve">uidere. In ipsa autem communitate sunt gradus officiorum, ex quibus </w:t>
      </w:r>
      <w:r>
        <w:rPr>
          <w:rFonts w:ascii="TimesNewRoman" w:hAnsi="TimesNewRoman" w:cs="TimesNewRoman" w:eastAsia="TimesNewRoman"/>
          <w:sz w:val="48"/>
          <w:spacing w:val="0"/>
          <w:color w:val="000000"/>
          <w:b w:val="off"/>
          <w:i w:val="off"/>
        </w:rPr>
        <w:t>quid cuique praestet intellegi possit, ut prim a diis immortalibus, secunda</w:t>
      </w:r>
      <w:bookmarkEnd w:id="2443"/>
    </w:p>
    <w:p>
      <w:r>
        <w:t/>
      </w:r>
    </w:p>
    <w:p>
      <w:pPr>
        <w:sectPr>
          <w:footerReference r:id="rId349"/>
          <w:headerReference r:id="rId350" w:type="default"/>
          <w:type w:val="nextPage"/>
          <w:pgSz w:w="22000" w:h="31680"/>
          <w:pgMar w:left="2300" w:top="2700" w:right="2300" w:bottom="2700" w:header="2400" w:footer="2400"/>
          <w:cols w:num="1"/>
        </w:sectPr>
      </w:pPr>
    </w:p>
    <w:p>
      <w:pPr>
        <w:pageBreakBefore w:val="off"/>
        <w:tabs>
          <w:tab w:pos="15080" w:val="left" w:leader="none"/>
        </w:tabs>
        <w:wordWrap w:val="off"/>
        <w:spacing w:before="860" w:after="0" w:line="760" w:lineRule="atLeast"/>
        <w:ind w:left="7440" w:right="0"/>
        <w:jc w:val="both"/>
        <w:textAlignment w:val="baseline"/>
        <w:rPr>
          <w:sz w:val="56"/>
        </w:rPr>
      </w:pPr>
      <w:bookmarkStart w:name="" w:id="2444"/>
      <w:r>
        <w:rPr>
          <w:rFonts w:ascii="宋体" w:hAnsi="宋体" w:cs="宋体" w:eastAsia="宋体"/>
          <w:sz w:val="56"/>
          <w:spacing w:val="0"/>
          <w:color w:val="000000"/>
          <w:b w:val="off"/>
          <w:i w:val="off"/>
        </w:rPr>
        <w:t>第一卷</w:t>
      </w:r>
      <w:r>
        <w:t xml:space="preserve">	</w:t>
      </w:r>
      <w:r>
        <w:rPr>
          <w:rFonts w:ascii="宋体" w:hAnsi="宋体" w:cs="宋体" w:eastAsia="宋体"/>
          <w:sz w:val="56"/>
          <w:spacing w:val="0"/>
          <w:color w:val="000000"/>
          <w:b w:val="off"/>
          <w:i w:val="off"/>
        </w:rPr>
        <w:t>153</w:t>
      </w:r>
      <w:bookmarkEnd w:id="2444"/>
    </w:p>
    <w:p>
      <w:pPr>
        <w:pageBreakBefore w:val="off"/>
        <w:tabs/>
        <w:wordWrap w:val="off"/>
        <w:spacing w:before="0" w:after="0" w:line="680" w:lineRule="exact"/>
        <w:ind w:left="0" w:right="0"/>
        <w:jc w:val="both"/>
        <w:textAlignment w:val="baseline"/>
        <w:rPr>
          <w:sz w:val="56"/>
        </w:rPr>
      </w:pPr>
      <w:bookmarkStart w:name="" w:id="2445"/>
      <w:r>
        <w:rPr>
          <w:rFonts w:ascii="宋体" w:hAnsi="宋体" w:cs="宋体" w:eastAsia="宋体"/>
          <w:sz w:val="56"/>
          <w:spacing w:val="0"/>
          <w:color w:val="000000"/>
          <w:b w:val="off"/>
          <w:i w:val="off"/>
        </w:rPr>
        <w:t/>
      </w:r>
      <w:bookmarkEnd w:id="2445"/>
    </w:p>
    <w:p>
      <w:pPr>
        <w:pageBreakBefore w:val="off"/>
        <w:tabs/>
        <w:wordWrap w:val="off"/>
        <w:spacing w:before="0" w:after="0" w:line="900" w:lineRule="atLeast"/>
        <w:ind w:left="120" w:right="580" w:hanging="20"/>
        <w:jc w:val="both"/>
        <w:textAlignment w:val="baseline"/>
        <w:rPr>
          <w:sz w:val="57"/>
        </w:rPr>
      </w:pPr>
      <w:bookmarkStart w:name="" w:id="2446"/>
      <w:r>
        <w:rPr>
          <w:rFonts w:ascii="宋体" w:hAnsi="宋体" w:cs="宋体" w:eastAsia="宋体"/>
          <w:sz w:val="57"/>
          <w:spacing w:val="0"/>
          <w:color w:val="000000"/>
          <w:b w:val="off"/>
          <w:i w:val="off"/>
        </w:rPr>
        <w:t>究的同伴，还希望有时候能指导他人，有时自己学习，有时听他</w:t>
      </w:r>
      <w:r>
        <w:rPr>
          <w:rFonts w:ascii="宋体" w:hAnsi="宋体" w:cs="宋体" w:eastAsia="宋体"/>
          <w:sz w:val="57"/>
          <w:spacing w:val="0"/>
          <w:color w:val="000000"/>
          <w:b w:val="off"/>
          <w:i w:val="off"/>
        </w:rPr>
        <w:t>人说话，有时自己说话。因此，一切能维护人们之间的结合和联</w:t>
      </w:r>
      <w:r>
        <w:rPr>
          <w:rFonts w:ascii="宋体" w:hAnsi="宋体" w:cs="宋体" w:eastAsia="宋体"/>
          <w:sz w:val="57"/>
          <w:spacing w:val="0"/>
          <w:color w:val="000000"/>
          <w:b w:val="off"/>
          <w:i w:val="off"/>
        </w:rPr>
        <w:t>系的义务应该比那些与认识事物和科学研究有关的义务更重要。</w:t>
      </w:r>
      <w:bookmarkEnd w:id="2446"/>
    </w:p>
    <w:p>
      <w:pPr>
        <w:pageBreakBefore w:val="off"/>
        <w:tabs/>
        <w:wordWrap w:val="off"/>
        <w:spacing w:before="0" w:after="0" w:line="920" w:lineRule="exact"/>
        <w:ind w:left="0" w:right="0"/>
        <w:jc w:val="both"/>
        <w:textAlignment w:val="baseline"/>
        <w:rPr>
          <w:sz w:val="57"/>
        </w:rPr>
      </w:pPr>
      <w:bookmarkStart w:name="" w:id="2447"/>
      <w:r>
        <w:rPr>
          <w:rFonts w:ascii="宋体" w:hAnsi="宋体" w:cs="宋体" w:eastAsia="宋体"/>
          <w:sz w:val="57"/>
          <w:spacing w:val="0"/>
          <w:color w:val="000000"/>
          <w:b w:val="off"/>
          <w:i w:val="off"/>
        </w:rPr>
        <w:t/>
      </w:r>
      <w:bookmarkEnd w:id="2447"/>
    </w:p>
    <w:p>
      <w:pPr>
        <w:pageBreakBefore w:val="off"/>
        <w:tabs/>
        <w:wordWrap w:val="off"/>
        <w:spacing w:before="0" w:after="0" w:line="1040" w:lineRule="atLeast"/>
        <w:ind w:left="0" w:right="0"/>
        <w:jc w:val="center"/>
        <w:textAlignment w:val="baseline"/>
        <w:rPr>
          <w:sz w:val="76"/>
        </w:rPr>
      </w:pPr>
      <w:bookmarkStart w:name="" w:id="2448"/>
      <w:r>
        <w:rPr>
          <w:rFonts w:ascii="仿宋" w:hAnsi="仿宋" w:cs="仿宋" w:eastAsia="仿宋"/>
          <w:sz w:val="76"/>
          <w:spacing w:val="0"/>
          <w:color w:val="000000"/>
          <w:b w:val="off"/>
          <w:i w:val="off"/>
        </w:rPr>
        <w:t>四十五</w:t>
      </w:r>
      <w:bookmarkEnd w:id="2448"/>
    </w:p>
    <w:p>
      <w:pPr>
        <w:pageBreakBefore w:val="off"/>
        <w:tabs/>
        <w:wordWrap w:val="off"/>
        <w:spacing w:before="0" w:after="0" w:line="920" w:lineRule="exact"/>
        <w:ind w:left="0" w:right="0"/>
        <w:jc w:val="center"/>
        <w:textAlignment w:val="baseline"/>
        <w:rPr>
          <w:sz w:val="76"/>
        </w:rPr>
      </w:pPr>
      <w:bookmarkStart w:name="" w:id="2449"/>
      <w:r>
        <w:rPr>
          <w:rFonts w:ascii="宋体" w:hAnsi="宋体" w:cs="宋体" w:eastAsia="宋体"/>
          <w:sz w:val="76"/>
          <w:spacing w:val="0"/>
          <w:color w:val="000000"/>
          <w:b w:val="off"/>
          <w:i w:val="off"/>
        </w:rPr>
        <w:t/>
      </w:r>
      <w:bookmarkEnd w:id="2449"/>
    </w:p>
    <w:p>
      <w:pPr>
        <w:pageBreakBefore w:val="off"/>
        <w:tabs/>
        <w:wordWrap w:val="off"/>
        <w:spacing w:before="0" w:after="0" w:line="900" w:lineRule="atLeast"/>
        <w:ind w:left="0" w:right="0" w:firstLine="1160"/>
        <w:jc w:val="both"/>
        <w:textAlignment w:val="baseline"/>
        <w:rPr>
          <w:sz w:val="57"/>
        </w:rPr>
      </w:pPr>
      <w:bookmarkStart w:name="" w:id="2450"/>
      <w:r>
        <w:rPr>
          <w:rFonts w:ascii="宋体" w:hAnsi="宋体" w:cs="宋体" w:eastAsia="宋体"/>
          <w:sz w:val="57"/>
          <w:spacing w:val="0"/>
          <w:color w:val="000000"/>
          <w:b w:val="off"/>
          <w:i w:val="off"/>
        </w:rPr>
        <w:t>也许应该问一句，难道与自然最相符合的这种共同的社会性</w:t>
      </w:r>
      <w:r>
        <w:rPr>
          <w:rFonts w:ascii="宋体" w:hAnsi="宋体" w:cs="宋体" w:eastAsia="宋体"/>
          <w:sz w:val="57"/>
          <w:spacing w:val="0"/>
          <w:color w:val="000000"/>
          <w:b w:val="off"/>
          <w:i w:val="off"/>
        </w:rPr>
        <w:t>甚至应该永远高于节制和适度？我认为不是这样，因为，有些事</w:t>
      </w:r>
      <w:r>
        <w:rPr>
          <w:rFonts w:ascii="宋体" w:hAnsi="宋体" w:cs="宋体" w:eastAsia="宋体"/>
          <w:sz w:val="57"/>
          <w:spacing w:val="0"/>
          <w:color w:val="000000"/>
          <w:b w:val="off"/>
          <w:i w:val="off"/>
        </w:rPr>
        <w:t>情如此丑陋，有些事情如此可鄙，以至于智慧之人甚至为了拯救</w:t>
      </w:r>
      <w:r>
        <w:rPr>
          <w:rFonts w:ascii="宋体" w:hAnsi="宋体" w:cs="宋体" w:eastAsia="宋体"/>
          <w:sz w:val="57"/>
          <w:spacing w:val="0"/>
          <w:color w:val="000000"/>
          <w:b w:val="off"/>
          <w:i w:val="off"/>
        </w:rPr>
        <w:t>国家也不会去做。波西多尼奥斯[1]收集了许多这样的例子，但</w:t>
      </w:r>
      <w:r>
        <w:rPr>
          <w:rFonts w:ascii="宋体" w:hAnsi="宋体" w:cs="宋体" w:eastAsia="宋体"/>
          <w:sz w:val="57"/>
          <w:spacing w:val="0"/>
          <w:color w:val="000000"/>
          <w:b w:val="off"/>
          <w:i w:val="off"/>
        </w:rPr>
        <w:t>其中有一些如此令人厌恶，如此可鄙，以至于甚至提到它们都令</w:t>
      </w:r>
      <w:r>
        <w:rPr>
          <w:rFonts w:ascii="宋体" w:hAnsi="宋体" w:cs="宋体" w:eastAsia="宋体"/>
          <w:sz w:val="57"/>
          <w:spacing w:val="0"/>
          <w:color w:val="000000"/>
          <w:b w:val="off"/>
          <w:i w:val="off"/>
        </w:rPr>
        <w:t>人觉得耻辱。就这样，智慧之人不会为了国家去做那些事情，国</w:t>
      </w:r>
      <w:r>
        <w:rPr>
          <w:rFonts w:ascii="宋体" w:hAnsi="宋体" w:cs="宋体" w:eastAsia="宋体"/>
          <w:sz w:val="57"/>
          <w:spacing w:val="0"/>
          <w:color w:val="000000"/>
          <w:b w:val="off"/>
          <w:i w:val="off"/>
        </w:rPr>
        <w:t>家也不会为了自己要求去做那些事情。不过事情本身提供了更有</w:t>
      </w:r>
      <w:r>
        <w:rPr>
          <w:rFonts w:ascii="宋体" w:hAnsi="宋体" w:cs="宋体" w:eastAsia="宋体"/>
          <w:sz w:val="57"/>
          <w:spacing w:val="0"/>
          <w:color w:val="000000"/>
          <w:b w:val="off"/>
          <w:i w:val="off"/>
        </w:rPr>
        <w:t>利的解决办法，因为不可能出现这样的情势，以至于要求智慧之</w:t>
      </w:r>
      <w:r>
        <w:rPr>
          <w:rFonts w:ascii="宋体" w:hAnsi="宋体" w:cs="宋体" w:eastAsia="宋体"/>
          <w:sz w:val="57"/>
          <w:spacing w:val="0"/>
          <w:color w:val="000000"/>
          <w:b w:val="off"/>
          <w:i w:val="off"/>
        </w:rPr>
        <w:t>人为国家做其中任何一件事情。但愿能确定这样一条规则，即在[50]</w:t>
      </w:r>
      <w:r>
        <w:rPr>
          <w:rFonts w:ascii="宋体" w:hAnsi="宋体" w:cs="宋体" w:eastAsia="宋体"/>
          <w:sz w:val="57"/>
          <w:spacing w:val="0"/>
          <w:color w:val="000000"/>
          <w:b w:val="off"/>
          <w:i w:val="off"/>
        </w:rPr>
        <w:t>选择义务时，处于突出地位的应是那种以人们之间的互相联系为</w:t>
      </w:r>
      <w:r>
        <w:rPr>
          <w:rFonts w:ascii="宋体" w:hAnsi="宋体" w:cs="宋体" w:eastAsia="宋体"/>
          <w:sz w:val="57"/>
          <w:spacing w:val="0"/>
          <w:color w:val="000000"/>
          <w:b w:val="off"/>
          <w:i w:val="off"/>
        </w:rPr>
        <w:t>基础的义务。事实上，认真考虑的行动是认识和预见的结果，因</w:t>
      </w:r>
      <w:r>
        <w:rPr>
          <w:rFonts w:ascii="宋体" w:hAnsi="宋体" w:cs="宋体" w:eastAsia="宋体"/>
          <w:sz w:val="57"/>
          <w:spacing w:val="0"/>
          <w:color w:val="000000"/>
          <w:b w:val="off"/>
          <w:i w:val="off"/>
        </w:rPr>
        <w:t>此，深思熟虑的行动比周详的思考更重要。不过关于这一点就说</w:t>
      </w:r>
      <w:r>
        <w:rPr>
          <w:rFonts w:ascii="宋体" w:hAnsi="宋体" w:cs="宋体" w:eastAsia="宋体"/>
          <w:sz w:val="57"/>
          <w:spacing w:val="0"/>
          <w:color w:val="000000"/>
          <w:b w:val="off"/>
          <w:i w:val="off"/>
        </w:rPr>
        <w:t>到这里。要知道，事情本身已经很清楚，以至于在研究义务时不</w:t>
      </w:r>
      <w:r>
        <w:rPr>
          <w:rFonts w:ascii="宋体" w:hAnsi="宋体" w:cs="宋体" w:eastAsia="宋体"/>
          <w:sz w:val="57"/>
          <w:spacing w:val="0"/>
          <w:color w:val="000000"/>
          <w:b w:val="off"/>
          <w:i w:val="off"/>
        </w:rPr>
        <w:t>难看出，什么义务比其他义务更重要。在人们共同关系本身存在</w:t>
      </w:r>
      <w:r>
        <w:rPr>
          <w:rFonts w:ascii="宋体" w:hAnsi="宋体" w:cs="宋体" w:eastAsia="宋体"/>
          <w:sz w:val="57"/>
          <w:spacing w:val="0"/>
          <w:color w:val="000000"/>
          <w:b w:val="off"/>
          <w:i w:val="off"/>
        </w:rPr>
        <w:t>着义务等级，从那些等级中可以理解，什么义务重于其他义务，</w:t>
      </w:r>
      <w:r>
        <w:rPr>
          <w:rFonts w:ascii="宋体" w:hAnsi="宋体" w:cs="宋体" w:eastAsia="宋体"/>
          <w:sz w:val="57"/>
          <w:spacing w:val="0"/>
          <w:color w:val="000000"/>
          <w:b w:val="off"/>
          <w:i w:val="off"/>
        </w:rPr>
        <w:t>即第一类义务应是对永生的天神的义务，第二类义务应是对国家</w:t>
      </w:r>
      <w:r>
        <w:rPr>
          <w:rFonts w:ascii="宋体" w:hAnsi="宋体" w:cs="宋体" w:eastAsia="宋体"/>
          <w:sz w:val="57"/>
          <w:spacing w:val="0"/>
          <w:color w:val="000000"/>
          <w:b w:val="off"/>
          <w:i w:val="off"/>
        </w:rPr>
        <w:t>的义务，第三类义务应是对父母的义务，然后是逐步对其他人应</w:t>
      </w:r>
      <w:bookmarkEnd w:id="2450"/>
    </w:p>
    <w:p>
      <w:pPr>
        <w:pageBreakBefore w:val="off"/>
        <w:tabs/>
        <w:wordWrap w:val="off"/>
        <w:spacing w:before="0" w:after="0" w:line="900" w:lineRule="atLeast"/>
        <w:ind w:left="40" w:right="0"/>
        <w:jc w:val="both"/>
        <w:textAlignment w:val="baseline"/>
        <w:rPr>
          <w:sz w:val="57"/>
        </w:rPr>
      </w:pPr>
      <w:bookmarkStart w:name="" w:id="2451"/>
      <w:r>
        <w:rPr>
          <w:rFonts w:ascii="宋体" w:hAnsi="宋体" w:cs="宋体" w:eastAsia="宋体"/>
          <w:sz w:val="57"/>
          <w:spacing w:val="0"/>
          <w:color w:val="000000"/>
          <w:u w:val="single"/>
          <w:b w:val="off"/>
          <w:i w:val="off"/>
        </w:rPr>
        <w:t xml:space="preserve">              </w:t>
      </w:r>
      <w:bookmarkEnd w:id="2451"/>
    </w:p>
    <w:p>
      <w:pPr>
        <w:pageBreakBefore w:val="off"/>
        <w:tabs/>
        <w:wordWrap w:val="off"/>
        <w:spacing w:before="360" w:after="0" w:line="660" w:lineRule="atLeast"/>
        <w:ind w:left="1220" w:right="720" w:hanging="1120"/>
        <w:jc w:val="both"/>
        <w:textAlignment w:val="baseline"/>
        <w:rPr>
          <w:sz w:val="45"/>
        </w:rPr>
      </w:pPr>
      <w:bookmarkStart w:name="" w:id="2452"/>
      <w:r>
        <w:rPr>
          <w:rFonts w:ascii="宋体" w:hAnsi="宋体" w:cs="宋体" w:eastAsia="宋体"/>
          <w:sz w:val="45"/>
          <w:spacing w:val="0"/>
          <w:color w:val="000000"/>
          <w:b w:val="off"/>
          <w:i w:val="off"/>
        </w:rPr>
        <w:t>(1)波西多尼奥斯(约公元前135-?)，帕奈提奥斯的门生，庞培的朋友，西塞罗</w:t>
      </w:r>
      <w:r>
        <w:rPr>
          <w:rFonts w:ascii="宋体" w:hAnsi="宋体" w:cs="宋体" w:eastAsia="宋体"/>
          <w:sz w:val="45"/>
          <w:spacing w:val="0"/>
          <w:color w:val="000000"/>
          <w:b w:val="off"/>
          <w:i w:val="off"/>
        </w:rPr>
        <w:t>青年时期在罗得斯岛曾经听过他的讲学。</w:t>
      </w:r>
      <w:bookmarkEnd w:id="2452"/>
    </w:p>
    <w:p>
      <w:r>
        <w:t/>
      </w:r>
    </w:p>
    <w:p>
      <w:pPr>
        <w:sectPr>
          <w:footerReference r:id="rId351"/>
          <w:headerReference r:id="rId352" w:type="default"/>
          <w:type w:val="nextPage"/>
          <w:pgSz w:w="22000" w:h="31680"/>
          <w:pgMar w:left="2420" w:top="2700" w:right="2420" w:bottom="2700" w:header="2400" w:footer="2400"/>
          <w:cols w:num="1"/>
        </w:sectPr>
      </w:pPr>
    </w:p>
    <w:p>
      <w:pPr>
        <w:pageBreakBefore w:val="off"/>
        <w:tabs>
          <w:tab w:pos="8240" w:val="left" w:leader="none"/>
        </w:tabs>
        <w:wordWrap w:val="off"/>
        <w:spacing w:before="1120" w:after="0" w:line="740" w:lineRule="atLeast"/>
        <w:ind w:left="1440" w:right="0"/>
        <w:jc w:val="both"/>
        <w:textAlignment w:val="baseline"/>
        <w:rPr>
          <w:sz w:val="55"/>
        </w:rPr>
      </w:pPr>
      <w:bookmarkStart w:name="" w:id="2453"/>
      <w:r>
        <w:rPr>
          <w:rFonts w:ascii="TimesNewRoman" w:hAnsi="TimesNewRoman" w:cs="TimesNewRoman" w:eastAsia="TimesNewRoman"/>
          <w:sz w:val="55"/>
          <w:spacing w:val="0"/>
          <w:color w:val="000000"/>
          <w:b w:val="off"/>
          <w:i w:val="off"/>
        </w:rPr>
        <w:t>154</w:t>
      </w:r>
      <w:r>
        <w:t xml:space="preserve">	</w:t>
      </w:r>
      <w:r>
        <w:rPr>
          <w:rFonts w:ascii="TimesNewRoman" w:hAnsi="TimesNewRoman" w:cs="TimesNewRoman" w:eastAsia="TimesNewRoman"/>
          <w:sz w:val="55"/>
          <w:spacing w:val="0"/>
          <w:color w:val="000000"/>
          <w:b w:val="off"/>
          <w:i w:val="off"/>
        </w:rPr>
        <w:t>LIBER I</w:t>
      </w:r>
      <w:bookmarkEnd w:id="2453"/>
    </w:p>
    <w:p>
      <w:pPr>
        <w:pageBreakBefore w:val="off"/>
        <w:tabs/>
        <w:wordWrap w:val="off"/>
        <w:spacing w:before="0" w:after="0" w:line="1000" w:lineRule="exact"/>
        <w:ind w:left="0" w:right="0"/>
        <w:jc w:val="both"/>
        <w:textAlignment w:val="baseline"/>
        <w:rPr>
          <w:sz w:val="43"/>
        </w:rPr>
      </w:pPr>
      <w:bookmarkStart w:name="" w:id="2454"/>
      <w:r>
        <w:rPr>
          <w:rFonts w:ascii="宋体" w:hAnsi="宋体" w:cs="宋体" w:eastAsia="宋体"/>
          <w:sz w:val="43"/>
          <w:spacing w:val="0"/>
          <w:color w:val="000000"/>
          <w:b w:val="off"/>
          <w:i w:val="off"/>
        </w:rPr>
        <w:t/>
      </w:r>
      <w:bookmarkEnd w:id="2454"/>
    </w:p>
    <w:p>
      <w:pPr>
        <w:pageBreakBefore w:val="off"/>
        <w:tabs/>
        <w:wordWrap w:val="off"/>
        <w:spacing w:before="0" w:after="0" w:line="1000" w:lineRule="atLeast"/>
        <w:ind w:left="800" w:right="0" w:hanging="800"/>
        <w:jc w:val="both"/>
        <w:textAlignment w:val="baseline"/>
        <w:rPr>
          <w:sz w:val="43"/>
        </w:rPr>
      </w:pPr>
      <w:bookmarkStart w:name="" w:id="2455"/>
      <w:r>
        <w:rPr>
          <w:rFonts w:ascii="TimesNewRoman" w:hAnsi="TimesNewRoman" w:cs="TimesNewRoman" w:eastAsia="TimesNewRoman"/>
          <w:sz w:val="43"/>
          <w:spacing w:val="0"/>
          <w:color w:val="000000"/>
          <w:b w:val="off"/>
          <w:i w:val="off"/>
        </w:rPr>
        <w:t>161</w:t>
      </w:r>
      <w:r>
        <w:rPr>
          <w:rFonts w:ascii="TimesNewRoman" w:hAnsi="TimesNewRoman" w:cs="TimesNewRoman" w:eastAsia="TimesNewRoman"/>
          <w:sz w:val="43"/>
          <w:spacing w:val="0"/>
          <w:color w:val="000000"/>
          <w:b w:val="off"/>
          <w:i w:val="off"/>
        </w:rPr>
        <w:t xml:space="preserve">  patriae, tertia parentibus, deinceps gradatim reliquis debeantur. Quibus </w:t>
      </w:r>
      <w:r>
        <w:rPr>
          <w:rFonts w:ascii="TimesNewRoman" w:hAnsi="TimesNewRoman" w:cs="TimesNewRoman" w:eastAsia="TimesNewRoman"/>
          <w:sz w:val="43"/>
          <w:spacing w:val="0"/>
          <w:color w:val="000000"/>
          <w:b w:val="off"/>
          <w:i w:val="off"/>
        </w:rPr>
        <w:t xml:space="preserve">ex rebus breuiter disputatis intellegi potest non solum id homines solere </w:t>
      </w:r>
      <w:r>
        <w:rPr>
          <w:rFonts w:ascii="TimesNewRoman" w:hAnsi="TimesNewRoman" w:cs="TimesNewRoman" w:eastAsia="TimesNewRoman"/>
          <w:sz w:val="43"/>
          <w:spacing w:val="0"/>
          <w:color w:val="000000"/>
          <w:b w:val="off"/>
          <w:i w:val="off"/>
        </w:rPr>
        <w:t xml:space="preserve">dubitare, honestumne an turpe sit, sed etiam duobus propositis honestis </w:t>
      </w:r>
      <w:r>
        <w:rPr>
          <w:rFonts w:ascii="TimesNewRoman" w:hAnsi="TimesNewRoman" w:cs="TimesNewRoman" w:eastAsia="TimesNewRoman"/>
          <w:sz w:val="43"/>
          <w:spacing w:val="0"/>
          <w:color w:val="000000"/>
          <w:b w:val="off"/>
          <w:i w:val="off"/>
        </w:rPr>
        <w:t>utrum honestius  sit.     Hic locus a Panaetio  est,     ut  supra  dixi,</w:t>
      </w:r>
      <w:r>
        <w:rPr>
          <w:rFonts w:ascii="TimesNewRoman" w:hAnsi="TimesNewRoman" w:cs="TimesNewRoman" w:eastAsia="TimesNewRoman"/>
          <w:sz w:val="43"/>
          <w:spacing w:val="0"/>
          <w:color w:val="000000"/>
          <w:b w:val="off"/>
          <w:i w:val="off"/>
        </w:rPr>
        <w:t>praetermissus. Sed iam ad reliqua pergamus.</w:t>
      </w:r>
      <w:bookmarkEnd w:id="2455"/>
    </w:p>
    <w:p>
      <w:r>
        <w:t/>
      </w:r>
    </w:p>
    <w:p>
      <w:pPr>
        <w:sectPr>
          <w:footerReference r:id="rId353"/>
          <w:headerReference r:id="rId354" w:type="default"/>
          <w:type w:val="nextPage"/>
          <w:pgSz w:w="22000" w:h="31680"/>
          <w:pgMar w:left="2340" w:top="2700" w:right="2340" w:bottom="2700" w:header="2400" w:footer="2400"/>
          <w:cols w:num="1"/>
        </w:sectPr>
      </w:pPr>
    </w:p>
    <w:p>
      <w:pPr>
        <w:pageBreakBefore w:val="off"/>
        <w:tabs>
          <w:tab w:pos="15040" w:val="left" w:leader="none"/>
        </w:tabs>
        <w:wordWrap w:val="off"/>
        <w:spacing w:before="960" w:after="0" w:line="780" w:lineRule="atLeast"/>
        <w:ind w:left="7440" w:right="0"/>
        <w:jc w:val="both"/>
        <w:textAlignment w:val="baseline"/>
        <w:rPr>
          <w:sz w:val="57"/>
        </w:rPr>
      </w:pPr>
      <w:bookmarkStart w:name="" w:id="2456"/>
      <w:r>
        <w:rPr>
          <w:rFonts w:ascii="宋体" w:hAnsi="宋体" w:cs="宋体" w:eastAsia="宋体"/>
          <w:sz w:val="57"/>
          <w:spacing w:val="0"/>
          <w:color w:val="000000"/>
          <w:b w:val="off"/>
          <w:i w:val="off"/>
        </w:rPr>
        <w:t>第一卷</w:t>
      </w:r>
      <w:r>
        <w:t xml:space="preserve">	</w:t>
      </w:r>
      <w:r>
        <w:rPr>
          <w:rFonts w:ascii="宋体" w:hAnsi="宋体" w:cs="宋体" w:eastAsia="宋体"/>
          <w:sz w:val="57"/>
          <w:spacing w:val="0"/>
          <w:color w:val="000000"/>
          <w:b w:val="off"/>
          <w:i w:val="off"/>
        </w:rPr>
        <w:t>155</w:t>
      </w:r>
      <w:bookmarkEnd w:id="2456"/>
    </w:p>
    <w:p>
      <w:pPr>
        <w:pageBreakBefore w:val="off"/>
        <w:tabs/>
        <w:wordWrap w:val="off"/>
        <w:spacing w:before="0" w:after="0" w:line="780" w:lineRule="exact"/>
        <w:ind w:left="0" w:right="0"/>
        <w:jc w:val="both"/>
        <w:textAlignment w:val="baseline"/>
        <w:rPr>
          <w:sz w:val="57"/>
        </w:rPr>
      </w:pPr>
      <w:bookmarkStart w:name="" w:id="2457"/>
      <w:r>
        <w:rPr>
          <w:rFonts w:ascii="宋体" w:hAnsi="宋体" w:cs="宋体" w:eastAsia="宋体"/>
          <w:sz w:val="57"/>
          <w:spacing w:val="0"/>
          <w:color w:val="000000"/>
          <w:b w:val="off"/>
          <w:i w:val="off"/>
        </w:rPr>
        <w:t/>
      </w:r>
      <w:bookmarkEnd w:id="2457"/>
    </w:p>
    <w:p>
      <w:pPr>
        <w:pageBreakBefore w:val="off"/>
        <w:tabs/>
        <w:wordWrap w:val="off"/>
        <w:spacing w:before="0" w:after="0" w:line="1060" w:lineRule="atLeast"/>
        <w:ind w:left="0" w:right="0" w:firstLine="20"/>
        <w:jc w:val="both"/>
        <w:textAlignment w:val="baseline"/>
        <w:rPr>
          <w:sz w:val="58"/>
        </w:rPr>
      </w:pPr>
      <w:bookmarkStart w:name="" w:id="2458"/>
      <w:r>
        <w:rPr>
          <w:rFonts w:ascii="宋体" w:hAnsi="宋体" w:cs="宋体" w:eastAsia="宋体"/>
          <w:sz w:val="58"/>
          <w:spacing w:val="0"/>
          <w:color w:val="000000"/>
          <w:b w:val="off"/>
          <w:i w:val="off"/>
        </w:rPr>
        <w:t>尽的义务。从对这些问题的简单讨论中可以看出，人们通常不仅161</w:t>
      </w:r>
      <w:r>
        <w:rPr>
          <w:rFonts w:ascii="宋体" w:hAnsi="宋体" w:cs="宋体" w:eastAsia="宋体"/>
          <w:sz w:val="58"/>
          <w:spacing w:val="0"/>
          <w:color w:val="000000"/>
          <w:b w:val="off"/>
          <w:i w:val="off"/>
        </w:rPr>
        <w:t>会问，一件事情是高尚还是可鄙，而且会问，在提出的两件高尚</w:t>
      </w:r>
      <w:r>
        <w:rPr>
          <w:rFonts w:ascii="宋体" w:hAnsi="宋体" w:cs="宋体" w:eastAsia="宋体"/>
          <w:sz w:val="58"/>
          <w:spacing w:val="0"/>
          <w:color w:val="000000"/>
          <w:b w:val="off"/>
          <w:i w:val="off"/>
        </w:rPr>
        <w:t>的事情中哪一件更高尚。正如我在前面说过的那样，这一点被帕</w:t>
      </w:r>
      <w:r>
        <w:rPr>
          <w:rFonts w:ascii="宋体" w:hAnsi="宋体" w:cs="宋体" w:eastAsia="宋体"/>
          <w:sz w:val="58"/>
          <w:spacing w:val="0"/>
          <w:color w:val="000000"/>
          <w:b w:val="off"/>
          <w:i w:val="off"/>
        </w:rPr>
        <w:t>奈提奥斯略过了。现在让我们继续谈其他问题。</w:t>
      </w:r>
      <w:bookmarkEnd w:id="2458"/>
    </w:p>
    <w:p>
      <w:r>
        <w:t/>
      </w:r>
    </w:p>
    <w:p>
      <w:pPr>
        <w:sectPr>
          <w:footerReference r:id="rId355"/>
          <w:headerReference r:id="rId356" w:type="default"/>
          <w:type w:val="nextPage"/>
          <w:pgSz w:w="22000" w:h="31680"/>
          <w:pgMar w:left="2400" w:top="2700" w:right="2400" w:bottom="2700" w:header="2400" w:footer="2400"/>
          <w:cols w:num="1"/>
        </w:sectPr>
      </w:pPr>
    </w:p>
    <w:p>
      <w:pPr>
        <w:pageBreakBefore w:val="off"/>
        <w:tabs/>
        <w:wordWrap w:val="off"/>
        <w:spacing w:before="8340" w:after="0" w:line="1240" w:lineRule="atLeast"/>
        <w:ind w:left="0" w:right="0"/>
        <w:jc w:val="center"/>
        <w:textAlignment w:val="baseline"/>
        <w:rPr>
          <w:sz w:val="92"/>
        </w:rPr>
      </w:pPr>
      <w:bookmarkStart w:name="" w:id="2459"/>
      <w:r>
        <w:rPr>
          <w:rFonts w:ascii="TimesNewRoman" w:hAnsi="TimesNewRoman" w:cs="TimesNewRoman" w:eastAsia="TimesNewRoman"/>
          <w:sz w:val="92"/>
          <w:spacing w:val="0"/>
          <w:color w:val="000000"/>
          <w:b w:val="on"/>
          <w:i w:val="off"/>
        </w:rPr>
        <w:t>LIBER</w:t>
      </w:r>
      <w:r>
        <w:rPr>
          <w:rFonts w:ascii="TimesNewRoman" w:hAnsi="TimesNewRoman" w:cs="TimesNewRoman" w:eastAsia="TimesNewRoman"/>
          <w:sz w:val="92"/>
          <w:spacing w:val="0"/>
          <w:color w:val="000000"/>
          <w:b w:val="off"/>
          <w:i w:val="off"/>
        </w:rPr>
        <w:t xml:space="preserve"> </w:t>
      </w:r>
      <w:r>
        <w:rPr>
          <w:rFonts w:ascii="TimesNewRoman" w:hAnsi="TimesNewRoman" w:cs="TimesNewRoman" w:eastAsia="TimesNewRoman"/>
          <w:sz w:val="92"/>
          <w:spacing w:val="0"/>
          <w:color w:val="000000"/>
          <w:b w:val="on"/>
          <w:i w:val="off"/>
        </w:rPr>
        <w:t>II</w:t>
      </w:r>
      <w:bookmarkEnd w:id="2459"/>
    </w:p>
    <w:p>
      <w:pPr>
        <w:pageBreakBefore w:val="off"/>
        <w:tabs/>
        <w:wordWrap w:val="off"/>
        <w:spacing w:before="0" w:after="0" w:line="1240" w:lineRule="exact"/>
        <w:ind w:left="0" w:right="0"/>
        <w:jc w:val="center"/>
        <w:textAlignment w:val="baseline"/>
        <w:rPr>
          <w:sz w:val="92"/>
        </w:rPr>
      </w:pPr>
      <w:bookmarkStart w:name="" w:id="2460"/>
      <w:r>
        <w:rPr>
          <w:rFonts w:ascii="宋体" w:hAnsi="宋体" w:cs="宋体" w:eastAsia="宋体"/>
          <w:sz w:val="92"/>
          <w:spacing w:val="0"/>
          <w:color w:val="000000"/>
          <w:b w:val="off"/>
          <w:i w:val="off"/>
        </w:rPr>
        <w:t/>
      </w:r>
      <w:bookmarkEnd w:id="2460"/>
    </w:p>
    <w:p>
      <w:pPr>
        <w:pageBreakBefore w:val="off"/>
        <w:tabs/>
        <w:wordWrap w:val="off"/>
        <w:spacing w:before="0" w:after="0" w:line="1240" w:lineRule="exact"/>
        <w:ind w:left="0" w:right="0"/>
        <w:jc w:val="center"/>
        <w:textAlignment w:val="baseline"/>
        <w:rPr>
          <w:sz w:val="92"/>
        </w:rPr>
      </w:pPr>
      <w:bookmarkStart w:name="" w:id="2461"/>
      <w:r>
        <w:rPr>
          <w:rFonts w:ascii="宋体" w:hAnsi="宋体" w:cs="宋体" w:eastAsia="宋体"/>
          <w:sz w:val="92"/>
          <w:spacing w:val="0"/>
          <w:color w:val="000000"/>
          <w:b w:val="off"/>
          <w:i w:val="off"/>
        </w:rPr>
        <w:t/>
      </w:r>
      <w:bookmarkEnd w:id="2461"/>
    </w:p>
    <w:p>
      <w:pPr>
        <w:pageBreakBefore w:val="off"/>
        <w:tabs/>
        <w:wordWrap w:val="off"/>
        <w:spacing w:before="0" w:after="0" w:line="1240" w:lineRule="atLeast"/>
        <w:ind w:left="0" w:right="0"/>
        <w:jc w:val="center"/>
        <w:textAlignment w:val="baseline"/>
        <w:rPr>
          <w:sz w:val="92"/>
        </w:rPr>
      </w:pPr>
      <w:bookmarkStart w:name="" w:id="2462"/>
      <w:r>
        <w:rPr>
          <w:rFonts w:ascii="TimesNewRoman" w:hAnsi="TimesNewRoman" w:cs="TimesNewRoman" w:eastAsia="TimesNewRoman"/>
          <w:sz w:val="92"/>
          <w:spacing w:val="0"/>
          <w:color w:val="000000"/>
          <w:b w:val="off"/>
          <w:i w:val="off"/>
        </w:rPr>
        <w:t>I</w:t>
      </w:r>
      <w:bookmarkEnd w:id="2462"/>
    </w:p>
    <w:p>
      <w:pPr>
        <w:pageBreakBefore w:val="off"/>
        <w:tabs/>
        <w:wordWrap w:val="off"/>
        <w:spacing w:before="0" w:after="0" w:line="1240" w:lineRule="exact"/>
        <w:ind w:left="0" w:right="0"/>
        <w:jc w:val="center"/>
        <w:textAlignment w:val="baseline"/>
        <w:rPr>
          <w:sz w:val="92"/>
        </w:rPr>
      </w:pPr>
      <w:bookmarkStart w:name="" w:id="2463"/>
      <w:r>
        <w:rPr>
          <w:rFonts w:ascii="宋体" w:hAnsi="宋体" w:cs="宋体" w:eastAsia="宋体"/>
          <w:sz w:val="92"/>
          <w:spacing w:val="0"/>
          <w:color w:val="000000"/>
          <w:b w:val="off"/>
          <w:i w:val="off"/>
        </w:rPr>
        <w:t/>
      </w:r>
      <w:bookmarkEnd w:id="2463"/>
    </w:p>
    <w:p>
      <w:pPr>
        <w:pageBreakBefore w:val="off"/>
        <w:tabs/>
        <w:wordWrap w:val="off"/>
        <w:spacing w:before="0" w:after="0" w:line="1040" w:lineRule="atLeast"/>
        <w:ind w:left="0" w:right="0" w:firstLine="1920"/>
        <w:jc w:val="both"/>
        <w:textAlignment w:val="baseline"/>
        <w:rPr>
          <w:sz w:val="48"/>
        </w:rPr>
      </w:pPr>
      <w:bookmarkStart w:name="" w:id="2464"/>
      <w:r>
        <w:rPr>
          <w:rFonts w:ascii="TimesNewRoman" w:hAnsi="TimesNewRoman" w:cs="TimesNewRoman" w:eastAsia="TimesNewRoman"/>
          <w:sz w:val="48"/>
          <w:spacing w:val="0"/>
          <w:color w:val="000000"/>
          <w:b w:val="off"/>
          <w:i w:val="off"/>
        </w:rPr>
        <w:t xml:space="preserve">Quemadmodum officia ducerentur ab honestate, Marce fili, atque ab </w:t>
      </w:r>
      <w:r>
        <w:rPr>
          <w:rFonts w:ascii="TimesNewRoman" w:hAnsi="TimesNewRoman" w:cs="TimesNewRoman" w:eastAsia="TimesNewRoman"/>
          <w:sz w:val="48"/>
          <w:spacing w:val="0"/>
          <w:color w:val="000000"/>
          <w:b w:val="off"/>
          <w:i w:val="off"/>
        </w:rPr>
        <w:t xml:space="preserve">omni genere uirtutis, satis explicatum arbitror libro superiore. Sequitur ut </w:t>
      </w:r>
      <w:r>
        <w:rPr>
          <w:rFonts w:ascii="TimesNewRoman" w:hAnsi="TimesNewRoman" w:cs="TimesNewRoman" w:eastAsia="TimesNewRoman"/>
          <w:sz w:val="48"/>
          <w:spacing w:val="0"/>
          <w:color w:val="000000"/>
          <w:b w:val="off"/>
          <w:i w:val="off"/>
        </w:rPr>
        <w:t xml:space="preserve">haec officiorum genera persequar, quae pertinent ad uitae cultum et ad </w:t>
      </w:r>
      <w:r>
        <w:rPr>
          <w:rFonts w:ascii="TimesNewRoman" w:hAnsi="TimesNewRoman" w:cs="TimesNewRoman" w:eastAsia="TimesNewRoman"/>
          <w:sz w:val="48"/>
          <w:spacing w:val="0"/>
          <w:color w:val="000000"/>
          <w:b w:val="off"/>
          <w:i w:val="off"/>
        </w:rPr>
        <w:t>earum rerum, quibus utuntur homines, facultatem, ad opes, ad copias;</w:t>
      </w:r>
      <w:r>
        <w:rPr>
          <w:rFonts w:ascii="TimesNewRoman" w:hAnsi="TimesNewRoman" w:cs="TimesNewRoman" w:eastAsia="TimesNewRoman"/>
          <w:sz w:val="48"/>
          <w:spacing w:val="0"/>
          <w:color w:val="000000"/>
          <w:b w:val="off"/>
          <w:i w:val="off"/>
        </w:rPr>
        <w:t xml:space="preserve">in quo tum quae ri dixi, quid utile, quid inutile, tum ex utilibus quid </w:t>
      </w:r>
      <w:r>
        <w:rPr>
          <w:rFonts w:ascii="TimesNewRoman" w:hAnsi="TimesNewRoman" w:cs="TimesNewRoman" w:eastAsia="TimesNewRoman"/>
          <w:sz w:val="48"/>
          <w:spacing w:val="0"/>
          <w:color w:val="000000"/>
          <w:b w:val="off"/>
          <w:i w:val="off"/>
        </w:rPr>
        <w:t xml:space="preserve">utilius aut quid maxime utile. De quibus dicere adgrediar, si pauc a prius </w:t>
      </w:r>
      <w:r>
        <w:rPr>
          <w:rFonts w:ascii="TimesNewRoman" w:hAnsi="TimesNewRoman" w:cs="TimesNewRoman" w:eastAsia="TimesNewRoman"/>
          <w:sz w:val="48"/>
          <w:spacing w:val="0"/>
          <w:color w:val="000000"/>
          <w:b w:val="off"/>
          <w:i w:val="off"/>
        </w:rPr>
        <w:t xml:space="preserve">de  instituteo ac de iudicio meo dixero. Quamquam enim libri nostri </w:t>
      </w:r>
      <w:r>
        <w:rPr>
          <w:rFonts w:ascii="TimesNewRoman" w:hAnsi="TimesNewRoman" w:cs="TimesNewRoman" w:eastAsia="TimesNewRoman"/>
          <w:sz w:val="48"/>
          <w:spacing w:val="0"/>
          <w:color w:val="000000"/>
          <w:b w:val="off"/>
          <w:i w:val="off"/>
        </w:rPr>
        <w:t xml:space="preserve">complures non modo ad legendi,  sed etiam ad scribendi studium </w:t>
      </w:r>
      <w:r>
        <w:rPr>
          <w:rFonts w:ascii="TimesNewRoman" w:hAnsi="TimesNewRoman" w:cs="TimesNewRoman" w:eastAsia="TimesNewRoman"/>
          <w:sz w:val="48"/>
          <w:spacing w:val="0"/>
          <w:color w:val="000000"/>
          <w:b w:val="off"/>
          <w:i w:val="off"/>
        </w:rPr>
        <w:t xml:space="preserve">excitauerunt,     tamen  interdum  uereor  ne  quibusdam  bonis  uiris </w:t>
      </w:r>
      <w:r>
        <w:rPr>
          <w:rFonts w:ascii="TimesNewRoman" w:hAnsi="TimesNewRoman" w:cs="TimesNewRoman" w:eastAsia="TimesNewRoman"/>
          <w:sz w:val="48"/>
          <w:spacing w:val="0"/>
          <w:color w:val="000000"/>
          <w:b w:val="off"/>
          <w:i w:val="off"/>
        </w:rPr>
        <w:t xml:space="preserve">philosophiae nomen sit inuisum mireturque in ea tantum me operae et </w:t>
      </w:r>
      <w:r>
        <w:rPr>
          <w:rFonts w:ascii="TimesNewRoman" w:hAnsi="TimesNewRoman" w:cs="TimesNewRoman" w:eastAsia="TimesNewRoman"/>
          <w:sz w:val="48"/>
          <w:spacing w:val="0"/>
          <w:color w:val="000000"/>
          <w:b w:val="off"/>
          <w:i w:val="off"/>
        </w:rPr>
        <w:t>temporis ponere. Ego autem quam diu res publica per eos gerebatur,</w:t>
      </w:r>
      <w:r>
        <w:rPr>
          <w:rFonts w:ascii="TimesNewRoman" w:hAnsi="TimesNewRoman" w:cs="TimesNewRoman" w:eastAsia="TimesNewRoman"/>
          <w:sz w:val="48"/>
          <w:spacing w:val="0"/>
          <w:color w:val="000000"/>
          <w:b w:val="off"/>
          <w:i w:val="off"/>
        </w:rPr>
        <w:t xml:space="preserve">quibus se ipsa commiserat,     omnes curas cogitationesque  in eam </w:t>
      </w:r>
      <w:r>
        <w:rPr>
          <w:rFonts w:ascii="TimesNewRoman" w:hAnsi="TimesNewRoman" w:cs="TimesNewRoman" w:eastAsia="TimesNewRoman"/>
          <w:sz w:val="48"/>
          <w:spacing w:val="0"/>
          <w:color w:val="000000"/>
          <w:b w:val="off"/>
          <w:i w:val="off"/>
        </w:rPr>
        <w:t xml:space="preserve">conferebam; cum autem dominatu unius omnia tenerentur neque esset </w:t>
      </w:r>
      <w:r>
        <w:rPr>
          <w:rFonts w:ascii="TimesNewRoman" w:hAnsi="TimesNewRoman" w:cs="TimesNewRoman" w:eastAsia="TimesNewRoman"/>
          <w:sz w:val="48"/>
          <w:spacing w:val="0"/>
          <w:color w:val="000000"/>
          <w:b w:val="off"/>
          <w:i w:val="off"/>
        </w:rPr>
        <w:t>usquam consilio aut auctoritati locus,     socios denique tuendae rei</w:t>
      </w:r>
      <w:bookmarkEnd w:id="2464"/>
    </w:p>
    <w:p>
      <w:r>
        <w:t/>
      </w:r>
    </w:p>
    <w:p>
      <w:pPr>
        <w:sectPr>
          <w:footerReference r:id="rId357"/>
          <w:headerReference r:id="rId358" w:type="default"/>
          <w:type w:val="nextPage"/>
          <w:pgSz w:w="22000" w:h="31680"/>
          <w:pgMar w:left="2340" w:top="2700" w:right="2340" w:bottom="2700" w:header="2400" w:footer="2400"/>
          <w:cols w:num="1"/>
        </w:sectPr>
      </w:pPr>
    </w:p>
    <w:p>
      <w:pPr>
        <w:pageBreakBefore w:val="off"/>
        <w:tabs/>
        <w:wordWrap w:val="off"/>
        <w:spacing w:before="4540" w:after="0" w:line="1120" w:lineRule="atLeast"/>
        <w:ind w:left="0" w:right="0"/>
        <w:jc w:val="center"/>
        <w:textAlignment w:val="baseline"/>
        <w:rPr>
          <w:sz w:val="84"/>
        </w:rPr>
      </w:pPr>
      <w:bookmarkStart w:name="" w:id="2465"/>
      <w:r>
        <w:rPr>
          <w:rFonts w:ascii="宋体" w:hAnsi="宋体" w:cs="宋体" w:eastAsia="宋体"/>
          <w:sz w:val="84"/>
          <w:spacing w:val="0"/>
          <w:color w:val="000000"/>
          <w:b w:val="off"/>
          <w:i w:val="off"/>
        </w:rPr>
        <w:t>第 二 卷</w:t>
      </w:r>
      <w:bookmarkEnd w:id="2465"/>
    </w:p>
    <w:p>
      <w:pPr>
        <w:pageBreakBefore w:val="off"/>
        <w:tabs/>
        <w:wordWrap w:val="off"/>
        <w:spacing w:before="0" w:after="0" w:line="960" w:lineRule="exact"/>
        <w:ind w:left="0" w:right="0"/>
        <w:jc w:val="center"/>
        <w:textAlignment w:val="baseline"/>
        <w:rPr>
          <w:sz w:val="58"/>
        </w:rPr>
      </w:pPr>
      <w:bookmarkStart w:name="" w:id="2466"/>
      <w:r>
        <w:rPr>
          <w:rFonts w:ascii="宋体" w:hAnsi="宋体" w:cs="宋体" w:eastAsia="宋体"/>
          <w:sz w:val="58"/>
          <w:spacing w:val="0"/>
          <w:color w:val="000000"/>
          <w:b w:val="off"/>
          <w:i w:val="off"/>
        </w:rPr>
        <w:t/>
      </w:r>
      <w:bookmarkEnd w:id="2466"/>
    </w:p>
    <w:p>
      <w:pPr>
        <w:pageBreakBefore w:val="off"/>
        <w:tabs/>
        <w:wordWrap w:val="off"/>
        <w:spacing w:before="0" w:after="0" w:line="960" w:lineRule="exact"/>
        <w:ind w:left="0" w:right="0"/>
        <w:jc w:val="center"/>
        <w:textAlignment w:val="baseline"/>
        <w:rPr>
          <w:sz w:val="58"/>
        </w:rPr>
      </w:pPr>
      <w:bookmarkStart w:name="" w:id="2467"/>
      <w:r>
        <w:rPr>
          <w:rFonts w:ascii="宋体" w:hAnsi="宋体" w:cs="宋体" w:eastAsia="宋体"/>
          <w:sz w:val="58"/>
          <w:spacing w:val="0"/>
          <w:color w:val="000000"/>
          <w:b w:val="off"/>
          <w:i w:val="off"/>
        </w:rPr>
        <w:t/>
      </w:r>
      <w:bookmarkEnd w:id="2467"/>
    </w:p>
    <w:p>
      <w:pPr>
        <w:pageBreakBefore w:val="off"/>
        <w:tabs/>
        <w:wordWrap w:val="off"/>
        <w:spacing w:before="0" w:after="0" w:line="960" w:lineRule="exact"/>
        <w:ind w:left="0" w:right="0"/>
        <w:jc w:val="center"/>
        <w:textAlignment w:val="baseline"/>
        <w:rPr>
          <w:sz w:val="58"/>
        </w:rPr>
      </w:pPr>
      <w:bookmarkStart w:name="" w:id="2468"/>
      <w:r>
        <w:rPr>
          <w:rFonts w:ascii="宋体" w:hAnsi="宋体" w:cs="宋体" w:eastAsia="宋体"/>
          <w:sz w:val="58"/>
          <w:spacing w:val="0"/>
          <w:color w:val="000000"/>
          <w:b w:val="off"/>
          <w:i w:val="off"/>
        </w:rPr>
        <w:t/>
      </w:r>
      <w:bookmarkEnd w:id="2468"/>
    </w:p>
    <w:p>
      <w:pPr>
        <w:pageBreakBefore w:val="off"/>
        <w:tabs/>
        <w:wordWrap w:val="off"/>
        <w:spacing w:before="0" w:after="0" w:line="960" w:lineRule="exact"/>
        <w:ind w:left="0" w:right="0"/>
        <w:jc w:val="center"/>
        <w:textAlignment w:val="baseline"/>
        <w:rPr>
          <w:sz w:val="58"/>
        </w:rPr>
      </w:pPr>
      <w:bookmarkStart w:name="" w:id="2469"/>
      <w:r>
        <w:rPr>
          <w:rFonts w:ascii="宋体" w:hAnsi="宋体" w:cs="宋体" w:eastAsia="宋体"/>
          <w:sz w:val="58"/>
          <w:spacing w:val="0"/>
          <w:color w:val="000000"/>
          <w:b w:val="off"/>
          <w:i w:val="off"/>
        </w:rPr>
        <w:t/>
      </w:r>
      <w:bookmarkEnd w:id="2469"/>
    </w:p>
    <w:p>
      <w:pPr>
        <w:pageBreakBefore w:val="off"/>
        <w:tabs/>
        <w:wordWrap w:val="off"/>
        <w:spacing w:before="0" w:after="0" w:line="940" w:lineRule="atLeast"/>
        <w:ind w:left="0" w:right="0" w:firstLine="1160"/>
        <w:jc w:val="both"/>
        <w:textAlignment w:val="baseline"/>
        <w:rPr>
          <w:sz w:val="58"/>
        </w:rPr>
      </w:pPr>
      <w:bookmarkStart w:name="" w:id="2470"/>
      <w:r>
        <w:rPr>
          <w:rFonts w:ascii="宋体" w:hAnsi="宋体" w:cs="宋体" w:eastAsia="宋体"/>
          <w:sz w:val="58"/>
          <w:spacing w:val="0"/>
          <w:color w:val="000000"/>
          <w:b w:val="off"/>
          <w:i w:val="off"/>
        </w:rPr>
        <w:t>吾儿马尔库斯，关于如何从道德高尚，或者说从各类德性产1</w:t>
      </w:r>
      <w:r>
        <w:rPr>
          <w:rFonts w:ascii="宋体" w:hAnsi="宋体" w:cs="宋体" w:eastAsia="宋体"/>
          <w:sz w:val="58"/>
          <w:spacing w:val="0"/>
          <w:color w:val="000000"/>
          <w:b w:val="off"/>
          <w:i w:val="off"/>
        </w:rPr>
        <w:t>生义务，我认为在前一卷里已经作了充分的说明。下面我将要继</w:t>
      </w:r>
      <w:r>
        <w:rPr>
          <w:rFonts w:ascii="宋体" w:hAnsi="宋体" w:cs="宋体" w:eastAsia="宋体"/>
          <w:sz w:val="58"/>
          <w:spacing w:val="0"/>
          <w:color w:val="000000"/>
          <w:b w:val="off"/>
          <w:i w:val="off"/>
        </w:rPr>
        <w:t>续谈谈这样一些义务，它们与人们的生活方式、与人们支配他们</w:t>
      </w:r>
      <w:r>
        <w:rPr>
          <w:rFonts w:ascii="宋体" w:hAnsi="宋体" w:cs="宋体" w:eastAsia="宋体"/>
          <w:sz w:val="58"/>
          <w:spacing w:val="0"/>
          <w:color w:val="000000"/>
          <w:b w:val="off"/>
          <w:i w:val="off"/>
        </w:rPr>
        <w:t>拥有的财产的能力、与人们的权势和财富有关。正如我曾经说</w:t>
      </w:r>
      <w:r>
        <w:rPr>
          <w:rFonts w:ascii="宋体" w:hAnsi="宋体" w:cs="宋体" w:eastAsia="宋体"/>
          <w:sz w:val="58"/>
          <w:spacing w:val="0"/>
          <w:color w:val="000000"/>
          <w:b w:val="off"/>
          <w:i w:val="off"/>
        </w:rPr>
        <w:t>过，这里需要探讨，什么是有利的，什么是不利的，有利的之中</w:t>
      </w:r>
      <w:r>
        <w:rPr>
          <w:rFonts w:ascii="宋体" w:hAnsi="宋体" w:cs="宋体" w:eastAsia="宋体"/>
          <w:sz w:val="58"/>
          <w:spacing w:val="0"/>
          <w:color w:val="000000"/>
          <w:b w:val="off"/>
          <w:i w:val="off"/>
        </w:rPr>
        <w:t>什么是比较有利的，什么是最有利的。关于这些问题我随后就开</w:t>
      </w:r>
      <w:r>
        <w:rPr>
          <w:rFonts w:ascii="宋体" w:hAnsi="宋体" w:cs="宋体" w:eastAsia="宋体"/>
          <w:sz w:val="58"/>
          <w:spacing w:val="0"/>
          <w:color w:val="000000"/>
          <w:b w:val="off"/>
          <w:i w:val="off"/>
        </w:rPr>
        <w:t>始叙述，首先我想稍许说一说我的意图和想法。要知道，尽管我2</w:t>
      </w:r>
      <w:r>
        <w:rPr>
          <w:rFonts w:ascii="宋体" w:hAnsi="宋体" w:cs="宋体" w:eastAsia="宋体"/>
          <w:sz w:val="58"/>
          <w:spacing w:val="0"/>
          <w:color w:val="000000"/>
          <w:b w:val="off"/>
          <w:i w:val="off"/>
        </w:rPr>
        <w:t>的著作曾经不仅激起了许多人阅读的兴趣，而且激起了他们写作</w:t>
      </w:r>
      <w:r>
        <w:rPr>
          <w:rFonts w:ascii="宋体" w:hAnsi="宋体" w:cs="宋体" w:eastAsia="宋体"/>
          <w:sz w:val="58"/>
          <w:spacing w:val="0"/>
          <w:color w:val="000000"/>
          <w:b w:val="off"/>
          <w:i w:val="off"/>
        </w:rPr>
        <w:t>的愿望，但是我仍然担心，哲学这一名词会令一些贤德之人反</w:t>
      </w:r>
      <w:r>
        <w:rPr>
          <w:rFonts w:ascii="宋体" w:hAnsi="宋体" w:cs="宋体" w:eastAsia="宋体"/>
          <w:sz w:val="58"/>
          <w:spacing w:val="0"/>
          <w:color w:val="000000"/>
          <w:b w:val="off"/>
          <w:i w:val="off"/>
        </w:rPr>
        <w:t>感，并且惊异于我在这方面花费了那么多的精力和时间。〔1〕至</w:t>
      </w:r>
      <w:r>
        <w:rPr>
          <w:rFonts w:ascii="宋体" w:hAnsi="宋体" w:cs="宋体" w:eastAsia="宋体"/>
          <w:sz w:val="58"/>
          <w:spacing w:val="0"/>
          <w:color w:val="000000"/>
          <w:b w:val="off"/>
          <w:i w:val="off"/>
        </w:rPr>
        <w:t>于我，当国家一直由它亲自把自己托付的那些人管理的时候，我</w:t>
      </w:r>
      <w:r>
        <w:rPr>
          <w:rFonts w:ascii="宋体" w:hAnsi="宋体" w:cs="宋体" w:eastAsia="宋体"/>
          <w:sz w:val="58"/>
          <w:spacing w:val="0"/>
          <w:color w:val="000000"/>
          <w:b w:val="off"/>
          <w:i w:val="off"/>
        </w:rPr>
        <w:t>把自己的全部用心和思想奉献给了它；不过当一切受制于一个人</w:t>
      </w:r>
      <w:r>
        <w:rPr>
          <w:rFonts w:ascii="宋体" w:hAnsi="宋体" w:cs="宋体" w:eastAsia="宋体"/>
          <w:sz w:val="58"/>
          <w:spacing w:val="0"/>
          <w:color w:val="000000"/>
          <w:b w:val="off"/>
          <w:i w:val="off"/>
        </w:rPr>
        <w:t>的专制，〔²〕没有地方可以提供意见，发挥影响，甚至最后还失</w:t>
      </w:r>
      <w:bookmarkEnd w:id="2470"/>
    </w:p>
    <w:p>
      <w:pPr>
        <w:pageBreakBefore w:val="off"/>
        <w:tabs/>
        <w:wordWrap w:val="off"/>
        <w:spacing w:before="720" w:after="0" w:line="940" w:lineRule="atLeast"/>
        <w:ind w:left="60" w:right="0"/>
        <w:jc w:val="both"/>
        <w:textAlignment w:val="baseline"/>
        <w:rPr>
          <w:sz w:val="58"/>
        </w:rPr>
      </w:pPr>
      <w:bookmarkStart w:name="" w:id="2471"/>
      <w:r>
        <w:rPr>
          <w:rFonts w:ascii="宋体" w:hAnsi="宋体" w:cs="宋体" w:eastAsia="宋体"/>
          <w:sz w:val="58"/>
          <w:spacing w:val="0"/>
          <w:color w:val="000000"/>
          <w:u w:val="single"/>
          <w:b w:val="off"/>
          <w:i w:val="off"/>
        </w:rPr>
        <w:t xml:space="preserve">              </w:t>
      </w:r>
      <w:bookmarkEnd w:id="2471"/>
    </w:p>
    <w:p>
      <w:pPr>
        <w:pageBreakBefore w:val="off"/>
        <w:tabs/>
        <w:wordWrap w:val="off"/>
        <w:spacing w:before="340" w:after="0" w:line="700" w:lineRule="atLeast"/>
        <w:ind w:left="1240" w:right="520" w:hanging="1140"/>
        <w:jc w:val="both"/>
        <w:textAlignment w:val="baseline"/>
        <w:rPr>
          <w:sz w:val="44"/>
        </w:rPr>
      </w:pPr>
      <w:bookmarkStart w:name="" w:id="2472"/>
      <w:r>
        <w:rPr>
          <w:rFonts w:ascii="宋体" w:hAnsi="宋体" w:cs="宋体" w:eastAsia="宋体"/>
          <w:sz w:val="44"/>
          <w:spacing w:val="0"/>
          <w:color w:val="000000"/>
          <w:b w:val="off"/>
          <w:i w:val="off"/>
        </w:rPr>
        <w:t>〔1〕哲学等人文科学在罗马社会一直遭蔑视，直到西塞罗时代，这种影响尚未消</w:t>
      </w:r>
      <w:r>
        <w:rPr>
          <w:rFonts w:ascii="宋体" w:hAnsi="宋体" w:cs="宋体" w:eastAsia="宋体"/>
          <w:sz w:val="44"/>
          <w:spacing w:val="0"/>
          <w:color w:val="000000"/>
          <w:b w:val="off"/>
          <w:i w:val="off"/>
        </w:rPr>
        <w:t>除。</w:t>
      </w:r>
      <w:bookmarkEnd w:id="2472"/>
    </w:p>
    <w:p>
      <w:pPr>
        <w:pageBreakBefore w:val="off"/>
        <w:tabs/>
        <w:wordWrap w:val="off"/>
        <w:spacing w:before="0" w:after="0" w:line="600" w:lineRule="atLeast"/>
        <w:ind w:left="100" w:right="0"/>
        <w:jc w:val="both"/>
        <w:textAlignment w:val="baseline"/>
        <w:rPr>
          <w:sz w:val="44"/>
        </w:rPr>
      </w:pPr>
      <w:bookmarkStart w:name="" w:id="2473"/>
      <w:r>
        <w:rPr>
          <w:rFonts w:ascii="宋体" w:hAnsi="宋体" w:cs="宋体" w:eastAsia="宋体"/>
          <w:sz w:val="44"/>
          <w:spacing w:val="0"/>
          <w:color w:val="000000"/>
          <w:b w:val="off"/>
          <w:i w:val="off"/>
        </w:rPr>
        <w:t>〔2〕指凯撒专制。</w:t>
      </w:r>
      <w:bookmarkEnd w:id="2473"/>
    </w:p>
    <w:p>
      <w:r>
        <w:t/>
      </w:r>
    </w:p>
    <w:p>
      <w:pPr>
        <w:sectPr>
          <w:footerReference r:id="rId359"/>
          <w:headerReference r:id="rId360" w:type="default"/>
          <w:type w:val="nextPage"/>
          <w:pgSz w:w="22000" w:h="31680"/>
          <w:pgMar w:left="2540" w:top="2700" w:right="2540" w:bottom="2700" w:header="2400" w:footer="2400"/>
          <w:cols w:num="1"/>
        </w:sectPr>
      </w:pPr>
    </w:p>
    <w:p>
      <w:pPr>
        <w:pageBreakBefore w:val="off"/>
        <w:tabs>
          <w:tab w:pos="7900" w:val="left" w:leader="none"/>
        </w:tabs>
        <w:wordWrap w:val="off"/>
        <w:spacing w:before="1060" w:after="0" w:line="1040" w:lineRule="atLeast"/>
        <w:ind w:left="1180" w:right="0"/>
        <w:jc w:val="both"/>
        <w:textAlignment w:val="baseline"/>
        <w:rPr>
          <w:sz w:val="45"/>
        </w:rPr>
      </w:pPr>
      <w:bookmarkStart w:name="" w:id="2474"/>
      <w:r>
        <w:rPr>
          <w:rFonts w:ascii="TimesNewRoman" w:hAnsi="TimesNewRoman" w:cs="TimesNewRoman" w:eastAsia="TimesNewRoman"/>
          <w:sz w:val="45"/>
          <w:spacing w:val="0"/>
          <w:color w:val="000000"/>
          <w:b w:val="off"/>
          <w:i w:val="off"/>
        </w:rPr>
        <w:t>158</w:t>
      </w:r>
      <w:r>
        <w:t xml:space="preserve">	</w:t>
      </w:r>
      <w:r>
        <w:rPr>
          <w:rFonts w:ascii="TimesNewRoman" w:hAnsi="TimesNewRoman" w:cs="TimesNewRoman" w:eastAsia="TimesNewRoman"/>
          <w:sz w:val="45"/>
          <w:spacing w:val="0"/>
          <w:color w:val="000000"/>
          <w:b w:val="off"/>
          <w:i w:val="off"/>
        </w:rPr>
        <w:t>LIBER II</w:t>
      </w:r>
      <w:bookmarkEnd w:id="2474"/>
    </w:p>
    <w:p>
      <w:pPr>
        <w:pageBreakBefore w:val="off"/>
        <w:tabs/>
        <w:wordWrap w:val="off"/>
        <w:spacing w:before="760" w:after="0" w:line="1040" w:lineRule="atLeast"/>
        <w:ind w:left="0" w:right="200" w:firstLine="540"/>
        <w:jc w:val="both"/>
        <w:textAlignment w:val="baseline"/>
        <w:rPr>
          <w:sz w:val="45"/>
        </w:rPr>
      </w:pPr>
      <w:bookmarkStart w:name="" w:id="2475"/>
      <w:r>
        <w:rPr>
          <w:rFonts w:ascii="TimesNewRoman" w:hAnsi="TimesNewRoman" w:cs="TimesNewRoman" w:eastAsia="TimesNewRoman"/>
          <w:sz w:val="45"/>
          <w:spacing w:val="0"/>
          <w:color w:val="000000"/>
          <w:b w:val="off"/>
          <w:i w:val="off"/>
        </w:rPr>
        <w:t xml:space="preserve">publicae summos uiros amisissem,  nec me angoribus dedidi,  quibus </w:t>
      </w:r>
      <w:r>
        <w:rPr>
          <w:rFonts w:ascii="TimesNewRoman" w:hAnsi="TimesNewRoman" w:cs="TimesNewRoman" w:eastAsia="TimesNewRoman"/>
          <w:sz w:val="45"/>
          <w:spacing w:val="0"/>
          <w:color w:val="000000"/>
          <w:b w:val="off"/>
          <w:i w:val="off"/>
        </w:rPr>
        <w:t>essem confectus, nisi iis restitissem, nec rursum indignis homine docto</w:t>
      </w:r>
      <w:r>
        <w:rPr>
          <w:rFonts w:ascii="TimesNewRoman" w:hAnsi="TimesNewRoman" w:cs="TimesNewRoman" w:eastAsia="TimesNewRoman"/>
          <w:sz w:val="45"/>
          <w:spacing w:val="0"/>
          <w:color w:val="000000"/>
          <w:b w:val="off"/>
          <w:i w:val="off"/>
        </w:rPr>
        <w:t xml:space="preserve">3 uoluptatibus. Atque utinam res publica stetisset quo coeperat statu nec in </w:t>
      </w:r>
      <w:r>
        <w:rPr>
          <w:rFonts w:ascii="TimesNewRoman" w:hAnsi="TimesNewRoman" w:cs="TimesNewRoman" w:eastAsia="TimesNewRoman"/>
          <w:sz w:val="45"/>
          <w:spacing w:val="0"/>
          <w:color w:val="000000"/>
          <w:b w:val="off"/>
          <w:i w:val="off"/>
        </w:rPr>
        <w:t xml:space="preserve">homines non tam commutandarum quam euertendarum rerum cupidos </w:t>
      </w:r>
      <w:r>
        <w:rPr>
          <w:rFonts w:ascii="TimesNewRoman" w:hAnsi="TimesNewRoman" w:cs="TimesNewRoman" w:eastAsia="TimesNewRoman"/>
          <w:sz w:val="45"/>
          <w:spacing w:val="0"/>
          <w:color w:val="000000"/>
          <w:b w:val="off"/>
          <w:i w:val="off"/>
        </w:rPr>
        <w:t xml:space="preserve">incidisset！  Primum enim,  ut stante re publica facere solebamus,  in </w:t>
      </w:r>
      <w:r>
        <w:rPr>
          <w:rFonts w:ascii="TimesNewRoman" w:hAnsi="TimesNewRoman" w:cs="TimesNewRoman" w:eastAsia="TimesNewRoman"/>
          <w:sz w:val="45"/>
          <w:spacing w:val="0"/>
          <w:color w:val="000000"/>
          <w:b w:val="off"/>
          <w:i w:val="off"/>
        </w:rPr>
        <w:t xml:space="preserve">agendo plus quam in scribendo operae poneremus, deinde ipsis scriptis </w:t>
      </w:r>
      <w:r>
        <w:rPr>
          <w:rFonts w:ascii="TimesNewRoman" w:hAnsi="TimesNewRoman" w:cs="TimesNewRoman" w:eastAsia="TimesNewRoman"/>
          <w:sz w:val="45"/>
          <w:spacing w:val="0"/>
          <w:color w:val="000000"/>
          <w:b w:val="off"/>
          <w:i w:val="off"/>
        </w:rPr>
        <w:t>non ea, quae nunc, sed actiones nostras mandaremus, ut saepe fecimus.</w:t>
      </w:r>
      <w:r>
        <w:rPr>
          <w:rFonts w:ascii="TimesNewRoman" w:hAnsi="TimesNewRoman" w:cs="TimesNewRoman" w:eastAsia="TimesNewRoman"/>
          <w:sz w:val="45"/>
          <w:spacing w:val="0"/>
          <w:color w:val="000000"/>
          <w:b w:val="off"/>
          <w:i w:val="off"/>
        </w:rPr>
        <w:t xml:space="preserve">Cum autem res publica, im qua omnis mea cura, cogitatio, opera poni </w:t>
      </w:r>
      <w:r>
        <w:rPr>
          <w:rFonts w:ascii="TimesNewRoman" w:hAnsi="TimesNewRoman" w:cs="TimesNewRoman" w:eastAsia="TimesNewRoman"/>
          <w:sz w:val="45"/>
          <w:spacing w:val="0"/>
          <w:color w:val="000000"/>
          <w:b w:val="off"/>
          <w:i w:val="off"/>
        </w:rPr>
        <w:t>solebat, null a esset omnino, illae scilicet litterae conticuerunt forenses et</w:t>
      </w:r>
      <w:r>
        <w:rPr>
          <w:rFonts w:ascii="TimesNewRoman" w:hAnsi="TimesNewRoman" w:cs="TimesNewRoman" w:eastAsia="TimesNewRoman"/>
          <w:sz w:val="45"/>
          <w:spacing w:val="0"/>
          <w:color w:val="000000"/>
          <w:b w:val="off"/>
          <w:i w:val="off"/>
        </w:rPr>
        <w:t xml:space="preserve">4 senatoriae. Nihil agere autem cum animus non posset, in his studiis ab </w:t>
      </w:r>
      <w:r>
        <w:rPr>
          <w:rFonts w:ascii="TimesNewRoman" w:hAnsi="TimesNewRoman" w:cs="TimesNewRoman" w:eastAsia="TimesNewRoman"/>
          <w:sz w:val="45"/>
          <w:spacing w:val="0"/>
          <w:color w:val="000000"/>
          <w:b w:val="off"/>
          <w:i w:val="off"/>
        </w:rPr>
        <w:t xml:space="preserve">initio uersatus aetatis existimaui honestissime molestias posse deponi, si </w:t>
      </w:r>
      <w:r>
        <w:rPr>
          <w:rFonts w:ascii="TimesNewRoman" w:hAnsi="TimesNewRoman" w:cs="TimesNewRoman" w:eastAsia="TimesNewRoman"/>
          <w:sz w:val="45"/>
          <w:spacing w:val="0"/>
          <w:color w:val="000000"/>
          <w:b w:val="off"/>
          <w:i w:val="off"/>
        </w:rPr>
        <w:t xml:space="preserve">me ad philosophiam rettulissem: cui cum multum adulescens discendi </w:t>
      </w:r>
      <w:r>
        <w:rPr>
          <w:rFonts w:ascii="TimesNewRoman" w:hAnsi="TimesNewRoman" w:cs="TimesNewRoman" w:eastAsia="TimesNewRoman"/>
          <w:sz w:val="45"/>
          <w:spacing w:val="0"/>
          <w:color w:val="000000"/>
          <w:b w:val="off"/>
          <w:i w:val="off"/>
        </w:rPr>
        <w:t xml:space="preserve">causa temporis tribuissem, posteaquam honoribus inseruire coepi meque </w:t>
      </w:r>
      <w:r>
        <w:rPr>
          <w:rFonts w:ascii="TimesNewRoman" w:hAnsi="TimesNewRoman" w:cs="TimesNewRoman" w:eastAsia="TimesNewRoman"/>
          <w:sz w:val="45"/>
          <w:spacing w:val="0"/>
          <w:color w:val="000000"/>
          <w:b w:val="off"/>
          <w:i w:val="off"/>
        </w:rPr>
        <w:t xml:space="preserve">totum rei publicae tradidi,  tantum erat philosophiae loci,    quantum </w:t>
      </w:r>
      <w:r>
        <w:rPr>
          <w:rFonts w:ascii="TimesNewRoman" w:hAnsi="TimesNewRoman" w:cs="TimesNewRoman" w:eastAsia="TimesNewRoman"/>
          <w:sz w:val="45"/>
          <w:spacing w:val="0"/>
          <w:color w:val="000000"/>
          <w:b w:val="off"/>
          <w:i w:val="off"/>
        </w:rPr>
        <w:t xml:space="preserve">superfuerat amicorum et rei  publicae temporibus;     id autem omne </w:t>
      </w:r>
      <w:r>
        <w:rPr>
          <w:rFonts w:ascii="TimesNewRoman" w:hAnsi="TimesNewRoman" w:cs="TimesNewRoman" w:eastAsia="TimesNewRoman"/>
          <w:sz w:val="45"/>
          <w:spacing w:val="0"/>
          <w:color w:val="000000"/>
          <w:b w:val="off"/>
          <w:i w:val="off"/>
        </w:rPr>
        <w:t>consumebatur in legend o, scribendi otium non erat.</w:t>
      </w:r>
      <w:bookmarkEnd w:id="2475"/>
    </w:p>
    <w:p>
      <w:pPr>
        <w:pageBreakBefore w:val="off"/>
        <w:tabs/>
        <w:wordWrap w:val="off"/>
        <w:spacing w:before="0" w:after="0" w:line="1040" w:lineRule="exact"/>
        <w:ind w:left="0" w:right="0"/>
        <w:jc w:val="both"/>
        <w:textAlignment w:val="baseline"/>
        <w:rPr>
          <w:sz w:val="45"/>
        </w:rPr>
      </w:pPr>
      <w:bookmarkStart w:name="" w:id="2476"/>
      <w:r>
        <w:rPr>
          <w:rFonts w:ascii="宋体" w:hAnsi="宋体" w:cs="宋体" w:eastAsia="宋体"/>
          <w:sz w:val="45"/>
          <w:spacing w:val="0"/>
          <w:color w:val="000000"/>
          <w:b w:val="off"/>
          <w:i w:val="off"/>
        </w:rPr>
        <w:t/>
      </w:r>
      <w:bookmarkEnd w:id="2476"/>
    </w:p>
    <w:p>
      <w:pPr>
        <w:pageBreakBefore w:val="off"/>
        <w:tabs/>
        <w:wordWrap w:val="off"/>
        <w:spacing w:before="0" w:after="0" w:line="1040" w:lineRule="atLeast"/>
        <w:ind w:left="0" w:right="0"/>
        <w:jc w:val="center"/>
        <w:textAlignment w:val="baseline"/>
        <w:rPr>
          <w:sz w:val="45"/>
        </w:rPr>
      </w:pPr>
      <w:bookmarkStart w:name="" w:id="2477"/>
      <w:r>
        <w:rPr>
          <w:rFonts w:ascii="TimesNewRoman" w:hAnsi="TimesNewRoman" w:cs="TimesNewRoman" w:eastAsia="TimesNewRoman"/>
          <w:sz w:val="45"/>
          <w:spacing w:val="0"/>
          <w:color w:val="000000"/>
          <w:b w:val="off"/>
          <w:i w:val="off"/>
        </w:rPr>
        <w:t>II</w:t>
      </w:r>
      <w:bookmarkEnd w:id="2477"/>
    </w:p>
    <w:p>
      <w:pPr>
        <w:pageBreakBefore w:val="off"/>
        <w:tabs/>
        <w:wordWrap w:val="off"/>
        <w:spacing w:before="0" w:after="0" w:line="1040" w:lineRule="exact"/>
        <w:ind w:left="0" w:right="0"/>
        <w:jc w:val="center"/>
        <w:textAlignment w:val="baseline"/>
        <w:rPr>
          <w:sz w:val="45"/>
        </w:rPr>
      </w:pPr>
      <w:bookmarkStart w:name="" w:id="2478"/>
      <w:r>
        <w:rPr>
          <w:rFonts w:ascii="宋体" w:hAnsi="宋体" w:cs="宋体" w:eastAsia="宋体"/>
          <w:sz w:val="45"/>
          <w:spacing w:val="0"/>
          <w:color w:val="000000"/>
          <w:b w:val="off"/>
          <w:i w:val="off"/>
        </w:rPr>
        <w:t/>
      </w:r>
      <w:bookmarkEnd w:id="2478"/>
    </w:p>
    <w:p>
      <w:pPr>
        <w:pageBreakBefore w:val="off"/>
        <w:tabs/>
        <w:wordWrap w:val="off"/>
        <w:spacing w:before="0" w:after="0" w:line="1040" w:lineRule="atLeast"/>
        <w:ind w:left="480" w:right="260" w:firstLine="1100"/>
        <w:jc w:val="both"/>
        <w:textAlignment w:val="baseline"/>
        <w:rPr>
          <w:sz w:val="45"/>
        </w:rPr>
      </w:pPr>
      <w:bookmarkStart w:name="" w:id="2479"/>
      <w:r>
        <w:rPr>
          <w:rFonts w:ascii="TimesNewRoman" w:hAnsi="TimesNewRoman" w:cs="TimesNewRoman" w:eastAsia="TimesNewRoman"/>
          <w:sz w:val="45"/>
          <w:spacing w:val="0"/>
          <w:color w:val="000000"/>
          <w:b w:val="off"/>
          <w:i w:val="off"/>
        </w:rPr>
        <w:t xml:space="preserve">5 Maximis igitur in malis hoc tamen boni assecuti uidemur, ut ea </w:t>
      </w:r>
      <w:r>
        <w:rPr>
          <w:rFonts w:ascii="TimesNewRoman" w:hAnsi="TimesNewRoman" w:cs="TimesNewRoman" w:eastAsia="TimesNewRoman"/>
          <w:sz w:val="45"/>
          <w:spacing w:val="0"/>
          <w:color w:val="000000"/>
          <w:b w:val="off"/>
          <w:i w:val="off"/>
        </w:rPr>
        <w:t xml:space="preserve">litteris mandaremus, quae nec erant satis nota nostris et erant cognitione </w:t>
      </w:r>
      <w:r>
        <w:rPr>
          <w:rFonts w:ascii="TimesNewRoman" w:hAnsi="TimesNewRoman" w:cs="TimesNewRoman" w:eastAsia="TimesNewRoman"/>
          <w:sz w:val="45"/>
          <w:spacing w:val="0"/>
          <w:color w:val="000000"/>
          <w:b w:val="off"/>
          <w:i w:val="off"/>
        </w:rPr>
        <w:t xml:space="preserve">dignissima.    Quid enim est,     per deos,     optabilius sapientia,     quid </w:t>
      </w:r>
      <w:r>
        <w:rPr>
          <w:rFonts w:ascii="TimesNewRoman" w:hAnsi="TimesNewRoman" w:cs="TimesNewRoman" w:eastAsia="TimesNewRoman"/>
          <w:sz w:val="45"/>
          <w:spacing w:val="0"/>
          <w:color w:val="000000"/>
          <w:b w:val="off"/>
          <w:i w:val="off"/>
        </w:rPr>
        <w:t>praestantius, quid homini melius, quid homine dignius? Hanc igitur qui</w:t>
      </w:r>
      <w:bookmarkEnd w:id="2479"/>
    </w:p>
    <w:p>
      <w:r>
        <w:t/>
      </w:r>
    </w:p>
    <w:p>
      <w:pPr>
        <w:sectPr>
          <w:footerReference r:id="rId361"/>
          <w:headerReference r:id="rId362" w:type="default"/>
          <w:type w:val="nextPage"/>
          <w:pgSz w:w="22000" w:h="31680"/>
          <w:pgMar w:left="2340" w:top="2700" w:right="2340" w:bottom="2700" w:header="2400" w:footer="2400"/>
          <w:cols w:num="1"/>
        </w:sectPr>
      </w:pPr>
    </w:p>
    <w:p>
      <w:pPr>
        <w:pageBreakBefore w:val="off"/>
        <w:tabs/>
        <w:wordWrap w:val="off"/>
        <w:spacing w:before="900" w:after="0" w:line="680" w:lineRule="atLeast"/>
        <w:ind w:left="0" w:right="400"/>
        <w:jc w:val="right"/>
        <w:textAlignment w:val="baseline"/>
        <w:rPr>
          <w:sz w:val="48"/>
        </w:rPr>
      </w:pPr>
      <w:bookmarkStart w:name="" w:id="2480"/>
      <w:r>
        <w:rPr>
          <w:rFonts w:ascii="宋体" w:hAnsi="宋体" w:cs="宋体" w:eastAsia="宋体"/>
          <w:sz w:val="48"/>
          <w:spacing w:val="0"/>
          <w:color w:val="000000"/>
          <w:u w:val="single"/>
          <w:b w:val="off"/>
          <w:i w:val="off"/>
        </w:rPr>
        <w:t xml:space="preserve">                             第二卷                        159 </w:t>
      </w:r>
      <w:bookmarkEnd w:id="2480"/>
    </w:p>
    <w:p>
      <w:pPr>
        <w:pageBreakBefore w:val="off"/>
        <w:tabs/>
        <w:wordWrap w:val="off"/>
        <w:spacing w:before="0" w:after="0" w:line="700" w:lineRule="exact"/>
        <w:ind w:left="0" w:right="0"/>
        <w:jc w:val="right"/>
        <w:textAlignment w:val="baseline"/>
        <w:rPr>
          <w:sz w:val="48"/>
        </w:rPr>
      </w:pPr>
      <w:bookmarkStart w:name="" w:id="2481"/>
      <w:r>
        <w:rPr>
          <w:rFonts w:ascii="宋体" w:hAnsi="宋体" w:cs="宋体" w:eastAsia="宋体"/>
          <w:sz w:val="48"/>
          <w:spacing w:val="0"/>
          <w:color w:val="000000"/>
          <w:b w:val="off"/>
          <w:i w:val="off"/>
        </w:rPr>
        <w:t/>
      </w:r>
      <w:bookmarkEnd w:id="2481"/>
    </w:p>
    <w:p>
      <w:pPr>
        <w:pageBreakBefore w:val="off"/>
        <w:tabs/>
        <w:wordWrap w:val="off"/>
        <w:spacing w:before="0" w:after="0" w:line="900" w:lineRule="atLeast"/>
        <w:ind w:left="40" w:right="0" w:firstLine="60"/>
        <w:jc w:val="both"/>
        <w:textAlignment w:val="baseline"/>
        <w:rPr>
          <w:sz w:val="57"/>
        </w:rPr>
      </w:pPr>
      <w:bookmarkStart w:name="" w:id="2482"/>
      <w:r>
        <w:rPr>
          <w:rFonts w:ascii="宋体" w:hAnsi="宋体" w:cs="宋体" w:eastAsia="宋体"/>
          <w:sz w:val="57"/>
          <w:spacing w:val="0"/>
          <w:color w:val="000000"/>
          <w:b w:val="off"/>
          <w:i w:val="off"/>
        </w:rPr>
        <w:t>去了保卫国家的同盟者，一些非常杰出的人物的时候，〔1〕我没</w:t>
      </w:r>
      <w:r>
        <w:rPr>
          <w:rFonts w:ascii="宋体" w:hAnsi="宋体" w:cs="宋体" w:eastAsia="宋体"/>
          <w:sz w:val="57"/>
          <w:spacing w:val="0"/>
          <w:color w:val="000000"/>
          <w:b w:val="off"/>
          <w:i w:val="off"/>
        </w:rPr>
        <w:t>有陷入忧伤，如果不是我和它们对抗，这些忧伤早把我压垮了，</w:t>
      </w:r>
      <w:r>
        <w:rPr>
          <w:rFonts w:ascii="宋体" w:hAnsi="宋体" w:cs="宋体" w:eastAsia="宋体"/>
          <w:sz w:val="57"/>
          <w:spacing w:val="0"/>
          <w:color w:val="000000"/>
          <w:b w:val="off"/>
          <w:i w:val="off"/>
        </w:rPr>
        <w:t>另一方面我也没有堕入与博学之人不相称的纵情享乐之中。啊，</w:t>
      </w:r>
      <w:r>
        <w:rPr>
          <w:rFonts w:ascii="宋体" w:hAnsi="宋体" w:cs="宋体" w:eastAsia="宋体"/>
          <w:sz w:val="57"/>
          <w:spacing w:val="0"/>
          <w:color w:val="000000"/>
          <w:b w:val="off"/>
          <w:i w:val="off"/>
        </w:rPr>
        <w:t>但愿国家仍然保持在它开始时的状态，〔2〕没有落入那些强烈地</w:t>
      </w:r>
      <w:r>
        <w:rPr>
          <w:rFonts w:ascii="宋体" w:hAnsi="宋体" w:cs="宋体" w:eastAsia="宋体"/>
          <w:sz w:val="57"/>
          <w:spacing w:val="0"/>
          <w:color w:val="000000"/>
          <w:b w:val="off"/>
          <w:i w:val="off"/>
        </w:rPr>
        <w:t>希望不是改变它的制度，而是彻底把它推翻的人们的手里！如果</w:t>
      </w:r>
      <w:r>
        <w:rPr>
          <w:rFonts w:ascii="宋体" w:hAnsi="宋体" w:cs="宋体" w:eastAsia="宋体"/>
          <w:sz w:val="57"/>
          <w:spacing w:val="0"/>
          <w:color w:val="000000"/>
          <w:b w:val="off"/>
          <w:i w:val="off"/>
        </w:rPr>
        <w:t>那样，首先，我会像在共和国存在时我通常做的那样，把精力主</w:t>
      </w:r>
      <w:r>
        <w:rPr>
          <w:rFonts w:ascii="宋体" w:hAnsi="宋体" w:cs="宋体" w:eastAsia="宋体"/>
          <w:sz w:val="57"/>
          <w:spacing w:val="0"/>
          <w:color w:val="000000"/>
          <w:b w:val="off"/>
          <w:i w:val="off"/>
        </w:rPr>
        <w:t>要花在行动上，而不是写作上；其次，我不会写我现在写的这些</w:t>
      </w:r>
      <w:r>
        <w:rPr>
          <w:rFonts w:ascii="宋体" w:hAnsi="宋体" w:cs="宋体" w:eastAsia="宋体"/>
          <w:sz w:val="57"/>
          <w:spacing w:val="0"/>
          <w:color w:val="000000"/>
          <w:b w:val="off"/>
          <w:i w:val="off"/>
        </w:rPr>
        <w:t>东西，而是像我往日经常做的那样，写我的活动。然而因为共和</w:t>
      </w:r>
      <w:r>
        <w:rPr>
          <w:rFonts w:ascii="宋体" w:hAnsi="宋体" w:cs="宋体" w:eastAsia="宋体"/>
          <w:sz w:val="57"/>
          <w:spacing w:val="0"/>
          <w:color w:val="000000"/>
          <w:b w:val="off"/>
          <w:i w:val="off"/>
        </w:rPr>
        <w:t>国，我往日曾把我的全部关注、思想和辛劳为之奉献的共和国已</w:t>
      </w:r>
      <w:r>
        <w:rPr>
          <w:rFonts w:ascii="宋体" w:hAnsi="宋体" w:cs="宋体" w:eastAsia="宋体"/>
          <w:sz w:val="57"/>
          <w:spacing w:val="0"/>
          <w:color w:val="000000"/>
          <w:b w:val="off"/>
          <w:i w:val="off"/>
        </w:rPr>
        <w:t>经不复存在，我的诉讼演说和元老院演说自然也就缄默了。但由4</w:t>
      </w:r>
      <w:r>
        <w:rPr>
          <w:rFonts w:ascii="宋体" w:hAnsi="宋体" w:cs="宋体" w:eastAsia="宋体"/>
          <w:sz w:val="57"/>
          <w:spacing w:val="0"/>
          <w:color w:val="000000"/>
          <w:b w:val="off"/>
          <w:i w:val="off"/>
        </w:rPr>
        <w:t>于我的心灵不可能完全无所事事，鉴于我从少年时期起便开始接</w:t>
      </w:r>
      <w:r>
        <w:rPr>
          <w:rFonts w:ascii="宋体" w:hAnsi="宋体" w:cs="宋体" w:eastAsia="宋体"/>
          <w:sz w:val="57"/>
          <w:spacing w:val="0"/>
          <w:color w:val="000000"/>
          <w:b w:val="off"/>
          <w:i w:val="off"/>
        </w:rPr>
        <w:t>触这些学问，因此我想，如果我能重新研究哲学，心灵的忧伤便</w:t>
      </w:r>
      <w:r>
        <w:rPr>
          <w:rFonts w:ascii="宋体" w:hAnsi="宋体" w:cs="宋体" w:eastAsia="宋体"/>
          <w:sz w:val="57"/>
          <w:spacing w:val="0"/>
          <w:color w:val="000000"/>
          <w:b w:val="off"/>
          <w:i w:val="off"/>
        </w:rPr>
        <w:t>可以非常高尚地被摆脱。尽管我青年时期曾经花了许多时间学习</w:t>
      </w:r>
      <w:r>
        <w:rPr>
          <w:rFonts w:ascii="宋体" w:hAnsi="宋体" w:cs="宋体" w:eastAsia="宋体"/>
          <w:sz w:val="57"/>
          <w:spacing w:val="0"/>
          <w:color w:val="000000"/>
          <w:b w:val="off"/>
          <w:i w:val="off"/>
        </w:rPr>
        <w:t>哲学，可是在我开始争求功名，完全献身于国家事务之后，我能</w:t>
      </w:r>
      <w:r>
        <w:rPr>
          <w:rFonts w:ascii="宋体" w:hAnsi="宋体" w:cs="宋体" w:eastAsia="宋体"/>
          <w:sz w:val="57"/>
          <w:spacing w:val="0"/>
          <w:color w:val="000000"/>
          <w:b w:val="off"/>
          <w:i w:val="off"/>
        </w:rPr>
        <w:t>够用于研究哲学的时间只是在我为朋友和国家服务之后的剩余时</w:t>
      </w:r>
      <w:r>
        <w:rPr>
          <w:rFonts w:ascii="宋体" w:hAnsi="宋体" w:cs="宋体" w:eastAsia="宋体"/>
          <w:sz w:val="57"/>
          <w:spacing w:val="0"/>
          <w:color w:val="000000"/>
          <w:b w:val="off"/>
          <w:i w:val="off"/>
        </w:rPr>
        <w:t>间，而且所有那点时间也只能用来阅读，没有闲暇可用来写作。</w:t>
      </w:r>
      <w:bookmarkEnd w:id="2482"/>
    </w:p>
    <w:p>
      <w:pPr>
        <w:pageBreakBefore w:val="off"/>
        <w:tabs/>
        <w:wordWrap w:val="off"/>
        <w:spacing w:before="0" w:after="0" w:line="940" w:lineRule="exact"/>
        <w:ind w:left="0" w:right="0"/>
        <w:jc w:val="both"/>
        <w:textAlignment w:val="baseline"/>
        <w:rPr>
          <w:sz w:val="78"/>
        </w:rPr>
      </w:pPr>
      <w:bookmarkStart w:name="" w:id="2483"/>
      <w:r>
        <w:rPr>
          <w:rFonts w:ascii="宋体" w:hAnsi="宋体" w:cs="宋体" w:eastAsia="宋体"/>
          <w:sz w:val="78"/>
          <w:spacing w:val="0"/>
          <w:color w:val="000000"/>
          <w:b w:val="off"/>
          <w:i w:val="off"/>
        </w:rPr>
        <w:t/>
      </w:r>
      <w:bookmarkEnd w:id="2483"/>
    </w:p>
    <w:p>
      <w:pPr>
        <w:pageBreakBefore w:val="off"/>
        <w:tabs/>
        <w:wordWrap w:val="off"/>
        <w:spacing w:before="0" w:after="0" w:line="1040" w:lineRule="atLeast"/>
        <w:ind w:left="0" w:right="0"/>
        <w:jc w:val="center"/>
        <w:textAlignment w:val="baseline"/>
        <w:rPr>
          <w:sz w:val="78"/>
        </w:rPr>
      </w:pPr>
      <w:bookmarkStart w:name="" w:id="2484"/>
      <w:r>
        <w:rPr>
          <w:rFonts w:ascii="仿宋" w:hAnsi="仿宋" w:cs="仿宋" w:eastAsia="仿宋"/>
          <w:sz w:val="78"/>
          <w:spacing w:val="0"/>
          <w:color w:val="000000"/>
          <w:b w:val="off"/>
          <w:i w:val="off"/>
        </w:rPr>
        <w:t>二</w:t>
      </w:r>
      <w:bookmarkEnd w:id="2484"/>
    </w:p>
    <w:p>
      <w:pPr>
        <w:pageBreakBefore w:val="off"/>
        <w:tabs/>
        <w:wordWrap w:val="off"/>
        <w:spacing w:before="0" w:after="0" w:line="940" w:lineRule="exact"/>
        <w:ind w:left="0" w:right="0"/>
        <w:jc w:val="center"/>
        <w:textAlignment w:val="baseline"/>
        <w:rPr>
          <w:sz w:val="78"/>
        </w:rPr>
      </w:pPr>
      <w:bookmarkStart w:name="" w:id="2485"/>
      <w:r>
        <w:rPr>
          <w:rFonts w:ascii="宋体" w:hAnsi="宋体" w:cs="宋体" w:eastAsia="宋体"/>
          <w:sz w:val="78"/>
          <w:spacing w:val="0"/>
          <w:color w:val="000000"/>
          <w:b w:val="off"/>
          <w:i w:val="off"/>
        </w:rPr>
        <w:t/>
      </w:r>
      <w:bookmarkEnd w:id="2485"/>
    </w:p>
    <w:p>
      <w:pPr>
        <w:pageBreakBefore w:val="off"/>
        <w:tabs/>
        <w:wordWrap w:val="off"/>
        <w:spacing w:before="0" w:after="0" w:line="900" w:lineRule="atLeast"/>
        <w:ind w:left="0" w:right="40" w:firstLine="1120"/>
        <w:jc w:val="both"/>
        <w:textAlignment w:val="baseline"/>
        <w:rPr>
          <w:sz w:val="57"/>
        </w:rPr>
      </w:pPr>
      <w:bookmarkStart w:name="" w:id="2486"/>
      <w:r>
        <w:rPr>
          <w:rFonts w:ascii="宋体" w:hAnsi="宋体" w:cs="宋体" w:eastAsia="宋体"/>
          <w:sz w:val="57"/>
          <w:spacing w:val="0"/>
          <w:color w:val="000000"/>
          <w:b w:val="off"/>
          <w:i w:val="off"/>
        </w:rPr>
        <w:t>因此，在这许多巨大的不幸之中，我们显然得到了这样一种5</w:t>
      </w:r>
      <w:r>
        <w:rPr>
          <w:rFonts w:ascii="宋体" w:hAnsi="宋体" w:cs="宋体" w:eastAsia="宋体"/>
          <w:sz w:val="57"/>
          <w:spacing w:val="0"/>
          <w:color w:val="000000"/>
          <w:b w:val="off"/>
          <w:i w:val="off"/>
        </w:rPr>
        <w:t>好处，那就是我们可以通过著述把国人们以前不太知道而又非常</w:t>
      </w:r>
      <w:r>
        <w:rPr>
          <w:rFonts w:ascii="宋体" w:hAnsi="宋体" w:cs="宋体" w:eastAsia="宋体"/>
          <w:sz w:val="57"/>
          <w:spacing w:val="0"/>
          <w:color w:val="000000"/>
          <w:b w:val="off"/>
          <w:i w:val="off"/>
        </w:rPr>
        <w:t>值得知道的这些知识传授给他们。确实，神明啊，有什么比智慧</w:t>
      </w:r>
      <w:r>
        <w:rPr>
          <w:rFonts w:ascii="宋体" w:hAnsi="宋体" w:cs="宋体" w:eastAsia="宋体"/>
          <w:sz w:val="57"/>
          <w:spacing w:val="0"/>
          <w:color w:val="000000"/>
          <w:b w:val="off"/>
          <w:i w:val="off"/>
        </w:rPr>
        <w:t>更令人渴望，更美好，更有益于人，更适合于人？因此，那些追</w:t>
      </w:r>
      <w:bookmarkEnd w:id="2486"/>
    </w:p>
    <w:p>
      <w:pPr>
        <w:pageBreakBefore w:val="off"/>
        <w:tabs/>
        <w:wordWrap w:val="off"/>
        <w:spacing w:before="0" w:after="0" w:line="900" w:lineRule="atLeast"/>
        <w:ind w:left="20" w:right="0"/>
        <w:jc w:val="both"/>
        <w:textAlignment w:val="baseline"/>
        <w:rPr>
          <w:sz w:val="57"/>
        </w:rPr>
      </w:pPr>
      <w:bookmarkStart w:name="" w:id="2487"/>
      <w:r>
        <w:rPr>
          <w:rFonts w:ascii="宋体" w:hAnsi="宋体" w:cs="宋体" w:eastAsia="宋体"/>
          <w:sz w:val="57"/>
          <w:spacing w:val="0"/>
          <w:color w:val="000000"/>
          <w:u w:val="single"/>
          <w:b w:val="off"/>
          <w:i w:val="off"/>
        </w:rPr>
        <w:t xml:space="preserve">              </w:t>
      </w:r>
      <w:bookmarkEnd w:id="2487"/>
    </w:p>
    <w:p>
      <w:pPr>
        <w:pageBreakBefore w:val="off"/>
        <w:tabs/>
        <w:wordWrap w:val="off"/>
        <w:spacing w:before="0" w:after="0" w:line="520" w:lineRule="exact"/>
        <w:ind w:left="0" w:right="0"/>
        <w:jc w:val="both"/>
        <w:textAlignment w:val="baseline"/>
        <w:rPr>
          <w:sz w:val="43"/>
        </w:rPr>
      </w:pPr>
      <w:bookmarkStart w:name="" w:id="2488"/>
      <w:r>
        <w:rPr>
          <w:rFonts w:ascii="宋体" w:hAnsi="宋体" w:cs="宋体" w:eastAsia="宋体"/>
          <w:sz w:val="43"/>
          <w:spacing w:val="0"/>
          <w:color w:val="000000"/>
          <w:b w:val="off"/>
          <w:i w:val="off"/>
        </w:rPr>
        <w:t/>
      </w:r>
      <w:bookmarkEnd w:id="2488"/>
    </w:p>
    <w:p>
      <w:pPr>
        <w:pageBreakBefore w:val="off"/>
        <w:tabs/>
        <w:wordWrap w:val="off"/>
        <w:spacing w:before="0" w:after="0" w:line="580" w:lineRule="atLeast"/>
        <w:ind w:left="80" w:right="0"/>
        <w:jc w:val="both"/>
        <w:textAlignment w:val="baseline"/>
        <w:rPr>
          <w:sz w:val="43"/>
        </w:rPr>
      </w:pPr>
      <w:bookmarkStart w:name="" w:id="2489"/>
      <w:r>
        <w:rPr>
          <w:rFonts w:ascii="仿宋" w:hAnsi="仿宋" w:cs="仿宋" w:eastAsia="仿宋"/>
          <w:sz w:val="43"/>
          <w:spacing w:val="0"/>
          <w:color w:val="000000"/>
          <w:b w:val="off"/>
          <w:i w:val="off"/>
        </w:rPr>
        <w:t>〔1〕指庞培、小卡托以及其他的在内战中丧生的朋友。</w:t>
      </w:r>
      <w:bookmarkEnd w:id="2489"/>
    </w:p>
    <w:p>
      <w:pPr>
        <w:pageBreakBefore w:val="off"/>
        <w:tabs/>
        <w:wordWrap w:val="off"/>
        <w:spacing w:before="0" w:after="0" w:line="580" w:lineRule="atLeast"/>
        <w:ind w:left="80" w:right="0"/>
        <w:jc w:val="both"/>
        <w:textAlignment w:val="baseline"/>
        <w:rPr>
          <w:sz w:val="43"/>
        </w:rPr>
      </w:pPr>
      <w:bookmarkStart w:name="" w:id="2490"/>
      <w:r>
        <w:rPr>
          <w:rFonts w:ascii="仿宋" w:hAnsi="仿宋" w:cs="仿宋" w:eastAsia="仿宋"/>
          <w:sz w:val="43"/>
          <w:spacing w:val="0"/>
          <w:color w:val="000000"/>
          <w:b w:val="off"/>
          <w:i w:val="off"/>
        </w:rPr>
        <w:t>〔2〕指凯撒被刺后的状态。</w:t>
      </w:r>
      <w:bookmarkEnd w:id="2490"/>
    </w:p>
    <w:p>
      <w:r>
        <w:t/>
      </w:r>
    </w:p>
    <w:p>
      <w:pPr>
        <w:sectPr>
          <w:footerReference r:id="rId363"/>
          <w:headerReference r:id="rId364" w:type="default"/>
          <w:type w:val="nextPage"/>
          <w:pgSz w:w="22000" w:h="31680"/>
          <w:pgMar w:left="2560" w:top="2700" w:right="2560" w:bottom="2700" w:header="2400" w:footer="2400"/>
          <w:cols w:num="1"/>
        </w:sectPr>
      </w:pPr>
    </w:p>
    <w:p>
      <w:pPr>
        <w:pageBreakBefore w:val="off"/>
        <w:tabs>
          <w:tab w:pos="7400" w:val="left" w:leader="none"/>
        </w:tabs>
        <w:wordWrap w:val="off"/>
        <w:spacing w:before="1020" w:after="0" w:line="740" w:lineRule="atLeast"/>
        <w:ind w:left="680" w:right="0"/>
        <w:jc w:val="both"/>
        <w:textAlignment w:val="baseline"/>
        <w:rPr>
          <w:sz w:val="54"/>
        </w:rPr>
      </w:pPr>
      <w:bookmarkStart w:name="" w:id="2491"/>
      <w:r>
        <w:rPr>
          <w:rFonts w:ascii="TimesNewRoman" w:hAnsi="TimesNewRoman" w:cs="TimesNewRoman" w:eastAsia="TimesNewRoman"/>
          <w:sz w:val="54"/>
          <w:spacing w:val="0"/>
          <w:color w:val="000000"/>
          <w:b w:val="off"/>
          <w:i w:val="off"/>
        </w:rPr>
        <w:t>160</w:t>
      </w:r>
      <w:r>
        <w:t xml:space="preserve">	</w:t>
      </w:r>
      <w:r>
        <w:rPr>
          <w:rFonts w:ascii="TimesNewRoman" w:hAnsi="TimesNewRoman" w:cs="TimesNewRoman" w:eastAsia="TimesNewRoman"/>
          <w:sz w:val="54"/>
          <w:spacing w:val="0"/>
          <w:color w:val="000000"/>
          <w:b w:val="off"/>
          <w:i w:val="off"/>
        </w:rPr>
        <w:t>LIBER II</w:t>
      </w:r>
      <w:bookmarkEnd w:id="2491"/>
    </w:p>
    <w:p>
      <w:pPr>
        <w:pageBreakBefore w:val="off"/>
        <w:tabs/>
        <w:wordWrap w:val="off"/>
        <w:spacing w:before="0" w:after="0" w:line="680" w:lineRule="exact"/>
        <w:ind w:left="0" w:right="0"/>
        <w:jc w:val="both"/>
        <w:textAlignment w:val="baseline"/>
        <w:rPr>
          <w:sz w:val="54"/>
        </w:rPr>
      </w:pPr>
      <w:bookmarkStart w:name="" w:id="2492"/>
      <w:r>
        <w:rPr>
          <w:rFonts w:ascii="宋体" w:hAnsi="宋体" w:cs="宋体" w:eastAsia="宋体"/>
          <w:sz w:val="54"/>
          <w:spacing w:val="0"/>
          <w:color w:val="000000"/>
          <w:b w:val="off"/>
          <w:i w:val="off"/>
        </w:rPr>
        <w:t/>
      </w:r>
      <w:bookmarkEnd w:id="2492"/>
    </w:p>
    <w:p>
      <w:pPr>
        <w:pageBreakBefore w:val="off"/>
        <w:tabs/>
        <w:wordWrap w:val="off"/>
        <w:spacing w:before="0" w:after="0" w:line="980" w:lineRule="atLeast"/>
        <w:ind w:left="0" w:right="180" w:firstLine="40"/>
        <w:jc w:val="both"/>
        <w:textAlignment w:val="baseline"/>
        <w:rPr>
          <w:sz w:val="58"/>
        </w:rPr>
      </w:pPr>
      <w:bookmarkStart w:name="" w:id="2493"/>
      <w:r>
        <w:rPr>
          <w:rFonts w:ascii="TimesNewRoman" w:hAnsi="TimesNewRoman" w:cs="TimesNewRoman" w:eastAsia="TimesNewRoman"/>
          <w:sz w:val="58"/>
          <w:spacing w:val="0"/>
          <w:color w:val="000000"/>
          <w:b w:val="off"/>
          <w:i w:val="off"/>
        </w:rPr>
        <w:t xml:space="preserve">expetunt philosophi nominantur, nec quicquam aliud est philosophia, si </w:t>
      </w:r>
      <w:r>
        <w:rPr>
          <w:rFonts w:ascii="TimesNewRoman" w:hAnsi="TimesNewRoman" w:cs="TimesNewRoman" w:eastAsia="TimesNewRoman"/>
          <w:sz w:val="58"/>
          <w:spacing w:val="0"/>
          <w:color w:val="000000"/>
          <w:b w:val="off"/>
          <w:i w:val="off"/>
        </w:rPr>
        <w:t xml:space="preserve">interpretari uelis, praeter studium sapientiae; sapientia autem est, ut a </w:t>
      </w:r>
      <w:r>
        <w:rPr>
          <w:rFonts w:ascii="TimesNewRoman" w:hAnsi="TimesNewRoman" w:cs="TimesNewRoman" w:eastAsia="TimesNewRoman"/>
          <w:sz w:val="58"/>
          <w:spacing w:val="0"/>
          <w:color w:val="000000"/>
          <w:b w:val="off"/>
          <w:i w:val="off"/>
        </w:rPr>
        <w:t xml:space="preserve">ueteribus philosophis definitum est,  rerum diuinarum et humanarum </w:t>
      </w:r>
      <w:r>
        <w:rPr>
          <w:rFonts w:ascii="TimesNewRoman" w:hAnsi="TimesNewRoman" w:cs="TimesNewRoman" w:eastAsia="TimesNewRoman"/>
          <w:sz w:val="58"/>
          <w:spacing w:val="0"/>
          <w:color w:val="000000"/>
          <w:b w:val="off"/>
          <w:i w:val="off"/>
        </w:rPr>
        <w:t xml:space="preserve">causarumque, quibus eae res continentur, scientia, cuius studium qui </w:t>
      </w:r>
      <w:r>
        <w:rPr>
          <w:rFonts w:ascii="TimesNewRoman" w:hAnsi="TimesNewRoman" w:cs="TimesNewRoman" w:eastAsia="TimesNewRoman"/>
          <w:sz w:val="58"/>
          <w:spacing w:val="0"/>
          <w:color w:val="000000"/>
          <w:b w:val="off"/>
          <w:i w:val="off"/>
        </w:rPr>
        <w:t xml:space="preserve">uituperat haud insanelelgo quidnam sit quod laudandum putet. Nam </w:t>
      </w:r>
      <w:r>
        <w:rPr>
          <w:rFonts w:ascii="TimesNewRoman" w:hAnsi="TimesNewRoman" w:cs="TimesNewRoman" w:eastAsia="TimesNewRoman"/>
          <w:sz w:val="58"/>
          <w:spacing w:val="0"/>
          <w:color w:val="000000"/>
          <w:b w:val="off"/>
          <w:i w:val="off"/>
        </w:rPr>
        <w:t xml:space="preserve">sive oblectatio quaeritur animi requiesque curarum, quae conferri cum </w:t>
      </w:r>
      <w:r>
        <w:rPr>
          <w:rFonts w:ascii="TimesNewRoman" w:hAnsi="TimesNewRoman" w:cs="TimesNewRoman" w:eastAsia="TimesNewRoman"/>
          <w:sz w:val="58"/>
          <w:spacing w:val="0"/>
          <w:color w:val="000000"/>
          <w:b w:val="off"/>
          <w:i w:val="off"/>
        </w:rPr>
        <w:t xml:space="preserve">eorum studiis potest, qui semper aliquid anquirunt, quod spectet et ualeat </w:t>
      </w:r>
      <w:r>
        <w:rPr>
          <w:rFonts w:ascii="TimesNewRoman" w:hAnsi="TimesNewRoman" w:cs="TimesNewRoman" w:eastAsia="TimesNewRoman"/>
          <w:sz w:val="58"/>
          <w:spacing w:val="0"/>
          <w:color w:val="000000"/>
          <w:b w:val="off"/>
          <w:i w:val="off"/>
        </w:rPr>
        <w:t>ab bene beateque uiuendurn? Siue ratio constantiae uirtutisque ducitur,</w:t>
      </w:r>
      <w:r>
        <w:rPr>
          <w:rFonts w:ascii="TimesNewRoman" w:hAnsi="TimesNewRoman" w:cs="TimesNewRoman" w:eastAsia="TimesNewRoman"/>
          <w:sz w:val="58"/>
          <w:spacing w:val="0"/>
          <w:color w:val="000000"/>
          <w:b w:val="off"/>
          <w:i w:val="off"/>
        </w:rPr>
        <w:t xml:space="preserve">aut haec ars est aut null a ommino, perquam eas assequamur. Nullam </w:t>
      </w:r>
      <w:r>
        <w:rPr>
          <w:rFonts w:ascii="TimesNewRoman" w:hAnsi="TimesNewRoman" w:cs="TimesNewRoman" w:eastAsia="TimesNewRoman"/>
          <w:sz w:val="58"/>
          <w:spacing w:val="0"/>
          <w:color w:val="000000"/>
          <w:b w:val="off"/>
          <w:i w:val="off"/>
        </w:rPr>
        <w:t>dicere maximarum rerum artem esse, cum minima rum sine arte null a sit,</w:t>
      </w:r>
      <w:r>
        <w:rPr>
          <w:rFonts w:ascii="TimesNewRoman" w:hAnsi="TimesNewRoman" w:cs="TimesNewRoman" w:eastAsia="TimesNewRoman"/>
          <w:sz w:val="58"/>
          <w:spacing w:val="0"/>
          <w:color w:val="000000"/>
          <w:b w:val="off"/>
          <w:i w:val="off"/>
        </w:rPr>
        <w:t xml:space="preserve">hominum est parum considerate loquentium atque in maximis rebus </w:t>
      </w:r>
      <w:r>
        <w:rPr>
          <w:rFonts w:ascii="TimesNewRoman" w:hAnsi="TimesNewRoman" w:cs="TimesNewRoman" w:eastAsia="TimesNewRoman"/>
          <w:sz w:val="58"/>
          <w:spacing w:val="0"/>
          <w:color w:val="000000"/>
          <w:b w:val="off"/>
          <w:i w:val="off"/>
        </w:rPr>
        <w:t xml:space="preserve">erantium. Si autem est aliqua disciplina uirtutis, ubi ea quaeretur, cum </w:t>
      </w:r>
      <w:r>
        <w:rPr>
          <w:rFonts w:ascii="TimesNewRoman" w:hAnsi="TimesNewRoman" w:cs="TimesNewRoman" w:eastAsia="TimesNewRoman"/>
          <w:sz w:val="58"/>
          <w:spacing w:val="0"/>
          <w:color w:val="000000"/>
          <w:b w:val="off"/>
          <w:i w:val="off"/>
        </w:rPr>
        <w:t>hoc discendi genere discesseris? Sed haec,  cum ad philosophiam</w:t>
      </w:r>
      <w:r>
        <w:rPr>
          <w:rFonts w:ascii="TimesNewRoman" w:hAnsi="TimesNewRoman" w:cs="TimesNewRoman" w:eastAsia="TimesNewRoman"/>
          <w:sz w:val="58"/>
          <w:spacing w:val="0"/>
          <w:color w:val="000000"/>
          <w:b w:val="off"/>
          <w:i w:val="off"/>
        </w:rPr>
        <w:t>(1)ortamur, accurateius disputari solent, quod alio quodam libro fecimus;</w:t>
      </w:r>
      <w:r>
        <w:rPr>
          <w:rFonts w:ascii="TimesNewRoman" w:hAnsi="TimesNewRoman" w:cs="TimesNewRoman" w:eastAsia="TimesNewRoman"/>
          <w:sz w:val="58"/>
          <w:spacing w:val="0"/>
          <w:color w:val="000000"/>
          <w:b w:val="off"/>
          <w:i w:val="off"/>
        </w:rPr>
        <w:t>autem tempore tantum nobis declarandum fuit, cur orbati rei publicae</w:t>
      </w:r>
      <w:r>
        <w:rPr>
          <w:rFonts w:ascii="TimesNewRoman" w:hAnsi="TimesNewRoman" w:cs="TimesNewRoman" w:eastAsia="TimesNewRoman"/>
          <w:sz w:val="58"/>
          <w:spacing w:val="0"/>
          <w:color w:val="000000"/>
          <w:b w:val="off"/>
          <w:i w:val="off"/>
        </w:rPr>
        <w:t xml:space="preserve">- maneribus ad hoc nos studium potissimum contulissemus.  Occurritur </w:t>
      </w:r>
      <w:r>
        <w:rPr>
          <w:rFonts w:ascii="TimesNewRoman" w:hAnsi="TimesNewRoman" w:cs="TimesNewRoman" w:eastAsia="TimesNewRoman"/>
          <w:sz w:val="58"/>
          <w:spacing w:val="0"/>
          <w:color w:val="000000"/>
          <w:b w:val="off"/>
          <w:i w:val="off"/>
        </w:rPr>
        <w:t xml:space="preserve">autem nobis,  et quidem a doctis et eruditis quaerentibus,  satisne </w:t>
      </w:r>
      <w:r>
        <w:rPr>
          <w:rFonts w:ascii="TimesNewRoman" w:hAnsi="TimesNewRoman" w:cs="TimesNewRoman" w:eastAsia="TimesNewRoman"/>
          <w:sz w:val="58"/>
          <w:spacing w:val="0"/>
          <w:color w:val="000000"/>
          <w:b w:val="off"/>
          <w:i w:val="off"/>
        </w:rPr>
        <w:t xml:space="preserve">constanter facere uideamur, qui, cum percipi nihil posse dicamus, tamen </w:t>
      </w:r>
      <w:r>
        <w:rPr>
          <w:rFonts w:ascii="TimesNewRoman" w:hAnsi="TimesNewRoman" w:cs="TimesNewRoman" w:eastAsia="TimesNewRoman"/>
          <w:sz w:val="58"/>
          <w:spacing w:val="0"/>
          <w:color w:val="000000"/>
          <w:b w:val="off"/>
          <w:i w:val="off"/>
        </w:rPr>
        <w:t xml:space="preserve">et aliis de rebus disserere soleamus et hoc ipso tempore praecepta officii </w:t>
      </w:r>
      <w:r>
        <w:rPr>
          <w:rFonts w:ascii="TimesNewRoman" w:hAnsi="TimesNewRoman" w:cs="TimesNewRoman" w:eastAsia="TimesNewRoman"/>
          <w:sz w:val="58"/>
          <w:spacing w:val="0"/>
          <w:color w:val="000000"/>
          <w:b w:val="off"/>
          <w:i w:val="off"/>
        </w:rPr>
        <w:t xml:space="preserve">persequamur. Quibus uellem satis cognita esset nostra sententia. Non </w:t>
      </w:r>
      <w:r>
        <w:rPr>
          <w:rFonts w:ascii="TimesNewRoman" w:hAnsi="TimesNewRoman" w:cs="TimesNewRoman" w:eastAsia="TimesNewRoman"/>
          <w:sz w:val="58"/>
          <w:spacing w:val="0"/>
          <w:color w:val="000000"/>
          <w:b w:val="off"/>
          <w:i w:val="off"/>
        </w:rPr>
        <w:t xml:space="preserve">enim sumus ii, quorum uagetur animus error e nec habeat urnquam quid </w:t>
      </w:r>
      <w:r>
        <w:rPr>
          <w:rFonts w:ascii="TimesNewRoman" w:hAnsi="TimesNewRoman" w:cs="TimesNewRoman" w:eastAsia="TimesNewRoman"/>
          <w:sz w:val="58"/>
          <w:spacing w:val="0"/>
          <w:color w:val="000000"/>
          <w:b w:val="off"/>
          <w:i w:val="off"/>
        </w:rPr>
        <w:t xml:space="preserve">sequatur; quae enim esset ista mens uel quae uita potius, non mode </w:t>
      </w:r>
      <w:r>
        <w:rPr>
          <w:rFonts w:ascii="TimesNewRoman" w:hAnsi="TimesNewRoman" w:cs="TimesNewRoman" w:eastAsia="TimesNewRoman"/>
          <w:sz w:val="58"/>
          <w:spacing w:val="0"/>
          <w:color w:val="000000"/>
          <w:b w:val="off"/>
          <w:i w:val="off"/>
        </w:rPr>
        <w:t xml:space="preserve">disputandi, sed etiam uiuendi ratione sublata? Nos autem, ut celeri alia </w:t>
      </w:r>
      <w:r>
        <w:rPr>
          <w:rFonts w:ascii="TimesNewRoman" w:hAnsi="TimesNewRoman" w:cs="TimesNewRoman" w:eastAsia="TimesNewRoman"/>
          <w:sz w:val="58"/>
          <w:spacing w:val="0"/>
          <w:color w:val="000000"/>
          <w:b w:val="off"/>
          <w:i w:val="off"/>
        </w:rPr>
        <w:t>certa, alia incerta esse dicunt, sic ab his dissidentes alia probabilia,</w:t>
      </w:r>
      <w:bookmarkEnd w:id="2493"/>
    </w:p>
    <w:p>
      <w:r>
        <w:t/>
      </w:r>
    </w:p>
    <w:p>
      <w:pPr>
        <w:sectPr>
          <w:footerReference r:id="rId365"/>
          <w:headerReference r:id="rId366" w:type="default"/>
          <w:type w:val="nextPage"/>
          <w:pgSz w:w="22000" w:h="31680"/>
          <w:pgMar w:left="2600" w:top="2700" w:right="2600" w:bottom="2700" w:header="2400" w:footer="2400"/>
          <w:cols w:num="1"/>
        </w:sectPr>
      </w:pPr>
    </w:p>
    <w:p>
      <w:pPr>
        <w:pageBreakBefore w:val="off"/>
        <w:tabs/>
        <w:wordWrap w:val="off"/>
        <w:spacing w:before="860" w:after="0" w:line="680" w:lineRule="atLeast"/>
        <w:ind w:left="0" w:right="360"/>
        <w:jc w:val="right"/>
        <w:textAlignment w:val="baseline"/>
        <w:rPr>
          <w:sz w:val="49"/>
        </w:rPr>
      </w:pPr>
      <w:bookmarkStart w:name="" w:id="2494"/>
      <w:r>
        <w:rPr>
          <w:rFonts w:ascii="宋体" w:hAnsi="宋体" w:cs="宋体" w:eastAsia="宋体"/>
          <w:sz w:val="49"/>
          <w:spacing w:val="0"/>
          <w:color w:val="000000"/>
          <w:u w:val="single"/>
          <w:b w:val="off"/>
          <w:i w:val="off"/>
        </w:rPr>
        <w:t xml:space="preserve">                             第二卷                        161 </w:t>
      </w:r>
      <w:bookmarkEnd w:id="2494"/>
    </w:p>
    <w:p>
      <w:pPr>
        <w:pageBreakBefore w:val="off"/>
        <w:tabs/>
        <w:wordWrap w:val="off"/>
        <w:spacing w:before="0" w:after="0" w:line="700" w:lineRule="exact"/>
        <w:ind w:left="0" w:right="0"/>
        <w:jc w:val="right"/>
        <w:textAlignment w:val="baseline"/>
        <w:rPr>
          <w:sz w:val="49"/>
        </w:rPr>
      </w:pPr>
      <w:bookmarkStart w:name="" w:id="2495"/>
      <w:r>
        <w:rPr>
          <w:rFonts w:ascii="宋体" w:hAnsi="宋体" w:cs="宋体" w:eastAsia="宋体"/>
          <w:sz w:val="49"/>
          <w:spacing w:val="0"/>
          <w:color w:val="000000"/>
          <w:b w:val="off"/>
          <w:i w:val="off"/>
        </w:rPr>
        <w:t/>
      </w:r>
      <w:bookmarkEnd w:id="2495"/>
    </w:p>
    <w:p>
      <w:pPr>
        <w:pageBreakBefore w:val="off"/>
        <w:tabs/>
        <w:wordWrap w:val="off"/>
        <w:spacing w:before="0" w:after="0" w:line="880" w:lineRule="atLeast"/>
        <w:ind w:left="0" w:right="0" w:firstLine="140"/>
        <w:jc w:val="both"/>
        <w:textAlignment w:val="baseline"/>
        <w:rPr>
          <w:sz w:val="57"/>
        </w:rPr>
      </w:pPr>
      <w:bookmarkStart w:name="" w:id="2496"/>
      <w:r>
        <w:rPr>
          <w:rFonts w:ascii="宋体" w:hAnsi="宋体" w:cs="宋体" w:eastAsia="宋体"/>
          <w:sz w:val="57"/>
          <w:spacing w:val="0"/>
          <w:color w:val="000000"/>
          <w:b w:val="off"/>
          <w:i w:val="off"/>
        </w:rPr>
        <w:t>求智慧的人被称为哲学家，哲学(philosophia)不是什么别的，</w:t>
      </w:r>
      <w:r>
        <w:rPr>
          <w:rFonts w:ascii="宋体" w:hAnsi="宋体" w:cs="宋体" w:eastAsia="宋体"/>
          <w:sz w:val="57"/>
          <w:spacing w:val="0"/>
          <w:color w:val="000000"/>
          <w:b w:val="off"/>
          <w:i w:val="off"/>
        </w:rPr>
        <w:t>如果你想把这个词翻译过来，那就是“爱智慧”。〔1〕至于智慧，</w:t>
      </w:r>
      <w:r>
        <w:rPr>
          <w:rFonts w:ascii="宋体" w:hAnsi="宋体" w:cs="宋体" w:eastAsia="宋体"/>
          <w:sz w:val="57"/>
          <w:spacing w:val="0"/>
          <w:color w:val="000000"/>
          <w:b w:val="off"/>
          <w:i w:val="off"/>
        </w:rPr>
        <w:t>正如古代哲学家们界定的那样，它乃是关于神界和人间事物以及</w:t>
      </w:r>
      <w:r>
        <w:rPr>
          <w:rFonts w:ascii="宋体" w:hAnsi="宋体" w:cs="宋体" w:eastAsia="宋体"/>
          <w:sz w:val="57"/>
          <w:spacing w:val="0"/>
          <w:color w:val="000000"/>
          <w:b w:val="off"/>
          <w:i w:val="off"/>
        </w:rPr>
        <w:t>涉及这些事物的原因的知识；如果有人贬责哲学爱好，那我真不</w:t>
      </w:r>
      <w:r>
        <w:rPr>
          <w:rFonts w:ascii="宋体" w:hAnsi="宋体" w:cs="宋体" w:eastAsia="宋体"/>
          <w:sz w:val="57"/>
          <w:spacing w:val="0"/>
          <w:color w:val="000000"/>
          <w:b w:val="off"/>
          <w:i w:val="off"/>
        </w:rPr>
        <w:t>明白，他认为还有什么东西值得称赞。或者如果想寻求心灵怡悦 6</w:t>
      </w:r>
      <w:r>
        <w:rPr>
          <w:rFonts w:ascii="宋体" w:hAnsi="宋体" w:cs="宋体" w:eastAsia="宋体"/>
          <w:sz w:val="57"/>
          <w:spacing w:val="0"/>
          <w:color w:val="000000"/>
          <w:b w:val="off"/>
          <w:i w:val="off"/>
        </w:rPr>
        <w:t>和忧烦后的宁静，有哪种怡悦和宁静能与这样一些人的研究相比</w:t>
      </w:r>
      <w:r>
        <w:rPr>
          <w:rFonts w:ascii="宋体" w:hAnsi="宋体" w:cs="宋体" w:eastAsia="宋体"/>
          <w:sz w:val="57"/>
          <w:spacing w:val="0"/>
          <w:color w:val="000000"/>
          <w:b w:val="off"/>
          <w:i w:val="off"/>
        </w:rPr>
        <w:t>拟？他们总是在探求关系到并能使生活美好、幸福的东西。或者</w:t>
      </w:r>
      <w:r>
        <w:rPr>
          <w:rFonts w:ascii="宋体" w:hAnsi="宋体" w:cs="宋体" w:eastAsia="宋体"/>
          <w:sz w:val="57"/>
          <w:spacing w:val="0"/>
          <w:color w:val="000000"/>
          <w:b w:val="off"/>
          <w:i w:val="off"/>
        </w:rPr>
        <w:t>如果指的是坚定和美德，那么或者正是这样一门科学，或者根本</w:t>
      </w:r>
      <w:r>
        <w:rPr>
          <w:rFonts w:ascii="宋体" w:hAnsi="宋体" w:cs="宋体" w:eastAsia="宋体"/>
          <w:sz w:val="57"/>
          <w:spacing w:val="0"/>
          <w:color w:val="000000"/>
          <w:b w:val="off"/>
          <w:i w:val="off"/>
        </w:rPr>
        <w:t>不存在这样的科学，能够帮助我们达到上述品格。有人声称并不</w:t>
      </w:r>
      <w:r>
        <w:rPr>
          <w:rFonts w:ascii="宋体" w:hAnsi="宋体" w:cs="宋体" w:eastAsia="宋体"/>
          <w:sz w:val="57"/>
          <w:spacing w:val="0"/>
          <w:color w:val="000000"/>
          <w:b w:val="off"/>
          <w:i w:val="off"/>
        </w:rPr>
        <w:t>存在任何探讨重要问题的科学，当甚至连最微小的问题没有科学</w:t>
      </w:r>
      <w:r>
        <w:rPr>
          <w:rFonts w:ascii="宋体" w:hAnsi="宋体" w:cs="宋体" w:eastAsia="宋体"/>
          <w:sz w:val="57"/>
          <w:spacing w:val="0"/>
          <w:color w:val="000000"/>
          <w:b w:val="off"/>
          <w:i w:val="off"/>
        </w:rPr>
        <w:t>也无法解决的时候，持这种看法的人是那种说话缺乏思虑，在重</w:t>
      </w:r>
      <w:r>
        <w:rPr>
          <w:rFonts w:ascii="宋体" w:hAnsi="宋体" w:cs="宋体" w:eastAsia="宋体"/>
          <w:sz w:val="57"/>
          <w:spacing w:val="0"/>
          <w:color w:val="000000"/>
          <w:b w:val="off"/>
          <w:i w:val="off"/>
        </w:rPr>
        <w:t>要问题上陷入迷误的人。如果确实存在某种有关德性的学说，那</w:t>
      </w:r>
      <w:r>
        <w:rPr>
          <w:rFonts w:ascii="宋体" w:hAnsi="宋体" w:cs="宋体" w:eastAsia="宋体"/>
          <w:sz w:val="57"/>
          <w:spacing w:val="0"/>
          <w:color w:val="000000"/>
          <w:b w:val="off"/>
          <w:i w:val="off"/>
        </w:rPr>
        <w:t>么不采用这种学习方法，又怎么能掌握它呢？我在鼓励人们学习</w:t>
      </w:r>
      <w:r>
        <w:rPr>
          <w:rFonts w:ascii="宋体" w:hAnsi="宋体" w:cs="宋体" w:eastAsia="宋体"/>
          <w:sz w:val="57"/>
          <w:spacing w:val="0"/>
          <w:color w:val="000000"/>
          <w:b w:val="off"/>
          <w:i w:val="off"/>
        </w:rPr>
        <w:t>哲学时，通常对这些问题作更详细的阐述，我在另一部著作里已</w:t>
      </w:r>
      <w:r>
        <w:rPr>
          <w:rFonts w:ascii="宋体" w:hAnsi="宋体" w:cs="宋体" w:eastAsia="宋体"/>
          <w:sz w:val="57"/>
          <w:spacing w:val="0"/>
          <w:color w:val="000000"/>
          <w:b w:val="off"/>
          <w:i w:val="off"/>
        </w:rPr>
        <w:t>这样做过。〔2〕不过我们现在需要说明的是在我们被剥夺了效力</w:t>
      </w:r>
      <w:r>
        <w:rPr>
          <w:rFonts w:ascii="宋体" w:hAnsi="宋体" w:cs="宋体" w:eastAsia="宋体"/>
          <w:sz w:val="57"/>
          <w:spacing w:val="0"/>
          <w:color w:val="000000"/>
          <w:b w:val="off"/>
          <w:i w:val="off"/>
        </w:rPr>
        <w:t>于国家的可能之后，我们为什么恰恰要从事这方面的研究。但是7</w:t>
      </w:r>
      <w:r>
        <w:rPr>
          <w:rFonts w:ascii="宋体" w:hAnsi="宋体" w:cs="宋体" w:eastAsia="宋体"/>
          <w:sz w:val="57"/>
          <w:spacing w:val="0"/>
          <w:color w:val="000000"/>
          <w:b w:val="off"/>
          <w:i w:val="off"/>
        </w:rPr>
        <w:t>有人询问我们，而且是一些学识渊博、富有教养的人，我们虽然</w:t>
      </w:r>
      <w:r>
        <w:rPr>
          <w:rFonts w:ascii="宋体" w:hAnsi="宋体" w:cs="宋体" w:eastAsia="宋体"/>
          <w:sz w:val="57"/>
          <w:spacing w:val="0"/>
          <w:color w:val="000000"/>
          <w:b w:val="off"/>
          <w:i w:val="off"/>
        </w:rPr>
        <w:t>认为没有什么事物是可以被准确领悟的，然而却经常谈论各种问</w:t>
      </w:r>
      <w:r>
        <w:rPr>
          <w:rFonts w:ascii="宋体" w:hAnsi="宋体" w:cs="宋体" w:eastAsia="宋体"/>
          <w:sz w:val="57"/>
          <w:spacing w:val="0"/>
          <w:color w:val="000000"/>
          <w:b w:val="off"/>
          <w:i w:val="off"/>
        </w:rPr>
        <w:t>题，现在又热心研究义务规则，我们这样做观点一贯吗？我希望</w:t>
      </w:r>
      <w:r>
        <w:rPr>
          <w:rFonts w:ascii="宋体" w:hAnsi="宋体" w:cs="宋体" w:eastAsia="宋体"/>
          <w:sz w:val="57"/>
          <w:spacing w:val="0"/>
          <w:color w:val="000000"/>
          <w:b w:val="off"/>
          <w:i w:val="off"/>
        </w:rPr>
        <w:t>他们能充分了解我们的看法。要知道，我们并不是那种心灵在谬</w:t>
      </w:r>
      <w:r>
        <w:rPr>
          <w:rFonts w:ascii="宋体" w:hAnsi="宋体" w:cs="宋体" w:eastAsia="宋体"/>
          <w:sz w:val="57"/>
          <w:spacing w:val="0"/>
          <w:color w:val="000000"/>
          <w:b w:val="off"/>
          <w:i w:val="off"/>
        </w:rPr>
        <w:t>误中漫游，从不知道究竟应该追随什么的人。如果不仅抛弃了研</w:t>
      </w:r>
      <w:r>
        <w:rPr>
          <w:rFonts w:ascii="宋体" w:hAnsi="宋体" w:cs="宋体" w:eastAsia="宋体"/>
          <w:sz w:val="57"/>
          <w:spacing w:val="0"/>
          <w:color w:val="000000"/>
          <w:b w:val="off"/>
          <w:i w:val="off"/>
        </w:rPr>
        <w:t>究的准则，而且抛弃了生活的尺度，那么还有什么智慧，或者更</w:t>
      </w:r>
      <w:r>
        <w:rPr>
          <w:rFonts w:ascii="宋体" w:hAnsi="宋体" w:cs="宋体" w:eastAsia="宋体"/>
          <w:sz w:val="57"/>
          <w:spacing w:val="0"/>
          <w:color w:val="000000"/>
          <w:b w:val="off"/>
          <w:i w:val="off"/>
        </w:rPr>
        <w:t>确切地说，还有什么生活？至于说到我们，就像其他人认为一些</w:t>
      </w:r>
      <w:r>
        <w:rPr>
          <w:rFonts w:ascii="宋体" w:hAnsi="宋体" w:cs="宋体" w:eastAsia="宋体"/>
          <w:sz w:val="57"/>
          <w:spacing w:val="0"/>
          <w:color w:val="000000"/>
          <w:b w:val="off"/>
          <w:i w:val="off"/>
        </w:rPr>
        <w:t>事物是确定的，另一事物是不确定的，我们不同意他们的观点，</w:t>
      </w:r>
      <w:bookmarkEnd w:id="2496"/>
    </w:p>
    <w:p>
      <w:pPr>
        <w:pageBreakBefore w:val="off"/>
        <w:tabs/>
        <w:wordWrap w:val="off"/>
        <w:spacing w:before="0" w:after="0" w:line="880" w:lineRule="atLeast"/>
        <w:ind w:left="100" w:right="0"/>
        <w:jc w:val="both"/>
        <w:textAlignment w:val="baseline"/>
        <w:rPr>
          <w:sz w:val="57"/>
        </w:rPr>
      </w:pPr>
      <w:bookmarkStart w:name="" w:id="2497"/>
      <w:r>
        <w:rPr>
          <w:rFonts w:ascii="宋体" w:hAnsi="宋体" w:cs="宋体" w:eastAsia="宋体"/>
          <w:sz w:val="57"/>
          <w:spacing w:val="0"/>
          <w:color w:val="000000"/>
          <w:u w:val="single"/>
          <w:b w:val="off"/>
          <w:i w:val="off"/>
        </w:rPr>
        <w:t xml:space="preserve">              </w:t>
      </w:r>
      <w:bookmarkEnd w:id="2497"/>
    </w:p>
    <w:p>
      <w:pPr>
        <w:pageBreakBefore w:val="off"/>
        <w:tabs/>
        <w:wordWrap w:val="off"/>
        <w:spacing w:before="0" w:after="0" w:line="480" w:lineRule="exact"/>
        <w:ind w:left="0" w:right="0"/>
        <w:jc w:val="both"/>
        <w:textAlignment w:val="baseline"/>
        <w:rPr>
          <w:sz w:val="36"/>
        </w:rPr>
      </w:pPr>
      <w:bookmarkStart w:name="" w:id="2498"/>
      <w:r>
        <w:rPr>
          <w:rFonts w:ascii="宋体" w:hAnsi="宋体" w:cs="宋体" w:eastAsia="宋体"/>
          <w:sz w:val="36"/>
          <w:spacing w:val="0"/>
          <w:color w:val="000000"/>
          <w:b w:val="off"/>
          <w:i w:val="off"/>
        </w:rPr>
        <w:t/>
      </w:r>
      <w:bookmarkEnd w:id="2498"/>
    </w:p>
    <w:p>
      <w:pPr>
        <w:pageBreakBefore w:val="off"/>
        <w:tabs/>
        <w:wordWrap w:val="off"/>
        <w:spacing w:before="0" w:after="0" w:line="480" w:lineRule="atLeast"/>
        <w:ind w:left="120" w:right="0" w:firstLine="20"/>
        <w:jc w:val="both"/>
        <w:textAlignment w:val="baseline"/>
        <w:rPr>
          <w:sz w:val="36"/>
        </w:rPr>
      </w:pPr>
      <w:bookmarkStart w:name="" w:id="2499"/>
      <w:r>
        <w:rPr>
          <w:rFonts w:ascii="TimesNewRoman" w:hAnsi="TimesNewRoman" w:cs="TimesNewRoman" w:eastAsia="TimesNewRoman"/>
          <w:sz w:val="36"/>
          <w:spacing w:val="0"/>
          <w:color w:val="000000"/>
          <w:b w:val="off"/>
          <w:i w:val="off"/>
        </w:rPr>
        <w:t>〔1〕拉丁文为 studium sapientiae。</w:t>
      </w:r>
      <w:bookmarkEnd w:id="2499"/>
    </w:p>
    <w:p>
      <w:pPr>
        <w:pageBreakBefore w:val="off"/>
        <w:tabs/>
        <w:wordWrap w:val="off"/>
        <w:spacing w:before="0" w:after="0" w:line="520" w:lineRule="atLeast"/>
        <w:ind w:left="140" w:right="0"/>
        <w:jc w:val="both"/>
        <w:textAlignment w:val="baseline"/>
        <w:rPr>
          <w:sz w:val="36"/>
        </w:rPr>
      </w:pPr>
      <w:bookmarkStart w:name="" w:id="2500"/>
      <w:r>
        <w:rPr>
          <w:rFonts w:ascii="宋体" w:hAnsi="宋体" w:cs="宋体" w:eastAsia="宋体"/>
          <w:sz w:val="36"/>
          <w:spacing w:val="0"/>
          <w:color w:val="000000"/>
          <w:b w:val="off"/>
          <w:i w:val="off"/>
        </w:rPr>
        <w:t>〔2〕指《霍尔腾西乌斯》，失传。</w:t>
      </w:r>
      <w:bookmarkEnd w:id="2500"/>
    </w:p>
    <w:p>
      <w:r>
        <w:t/>
      </w:r>
    </w:p>
    <w:p>
      <w:pPr>
        <w:sectPr>
          <w:footerReference r:id="rId367"/>
          <w:headerReference r:id="rId368" w:type="default"/>
          <w:type w:val="nextPage"/>
          <w:pgSz w:w="22000" w:h="31680"/>
          <w:pgMar w:left="2580" w:top="2700" w:right="2580" w:bottom="2700" w:header="2400" w:footer="2400"/>
          <w:cols w:num="1"/>
        </w:sectPr>
      </w:pPr>
    </w:p>
    <w:p>
      <w:pPr>
        <w:pageBreakBefore w:val="off"/>
        <w:tabs/>
        <w:wordWrap w:val="off"/>
        <w:spacing w:before="940" w:after="0" w:line="880" w:lineRule="atLeast"/>
        <w:ind w:left="0" w:right="0"/>
        <w:jc w:val="center"/>
        <w:textAlignment w:val="baseline"/>
        <w:rPr>
          <w:sz w:val="52"/>
        </w:rPr>
      </w:pPr>
      <w:bookmarkStart w:name="" w:id="2501"/>
      <w:r>
        <w:rPr>
          <w:rFonts w:ascii="宋体" w:hAnsi="宋体" w:cs="宋体" w:eastAsia="宋体"/>
          <w:sz w:val="52"/>
          <w:spacing w:val="0"/>
          <w:color w:val="000000"/>
          <w:u w:val="single"/>
          <w:b w:val="off"/>
          <w:i w:val="off"/>
        </w:rPr>
        <w:t xml:space="preserve"> 162                      LIBER II                           </w:t>
      </w:r>
      <w:bookmarkEnd w:id="2501"/>
    </w:p>
    <w:p>
      <w:pPr>
        <w:pageBreakBefore w:val="off"/>
        <w:tabs/>
        <w:wordWrap w:val="off"/>
        <w:spacing w:before="0" w:after="0" w:line="880" w:lineRule="exact"/>
        <w:ind w:left="0" w:right="0"/>
        <w:jc w:val="center"/>
        <w:textAlignment w:val="baseline"/>
        <w:rPr>
          <w:sz w:val="52"/>
        </w:rPr>
      </w:pPr>
      <w:bookmarkStart w:name="" w:id="2502"/>
      <w:r>
        <w:rPr>
          <w:rFonts w:ascii="宋体" w:hAnsi="宋体" w:cs="宋体" w:eastAsia="宋体"/>
          <w:sz w:val="52"/>
          <w:spacing w:val="0"/>
          <w:color w:val="000000"/>
          <w:b w:val="off"/>
          <w:i w:val="off"/>
        </w:rPr>
        <w:t/>
      </w:r>
      <w:bookmarkEnd w:id="2502"/>
    </w:p>
    <w:p>
      <w:pPr>
        <w:pageBreakBefore w:val="off"/>
        <w:tabs/>
        <w:wordWrap w:val="off"/>
        <w:spacing w:before="0" w:after="0" w:line="1040" w:lineRule="atLeast"/>
        <w:ind w:left="440" w:right="300" w:hanging="440"/>
        <w:jc w:val="both"/>
        <w:textAlignment w:val="baseline"/>
        <w:rPr>
          <w:sz w:val="48"/>
        </w:rPr>
      </w:pPr>
      <w:bookmarkStart w:name="" w:id="2503"/>
      <w:r>
        <w:rPr>
          <w:rFonts w:ascii="TimesNewRoman" w:hAnsi="TimesNewRoman" w:cs="TimesNewRoman" w:eastAsia="TimesNewRoman"/>
          <w:sz w:val="48"/>
          <w:spacing w:val="0"/>
          <w:color w:val="000000"/>
          <w:b w:val="off"/>
          <w:i w:val="off"/>
        </w:rPr>
        <w:t xml:space="preserve">s contra alia dicimus.  Quid est igitur,  quod me impediat ea,  quae </w:t>
      </w:r>
      <w:r>
        <w:rPr>
          <w:rFonts w:ascii="TimesNewRoman" w:hAnsi="TimesNewRoman" w:cs="TimesNewRoman" w:eastAsia="TimesNewRoman"/>
          <w:sz w:val="48"/>
          <w:spacing w:val="0"/>
          <w:color w:val="000000"/>
          <w:b w:val="off"/>
          <w:i w:val="off"/>
        </w:rPr>
        <w:t xml:space="preserve">probabilia mihi  uideantur,     sequi,     quae  contra,     improbare  atque </w:t>
      </w:r>
      <w:r>
        <w:rPr>
          <w:rFonts w:ascii="TimesNewRoman" w:hAnsi="TimesNewRoman" w:cs="TimesNewRoman" w:eastAsia="TimesNewRoman"/>
          <w:sz w:val="48"/>
          <w:spacing w:val="0"/>
          <w:color w:val="000000"/>
          <w:b w:val="off"/>
          <w:i w:val="off"/>
        </w:rPr>
        <w:t xml:space="preserve">adfirmandi arrogantium uitantem fugere temeritatem,  quae a sapientia </w:t>
      </w:r>
      <w:r>
        <w:rPr>
          <w:rFonts w:ascii="TimesNewRoman" w:hAnsi="TimesNewRoman" w:cs="TimesNewRoman" w:eastAsia="TimesNewRoman"/>
          <w:sz w:val="48"/>
          <w:spacing w:val="0"/>
          <w:color w:val="000000"/>
          <w:b w:val="off"/>
          <w:i w:val="off"/>
        </w:rPr>
        <w:t xml:space="preserve">dissidet plurimum? Contra autem omnia disputatur a nostris, quod hoc </w:t>
      </w:r>
      <w:r>
        <w:rPr>
          <w:rFonts w:ascii="TimesNewRoman" w:hAnsi="TimesNewRoman" w:cs="TimesNewRoman" w:eastAsia="TimesNewRoman"/>
          <w:sz w:val="48"/>
          <w:spacing w:val="0"/>
          <w:color w:val="000000"/>
          <w:b w:val="off"/>
          <w:i w:val="off"/>
        </w:rPr>
        <w:t xml:space="preserve">ipsum probabile elucere non posset, nisi ex utraque parte causarum esset </w:t>
      </w:r>
      <w:r>
        <w:rPr>
          <w:rFonts w:ascii="TimesNewRoman" w:hAnsi="TimesNewRoman" w:cs="TimesNewRoman" w:eastAsia="TimesNewRoman"/>
          <w:sz w:val="48"/>
          <w:spacing w:val="0"/>
          <w:color w:val="000000"/>
          <w:b w:val="off"/>
          <w:i w:val="off"/>
        </w:rPr>
        <w:t xml:space="preserve">facta contentio. Sed haec explanata sunt in Academicis nostris satis, ut </w:t>
      </w:r>
      <w:r>
        <w:rPr>
          <w:rFonts w:ascii="TimesNewRoman" w:hAnsi="TimesNewRoman" w:cs="TimesNewRoman" w:eastAsia="TimesNewRoman"/>
          <w:sz w:val="48"/>
          <w:spacing w:val="0"/>
          <w:color w:val="000000"/>
          <w:b w:val="off"/>
          <w:i w:val="off"/>
        </w:rPr>
        <w:t xml:space="preserve">arbitror, diligentery. Tibi autem, mi Cicero, quamquam in antiquissima </w:t>
      </w:r>
      <w:r>
        <w:rPr>
          <w:rFonts w:ascii="TimesNewRoman" w:hAnsi="TimesNewRoman" w:cs="TimesNewRoman" w:eastAsia="TimesNewRoman"/>
          <w:sz w:val="48"/>
          <w:spacing w:val="0"/>
          <w:color w:val="000000"/>
          <w:b w:val="off"/>
          <w:i w:val="off"/>
        </w:rPr>
        <w:t xml:space="preserve">nobilissimaque philosophia Cratippo auctore uersaris iis simillimo, qui ista </w:t>
      </w:r>
      <w:r>
        <w:rPr>
          <w:rFonts w:ascii="TimesNewRoman" w:hAnsi="TimesNewRoman" w:cs="TimesNewRoman" w:eastAsia="TimesNewRoman"/>
          <w:sz w:val="48"/>
          <w:spacing w:val="0"/>
          <w:color w:val="000000"/>
          <w:b w:val="off"/>
          <w:i w:val="off"/>
        </w:rPr>
        <w:t xml:space="preserve">praeclara pepererunt, tamen haec nostra finituma uestr is ignota esse </w:t>
      </w:r>
      <w:r>
        <w:rPr>
          <w:rFonts w:ascii="TimesNewRoman" w:hAnsi="TimesNewRoman" w:cs="TimesNewRoman" w:eastAsia="TimesNewRoman"/>
          <w:sz w:val="48"/>
          <w:spacing w:val="0"/>
          <w:color w:val="000000"/>
          <w:b w:val="off"/>
          <w:i w:val="off"/>
        </w:rPr>
        <w:t>nolui. Sed i am ad institutea pergamus.</w:t>
      </w:r>
      <w:bookmarkEnd w:id="2503"/>
    </w:p>
    <w:p>
      <w:pPr>
        <w:pageBreakBefore w:val="off"/>
        <w:tabs/>
        <w:wordWrap w:val="off"/>
        <w:spacing w:before="0" w:after="0" w:line="1040" w:lineRule="exact"/>
        <w:ind w:left="0" w:right="0"/>
        <w:jc w:val="both"/>
        <w:textAlignment w:val="baseline"/>
        <w:rPr>
          <w:sz w:val="48"/>
        </w:rPr>
      </w:pPr>
      <w:bookmarkStart w:name="" w:id="2504"/>
      <w:r>
        <w:rPr>
          <w:rFonts w:ascii="宋体" w:hAnsi="宋体" w:cs="宋体" w:eastAsia="宋体"/>
          <w:sz w:val="48"/>
          <w:spacing w:val="0"/>
          <w:color w:val="000000"/>
          <w:b w:val="off"/>
          <w:i w:val="off"/>
        </w:rPr>
        <w:t/>
      </w:r>
      <w:bookmarkEnd w:id="2504"/>
    </w:p>
    <w:p>
      <w:pPr>
        <w:pageBreakBefore w:val="off"/>
        <w:tabs/>
        <w:wordWrap w:val="off"/>
        <w:spacing w:before="0" w:after="0" w:line="1040" w:lineRule="atLeast"/>
        <w:ind w:left="0" w:right="0"/>
        <w:jc w:val="center"/>
        <w:textAlignment w:val="baseline"/>
        <w:rPr>
          <w:sz w:val="48"/>
        </w:rPr>
      </w:pPr>
      <w:bookmarkStart w:name="" w:id="2505"/>
      <w:r>
        <w:rPr>
          <w:rFonts w:ascii="TimesNewRoman" w:hAnsi="TimesNewRoman" w:cs="TimesNewRoman" w:eastAsia="TimesNewRoman"/>
          <w:sz w:val="48"/>
          <w:spacing w:val="0"/>
          <w:color w:val="000000"/>
          <w:b w:val="on"/>
          <w:i w:val="off"/>
        </w:rPr>
        <w:t>III</w:t>
      </w:r>
      <w:bookmarkEnd w:id="2505"/>
    </w:p>
    <w:p>
      <w:pPr>
        <w:pageBreakBefore w:val="off"/>
        <w:tabs/>
        <w:wordWrap w:val="off"/>
        <w:spacing w:before="0" w:after="0" w:line="1040" w:lineRule="exact"/>
        <w:ind w:left="0" w:right="0"/>
        <w:jc w:val="center"/>
        <w:textAlignment w:val="baseline"/>
        <w:rPr>
          <w:sz w:val="48"/>
        </w:rPr>
      </w:pPr>
      <w:bookmarkStart w:name="" w:id="2506"/>
      <w:r>
        <w:rPr>
          <w:rFonts w:ascii="宋体" w:hAnsi="宋体" w:cs="宋体" w:eastAsia="宋体"/>
          <w:sz w:val="48"/>
          <w:spacing w:val="0"/>
          <w:color w:val="000000"/>
          <w:b w:val="off"/>
          <w:i w:val="off"/>
        </w:rPr>
        <w:t/>
      </w:r>
      <w:bookmarkEnd w:id="2506"/>
    </w:p>
    <w:p>
      <w:pPr>
        <w:pageBreakBefore w:val="off"/>
        <w:tabs/>
        <w:wordWrap w:val="off"/>
        <w:spacing w:before="0" w:after="0" w:line="1040" w:lineRule="atLeast"/>
        <w:ind w:left="400" w:right="420" w:firstLine="1220"/>
        <w:jc w:val="both"/>
        <w:textAlignment w:val="baseline"/>
        <w:rPr>
          <w:sz w:val="48"/>
        </w:rPr>
      </w:pPr>
      <w:bookmarkStart w:name="" w:id="2507"/>
      <w:r>
        <w:rPr>
          <w:rFonts w:ascii="TimesNewRoman" w:hAnsi="TimesNewRoman" w:cs="TimesNewRoman" w:eastAsia="TimesNewRoman"/>
          <w:sz w:val="48"/>
          <w:spacing w:val="0"/>
          <w:color w:val="000000"/>
          <w:b w:val="off"/>
          <w:i w:val="off"/>
        </w:rPr>
        <w:t xml:space="preserve">Quinque igitur rationibus propositis officii persequendi, quarum duae </w:t>
      </w:r>
      <w:r>
        <w:rPr>
          <w:rFonts w:ascii="TimesNewRoman" w:hAnsi="TimesNewRoman" w:cs="TimesNewRoman" w:eastAsia="TimesNewRoman"/>
          <w:sz w:val="48"/>
          <w:spacing w:val="0"/>
          <w:color w:val="000000"/>
          <w:b w:val="off"/>
          <w:i w:val="off"/>
        </w:rPr>
        <w:t>ad secus honestatemque pertinerent, duae ad commoda uitae, copias,</w:t>
      </w:r>
      <w:r>
        <w:rPr>
          <w:rFonts w:ascii="TimesNewRoman" w:hAnsi="TimesNewRoman" w:cs="TimesNewRoman" w:eastAsia="TimesNewRoman"/>
          <w:sz w:val="48"/>
          <w:spacing w:val="0"/>
          <w:color w:val="000000"/>
          <w:b w:val="off"/>
          <w:i w:val="off"/>
        </w:rPr>
        <w:t>op es, facultates, quinta ad eligendi iudicium, si uando ea, quae dixi,</w:t>
      </w:r>
      <w:r>
        <w:rPr>
          <w:rFonts w:ascii="TimesNewRoman" w:hAnsi="TimesNewRoman" w:cs="TimesNewRoman" w:eastAsia="TimesNewRoman"/>
          <w:sz w:val="48"/>
          <w:spacing w:val="0"/>
          <w:color w:val="000000"/>
          <w:b w:val="off"/>
          <w:i w:val="off"/>
        </w:rPr>
        <w:t xml:space="preserve">pugnare inter se uiderentur, honestatis pars confecta est, quam quidem </w:t>
      </w:r>
      <w:r>
        <w:rPr>
          <w:rFonts w:ascii="TimesNewRoman" w:hAnsi="TimesNewRoman" w:cs="TimesNewRoman" w:eastAsia="TimesNewRoman"/>
          <w:sz w:val="48"/>
          <w:spacing w:val="0"/>
          <w:color w:val="000000"/>
          <w:b w:val="off"/>
          <w:i w:val="off"/>
        </w:rPr>
        <w:t xml:space="preserve">tibi cupio esse notissimam. Hoc autem de quo nunc agimus, id ipsum </w:t>
      </w:r>
      <w:r>
        <w:rPr>
          <w:rFonts w:ascii="TimesNewRoman" w:hAnsi="TimesNewRoman" w:cs="TimesNewRoman" w:eastAsia="TimesNewRoman"/>
          <w:sz w:val="48"/>
          <w:spacing w:val="0"/>
          <w:color w:val="000000"/>
          <w:b w:val="off"/>
          <w:i w:val="off"/>
        </w:rPr>
        <w:t xml:space="preserve">est, quod utile appellatur; in quo uerbo lapsa consuetudo deflexit de uia </w:t>
      </w:r>
      <w:r>
        <w:rPr>
          <w:rFonts w:ascii="TimesNewRoman" w:hAnsi="TimesNewRoman" w:cs="TimesNewRoman" w:eastAsia="TimesNewRoman"/>
          <w:sz w:val="48"/>
          <w:spacing w:val="0"/>
          <w:color w:val="000000"/>
          <w:b w:val="off"/>
          <w:i w:val="off"/>
        </w:rPr>
        <w:t xml:space="preserve">sensimque eo  deducta  est,     ut  honestatem  ab  utilitate  secernens </w:t>
      </w:r>
      <w:r>
        <w:rPr>
          <w:rFonts w:ascii="TimesNewRoman" w:hAnsi="TimesNewRoman" w:cs="TimesNewRoman" w:eastAsia="TimesNewRoman"/>
          <w:sz w:val="48"/>
          <w:spacing w:val="0"/>
          <w:color w:val="000000"/>
          <w:b w:val="off"/>
          <w:i w:val="off"/>
        </w:rPr>
        <w:t xml:space="preserve">constitueret esse honestum aliquid, quod utile non esset, et utile, quod </w:t>
      </w:r>
      <w:r>
        <w:rPr>
          <w:rFonts w:ascii="TimesNewRoman" w:hAnsi="TimesNewRoman" w:cs="TimesNewRoman" w:eastAsia="TimesNewRoman"/>
          <w:sz w:val="48"/>
          <w:spacing w:val="0"/>
          <w:color w:val="000000"/>
          <w:b w:val="off"/>
          <w:i w:val="off"/>
        </w:rPr>
        <w:t>non honestum, qua null a pernicies major hominum uitae potuit aff erri.</w:t>
      </w:r>
      <w:bookmarkEnd w:id="2507"/>
    </w:p>
    <w:p>
      <w:r>
        <w:t/>
      </w:r>
    </w:p>
    <w:p>
      <w:pPr>
        <w:sectPr>
          <w:footerReference r:id="rId369"/>
          <w:headerReference r:id="rId370" w:type="default"/>
          <w:type w:val="nextPage"/>
          <w:pgSz w:w="22000" w:h="31680"/>
          <w:pgMar w:left="2280" w:top="2700" w:right="2280" w:bottom="2700" w:header="2400" w:footer="2400"/>
          <w:cols w:num="1"/>
        </w:sectPr>
      </w:pPr>
    </w:p>
    <w:p>
      <w:pPr>
        <w:pageBreakBefore w:val="off"/>
        <w:tabs>
          <w:tab w:pos="15120" w:val="left" w:leader="none"/>
        </w:tabs>
        <w:wordWrap w:val="off"/>
        <w:spacing w:before="520" w:after="0" w:line="780" w:lineRule="atLeast"/>
        <w:ind w:left="7500" w:right="0"/>
        <w:jc w:val="both"/>
        <w:textAlignment w:val="baseline"/>
        <w:rPr>
          <w:sz w:val="57"/>
        </w:rPr>
      </w:pPr>
      <w:bookmarkStart w:name="" w:id="2508"/>
      <w:r>
        <w:rPr>
          <w:rFonts w:ascii="宋体" w:hAnsi="宋体" w:cs="宋体" w:eastAsia="宋体"/>
          <w:sz w:val="57"/>
          <w:spacing w:val="0"/>
          <w:color w:val="000000"/>
          <w:b w:val="off"/>
          <w:i w:val="off"/>
        </w:rPr>
        <w:t>第二卷</w:t>
      </w:r>
      <w:r>
        <w:t xml:space="preserve">	</w:t>
      </w:r>
      <w:r>
        <w:rPr>
          <w:rFonts w:ascii="楷体" w:hAnsi="楷体" w:cs="楷体" w:eastAsia="楷体"/>
          <w:sz w:val="57"/>
          <w:spacing w:val="0"/>
          <w:color w:val="000000"/>
          <w:b w:val="off"/>
          <w:i w:val="off"/>
        </w:rPr>
        <w:t>163</w:t>
      </w:r>
      <w:bookmarkEnd w:id="2508"/>
    </w:p>
    <w:p>
      <w:pPr>
        <w:pageBreakBefore w:val="off"/>
        <w:tabs/>
        <w:wordWrap w:val="off"/>
        <w:spacing w:before="0" w:after="0" w:line="700" w:lineRule="exact"/>
        <w:ind w:left="0" w:right="0"/>
        <w:jc w:val="both"/>
        <w:textAlignment w:val="baseline"/>
        <w:rPr>
          <w:sz w:val="57"/>
        </w:rPr>
      </w:pPr>
      <w:bookmarkStart w:name="" w:id="2509"/>
      <w:r>
        <w:rPr>
          <w:rFonts w:ascii="宋体" w:hAnsi="宋体" w:cs="宋体" w:eastAsia="宋体"/>
          <w:sz w:val="57"/>
          <w:spacing w:val="0"/>
          <w:color w:val="000000"/>
          <w:b w:val="off"/>
          <w:i w:val="off"/>
        </w:rPr>
        <w:t/>
      </w:r>
      <w:bookmarkEnd w:id="2509"/>
    </w:p>
    <w:p>
      <w:pPr>
        <w:pageBreakBefore w:val="off"/>
        <w:tabs/>
        <w:wordWrap w:val="off"/>
        <w:spacing w:before="0" w:after="0" w:line="940" w:lineRule="atLeast"/>
        <w:ind w:left="60" w:right="260" w:firstLine="20"/>
        <w:jc w:val="both"/>
        <w:textAlignment w:val="baseline"/>
        <w:rPr>
          <w:sz w:val="58"/>
        </w:rPr>
      </w:pPr>
      <w:bookmarkStart w:name="" w:id="2510"/>
      <w:r>
        <w:rPr>
          <w:rFonts w:ascii="宋体" w:hAnsi="宋体" w:cs="宋体" w:eastAsia="宋体"/>
          <w:sz w:val="58"/>
          <w:spacing w:val="0"/>
          <w:color w:val="000000"/>
          <w:b w:val="off"/>
          <w:i w:val="off"/>
        </w:rPr>
        <w:t>我们认为一些事物是或然的，另一些事物是非或然的。因此，有8</w:t>
      </w:r>
      <w:r>
        <w:rPr>
          <w:rFonts w:ascii="宋体" w:hAnsi="宋体" w:cs="宋体" w:eastAsia="宋体"/>
          <w:sz w:val="58"/>
          <w:spacing w:val="0"/>
          <w:color w:val="000000"/>
          <w:b w:val="off"/>
          <w:i w:val="off"/>
        </w:rPr>
        <w:t>什么能阻止我研究那些在我看来是或然的事物，否弃非或然的事</w:t>
      </w:r>
      <w:r>
        <w:rPr>
          <w:rFonts w:ascii="宋体" w:hAnsi="宋体" w:cs="宋体" w:eastAsia="宋体"/>
          <w:sz w:val="58"/>
          <w:spacing w:val="0"/>
          <w:color w:val="000000"/>
          <w:b w:val="off"/>
          <w:i w:val="off"/>
        </w:rPr>
        <w:t>物，不傲慢地作断言，避免与智慧完全相悖的轻率?，我们的学</w:t>
      </w:r>
      <w:r>
        <w:rPr>
          <w:rFonts w:ascii="宋体" w:hAnsi="宋体" w:cs="宋体" w:eastAsia="宋体"/>
          <w:sz w:val="58"/>
          <w:spacing w:val="0"/>
          <w:color w:val="000000"/>
          <w:b w:val="off"/>
          <w:i w:val="off"/>
        </w:rPr>
        <w:t>派〔1〕讨论所有的问题，因为甚至或然的事物，如果不通过对两</w:t>
      </w:r>
      <w:r>
        <w:rPr>
          <w:rFonts w:ascii="宋体" w:hAnsi="宋体" w:cs="宋体" w:eastAsia="宋体"/>
          <w:sz w:val="58"/>
          <w:spacing w:val="0"/>
          <w:color w:val="000000"/>
          <w:b w:val="off"/>
          <w:i w:val="off"/>
        </w:rPr>
        <w:t>方面的因素进行比较，也不可能被清楚地展示出来。不过在我看</w:t>
      </w:r>
      <w:r>
        <w:rPr>
          <w:rFonts w:ascii="宋体" w:hAnsi="宋体" w:cs="宋体" w:eastAsia="宋体"/>
          <w:sz w:val="58"/>
          <w:spacing w:val="0"/>
          <w:color w:val="000000"/>
          <w:b w:val="off"/>
          <w:i w:val="off"/>
        </w:rPr>
        <w:t>来，这些问题在我所撰〈学园派哲学〉〔2〕里已得到相当精细的</w:t>
      </w:r>
      <w:r>
        <w:rPr>
          <w:rFonts w:ascii="宋体" w:hAnsi="宋体" w:cs="宋体" w:eastAsia="宋体"/>
          <w:sz w:val="58"/>
          <w:spacing w:val="0"/>
          <w:color w:val="000000"/>
          <w:b w:val="off"/>
          <w:i w:val="off"/>
        </w:rPr>
        <w:t>阐释。至于你，亲爱的西塞罗，尽管你依属于一个非常古老、非</w:t>
      </w:r>
      <w:r>
        <w:rPr>
          <w:rFonts w:ascii="宋体" w:hAnsi="宋体" w:cs="宋体" w:eastAsia="宋体"/>
          <w:sz w:val="58"/>
          <w:spacing w:val="0"/>
          <w:color w:val="000000"/>
          <w:b w:val="off"/>
          <w:i w:val="off"/>
        </w:rPr>
        <w:t>常著名的哲学学派，该学派的首领是克拉提波斯，此人完全像那</w:t>
      </w:r>
      <w:r>
        <w:rPr>
          <w:rFonts w:ascii="宋体" w:hAnsi="宋体" w:cs="宋体" w:eastAsia="宋体"/>
          <w:sz w:val="58"/>
          <w:spacing w:val="0"/>
          <w:color w:val="000000"/>
          <w:b w:val="off"/>
          <w:i w:val="off"/>
        </w:rPr>
        <w:t>些提出这些光辉观点的人们〔3〕，不过我仍然希望你对我们这些</w:t>
      </w:r>
      <w:r>
        <w:rPr>
          <w:rFonts w:ascii="宋体" w:hAnsi="宋体" w:cs="宋体" w:eastAsia="宋体"/>
          <w:sz w:val="58"/>
          <w:spacing w:val="0"/>
          <w:color w:val="000000"/>
          <w:b w:val="off"/>
          <w:i w:val="off"/>
        </w:rPr>
        <w:t>与你们的学派相近似的观点不可茫然无知。现在让我们继续讨论</w:t>
      </w:r>
      <w:r>
        <w:rPr>
          <w:rFonts w:ascii="宋体" w:hAnsi="宋体" w:cs="宋体" w:eastAsia="宋体"/>
          <w:sz w:val="58"/>
          <w:spacing w:val="0"/>
          <w:color w:val="000000"/>
          <w:b w:val="off"/>
          <w:i w:val="off"/>
        </w:rPr>
        <w:t>业已提出的问题。</w:t>
      </w:r>
      <w:bookmarkEnd w:id="2510"/>
    </w:p>
    <w:p>
      <w:pPr>
        <w:pageBreakBefore w:val="off"/>
        <w:tabs/>
        <w:wordWrap w:val="off"/>
        <w:spacing w:before="0" w:after="0" w:line="940" w:lineRule="exact"/>
        <w:ind w:left="0" w:right="0"/>
        <w:jc w:val="both"/>
        <w:textAlignment w:val="baseline"/>
        <w:rPr>
          <w:sz w:val="58"/>
        </w:rPr>
      </w:pPr>
      <w:bookmarkStart w:name="" w:id="2511"/>
      <w:r>
        <w:rPr>
          <w:rFonts w:ascii="宋体" w:hAnsi="宋体" w:cs="宋体" w:eastAsia="宋体"/>
          <w:sz w:val="58"/>
          <w:spacing w:val="0"/>
          <w:color w:val="000000"/>
          <w:b w:val="off"/>
          <w:i w:val="off"/>
        </w:rPr>
        <w:t/>
      </w:r>
      <w:bookmarkEnd w:id="2511"/>
    </w:p>
    <w:p>
      <w:pPr>
        <w:pageBreakBefore w:val="off"/>
        <w:tabs/>
        <w:wordWrap w:val="off"/>
        <w:spacing w:before="0" w:after="0" w:line="1060" w:lineRule="atLeast"/>
        <w:ind w:left="0" w:right="0"/>
        <w:jc w:val="center"/>
        <w:textAlignment w:val="baseline"/>
        <w:rPr>
          <w:sz w:val="79"/>
        </w:rPr>
      </w:pPr>
      <w:bookmarkStart w:name="" w:id="2512"/>
      <w:r>
        <w:rPr>
          <w:rFonts w:ascii="楷体" w:hAnsi="楷体" w:cs="楷体" w:eastAsia="楷体"/>
          <w:sz w:val="79"/>
          <w:spacing w:val="0"/>
          <w:color w:val="000000"/>
          <w:b w:val="off"/>
          <w:i w:val="off"/>
        </w:rPr>
        <w:t>三</w:t>
      </w:r>
      <w:bookmarkEnd w:id="2512"/>
    </w:p>
    <w:p>
      <w:pPr>
        <w:pageBreakBefore w:val="off"/>
        <w:tabs/>
        <w:wordWrap w:val="off"/>
        <w:spacing w:before="0" w:after="0" w:line="940" w:lineRule="exact"/>
        <w:ind w:left="0" w:right="0"/>
        <w:jc w:val="center"/>
        <w:textAlignment w:val="baseline"/>
        <w:rPr>
          <w:sz w:val="79"/>
        </w:rPr>
      </w:pPr>
      <w:bookmarkStart w:name="" w:id="2513"/>
      <w:r>
        <w:rPr>
          <w:rFonts w:ascii="宋体" w:hAnsi="宋体" w:cs="宋体" w:eastAsia="宋体"/>
          <w:sz w:val="79"/>
          <w:spacing w:val="0"/>
          <w:color w:val="000000"/>
          <w:b w:val="off"/>
          <w:i w:val="off"/>
        </w:rPr>
        <w:t/>
      </w:r>
      <w:bookmarkEnd w:id="2513"/>
    </w:p>
    <w:p>
      <w:pPr>
        <w:pageBreakBefore w:val="off"/>
        <w:tabs/>
        <w:wordWrap w:val="off"/>
        <w:spacing w:before="0" w:after="0" w:line="940" w:lineRule="atLeast"/>
        <w:ind w:left="60" w:right="0" w:firstLine="1160"/>
        <w:jc w:val="both"/>
        <w:textAlignment w:val="baseline"/>
        <w:rPr>
          <w:sz w:val="58"/>
        </w:rPr>
      </w:pPr>
      <w:bookmarkStart w:name="" w:id="2514"/>
      <w:r>
        <w:rPr>
          <w:rFonts w:ascii="宋体" w:hAnsi="宋体" w:cs="宋体" w:eastAsia="宋体"/>
          <w:sz w:val="58"/>
          <w:spacing w:val="0"/>
          <w:color w:val="000000"/>
          <w:b w:val="off"/>
          <w:i w:val="off"/>
        </w:rPr>
        <w:t>就这样，我们已经阐述了履行义务的五个方面，其中两项涉 9</w:t>
      </w:r>
      <w:r>
        <w:rPr>
          <w:rFonts w:ascii="宋体" w:hAnsi="宋体" w:cs="宋体" w:eastAsia="宋体"/>
          <w:sz w:val="58"/>
          <w:spacing w:val="0"/>
          <w:color w:val="000000"/>
          <w:b w:val="off"/>
          <w:i w:val="off"/>
        </w:rPr>
        <w:t>及合适和道德高尚，另外两项涉及生活享受、财富、影响、权</w:t>
      </w:r>
      <w:r>
        <w:rPr>
          <w:rFonts w:ascii="宋体" w:hAnsi="宋体" w:cs="宋体" w:eastAsia="宋体"/>
          <w:sz w:val="58"/>
          <w:spacing w:val="0"/>
          <w:color w:val="000000"/>
          <w:b w:val="off"/>
          <w:i w:val="off"/>
        </w:rPr>
        <w:t>势，第五项涉及如果我谈到的那些方面互相似乎发生冲突时的选</w:t>
      </w:r>
      <w:r>
        <w:rPr>
          <w:rFonts w:ascii="宋体" w:hAnsi="宋体" w:cs="宋体" w:eastAsia="宋体"/>
          <w:sz w:val="58"/>
          <w:spacing w:val="0"/>
          <w:color w:val="000000"/>
          <w:b w:val="off"/>
          <w:i w:val="off"/>
        </w:rPr>
        <w:t>择判断；高尚部分已经阐述完了，我希望你对这部分有透彻的理</w:t>
      </w:r>
      <w:r>
        <w:rPr>
          <w:rFonts w:ascii="宋体" w:hAnsi="宋体" w:cs="宋体" w:eastAsia="宋体"/>
          <w:sz w:val="58"/>
          <w:spacing w:val="0"/>
          <w:color w:val="000000"/>
          <w:b w:val="off"/>
          <w:i w:val="off"/>
        </w:rPr>
        <w:t>解。我们现在准备讨论的问题是这样一个问题，即通常称之为的</w:t>
      </w:r>
      <w:r>
        <w:rPr>
          <w:rFonts w:ascii="宋体" w:hAnsi="宋体" w:cs="宋体" w:eastAsia="宋体"/>
          <w:sz w:val="58"/>
          <w:spacing w:val="0"/>
          <w:color w:val="000000"/>
          <w:b w:val="off"/>
          <w:i w:val="off"/>
        </w:rPr>
        <w:t>有利(utile)。习俗的变化也使这个词的概念发生了偏差，渐渐</w:t>
      </w:r>
      <w:r>
        <w:rPr>
          <w:rFonts w:ascii="宋体" w:hAnsi="宋体" w:cs="宋体" w:eastAsia="宋体"/>
          <w:sz w:val="58"/>
          <w:spacing w:val="0"/>
          <w:color w:val="000000"/>
          <w:b w:val="off"/>
          <w:i w:val="off"/>
        </w:rPr>
        <w:t>导致高尚与有益分离，并且认为：高尚的不可能是有利的，有利</w:t>
      </w:r>
      <w:r>
        <w:rPr>
          <w:rFonts w:ascii="宋体" w:hAnsi="宋体" w:cs="宋体" w:eastAsia="宋体"/>
          <w:sz w:val="58"/>
          <w:spacing w:val="0"/>
          <w:color w:val="000000"/>
          <w:b w:val="off"/>
          <w:i w:val="off"/>
        </w:rPr>
        <w:t>的不可能是高尚的；不会有什么认识比这种想法能给人类生活带</w:t>
      </w:r>
      <w:bookmarkEnd w:id="2514"/>
    </w:p>
    <w:p>
      <w:pPr>
        <w:pageBreakBefore w:val="off"/>
        <w:tabs/>
        <w:wordWrap w:val="off"/>
        <w:spacing w:before="0" w:after="0" w:line="940" w:lineRule="atLeast"/>
        <w:ind w:left="40" w:right="0"/>
        <w:jc w:val="both"/>
        <w:textAlignment w:val="baseline"/>
        <w:rPr>
          <w:sz w:val="58"/>
        </w:rPr>
      </w:pPr>
      <w:bookmarkStart w:name="" w:id="2515"/>
      <w:r>
        <w:rPr>
          <w:rFonts w:ascii="宋体" w:hAnsi="宋体" w:cs="宋体" w:eastAsia="宋体"/>
          <w:sz w:val="58"/>
          <w:spacing w:val="0"/>
          <w:color w:val="000000"/>
          <w:u w:val="single"/>
          <w:b w:val="off"/>
          <w:i w:val="off"/>
        </w:rPr>
        <w:t xml:space="preserve">              </w:t>
      </w:r>
      <w:bookmarkEnd w:id="2515"/>
    </w:p>
    <w:p>
      <w:pPr>
        <w:pageBreakBefore w:val="off"/>
        <w:tabs/>
        <w:wordWrap w:val="off"/>
        <w:spacing w:before="420" w:after="0" w:line="620" w:lineRule="atLeast"/>
        <w:ind w:left="60" w:right="0"/>
        <w:jc w:val="both"/>
        <w:textAlignment w:val="baseline"/>
        <w:rPr>
          <w:sz w:val="45"/>
        </w:rPr>
      </w:pPr>
      <w:bookmarkStart w:name="" w:id="2516"/>
      <w:r>
        <w:rPr>
          <w:rFonts w:ascii="宋体" w:hAnsi="宋体" w:cs="宋体" w:eastAsia="宋体"/>
          <w:sz w:val="45"/>
          <w:spacing w:val="0"/>
          <w:color w:val="000000"/>
          <w:b w:val="off"/>
          <w:i w:val="off"/>
        </w:rPr>
        <w:t>〔1〕指学园派。</w:t>
      </w:r>
      <w:bookmarkEnd w:id="2516"/>
    </w:p>
    <w:p>
      <w:pPr>
        <w:pageBreakBefore w:val="off"/>
        <w:tabs/>
        <w:wordWrap w:val="off"/>
        <w:spacing w:before="0" w:after="0" w:line="620" w:lineRule="atLeast"/>
        <w:ind w:left="60" w:right="0"/>
        <w:jc w:val="both"/>
        <w:textAlignment w:val="baseline"/>
        <w:rPr>
          <w:sz w:val="45"/>
        </w:rPr>
      </w:pPr>
      <w:bookmarkStart w:name="" w:id="2517"/>
      <w:r>
        <w:rPr>
          <w:rFonts w:ascii="宋体" w:hAnsi="宋体" w:cs="宋体" w:eastAsia="宋体"/>
          <w:sz w:val="45"/>
          <w:spacing w:val="0"/>
          <w:color w:val="000000"/>
          <w:b w:val="off"/>
          <w:i w:val="off"/>
        </w:rPr>
        <w:t>〔2〕写于公元前45年。</w:t>
      </w:r>
      <w:bookmarkEnd w:id="2517"/>
    </w:p>
    <w:p>
      <w:pPr>
        <w:pageBreakBefore w:val="off"/>
        <w:tabs/>
        <w:wordWrap w:val="off"/>
        <w:spacing w:before="0" w:after="0" w:line="620" w:lineRule="atLeast"/>
        <w:ind w:left="60" w:right="0"/>
        <w:jc w:val="both"/>
        <w:textAlignment w:val="baseline"/>
        <w:rPr>
          <w:sz w:val="45"/>
        </w:rPr>
      </w:pPr>
      <w:bookmarkStart w:name="" w:id="2518"/>
      <w:r>
        <w:rPr>
          <w:rFonts w:ascii="宋体" w:hAnsi="宋体" w:cs="宋体" w:eastAsia="宋体"/>
          <w:sz w:val="45"/>
          <w:spacing w:val="0"/>
          <w:color w:val="000000"/>
          <w:b w:val="off"/>
          <w:i w:val="off"/>
        </w:rPr>
        <w:t>〔3〕指亚里士多德、特奥弗拉斯托斯及其逍遥学派。</w:t>
      </w:r>
      <w:bookmarkEnd w:id="2518"/>
    </w:p>
    <w:p>
      <w:r>
        <w:t/>
      </w:r>
    </w:p>
    <w:p>
      <w:pPr>
        <w:sectPr>
          <w:footerReference r:id="rId371"/>
          <w:headerReference r:id="rId372" w:type="default"/>
          <w:type w:val="nextPage"/>
          <w:pgSz w:w="22000" w:h="31680"/>
          <w:pgMar w:left="2460" w:top="2700" w:right="2460" w:bottom="2700" w:header="2400" w:footer="2400"/>
          <w:cols w:num="1"/>
        </w:sectPr>
      </w:pPr>
    </w:p>
    <w:p>
      <w:pPr>
        <w:pageBreakBefore w:val="off"/>
        <w:tabs>
          <w:tab w:pos="8200" w:val="left" w:leader="none"/>
        </w:tabs>
        <w:wordWrap w:val="off"/>
        <w:spacing w:before="620" w:after="0" w:line="940" w:lineRule="atLeast"/>
        <w:ind w:left="1480" w:right="0"/>
        <w:jc w:val="both"/>
        <w:textAlignment w:val="baseline"/>
        <w:rPr>
          <w:sz w:val="56"/>
        </w:rPr>
      </w:pPr>
      <w:bookmarkStart w:name="" w:id="2519"/>
      <w:r>
        <w:rPr>
          <w:rFonts w:ascii="TimesNewRoman" w:hAnsi="TimesNewRoman" w:cs="TimesNewRoman" w:eastAsia="TimesNewRoman"/>
          <w:sz w:val="56"/>
          <w:spacing w:val="0"/>
          <w:color w:val="000000"/>
          <w:b w:val="off"/>
          <w:i w:val="off"/>
        </w:rPr>
        <w:t>164</w:t>
      </w:r>
      <w:r>
        <w:t xml:space="preserve">	</w:t>
      </w:r>
      <w:r>
        <w:rPr>
          <w:rFonts w:ascii="TimesNewRoman" w:hAnsi="TimesNewRoman" w:cs="TimesNewRoman" w:eastAsia="TimesNewRoman"/>
          <w:sz w:val="56"/>
          <w:spacing w:val="0"/>
          <w:color w:val="000000"/>
          <w:b w:val="off"/>
          <w:i w:val="off"/>
        </w:rPr>
        <w:t>LIBER II</w:t>
      </w:r>
      <w:bookmarkEnd w:id="2519"/>
    </w:p>
    <w:p>
      <w:pPr>
        <w:pageBreakBefore w:val="off"/>
        <w:tabs/>
        <w:wordWrap w:val="off"/>
        <w:spacing w:before="660" w:after="0" w:line="940" w:lineRule="atLeast"/>
        <w:ind w:left="0" w:right="120" w:firstLine="60"/>
        <w:jc w:val="both"/>
        <w:textAlignment w:val="baseline"/>
        <w:rPr>
          <w:sz w:val="56"/>
        </w:rPr>
      </w:pPr>
      <w:bookmarkStart w:name="" w:id="2520"/>
      <w:r>
        <w:rPr>
          <w:rFonts w:ascii="TimesNewRoman" w:hAnsi="TimesNewRoman" w:cs="TimesNewRoman" w:eastAsia="TimesNewRoman"/>
          <w:sz w:val="56"/>
          <w:spacing w:val="0"/>
          <w:color w:val="000000"/>
          <w:b w:val="off"/>
          <w:i w:val="off"/>
        </w:rPr>
        <w:t xml:space="preserve">10 Summa quidem auctoritate philosophi seure sane atque honeste haec tria </w:t>
      </w:r>
      <w:r>
        <w:rPr>
          <w:rFonts w:ascii="TimesNewRoman" w:hAnsi="TimesNewRoman" w:cs="TimesNewRoman" w:eastAsia="TimesNewRoman"/>
          <w:sz w:val="56"/>
          <w:spacing w:val="0"/>
          <w:color w:val="000000"/>
          <w:b w:val="off"/>
          <w:i w:val="off"/>
        </w:rPr>
        <w:t xml:space="preserve">genere confusa cogitatione distinguunt: quicquid enim iustum sit,  id </w:t>
      </w:r>
      <w:r>
        <w:rPr>
          <w:rFonts w:ascii="TimesNewRoman" w:hAnsi="TimesNewRoman" w:cs="TimesNewRoman" w:eastAsia="TimesNewRoman"/>
          <w:sz w:val="56"/>
          <w:spacing w:val="0"/>
          <w:color w:val="000000"/>
          <w:b w:val="off"/>
          <w:i w:val="off"/>
        </w:rPr>
        <w:t xml:space="preserve">etiam utile esse censet, itemque quod honestum, idem iustum; ex quo </w:t>
      </w:r>
      <w:r>
        <w:rPr>
          <w:rFonts w:ascii="TimesNewRoman" w:hAnsi="TimesNewRoman" w:cs="TimesNewRoman" w:eastAsia="TimesNewRoman"/>
          <w:sz w:val="56"/>
          <w:spacing w:val="0"/>
          <w:color w:val="000000"/>
          <w:b w:val="off"/>
          <w:i w:val="off"/>
        </w:rPr>
        <w:t xml:space="preserve">efficitur,  ut, quicquid honestum sit, idem sit utile. Quod qui parum </w:t>
      </w:r>
      <w:r>
        <w:rPr>
          <w:rFonts w:ascii="TimesNewRoman" w:hAnsi="TimesNewRoman" w:cs="TimesNewRoman" w:eastAsia="TimesNewRoman"/>
          <w:sz w:val="56"/>
          <w:spacing w:val="0"/>
          <w:color w:val="000000"/>
          <w:b w:val="off"/>
          <w:i w:val="off"/>
        </w:rPr>
        <w:t xml:space="preserve">perspiciunt, ii saepe uersutos homines et callidos admirantes malitiarn </w:t>
      </w:r>
      <w:r>
        <w:rPr>
          <w:rFonts w:ascii="TimesNewRoman" w:hAnsi="TimesNewRoman" w:cs="TimesNewRoman" w:eastAsia="TimesNewRoman"/>
          <w:sz w:val="56"/>
          <w:spacing w:val="0"/>
          <w:color w:val="000000"/>
          <w:b w:val="off"/>
          <w:i w:val="off"/>
        </w:rPr>
        <w:t xml:space="preserve">sapientiam iudicant. Quorum error eripendus est opinionoque omnis ad eam </w:t>
      </w:r>
      <w:r>
        <w:rPr>
          <w:rFonts w:ascii="TimesNewRoman" w:hAnsi="TimesNewRoman" w:cs="TimesNewRoman" w:eastAsia="TimesNewRoman"/>
          <w:sz w:val="56"/>
          <w:spacing w:val="0"/>
          <w:color w:val="000000"/>
          <w:b w:val="off"/>
          <w:i w:val="off"/>
        </w:rPr>
        <w:t>spem traducenda, ut honestis consiliis iustisque factis, non fraude et</w:t>
      </w:r>
      <w:r>
        <w:rPr>
          <w:rFonts w:ascii="TimesNewRoman" w:hAnsi="TimesNewRoman" w:cs="TimesNewRoman" w:eastAsia="TimesNewRoman"/>
          <w:sz w:val="56"/>
          <w:spacing w:val="0"/>
          <w:color w:val="000000"/>
          <w:b w:val="off"/>
          <w:i w:val="off"/>
        </w:rPr>
        <w:t xml:space="preserve">11 malitia se intellegant ea, quae uelint, consequi posse. Quae ergo ad </w:t>
      </w:r>
      <w:r>
        <w:rPr>
          <w:rFonts w:ascii="TimesNewRoman" w:hAnsi="TimesNewRoman" w:cs="TimesNewRoman" w:eastAsia="TimesNewRoman"/>
          <w:sz w:val="56"/>
          <w:spacing w:val="0"/>
          <w:color w:val="000000"/>
          <w:b w:val="off"/>
          <w:i w:val="off"/>
        </w:rPr>
        <w:t>uitam hominum tuendam pertinent,  partim sunt inanima,  ut aurum,</w:t>
      </w:r>
      <w:r>
        <w:rPr>
          <w:rFonts w:ascii="TimesNewRoman" w:hAnsi="TimesNewRoman" w:cs="TimesNewRoman" w:eastAsia="TimesNewRoman"/>
          <w:sz w:val="56"/>
          <w:spacing w:val="0"/>
          <w:color w:val="000000"/>
          <w:b w:val="off"/>
          <w:i w:val="off"/>
        </w:rPr>
        <w:t xml:space="preserve">argentum, ut ea, quae gignuntur e terra, ut alia generis eiusdem partim </w:t>
      </w:r>
      <w:r>
        <w:rPr>
          <w:rFonts w:ascii="TimesNewRoman" w:hAnsi="TimesNewRoman" w:cs="TimesNewRoman" w:eastAsia="TimesNewRoman"/>
          <w:sz w:val="56"/>
          <w:spacing w:val="0"/>
          <w:color w:val="000000"/>
          <w:b w:val="off"/>
          <w:i w:val="off"/>
        </w:rPr>
        <w:t xml:space="preserve">animalia, quae habent suos impetus et rerum appetitus. Eorum autem </w:t>
      </w:r>
      <w:r>
        <w:rPr>
          <w:rFonts w:ascii="TimesNewRoman" w:hAnsi="TimesNewRoman" w:cs="TimesNewRoman" w:eastAsia="TimesNewRoman"/>
          <w:sz w:val="56"/>
          <w:spacing w:val="0"/>
          <w:color w:val="000000"/>
          <w:b w:val="off"/>
          <w:i w:val="off"/>
        </w:rPr>
        <w:t>rationis expertia sunt alia, alia ratione utentia. Expertes rationis equi,</w:t>
      </w:r>
      <w:r>
        <w:rPr>
          <w:rFonts w:ascii="TimesNewRoman" w:hAnsi="TimesNewRoman" w:cs="TimesNewRoman" w:eastAsia="TimesNewRoman"/>
          <w:sz w:val="56"/>
          <w:spacing w:val="0"/>
          <w:color w:val="000000"/>
          <w:b w:val="off"/>
          <w:i w:val="off"/>
        </w:rPr>
        <w:t xml:space="preserve">boues, reliquae pecudes, apes, quarum opere efficitur aliquid ad usurn </w:t>
      </w:r>
      <w:r>
        <w:rPr>
          <w:rFonts w:ascii="TimesNewRoman" w:hAnsi="TimesNewRoman" w:cs="TimesNewRoman" w:eastAsia="TimesNewRoman"/>
          <w:sz w:val="56"/>
          <w:spacing w:val="0"/>
          <w:color w:val="000000"/>
          <w:b w:val="off"/>
          <w:i w:val="off"/>
        </w:rPr>
        <w:t>hominum atque uitam.  Ratione autem utentium duo genera ponunt,</w:t>
      </w:r>
      <w:r>
        <w:rPr>
          <w:rFonts w:ascii="TimesNewRoman" w:hAnsi="TimesNewRoman" w:cs="TimesNewRoman" w:eastAsia="TimesNewRoman"/>
          <w:sz w:val="56"/>
          <w:spacing w:val="0"/>
          <w:color w:val="000000"/>
          <w:b w:val="off"/>
          <w:i w:val="off"/>
        </w:rPr>
        <w:t xml:space="preserve">deorum unum,    alterum hominum.   Deos placatos pietas efficet et </w:t>
      </w:r>
      <w:r>
        <w:rPr>
          <w:rFonts w:ascii="TimesNewRoman" w:hAnsi="TimesNewRoman" w:cs="TimesNewRoman" w:eastAsia="TimesNewRoman"/>
          <w:sz w:val="56"/>
          <w:spacing w:val="0"/>
          <w:color w:val="000000"/>
          <w:b w:val="off"/>
          <w:i w:val="off"/>
        </w:rPr>
        <w:t>sanctitas; proxime autem et secundum deos homines hominibus maxime</w:t>
      </w:r>
      <w:r>
        <w:rPr>
          <w:rFonts w:ascii="TimesNewRoman" w:hAnsi="TimesNewRoman" w:cs="TimesNewRoman" w:eastAsia="TimesNewRoman"/>
          <w:sz w:val="56"/>
          <w:spacing w:val="0"/>
          <w:color w:val="000000"/>
          <w:b w:val="off"/>
          <w:i w:val="off"/>
        </w:rPr>
        <w:t>12  utiles esse possunt. Earumque item rerum,  quae noceant et obsint,</w:t>
      </w:r>
      <w:r>
        <w:rPr>
          <w:rFonts w:ascii="TimesNewRoman" w:hAnsi="TimesNewRoman" w:cs="TimesNewRoman" w:eastAsia="TimesNewRoman"/>
          <w:sz w:val="56"/>
          <w:spacing w:val="0"/>
          <w:color w:val="000000"/>
          <w:b w:val="off"/>
          <w:i w:val="off"/>
        </w:rPr>
        <w:t xml:space="preserve">eadem diuisio est. Sed quia deos nocere non putant, iis exceptis homines </w:t>
      </w:r>
      <w:r>
        <w:rPr>
          <w:rFonts w:ascii="TimesNewRoman" w:hAnsi="TimesNewRoman" w:cs="TimesNewRoman" w:eastAsia="TimesNewRoman"/>
          <w:sz w:val="56"/>
          <w:spacing w:val="0"/>
          <w:color w:val="000000"/>
          <w:b w:val="off"/>
          <w:i w:val="off"/>
        </w:rPr>
        <w:t xml:space="preserve">hominibus obesse plurimum arbitrantur. Ea enim ipsa, quae inanima </w:t>
      </w:r>
      <w:r>
        <w:rPr>
          <w:rFonts w:ascii="TimesNewRoman" w:hAnsi="TimesNewRoman" w:cs="TimesNewRoman" w:eastAsia="TimesNewRoman"/>
          <w:sz w:val="56"/>
          <w:spacing w:val="0"/>
          <w:color w:val="000000"/>
          <w:b w:val="off"/>
          <w:i w:val="off"/>
        </w:rPr>
        <w:t>diximus, pleraque sunt hominum operis effecta, quae nec haberemus,</w:t>
      </w:r>
      <w:r>
        <w:rPr>
          <w:rFonts w:ascii="TimesNewRoman" w:hAnsi="TimesNewRoman" w:cs="TimesNewRoman" w:eastAsia="TimesNewRoman"/>
          <w:sz w:val="56"/>
          <w:spacing w:val="0"/>
          <w:color w:val="000000"/>
          <w:b w:val="off"/>
          <w:i w:val="off"/>
        </w:rPr>
        <w:t xml:space="preserve">nisi manus et ars accessisset, nec iis sine hominum administratione </w:t>
      </w:r>
      <w:r>
        <w:rPr>
          <w:rFonts w:ascii="TimesNewRoman" w:hAnsi="TimesNewRoman" w:cs="TimesNewRoman" w:eastAsia="TimesNewRoman"/>
          <w:sz w:val="56"/>
          <w:spacing w:val="0"/>
          <w:color w:val="000000"/>
          <w:b w:val="off"/>
          <w:i w:val="off"/>
        </w:rPr>
        <w:t xml:space="preserve">uteremur.    Neque  enim  ualitudinis curatio  neque nauigatio neque </w:t>
      </w:r>
      <w:r>
        <w:rPr>
          <w:rFonts w:ascii="TimesNewRoman" w:hAnsi="TimesNewRoman" w:cs="TimesNewRoman" w:eastAsia="TimesNewRoman"/>
          <w:sz w:val="56"/>
          <w:spacing w:val="0"/>
          <w:color w:val="000000"/>
          <w:b w:val="off"/>
          <w:i w:val="off"/>
        </w:rPr>
        <w:t>agriculture neque frugum fructuumque reliquorum perceptio et conseruatio</w:t>
      </w:r>
      <w:r>
        <w:rPr>
          <w:rFonts w:ascii="TimesNewRoman" w:hAnsi="TimesNewRoman" w:cs="TimesNewRoman" w:eastAsia="TimesNewRoman"/>
          <w:sz w:val="56"/>
          <w:spacing w:val="0"/>
          <w:color w:val="000000"/>
          <w:b w:val="off"/>
          <w:i w:val="off"/>
        </w:rPr>
        <w:t xml:space="preserve">13 sine hominum opera ulla esse potuisset. Iam uero et earum rerum, quibus </w:t>
      </w:r>
      <w:r>
        <w:rPr>
          <w:rFonts w:ascii="TimesNewRoman" w:hAnsi="TimesNewRoman" w:cs="TimesNewRoman" w:eastAsia="TimesNewRoman"/>
          <w:sz w:val="56"/>
          <w:spacing w:val="0"/>
          <w:color w:val="000000"/>
          <w:b w:val="off"/>
          <w:i w:val="off"/>
        </w:rPr>
        <w:t xml:space="preserve">abundaremus, exportatio et earum, quibus egeremus, inuectio certe null a </w:t>
      </w:r>
      <w:r>
        <w:rPr>
          <w:rFonts w:ascii="TimesNewRoman" w:hAnsi="TimesNewRoman" w:cs="TimesNewRoman" w:eastAsia="TimesNewRoman"/>
          <w:sz w:val="56"/>
          <w:spacing w:val="0"/>
          <w:color w:val="000000"/>
          <w:b w:val="off"/>
          <w:i w:val="off"/>
        </w:rPr>
        <w:t xml:space="preserve">esset, nisi iis muneribus homines fungerentur. Eademque ratione nec </w:t>
      </w:r>
      <w:r>
        <w:rPr>
          <w:rFonts w:ascii="TimesNewRoman" w:hAnsi="TimesNewRoman" w:cs="TimesNewRoman" w:eastAsia="TimesNewRoman"/>
          <w:sz w:val="56"/>
          <w:spacing w:val="0"/>
          <w:color w:val="000000"/>
          <w:b w:val="off"/>
          <w:i w:val="off"/>
        </w:rPr>
        <w:t>lapides ex terra exciderentur ad usum nostrum necessarii, nec ferrum,</w:t>
      </w:r>
      <w:bookmarkEnd w:id="2520"/>
    </w:p>
    <w:p>
      <w:r>
        <w:t/>
      </w:r>
    </w:p>
    <w:p>
      <w:pPr>
        <w:sectPr>
          <w:footerReference r:id="rId373"/>
          <w:headerReference r:id="rId374" w:type="default"/>
          <w:type w:val="nextPage"/>
          <w:pgSz w:w="22000" w:h="31680"/>
          <w:pgMar w:left="2220" w:top="2700" w:right="2220" w:bottom="2700" w:header="2400" w:footer="2400"/>
          <w:cols w:num="1"/>
        </w:sectPr>
      </w:pPr>
    </w:p>
    <w:p>
      <w:pPr>
        <w:pageBreakBefore w:val="off"/>
        <w:tabs/>
        <w:wordWrap w:val="off"/>
        <w:spacing w:before="600" w:after="0" w:line="720" w:lineRule="atLeast"/>
        <w:ind w:left="0" w:right="580"/>
        <w:jc w:val="right"/>
        <w:textAlignment w:val="baseline"/>
        <w:rPr>
          <w:sz w:val="46"/>
        </w:rPr>
      </w:pPr>
      <w:bookmarkStart w:name="" w:id="2521"/>
      <w:r>
        <w:rPr>
          <w:rFonts w:ascii="宋体" w:hAnsi="宋体" w:cs="宋体" w:eastAsia="宋体"/>
          <w:sz w:val="46"/>
          <w:spacing w:val="0"/>
          <w:color w:val="000000"/>
          <w:u w:val="single"/>
          <w:b w:val="off"/>
          <w:i w:val="off"/>
        </w:rPr>
        <w:t xml:space="preserve">                               第二卷                         165 </w:t>
      </w:r>
      <w:bookmarkEnd w:id="2521"/>
    </w:p>
    <w:p>
      <w:pPr>
        <w:pageBreakBefore w:val="off"/>
        <w:tabs/>
        <w:wordWrap w:val="off"/>
        <w:spacing w:before="580" w:after="0" w:line="880" w:lineRule="atLeast"/>
        <w:ind w:left="0" w:right="0" w:firstLine="100"/>
        <w:jc w:val="both"/>
        <w:textAlignment w:val="baseline"/>
        <w:rPr>
          <w:sz w:val="57"/>
        </w:rPr>
      </w:pPr>
      <w:bookmarkStart w:name="" w:id="2522"/>
      <w:r>
        <w:rPr>
          <w:rFonts w:ascii="宋体" w:hAnsi="宋体" w:cs="宋体" w:eastAsia="宋体"/>
          <w:sz w:val="57"/>
          <w:spacing w:val="0"/>
          <w:color w:val="000000"/>
          <w:b w:val="off"/>
          <w:i w:val="off"/>
        </w:rPr>
        <w:t>来更大的危害。那些享有崇高威望的哲学家严格、明智而又高尚10</w:t>
      </w:r>
      <w:r>
        <w:rPr>
          <w:rFonts w:ascii="宋体" w:hAnsi="宋体" w:cs="宋体" w:eastAsia="宋体"/>
          <w:sz w:val="57"/>
          <w:spacing w:val="0"/>
          <w:color w:val="000000"/>
          <w:b w:val="off"/>
          <w:i w:val="off"/>
        </w:rPr>
        <w:t>地把它们分为三种情况，实际上意思互相联系；按照他们的意</w:t>
      </w:r>
      <w:r>
        <w:rPr>
          <w:rFonts w:ascii="宋体" w:hAnsi="宋体" w:cs="宋体" w:eastAsia="宋体"/>
          <w:sz w:val="57"/>
          <w:spacing w:val="0"/>
          <w:color w:val="000000"/>
          <w:b w:val="off"/>
          <w:i w:val="off"/>
        </w:rPr>
        <w:t>见，一切公正的同时也是有利的，同样，一切高尚的同时也是公</w:t>
      </w:r>
      <w:r>
        <w:rPr>
          <w:rFonts w:ascii="宋体" w:hAnsi="宋体" w:cs="宋体" w:eastAsia="宋体"/>
          <w:sz w:val="57"/>
          <w:spacing w:val="0"/>
          <w:color w:val="000000"/>
          <w:b w:val="off"/>
          <w:i w:val="off"/>
        </w:rPr>
        <w:t>正的，由此可以得出结论：一切高尚的同时也是有利的。有些人</w:t>
      </w:r>
      <w:r>
        <w:rPr>
          <w:rFonts w:ascii="宋体" w:hAnsi="宋体" w:cs="宋体" w:eastAsia="宋体"/>
          <w:sz w:val="57"/>
          <w:spacing w:val="0"/>
          <w:color w:val="000000"/>
          <w:b w:val="off"/>
          <w:i w:val="off"/>
        </w:rPr>
        <w:t>由于缺乏洞察能力，从而常常对机敏、狡猾之人感到钦佩，把诡</w:t>
      </w:r>
      <w:r>
        <w:rPr>
          <w:rFonts w:ascii="宋体" w:hAnsi="宋体" w:cs="宋体" w:eastAsia="宋体"/>
          <w:sz w:val="57"/>
          <w:spacing w:val="0"/>
          <w:color w:val="000000"/>
          <w:b w:val="off"/>
          <w:i w:val="off"/>
        </w:rPr>
        <w:t>诈视为智慧。必须使他们摆脱谬误，把他们的思想引向这样的认</w:t>
      </w:r>
      <w:r>
        <w:rPr>
          <w:rFonts w:ascii="宋体" w:hAnsi="宋体" w:cs="宋体" w:eastAsia="宋体"/>
          <w:sz w:val="57"/>
          <w:spacing w:val="0"/>
          <w:color w:val="000000"/>
          <w:b w:val="off"/>
          <w:i w:val="off"/>
        </w:rPr>
        <w:t>识，使他们理解，他们只有靠高尚的思想和正义的行为，而不是</w:t>
      </w:r>
      <w:r>
        <w:rPr>
          <w:rFonts w:ascii="宋体" w:hAnsi="宋体" w:cs="宋体" w:eastAsia="宋体"/>
          <w:sz w:val="57"/>
          <w:spacing w:val="0"/>
          <w:color w:val="000000"/>
          <w:b w:val="off"/>
          <w:i w:val="off"/>
        </w:rPr>
        <w:t>靠欺骗和诡诈，才能达到他们希望达到的目的。要知道，在有助‖</w:t>
      </w:r>
      <w:r>
        <w:rPr>
          <w:rFonts w:ascii="宋体" w:hAnsi="宋体" w:cs="宋体" w:eastAsia="宋体"/>
          <w:sz w:val="57"/>
          <w:spacing w:val="0"/>
          <w:color w:val="000000"/>
          <w:b w:val="off"/>
          <w:i w:val="off"/>
        </w:rPr>
        <w:t>于维持人类生活的东西中，有一些是无生命的，如金、银，如大</w:t>
      </w:r>
      <w:r>
        <w:rPr>
          <w:rFonts w:ascii="宋体" w:hAnsi="宋体" w:cs="宋体" w:eastAsia="宋体"/>
          <w:sz w:val="57"/>
          <w:spacing w:val="0"/>
          <w:color w:val="000000"/>
          <w:b w:val="off"/>
          <w:i w:val="off"/>
        </w:rPr>
        <w:t>地生长的一切以及其他类似的东西，另一些是有生命的，他们有</w:t>
      </w:r>
      <w:r>
        <w:rPr>
          <w:rFonts w:ascii="宋体" w:hAnsi="宋体" w:cs="宋体" w:eastAsia="宋体"/>
          <w:sz w:val="57"/>
          <w:spacing w:val="0"/>
          <w:color w:val="000000"/>
          <w:b w:val="off"/>
          <w:i w:val="off"/>
        </w:rPr>
        <w:t>自己的激情和对事物的欲望。他们中有一些没有理性，有一些具</w:t>
      </w:r>
      <w:r>
        <w:rPr>
          <w:rFonts w:ascii="宋体" w:hAnsi="宋体" w:cs="宋体" w:eastAsia="宋体"/>
          <w:sz w:val="57"/>
          <w:spacing w:val="0"/>
          <w:color w:val="000000"/>
          <w:b w:val="off"/>
          <w:i w:val="off"/>
        </w:rPr>
        <w:t>有理性。不具有理智的有马、牛、其他牲畜、蜜蜂，他们的劳动</w:t>
      </w:r>
      <w:r>
        <w:rPr>
          <w:rFonts w:ascii="宋体" w:hAnsi="宋体" w:cs="宋体" w:eastAsia="宋体"/>
          <w:sz w:val="57"/>
          <w:spacing w:val="0"/>
          <w:color w:val="000000"/>
          <w:b w:val="off"/>
          <w:i w:val="off"/>
        </w:rPr>
        <w:t>在某种方面对人类有用和有助于人类生存。具有理性的又可分为</w:t>
      </w:r>
      <w:r>
        <w:rPr>
          <w:rFonts w:ascii="宋体" w:hAnsi="宋体" w:cs="宋体" w:eastAsia="宋体"/>
          <w:sz w:val="57"/>
          <w:spacing w:val="0"/>
          <w:color w:val="000000"/>
          <w:b w:val="off"/>
          <w:i w:val="off"/>
        </w:rPr>
        <w:t>两类：一类是神，另一类是人。[1]虔诚和圣洁可以使神明感到</w:t>
      </w:r>
      <w:r>
        <w:rPr>
          <w:rFonts w:ascii="宋体" w:hAnsi="宋体" w:cs="宋体" w:eastAsia="宋体"/>
          <w:sz w:val="57"/>
          <w:spacing w:val="0"/>
          <w:color w:val="000000"/>
          <w:b w:val="off"/>
          <w:i w:val="off"/>
        </w:rPr>
        <w:t>满意，仅次于神明的人类能够对人类最有利。对于那些有害的、12</w:t>
      </w:r>
      <w:r>
        <w:rPr>
          <w:rFonts w:ascii="宋体" w:hAnsi="宋体" w:cs="宋体" w:eastAsia="宋体"/>
          <w:sz w:val="57"/>
          <w:spacing w:val="0"/>
          <w:color w:val="000000"/>
          <w:b w:val="off"/>
          <w:i w:val="off"/>
        </w:rPr>
        <w:t>能带来损害的事情，也可以作同样的划分。但是由于人们认为神</w:t>
      </w:r>
      <w:r>
        <w:rPr>
          <w:rFonts w:ascii="宋体" w:hAnsi="宋体" w:cs="宋体" w:eastAsia="宋体"/>
          <w:sz w:val="57"/>
          <w:spacing w:val="0"/>
          <w:color w:val="000000"/>
          <w:b w:val="off"/>
          <w:i w:val="off"/>
        </w:rPr>
        <w:t>明不会危害人类，因此他们在排除了神明之后，认为绝大部分伤</w:t>
      </w:r>
      <w:r>
        <w:rPr>
          <w:rFonts w:ascii="宋体" w:hAnsi="宋体" w:cs="宋体" w:eastAsia="宋体"/>
          <w:sz w:val="57"/>
          <w:spacing w:val="0"/>
          <w:color w:val="000000"/>
          <w:b w:val="off"/>
          <w:i w:val="off"/>
        </w:rPr>
        <w:t>害是人类给人类自己造成的。我们称之为无生命的物体大部分是</w:t>
      </w:r>
      <w:r>
        <w:rPr>
          <w:rFonts w:ascii="宋体" w:hAnsi="宋体" w:cs="宋体" w:eastAsia="宋体"/>
          <w:sz w:val="57"/>
          <w:spacing w:val="0"/>
          <w:color w:val="000000"/>
          <w:b w:val="off"/>
          <w:i w:val="off"/>
        </w:rPr>
        <w:t>人们制造的；如果人们不运用自己的双手和技艺，我们便不可能</w:t>
      </w:r>
      <w:r>
        <w:rPr>
          <w:rFonts w:ascii="宋体" w:hAnsi="宋体" w:cs="宋体" w:eastAsia="宋体"/>
          <w:sz w:val="57"/>
          <w:spacing w:val="0"/>
          <w:color w:val="000000"/>
          <w:b w:val="off"/>
          <w:i w:val="off"/>
        </w:rPr>
        <w:t>拥有它们；如果人们不进行管理，我们就不可能利用它们。要知</w:t>
      </w:r>
      <w:r>
        <w:rPr>
          <w:rFonts w:ascii="宋体" w:hAnsi="宋体" w:cs="宋体" w:eastAsia="宋体"/>
          <w:sz w:val="57"/>
          <w:spacing w:val="0"/>
          <w:color w:val="000000"/>
          <w:b w:val="off"/>
          <w:i w:val="off"/>
        </w:rPr>
        <w:t>道，如果没有人们的努力，就不可能有任何健康医疗、航海、农</w:t>
      </w:r>
      <w:r>
        <w:rPr>
          <w:rFonts w:ascii="宋体" w:hAnsi="宋体" w:cs="宋体" w:eastAsia="宋体"/>
          <w:sz w:val="57"/>
          <w:spacing w:val="0"/>
          <w:color w:val="000000"/>
          <w:b w:val="off"/>
          <w:i w:val="off"/>
        </w:rPr>
        <w:t>作、谷物和其他果实的收集和储存。还有，如果人们不尽自己的13</w:t>
      </w:r>
      <w:r>
        <w:rPr>
          <w:rFonts w:ascii="宋体" w:hAnsi="宋体" w:cs="宋体" w:eastAsia="宋体"/>
          <w:sz w:val="57"/>
          <w:spacing w:val="0"/>
          <w:color w:val="000000"/>
          <w:b w:val="off"/>
          <w:i w:val="off"/>
        </w:rPr>
        <w:t>责任，那便完全不可能输出我们拥有的那许多物品，也完全不可</w:t>
      </w:r>
      <w:r>
        <w:rPr>
          <w:rFonts w:ascii="宋体" w:hAnsi="宋体" w:cs="宋体" w:eastAsia="宋体"/>
          <w:sz w:val="57"/>
          <w:spacing w:val="0"/>
          <w:color w:val="000000"/>
          <w:b w:val="off"/>
          <w:i w:val="off"/>
        </w:rPr>
        <w:t>能运进我们缺少的那些物品。同样，如果没有人们的辛劳和双</w:t>
      </w:r>
      <w:r>
        <w:rPr>
          <w:rFonts w:ascii="宋体" w:hAnsi="宋体" w:cs="宋体" w:eastAsia="宋体"/>
          <w:sz w:val="57"/>
          <w:spacing w:val="0"/>
          <w:color w:val="000000"/>
          <w:b w:val="off"/>
          <w:i w:val="off"/>
        </w:rPr>
        <w:t>手，也不可能从地下发掘出我们需要使用的石块，开采出深深埋</w:t>
      </w:r>
      <w:bookmarkEnd w:id="2522"/>
    </w:p>
    <w:p>
      <w:pPr>
        <w:pageBreakBefore w:val="off"/>
        <w:tabs/>
        <w:wordWrap w:val="off"/>
        <w:spacing w:before="0" w:after="0" w:line="880" w:lineRule="atLeast"/>
        <w:ind w:left="60" w:right="0"/>
        <w:jc w:val="both"/>
        <w:textAlignment w:val="baseline"/>
        <w:rPr>
          <w:sz w:val="57"/>
        </w:rPr>
      </w:pPr>
      <w:bookmarkStart w:name="" w:id="2523"/>
      <w:r>
        <w:rPr>
          <w:rFonts w:ascii="宋体" w:hAnsi="宋体" w:cs="宋体" w:eastAsia="宋体"/>
          <w:sz w:val="57"/>
          <w:spacing w:val="0"/>
          <w:color w:val="000000"/>
          <w:u w:val="single"/>
          <w:b w:val="off"/>
          <w:i w:val="off"/>
        </w:rPr>
        <w:t xml:space="preserve">              </w:t>
      </w:r>
      <w:bookmarkEnd w:id="2523"/>
    </w:p>
    <w:p>
      <w:pPr>
        <w:pageBreakBefore w:val="off"/>
        <w:tabs/>
        <w:wordWrap w:val="off"/>
        <w:spacing w:before="0" w:after="0" w:line="460" w:lineRule="exact"/>
        <w:ind w:left="0" w:right="0"/>
        <w:jc w:val="both"/>
        <w:textAlignment w:val="baseline"/>
        <w:rPr>
          <w:sz w:val="40"/>
        </w:rPr>
      </w:pPr>
      <w:bookmarkStart w:name="" w:id="2524"/>
      <w:r>
        <w:rPr>
          <w:rFonts w:ascii="宋体" w:hAnsi="宋体" w:cs="宋体" w:eastAsia="宋体"/>
          <w:sz w:val="40"/>
          <w:spacing w:val="0"/>
          <w:color w:val="000000"/>
          <w:b w:val="off"/>
          <w:i w:val="off"/>
        </w:rPr>
        <w:t/>
      </w:r>
      <w:bookmarkEnd w:id="2524"/>
    </w:p>
    <w:p>
      <w:pPr>
        <w:pageBreakBefore w:val="off"/>
        <w:tabs/>
        <w:wordWrap w:val="off"/>
        <w:spacing w:before="0" w:after="0" w:line="540" w:lineRule="atLeast"/>
        <w:ind w:left="100" w:right="0"/>
        <w:jc w:val="both"/>
        <w:textAlignment w:val="baseline"/>
        <w:rPr>
          <w:sz w:val="40"/>
        </w:rPr>
      </w:pPr>
      <w:bookmarkStart w:name="" w:id="2525"/>
      <w:r>
        <w:rPr>
          <w:rFonts w:ascii="宋体" w:hAnsi="宋体" w:cs="宋体" w:eastAsia="宋体"/>
          <w:sz w:val="40"/>
          <w:spacing w:val="0"/>
          <w:color w:val="000000"/>
          <w:b w:val="off"/>
          <w:i w:val="off"/>
        </w:rPr>
        <w:t>〔1〕 参阅西塞罗《论法律》, Ⅰ, 23。</w:t>
      </w:r>
      <w:bookmarkEnd w:id="2525"/>
    </w:p>
    <w:p>
      <w:r>
        <w:t/>
      </w:r>
    </w:p>
    <w:p>
      <w:pPr>
        <w:sectPr>
          <w:footerReference r:id="rId375"/>
          <w:headerReference r:id="rId376" w:type="default"/>
          <w:type w:val="nextPage"/>
          <w:pgSz w:w="22000" w:h="31680"/>
          <w:pgMar w:left="2460" w:top="2700" w:right="2460" w:bottom="2700" w:header="2400" w:footer="2400"/>
          <w:cols w:num="1"/>
        </w:sectPr>
      </w:pPr>
    </w:p>
    <w:p>
      <w:pPr>
        <w:pageBreakBefore w:val="off"/>
        <w:tabs>
          <w:tab w:pos="8200" w:val="left" w:leader="none"/>
        </w:tabs>
        <w:wordWrap w:val="off"/>
        <w:spacing w:before="860" w:after="0" w:line="740" w:lineRule="atLeast"/>
        <w:ind w:left="1500" w:right="0"/>
        <w:jc w:val="both"/>
        <w:textAlignment w:val="baseline"/>
        <w:rPr>
          <w:sz w:val="55"/>
        </w:rPr>
      </w:pPr>
      <w:bookmarkStart w:name="" w:id="2526"/>
      <w:r>
        <w:rPr>
          <w:rFonts w:ascii="宋体" w:hAnsi="宋体" w:cs="宋体" w:eastAsia="宋体"/>
          <w:sz w:val="55"/>
          <w:spacing w:val="0"/>
          <w:color w:val="000000"/>
          <w:b w:val="off"/>
          <w:i w:val="off"/>
        </w:rPr>
        <w:t>166</w:t>
      </w:r>
      <w:r>
        <w:t xml:space="preserve">	</w:t>
      </w:r>
      <w:r>
        <w:rPr>
          <w:rFonts w:ascii="TimesNewRoman" w:hAnsi="TimesNewRoman" w:cs="TimesNewRoman" w:eastAsia="TimesNewRoman"/>
          <w:sz w:val="55"/>
          <w:spacing w:val="0"/>
          <w:color w:val="000000"/>
          <w:b w:val="off"/>
          <w:i w:val="off"/>
        </w:rPr>
        <w:t>LIBER II</w:t>
      </w:r>
      <w:bookmarkEnd w:id="2526"/>
    </w:p>
    <w:p>
      <w:pPr>
        <w:pageBreakBefore w:val="off"/>
        <w:tabs/>
        <w:wordWrap w:val="off"/>
        <w:spacing w:before="0" w:after="0" w:line="740" w:lineRule="exact"/>
        <w:ind w:left="0" w:right="0"/>
        <w:jc w:val="both"/>
        <w:textAlignment w:val="baseline"/>
        <w:rPr>
          <w:sz w:val="55"/>
        </w:rPr>
      </w:pPr>
      <w:bookmarkStart w:name="" w:id="2527"/>
      <w:r>
        <w:rPr>
          <w:rFonts w:ascii="宋体" w:hAnsi="宋体" w:cs="宋体" w:eastAsia="宋体"/>
          <w:sz w:val="55"/>
          <w:spacing w:val="0"/>
          <w:color w:val="000000"/>
          <w:b w:val="off"/>
          <w:i w:val="off"/>
        </w:rPr>
        <w:t/>
      </w:r>
      <w:bookmarkEnd w:id="2527"/>
    </w:p>
    <w:p>
      <w:pPr>
        <w:pageBreakBefore w:val="off"/>
        <w:tabs/>
        <w:wordWrap w:val="off"/>
        <w:spacing w:before="0" w:after="0" w:line="920" w:lineRule="atLeast"/>
        <w:ind w:left="840" w:right="140"/>
        <w:jc w:val="both"/>
        <w:textAlignment w:val="baseline"/>
        <w:rPr>
          <w:sz w:val="47"/>
        </w:rPr>
      </w:pPr>
      <w:bookmarkStart w:name="" w:id="2528"/>
      <w:r>
        <w:rPr>
          <w:rFonts w:ascii="TimesNewRoman" w:hAnsi="TimesNewRoman" w:cs="TimesNewRoman" w:eastAsia="TimesNewRoman"/>
          <w:sz w:val="47"/>
          <w:spacing w:val="0"/>
          <w:color w:val="000000"/>
          <w:b w:val="off"/>
          <w:i w:val="off"/>
        </w:rPr>
        <w:t xml:space="preserve">abditum saes, aurum, argentum effoderetur penitus ine hominum labore et </w:t>
      </w:r>
      <w:r>
        <w:rPr>
          <w:rFonts w:ascii="TimesNewRoman" w:hAnsi="TimesNewRoman" w:cs="TimesNewRoman" w:eastAsia="TimesNewRoman"/>
          <w:sz w:val="47"/>
          <w:spacing w:val="0"/>
          <w:color w:val="000000"/>
          <w:b w:val="off"/>
          <w:i w:val="off"/>
        </w:rPr>
        <w:t>manu.</w:t>
      </w:r>
      <w:bookmarkEnd w:id="2528"/>
    </w:p>
    <w:p>
      <w:pPr>
        <w:pageBreakBefore w:val="off"/>
        <w:tabs/>
        <w:wordWrap w:val="off"/>
        <w:spacing w:before="0" w:after="0" w:line="920" w:lineRule="exact"/>
        <w:ind w:left="0" w:right="0"/>
        <w:jc w:val="both"/>
        <w:textAlignment w:val="baseline"/>
        <w:rPr>
          <w:sz w:val="47"/>
        </w:rPr>
      </w:pPr>
      <w:bookmarkStart w:name="" w:id="2529"/>
      <w:r>
        <w:rPr>
          <w:rFonts w:ascii="宋体" w:hAnsi="宋体" w:cs="宋体" w:eastAsia="宋体"/>
          <w:sz w:val="47"/>
          <w:spacing w:val="0"/>
          <w:color w:val="000000"/>
          <w:b w:val="off"/>
          <w:i w:val="off"/>
        </w:rPr>
        <w:t/>
      </w:r>
      <w:bookmarkEnd w:id="2529"/>
    </w:p>
    <w:p>
      <w:pPr>
        <w:pageBreakBefore w:val="off"/>
        <w:tabs/>
        <w:wordWrap w:val="off"/>
        <w:spacing w:before="0" w:after="0" w:line="920" w:lineRule="atLeast"/>
        <w:ind w:left="0" w:right="0"/>
        <w:jc w:val="center"/>
        <w:textAlignment w:val="baseline"/>
        <w:rPr>
          <w:sz w:val="47"/>
        </w:rPr>
      </w:pPr>
      <w:bookmarkStart w:name="" w:id="2530"/>
      <w:r>
        <w:rPr>
          <w:rFonts w:ascii="TimesNewRoman" w:hAnsi="TimesNewRoman" w:cs="TimesNewRoman" w:eastAsia="TimesNewRoman"/>
          <w:sz w:val="47"/>
          <w:spacing w:val="0"/>
          <w:color w:val="000000"/>
          <w:b w:val="off"/>
          <w:i w:val="off"/>
        </w:rPr>
        <w:t>IV</w:t>
      </w:r>
      <w:bookmarkEnd w:id="2530"/>
    </w:p>
    <w:p>
      <w:pPr>
        <w:pageBreakBefore w:val="off"/>
        <w:tabs/>
        <w:wordWrap w:val="off"/>
        <w:spacing w:before="0" w:after="0" w:line="920" w:lineRule="exact"/>
        <w:ind w:left="0" w:right="0"/>
        <w:jc w:val="center"/>
        <w:textAlignment w:val="baseline"/>
        <w:rPr>
          <w:sz w:val="47"/>
        </w:rPr>
      </w:pPr>
      <w:bookmarkStart w:name="" w:id="2531"/>
      <w:r>
        <w:rPr>
          <w:rFonts w:ascii="宋体" w:hAnsi="宋体" w:cs="宋体" w:eastAsia="宋体"/>
          <w:sz w:val="47"/>
          <w:spacing w:val="0"/>
          <w:color w:val="000000"/>
          <w:b w:val="off"/>
          <w:i w:val="off"/>
        </w:rPr>
        <w:t/>
      </w:r>
      <w:bookmarkEnd w:id="2531"/>
    </w:p>
    <w:p>
      <w:pPr>
        <w:pageBreakBefore w:val="off"/>
        <w:tabs/>
        <w:wordWrap w:val="off"/>
        <w:spacing w:before="0" w:after="0" w:line="920" w:lineRule="exact"/>
        <w:ind w:left="0" w:right="0"/>
        <w:jc w:val="center"/>
        <w:textAlignment w:val="baseline"/>
        <w:rPr>
          <w:sz w:val="47"/>
        </w:rPr>
      </w:pPr>
      <w:bookmarkStart w:name="" w:id="2532"/>
      <w:r>
        <w:rPr>
          <w:rFonts w:ascii="宋体" w:hAnsi="宋体" w:cs="宋体" w:eastAsia="宋体"/>
          <w:sz w:val="47"/>
          <w:spacing w:val="0"/>
          <w:color w:val="000000"/>
          <w:b w:val="off"/>
          <w:i w:val="off"/>
        </w:rPr>
        <w:t/>
      </w:r>
      <w:bookmarkEnd w:id="2532"/>
    </w:p>
    <w:p>
      <w:pPr>
        <w:pageBreakBefore w:val="off"/>
        <w:tabs/>
        <w:wordWrap w:val="off"/>
        <w:spacing w:before="0" w:after="0" w:line="920" w:lineRule="atLeast"/>
        <w:ind w:left="0" w:right="180" w:firstLine="1920"/>
        <w:jc w:val="both"/>
        <w:textAlignment w:val="baseline"/>
        <w:rPr>
          <w:sz w:val="47"/>
        </w:rPr>
      </w:pPr>
      <w:bookmarkStart w:name="" w:id="2533"/>
      <w:r>
        <w:rPr>
          <w:rFonts w:ascii="TimesNewRoman" w:hAnsi="TimesNewRoman" w:cs="TimesNewRoman" w:eastAsia="TimesNewRoman"/>
          <w:sz w:val="47"/>
          <w:spacing w:val="0"/>
          <w:color w:val="000000"/>
          <w:b w:val="off"/>
          <w:i w:val="off"/>
        </w:rPr>
        <w:t xml:space="preserve">Tecta uero, quibus et frigorum uis pelleretur et calorum molestiae </w:t>
      </w:r>
      <w:r>
        <w:rPr>
          <w:rFonts w:ascii="TimesNewRoman" w:hAnsi="TimesNewRoman" w:cs="TimesNewRoman" w:eastAsia="TimesNewRoman"/>
          <w:sz w:val="47"/>
          <w:spacing w:val="0"/>
          <w:color w:val="000000"/>
          <w:b w:val="off"/>
          <w:i w:val="off"/>
        </w:rPr>
        <w:t xml:space="preserve">sedarentur, unde aut initio generi humano dari potuissent aut postea </w:t>
      </w:r>
      <w:r>
        <w:rPr>
          <w:rFonts w:ascii="TimesNewRoman" w:hAnsi="TimesNewRoman" w:cs="TimesNewRoman" w:eastAsia="TimesNewRoman"/>
          <w:sz w:val="47"/>
          <w:spacing w:val="0"/>
          <w:color w:val="000000"/>
          <w:b w:val="off"/>
          <w:i w:val="off"/>
        </w:rPr>
        <w:t>subuenire, si aut ui tempestatis aut terrae motu aut uetustate cecidissent,</w:t>
      </w:r>
      <w:r>
        <w:rPr>
          <w:rFonts w:ascii="TimesNewRoman" w:hAnsi="TimesNewRoman" w:cs="TimesNewRoman" w:eastAsia="TimesNewRoman"/>
          <w:sz w:val="47"/>
          <w:spacing w:val="0"/>
          <w:color w:val="000000"/>
          <w:b w:val="off"/>
          <w:i w:val="off"/>
        </w:rPr>
        <w:t>nisi communis uita ab hominibus harum rerum auxilia petere didicisset?</w:t>
      </w:r>
      <w:r>
        <w:rPr>
          <w:rFonts w:ascii="TimesNewRoman" w:hAnsi="TimesNewRoman" w:cs="TimesNewRoman" w:eastAsia="TimesNewRoman"/>
          <w:sz w:val="47"/>
          <w:spacing w:val="0"/>
          <w:color w:val="000000"/>
          <w:b w:val="off"/>
          <w:i w:val="off"/>
        </w:rPr>
        <w:t>14 Adde ductus aquarum,  deriuationes fluminum,  agrorum inrigationes,</w:t>
      </w:r>
      <w:r>
        <w:rPr>
          <w:rFonts w:ascii="TimesNewRoman" w:hAnsi="TimesNewRoman" w:cs="TimesNewRoman" w:eastAsia="TimesNewRoman"/>
          <w:sz w:val="47"/>
          <w:spacing w:val="0"/>
          <w:color w:val="000000"/>
          <w:b w:val="off"/>
          <w:i w:val="off"/>
        </w:rPr>
        <w:t xml:space="preserve">moles oppositas fluctibus, portus manu factos, quae unde sine hominum </w:t>
      </w:r>
      <w:r>
        <w:rPr>
          <w:rFonts w:ascii="TimesNewRoman" w:hAnsi="TimesNewRoman" w:cs="TimesNewRoman" w:eastAsia="TimesNewRoman"/>
          <w:sz w:val="47"/>
          <w:spacing w:val="0"/>
          <w:color w:val="000000"/>
          <w:b w:val="off"/>
          <w:i w:val="off"/>
        </w:rPr>
        <w:t xml:space="preserve">opere habere possemus? Ex quibus multisque aliis perspicuum est, qui </w:t>
      </w:r>
      <w:r>
        <w:rPr>
          <w:rFonts w:ascii="TimesNewRoman" w:hAnsi="TimesNewRoman" w:cs="TimesNewRoman" w:eastAsia="TimesNewRoman"/>
          <w:sz w:val="47"/>
          <w:spacing w:val="0"/>
          <w:color w:val="000000"/>
          <w:b w:val="off"/>
          <w:i w:val="off"/>
        </w:rPr>
        <w:t>fructus quaeque utilitates ex rebus iis, quae sint inanima, percipientur,</w:t>
      </w:r>
      <w:r>
        <w:rPr>
          <w:rFonts w:ascii="TimesNewRoman" w:hAnsi="TimesNewRoman" w:cs="TimesNewRoman" w:eastAsia="TimesNewRoman"/>
          <w:sz w:val="47"/>
          <w:spacing w:val="0"/>
          <w:color w:val="000000"/>
          <w:b w:val="off"/>
          <w:i w:val="off"/>
        </w:rPr>
        <w:t xml:space="preserve">eas nos nullo modo sine hominum manu atque opera capere potuisse. Qui </w:t>
      </w:r>
      <w:r>
        <w:rPr>
          <w:rFonts w:ascii="TimesNewRoman" w:hAnsi="TimesNewRoman" w:cs="TimesNewRoman" w:eastAsia="TimesNewRoman"/>
          <w:sz w:val="47"/>
          <w:spacing w:val="0"/>
          <w:color w:val="000000"/>
          <w:b w:val="off"/>
          <w:i w:val="off"/>
        </w:rPr>
        <w:t>denique ex bestiis fructus aut quae commoditas, nisi homines adiuarent,</w:t>
      </w:r>
      <w:r>
        <w:rPr>
          <w:rFonts w:ascii="TimesNewRoman" w:hAnsi="TimesNewRoman" w:cs="TimesNewRoman" w:eastAsia="TimesNewRoman"/>
          <w:sz w:val="47"/>
          <w:spacing w:val="0"/>
          <w:color w:val="000000"/>
          <w:b w:val="off"/>
          <w:i w:val="off"/>
        </w:rPr>
        <w:t xml:space="preserve">percipi posset? Nam et qui principes inueniendi fuerunt, quem ex quaque </w:t>
      </w:r>
      <w:r>
        <w:rPr>
          <w:rFonts w:ascii="TimesNewRoman" w:hAnsi="TimesNewRoman" w:cs="TimesNewRoman" w:eastAsia="TimesNewRoman"/>
          <w:sz w:val="47"/>
          <w:spacing w:val="0"/>
          <w:color w:val="000000"/>
          <w:b w:val="off"/>
          <w:i w:val="off"/>
        </w:rPr>
        <w:t xml:space="preserve">belua usum habere possemus, homines certe fuerunt, nec hoc tempore </w:t>
      </w:r>
      <w:r>
        <w:rPr>
          <w:rFonts w:ascii="TimesNewRoman" w:hAnsi="TimesNewRoman" w:cs="TimesNewRoman" w:eastAsia="TimesNewRoman"/>
          <w:sz w:val="47"/>
          <w:spacing w:val="0"/>
          <w:color w:val="000000"/>
          <w:b w:val="off"/>
          <w:i w:val="off"/>
        </w:rPr>
        <w:t xml:space="preserve">sine hominum opera aut pascere eas aut domare aut tueri aut tempestiuos </w:t>
      </w:r>
      <w:r>
        <w:rPr>
          <w:rFonts w:ascii="TimesNewRoman" w:hAnsi="TimesNewRoman" w:cs="TimesNewRoman" w:eastAsia="TimesNewRoman"/>
          <w:sz w:val="47"/>
          <w:spacing w:val="0"/>
          <w:color w:val="000000"/>
          <w:b w:val="off"/>
          <w:i w:val="off"/>
        </w:rPr>
        <w:t>fructus ex iis capere possemus; ab eisdemque et eae, quae nocent,</w:t>
      </w:r>
      <w:r>
        <w:rPr>
          <w:rFonts w:ascii="TimesNewRoman" w:hAnsi="TimesNewRoman" w:cs="TimesNewRoman" w:eastAsia="TimesNewRoman"/>
          <w:sz w:val="47"/>
          <w:spacing w:val="0"/>
          <w:color w:val="000000"/>
          <w:b w:val="off"/>
          <w:i w:val="off"/>
        </w:rPr>
        <w:t xml:space="preserve">15 interficiuntur et,  que usui possunt esse,  capiuntur. Quid enumerem </w:t>
      </w:r>
      <w:r>
        <w:rPr>
          <w:rFonts w:ascii="TimesNewRoman" w:hAnsi="TimesNewRoman" w:cs="TimesNewRoman" w:eastAsia="TimesNewRoman"/>
          <w:sz w:val="47"/>
          <w:spacing w:val="0"/>
          <w:color w:val="000000"/>
          <w:b w:val="off"/>
          <w:i w:val="off"/>
        </w:rPr>
        <w:t xml:space="preserve">artium multitudinem, sine quibus uita omni o null a esse potuisset? Qui </w:t>
      </w:r>
      <w:r>
        <w:rPr>
          <w:rFonts w:ascii="TimesNewRoman" w:hAnsi="TimesNewRoman" w:cs="TimesNewRoman" w:eastAsia="TimesNewRoman"/>
          <w:sz w:val="47"/>
          <w:spacing w:val="0"/>
          <w:color w:val="000000"/>
          <w:b w:val="off"/>
          <w:i w:val="off"/>
        </w:rPr>
        <w:t xml:space="preserve">en im aegr is subueniretur, quae esset oblectatio ualentium, qui uictus aut </w:t>
      </w:r>
      <w:r>
        <w:rPr>
          <w:rFonts w:ascii="TimesNewRoman" w:hAnsi="TimesNewRoman" w:cs="TimesNewRoman" w:eastAsia="TimesNewRoman"/>
          <w:sz w:val="47"/>
          <w:spacing w:val="0"/>
          <w:color w:val="000000"/>
          <w:b w:val="off"/>
          <w:i w:val="off"/>
        </w:rPr>
        <w:t xml:space="preserve">cultus, n is i am multae nobis artes ministrarent, quibus rebus excul ta </w:t>
      </w:r>
      <w:r>
        <w:rPr>
          <w:rFonts w:ascii="TimesNewRoman" w:hAnsi="TimesNewRoman" w:cs="TimesNewRoman" w:eastAsia="TimesNewRoman"/>
          <w:sz w:val="47"/>
          <w:spacing w:val="0"/>
          <w:color w:val="000000"/>
          <w:b w:val="off"/>
          <w:i w:val="off"/>
        </w:rPr>
        <w:t xml:space="preserve">hominum uita tantum distat a uictu et cultu bestiarum? Vrbes uero sine </w:t>
      </w:r>
      <w:r>
        <w:rPr>
          <w:rFonts w:ascii="TimesNewRoman" w:hAnsi="TimesNewRoman" w:cs="TimesNewRoman" w:eastAsia="TimesNewRoman"/>
          <w:sz w:val="47"/>
          <w:spacing w:val="0"/>
          <w:color w:val="000000"/>
          <w:b w:val="off"/>
          <w:i w:val="off"/>
        </w:rPr>
        <w:t xml:space="preserve">hominum coetu non potuissent nec aedificari nec frequentari; ex quo leges </w:t>
      </w:r>
      <w:r>
        <w:rPr>
          <w:rFonts w:ascii="TimesNewRoman" w:hAnsi="TimesNewRoman" w:cs="TimesNewRoman" w:eastAsia="TimesNewRoman"/>
          <w:sz w:val="47"/>
          <w:spacing w:val="0"/>
          <w:color w:val="000000"/>
          <w:b w:val="off"/>
          <w:i w:val="off"/>
        </w:rPr>
        <w:t xml:space="preserve">moresque  constituti,     tum  iuris  aequa  discriptio  certaque  uiuendi </w:t>
      </w:r>
      <w:r>
        <w:rPr>
          <w:rFonts w:ascii="TimesNewRoman" w:hAnsi="TimesNewRoman" w:cs="TimesNewRoman" w:eastAsia="TimesNewRoman"/>
          <w:sz w:val="47"/>
          <w:spacing w:val="0"/>
          <w:color w:val="000000"/>
          <w:b w:val="off"/>
          <w:i w:val="off"/>
        </w:rPr>
        <w:t xml:space="preserve">discipline; quas res et mansuetudo animorum consecuta et uerecundia </w:t>
      </w:r>
      <w:r>
        <w:rPr>
          <w:rFonts w:ascii="TimesNewRoman" w:hAnsi="TimesNewRoman" w:cs="TimesNewRoman" w:eastAsia="TimesNewRoman"/>
          <w:sz w:val="47"/>
          <w:spacing w:val="0"/>
          <w:color w:val="000000"/>
          <w:b w:val="off"/>
          <w:i w:val="off"/>
        </w:rPr>
        <w:t>est, effectumque ut esset uita munitor, atque ut dando et accipiendo</w:t>
      </w:r>
      <w:bookmarkEnd w:id="2533"/>
    </w:p>
    <w:p>
      <w:r>
        <w:t/>
      </w:r>
    </w:p>
    <w:p>
      <w:pPr>
        <w:sectPr>
          <w:footerReference r:id="rId377"/>
          <w:headerReference r:id="rId378" w:type="default"/>
          <w:type w:val="nextPage"/>
          <w:pgSz w:w="22000" w:h="31680"/>
          <w:pgMar w:left="2220" w:top="2700" w:right="2220" w:bottom="2700" w:header="2400" w:footer="2400"/>
          <w:cols w:num="1"/>
        </w:sectPr>
      </w:pPr>
    </w:p>
    <w:p>
      <w:pPr>
        <w:pageBreakBefore w:val="off"/>
        <w:tabs>
          <w:tab w:pos="15140" w:val="left" w:leader="none"/>
        </w:tabs>
        <w:wordWrap w:val="off"/>
        <w:spacing w:before="540" w:after="0" w:line="780" w:lineRule="atLeast"/>
        <w:ind w:left="7520" w:right="0"/>
        <w:jc w:val="both"/>
        <w:textAlignment w:val="baseline"/>
        <w:rPr>
          <w:sz w:val="57"/>
        </w:rPr>
      </w:pPr>
      <w:bookmarkStart w:name="" w:id="2534"/>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167</w:t>
      </w:r>
      <w:bookmarkEnd w:id="2534"/>
    </w:p>
    <w:p>
      <w:pPr>
        <w:pageBreakBefore w:val="off"/>
        <w:tabs/>
        <w:wordWrap w:val="off"/>
        <w:spacing w:before="0" w:after="0" w:line="680" w:lineRule="exact"/>
        <w:ind w:left="0" w:right="0"/>
        <w:jc w:val="both"/>
        <w:textAlignment w:val="baseline"/>
        <w:rPr>
          <w:sz w:val="57"/>
        </w:rPr>
      </w:pPr>
      <w:bookmarkStart w:name="" w:id="2535"/>
      <w:r>
        <w:rPr>
          <w:rFonts w:ascii="宋体" w:hAnsi="宋体" w:cs="宋体" w:eastAsia="宋体"/>
          <w:sz w:val="57"/>
          <w:spacing w:val="0"/>
          <w:color w:val="000000"/>
          <w:b w:val="off"/>
          <w:i w:val="off"/>
        </w:rPr>
        <w:t/>
      </w:r>
      <w:bookmarkEnd w:id="2535"/>
    </w:p>
    <w:p>
      <w:pPr>
        <w:pageBreakBefore w:val="off"/>
        <w:tabs/>
        <w:wordWrap w:val="off"/>
        <w:spacing w:before="0" w:after="0" w:line="920" w:lineRule="atLeast"/>
        <w:ind w:left="20" w:right="0"/>
        <w:jc w:val="both"/>
        <w:textAlignment w:val="baseline"/>
        <w:rPr>
          <w:sz w:val="58"/>
        </w:rPr>
      </w:pPr>
      <w:bookmarkStart w:name="" w:id="2536"/>
      <w:r>
        <w:rPr>
          <w:rFonts w:ascii="宋体" w:hAnsi="宋体" w:cs="宋体" w:eastAsia="宋体"/>
          <w:sz w:val="58"/>
          <w:spacing w:val="0"/>
          <w:color w:val="000000"/>
          <w:b w:val="off"/>
          <w:i w:val="off"/>
        </w:rPr>
        <w:t>藏的铁、铜、金、银。</w:t>
      </w:r>
      <w:bookmarkEnd w:id="2536"/>
    </w:p>
    <w:p>
      <w:pPr>
        <w:pageBreakBefore w:val="off"/>
        <w:tabs/>
        <w:wordWrap w:val="off"/>
        <w:spacing w:before="0" w:after="0" w:line="920" w:lineRule="exact"/>
        <w:ind w:left="0" w:right="0"/>
        <w:jc w:val="both"/>
        <w:textAlignment w:val="baseline"/>
        <w:rPr>
          <w:sz w:val="58"/>
        </w:rPr>
      </w:pPr>
      <w:bookmarkStart w:name="" w:id="2537"/>
      <w:r>
        <w:rPr>
          <w:rFonts w:ascii="宋体" w:hAnsi="宋体" w:cs="宋体" w:eastAsia="宋体"/>
          <w:sz w:val="58"/>
          <w:spacing w:val="0"/>
          <w:color w:val="000000"/>
          <w:b w:val="off"/>
          <w:i w:val="off"/>
        </w:rPr>
        <w:t/>
      </w:r>
      <w:bookmarkEnd w:id="2537"/>
    </w:p>
    <w:p>
      <w:pPr>
        <w:pageBreakBefore w:val="off"/>
        <w:tabs/>
        <w:wordWrap w:val="off"/>
        <w:spacing w:before="0" w:after="0" w:line="940" w:lineRule="atLeast"/>
        <w:ind w:left="0" w:right="0"/>
        <w:jc w:val="center"/>
        <w:textAlignment w:val="baseline"/>
        <w:rPr>
          <w:sz w:val="69"/>
        </w:rPr>
      </w:pPr>
      <w:bookmarkStart w:name="" w:id="2538"/>
      <w:r>
        <w:rPr>
          <w:rFonts w:ascii="楷体" w:hAnsi="楷体" w:cs="楷体" w:eastAsia="楷体"/>
          <w:sz w:val="69"/>
          <w:spacing w:val="0"/>
          <w:color w:val="000000"/>
          <w:b w:val="off"/>
          <w:i w:val="off"/>
        </w:rPr>
        <w:t>四</w:t>
      </w:r>
      <w:bookmarkEnd w:id="2538"/>
    </w:p>
    <w:p>
      <w:pPr>
        <w:pageBreakBefore w:val="off"/>
        <w:tabs/>
        <w:wordWrap w:val="off"/>
        <w:spacing w:before="0" w:after="0" w:line="920" w:lineRule="exact"/>
        <w:ind w:left="0" w:right="0"/>
        <w:jc w:val="center"/>
        <w:textAlignment w:val="baseline"/>
        <w:rPr>
          <w:sz w:val="58"/>
        </w:rPr>
      </w:pPr>
      <w:bookmarkStart w:name="" w:id="2539"/>
      <w:r>
        <w:rPr>
          <w:rFonts w:ascii="宋体" w:hAnsi="宋体" w:cs="宋体" w:eastAsia="宋体"/>
          <w:sz w:val="58"/>
          <w:spacing w:val="0"/>
          <w:color w:val="000000"/>
          <w:b w:val="off"/>
          <w:i w:val="off"/>
        </w:rPr>
        <w:t/>
      </w:r>
      <w:bookmarkEnd w:id="2539"/>
    </w:p>
    <w:p>
      <w:pPr>
        <w:pageBreakBefore w:val="off"/>
        <w:tabs/>
        <w:wordWrap w:val="off"/>
        <w:spacing w:before="0" w:after="0" w:line="920" w:lineRule="atLeast"/>
        <w:ind w:left="20" w:right="0" w:firstLine="1280"/>
        <w:jc w:val="both"/>
        <w:textAlignment w:val="baseline"/>
        <w:rPr>
          <w:sz w:val="58"/>
        </w:rPr>
      </w:pPr>
      <w:bookmarkStart w:name="" w:id="2540"/>
      <w:r>
        <w:rPr>
          <w:rFonts w:ascii="宋体" w:hAnsi="宋体" w:cs="宋体" w:eastAsia="宋体"/>
          <w:sz w:val="58"/>
          <w:spacing w:val="0"/>
          <w:color w:val="000000"/>
          <w:b w:val="off"/>
          <w:i w:val="off"/>
        </w:rPr>
        <w:t>至于说到房屋，它们能抵御严寒的威力，消除暑热的烦恼，</w:t>
      </w:r>
      <w:r>
        <w:rPr>
          <w:rFonts w:ascii="宋体" w:hAnsi="宋体" w:cs="宋体" w:eastAsia="宋体"/>
          <w:sz w:val="58"/>
          <w:spacing w:val="0"/>
          <w:color w:val="000000"/>
          <w:b w:val="off"/>
          <w:i w:val="off"/>
        </w:rPr>
        <w:t>如果共同的生活没有教会人们在这些情况下向人们求助，那么人</w:t>
      </w:r>
      <w:r>
        <w:rPr>
          <w:rFonts w:ascii="宋体" w:hAnsi="宋体" w:cs="宋体" w:eastAsia="宋体"/>
          <w:sz w:val="58"/>
          <w:spacing w:val="0"/>
          <w:color w:val="000000"/>
          <w:b w:val="off"/>
          <w:i w:val="off"/>
        </w:rPr>
        <w:t>们或者起初会从哪里得到它们，或者后来在遭遇到风暴袭击，或</w:t>
      </w:r>
      <w:r>
        <w:rPr>
          <w:rFonts w:ascii="宋体" w:hAnsi="宋体" w:cs="宋体" w:eastAsia="宋体"/>
          <w:sz w:val="58"/>
          <w:spacing w:val="0"/>
          <w:color w:val="000000"/>
          <w:b w:val="off"/>
          <w:i w:val="off"/>
        </w:rPr>
        <w:t>遭受地震破坏，或由于年久朽坏而崩塌的时候又怎么能重建它</w:t>
      </w:r>
      <w:r>
        <w:rPr>
          <w:rFonts w:ascii="宋体" w:hAnsi="宋体" w:cs="宋体" w:eastAsia="宋体"/>
          <w:sz w:val="58"/>
          <w:spacing w:val="0"/>
          <w:color w:val="000000"/>
          <w:b w:val="off"/>
          <w:i w:val="off"/>
        </w:rPr>
        <w:t>们？此外还有排水道、引水渠、田地灌溉、拦河坝、人造港口，14</w:t>
      </w:r>
      <w:r>
        <w:rPr>
          <w:rFonts w:ascii="宋体" w:hAnsi="宋体" w:cs="宋体" w:eastAsia="宋体"/>
          <w:sz w:val="58"/>
          <w:spacing w:val="0"/>
          <w:color w:val="000000"/>
          <w:b w:val="off"/>
          <w:i w:val="off"/>
        </w:rPr>
        <w:t>如果没有人们的辛劳，我们能拥有这些吗？从这些例子和其他例</w:t>
      </w:r>
      <w:r>
        <w:rPr>
          <w:rFonts w:ascii="宋体" w:hAnsi="宋体" w:cs="宋体" w:eastAsia="宋体"/>
          <w:sz w:val="58"/>
          <w:spacing w:val="0"/>
          <w:color w:val="000000"/>
          <w:b w:val="off"/>
          <w:i w:val="off"/>
        </w:rPr>
        <w:t>子可以清楚地看出，我们从被称为无生命的事物中可以得到怎样</w:t>
      </w:r>
      <w:r>
        <w:rPr>
          <w:rFonts w:ascii="宋体" w:hAnsi="宋体" w:cs="宋体" w:eastAsia="宋体"/>
          <w:sz w:val="58"/>
          <w:spacing w:val="0"/>
          <w:color w:val="000000"/>
          <w:b w:val="off"/>
          <w:i w:val="off"/>
        </w:rPr>
        <w:t>的好处和利益？如果没有人们的双手和辛劳，我们怎么也不可能</w:t>
      </w:r>
      <w:r>
        <w:rPr>
          <w:rFonts w:ascii="宋体" w:hAnsi="宋体" w:cs="宋体" w:eastAsia="宋体"/>
          <w:sz w:val="58"/>
          <w:spacing w:val="0"/>
          <w:color w:val="000000"/>
          <w:b w:val="off"/>
          <w:i w:val="off"/>
        </w:rPr>
        <w:t>得到它们。最后，如果不是由于人们的帮助，又能从动物那里获</w:t>
      </w:r>
      <w:r>
        <w:rPr>
          <w:rFonts w:ascii="宋体" w:hAnsi="宋体" w:cs="宋体" w:eastAsia="宋体"/>
          <w:sz w:val="58"/>
          <w:spacing w:val="0"/>
          <w:color w:val="000000"/>
          <w:b w:val="off"/>
          <w:i w:val="off"/>
        </w:rPr>
        <w:t>得什么好处？得到什么方便？要知道，首先发现每一种动物对我</w:t>
      </w:r>
      <w:r>
        <w:rPr>
          <w:rFonts w:ascii="宋体" w:hAnsi="宋体" w:cs="宋体" w:eastAsia="宋体"/>
          <w:sz w:val="58"/>
          <w:spacing w:val="0"/>
          <w:color w:val="000000"/>
          <w:b w:val="off"/>
          <w:i w:val="off"/>
        </w:rPr>
        <w:t>们各有什么用途的无疑是人，即使现在，如果没有人的劳动，我</w:t>
      </w:r>
      <w:r>
        <w:rPr>
          <w:rFonts w:ascii="宋体" w:hAnsi="宋体" w:cs="宋体" w:eastAsia="宋体"/>
          <w:sz w:val="58"/>
          <w:spacing w:val="0"/>
          <w:color w:val="000000"/>
          <w:b w:val="off"/>
          <w:i w:val="off"/>
        </w:rPr>
        <w:t>们也不可能饲养它们，或驯服它们，或照料它们，或从它们获得</w:t>
      </w:r>
      <w:r>
        <w:rPr>
          <w:rFonts w:ascii="宋体" w:hAnsi="宋体" w:cs="宋体" w:eastAsia="宋体"/>
          <w:sz w:val="58"/>
          <w:spacing w:val="0"/>
          <w:color w:val="000000"/>
          <w:b w:val="off"/>
          <w:i w:val="off"/>
        </w:rPr>
        <w:t>适时的成果；还是人，杀死可能造成伤害的动物，捕获能够被利</w:t>
      </w:r>
      <w:r>
        <w:rPr>
          <w:rFonts w:ascii="宋体" w:hAnsi="宋体" w:cs="宋体" w:eastAsia="宋体"/>
          <w:sz w:val="58"/>
          <w:spacing w:val="0"/>
          <w:color w:val="000000"/>
          <w:b w:val="off"/>
          <w:i w:val="off"/>
        </w:rPr>
        <w:t>用的动物。我为什么还需要列举那为数众多的技艺？没有它们，15</w:t>
      </w:r>
      <w:r>
        <w:rPr>
          <w:rFonts w:ascii="宋体" w:hAnsi="宋体" w:cs="宋体" w:eastAsia="宋体"/>
          <w:sz w:val="58"/>
          <w:spacing w:val="0"/>
          <w:color w:val="000000"/>
          <w:b w:val="off"/>
          <w:i w:val="off"/>
        </w:rPr>
        <w:t>人类的生活就根本不可能存在。确实的，倘若没有那么多技艺为</w:t>
      </w:r>
      <w:r>
        <w:rPr>
          <w:rFonts w:ascii="宋体" w:hAnsi="宋体" w:cs="宋体" w:eastAsia="宋体"/>
          <w:sz w:val="58"/>
          <w:spacing w:val="0"/>
          <w:color w:val="000000"/>
          <w:b w:val="off"/>
          <w:i w:val="off"/>
        </w:rPr>
        <w:t>我们提供那么多东西，那些东西改善了的人类生活，如此区别于</w:t>
      </w:r>
      <w:r>
        <w:rPr>
          <w:rFonts w:ascii="宋体" w:hAnsi="宋体" w:cs="宋体" w:eastAsia="宋体"/>
          <w:sz w:val="58"/>
          <w:spacing w:val="0"/>
          <w:color w:val="000000"/>
          <w:b w:val="off"/>
          <w:i w:val="off"/>
        </w:rPr>
        <w:t>野兽的食物和服装，那么病人怎么可能得到帮助？有什么样的娱</w:t>
      </w:r>
      <w:r>
        <w:rPr>
          <w:rFonts w:ascii="宋体" w:hAnsi="宋体" w:cs="宋体" w:eastAsia="宋体"/>
          <w:sz w:val="58"/>
          <w:spacing w:val="0"/>
          <w:color w:val="000000"/>
          <w:b w:val="off"/>
          <w:i w:val="off"/>
        </w:rPr>
        <w:t>乐能适合于健康人？食物又会是怎样的？服装又会是怎样的？至</w:t>
      </w:r>
      <w:r>
        <w:rPr>
          <w:rFonts w:ascii="宋体" w:hAnsi="宋体" w:cs="宋体" w:eastAsia="宋体"/>
          <w:sz w:val="58"/>
          <w:spacing w:val="0"/>
          <w:color w:val="000000"/>
          <w:b w:val="off"/>
          <w:i w:val="off"/>
        </w:rPr>
        <w:t>于说到城市，如果人们不聚合到一起，无论是建设，无论是密集</w:t>
      </w:r>
      <w:r>
        <w:rPr>
          <w:rFonts w:ascii="宋体" w:hAnsi="宋体" w:cs="宋体" w:eastAsia="宋体"/>
          <w:sz w:val="58"/>
          <w:spacing w:val="0"/>
          <w:color w:val="000000"/>
          <w:b w:val="off"/>
          <w:i w:val="off"/>
        </w:rPr>
        <w:t>的居住，都是不可能的；由此制订了法律，形成了习俗，而后公</w:t>
      </w:r>
      <w:r>
        <w:rPr>
          <w:rFonts w:ascii="宋体" w:hAnsi="宋体" w:cs="宋体" w:eastAsia="宋体"/>
          <w:sz w:val="58"/>
          <w:spacing w:val="0"/>
          <w:color w:val="000000"/>
          <w:b w:val="off"/>
          <w:i w:val="off"/>
        </w:rPr>
        <w:t>平地分配权利，形成一定的生活规则；然后出现了温和的心灵和</w:t>
      </w:r>
      <w:r>
        <w:rPr>
          <w:rFonts w:ascii="宋体" w:hAnsi="宋体" w:cs="宋体" w:eastAsia="宋体"/>
          <w:sz w:val="58"/>
          <w:spacing w:val="0"/>
          <w:color w:val="000000"/>
          <w:b w:val="off"/>
          <w:i w:val="off"/>
        </w:rPr>
        <w:t>廉耻的心理，生活也变得更为有保障，并且通过给予和接受，彼</w:t>
      </w:r>
      <w:bookmarkEnd w:id="2540"/>
    </w:p>
    <w:p>
      <w:r>
        <w:t/>
      </w:r>
    </w:p>
    <w:p>
      <w:pPr>
        <w:sectPr>
          <w:footerReference r:id="rId379"/>
          <w:headerReference r:id="rId380" w:type="default"/>
          <w:type w:val="nextPage"/>
          <w:pgSz w:w="22000" w:h="31680"/>
          <w:pgMar w:left="2440" w:top="2700" w:right="2440" w:bottom="2700" w:header="2400" w:footer="2400"/>
          <w:cols w:num="1"/>
        </w:sectPr>
      </w:pPr>
    </w:p>
    <w:p>
      <w:pPr>
        <w:pageBreakBefore w:val="off"/>
        <w:tabs>
          <w:tab w:pos="7460" w:val="left" w:leader="none"/>
        </w:tabs>
        <w:wordWrap w:val="off"/>
        <w:spacing w:before="800" w:after="0" w:line="740" w:lineRule="atLeast"/>
        <w:ind w:left="720" w:right="0"/>
        <w:jc w:val="both"/>
        <w:textAlignment w:val="baseline"/>
        <w:rPr>
          <w:sz w:val="55"/>
        </w:rPr>
      </w:pPr>
      <w:bookmarkStart w:name="" w:id="2541"/>
      <w:r>
        <w:rPr>
          <w:rFonts w:ascii="宋体" w:hAnsi="宋体" w:cs="宋体" w:eastAsia="宋体"/>
          <w:sz w:val="55"/>
          <w:spacing w:val="0"/>
          <w:color w:val="000000"/>
          <w:b w:val="off"/>
          <w:i w:val="off"/>
        </w:rPr>
        <w:t>168</w:t>
      </w:r>
      <w:r>
        <w:t xml:space="preserve">	</w:t>
      </w:r>
      <w:r>
        <w:rPr>
          <w:rFonts w:ascii="TimesNewRoman" w:hAnsi="TimesNewRoman" w:cs="TimesNewRoman" w:eastAsia="TimesNewRoman"/>
          <w:sz w:val="55"/>
          <w:spacing w:val="0"/>
          <w:color w:val="000000"/>
          <w:b w:val="off"/>
          <w:i w:val="off"/>
        </w:rPr>
        <w:t>LIBER II</w:t>
      </w:r>
      <w:bookmarkEnd w:id="2541"/>
    </w:p>
    <w:p>
      <w:pPr>
        <w:pageBreakBefore w:val="off"/>
        <w:tabs/>
        <w:wordWrap w:val="off"/>
        <w:spacing w:before="0" w:after="0" w:line="740" w:lineRule="exact"/>
        <w:ind w:left="0" w:right="0"/>
        <w:jc w:val="both"/>
        <w:textAlignment w:val="baseline"/>
        <w:rPr>
          <w:sz w:val="55"/>
        </w:rPr>
      </w:pPr>
      <w:bookmarkStart w:name="" w:id="2542"/>
      <w:r>
        <w:rPr>
          <w:rFonts w:ascii="宋体" w:hAnsi="宋体" w:cs="宋体" w:eastAsia="宋体"/>
          <w:sz w:val="55"/>
          <w:spacing w:val="0"/>
          <w:color w:val="000000"/>
          <w:b w:val="off"/>
          <w:i w:val="off"/>
        </w:rPr>
        <w:t/>
      </w:r>
      <w:bookmarkEnd w:id="2542"/>
    </w:p>
    <w:p>
      <w:pPr>
        <w:pageBreakBefore w:val="off"/>
        <w:tabs/>
        <w:wordWrap w:val="off"/>
        <w:spacing w:before="0" w:after="0" w:line="1060" w:lineRule="atLeast"/>
        <w:ind w:left="80" w:right="0"/>
        <w:jc w:val="both"/>
        <w:textAlignment w:val="baseline"/>
        <w:rPr>
          <w:sz w:val="45"/>
        </w:rPr>
      </w:pPr>
      <w:bookmarkStart w:name="" w:id="2543"/>
      <w:r>
        <w:rPr>
          <w:rFonts w:ascii="TimesNewRoman" w:hAnsi="TimesNewRoman" w:cs="TimesNewRoman" w:eastAsia="TimesNewRoman"/>
          <w:sz w:val="45"/>
          <w:spacing w:val="0"/>
          <w:color w:val="000000"/>
          <w:b w:val="off"/>
          <w:i w:val="off"/>
        </w:rPr>
        <w:t>mutandisque facultatibus et commodandis null a re egeremus.</w:t>
      </w:r>
      <w:bookmarkEnd w:id="2543"/>
    </w:p>
    <w:p>
      <w:pPr>
        <w:pageBreakBefore w:val="off"/>
        <w:tabs/>
        <w:wordWrap w:val="off"/>
        <w:spacing w:before="0" w:after="0" w:line="1060" w:lineRule="exact"/>
        <w:ind w:left="0" w:right="0"/>
        <w:jc w:val="both"/>
        <w:textAlignment w:val="baseline"/>
        <w:rPr>
          <w:sz w:val="45"/>
        </w:rPr>
      </w:pPr>
      <w:bookmarkStart w:name="" w:id="2544"/>
      <w:r>
        <w:rPr>
          <w:rFonts w:ascii="宋体" w:hAnsi="宋体" w:cs="宋体" w:eastAsia="宋体"/>
          <w:sz w:val="45"/>
          <w:spacing w:val="0"/>
          <w:color w:val="000000"/>
          <w:b w:val="off"/>
          <w:i w:val="off"/>
        </w:rPr>
        <w:t/>
      </w:r>
      <w:bookmarkEnd w:id="2544"/>
    </w:p>
    <w:p>
      <w:pPr>
        <w:pageBreakBefore w:val="off"/>
        <w:tabs/>
        <w:wordWrap w:val="off"/>
        <w:spacing w:before="0" w:after="0" w:line="1060" w:lineRule="atLeast"/>
        <w:ind w:left="0" w:right="0"/>
        <w:jc w:val="center"/>
        <w:textAlignment w:val="baseline"/>
        <w:rPr>
          <w:sz w:val="45"/>
        </w:rPr>
      </w:pPr>
      <w:bookmarkStart w:name="" w:id="2545"/>
      <w:r>
        <w:rPr>
          <w:rFonts w:ascii="TimesNewRoman" w:hAnsi="TimesNewRoman" w:cs="TimesNewRoman" w:eastAsia="TimesNewRoman"/>
          <w:sz w:val="45"/>
          <w:spacing w:val="0"/>
          <w:color w:val="000000"/>
          <w:b w:val="off"/>
          <w:i w:val="off"/>
        </w:rPr>
        <w:t>V</w:t>
      </w:r>
      <w:bookmarkEnd w:id="2545"/>
    </w:p>
    <w:p>
      <w:pPr>
        <w:pageBreakBefore w:val="off"/>
        <w:tabs/>
        <w:wordWrap w:val="off"/>
        <w:spacing w:before="0" w:after="0" w:line="1060" w:lineRule="exact"/>
        <w:ind w:left="0" w:right="0"/>
        <w:jc w:val="center"/>
        <w:textAlignment w:val="baseline"/>
        <w:rPr>
          <w:sz w:val="45"/>
        </w:rPr>
      </w:pPr>
      <w:bookmarkStart w:name="" w:id="2546"/>
      <w:r>
        <w:rPr>
          <w:rFonts w:ascii="宋体" w:hAnsi="宋体" w:cs="宋体" w:eastAsia="宋体"/>
          <w:sz w:val="45"/>
          <w:spacing w:val="0"/>
          <w:color w:val="000000"/>
          <w:b w:val="off"/>
          <w:i w:val="off"/>
        </w:rPr>
        <w:t/>
      </w:r>
      <w:bookmarkEnd w:id="2546"/>
    </w:p>
    <w:p>
      <w:pPr>
        <w:pageBreakBefore w:val="off"/>
        <w:tabs/>
        <w:wordWrap w:val="off"/>
        <w:spacing w:before="0" w:after="0" w:line="1060" w:lineRule="atLeast"/>
        <w:ind w:left="0" w:right="20" w:firstLine="1180"/>
        <w:jc w:val="both"/>
        <w:textAlignment w:val="baseline"/>
        <w:rPr>
          <w:sz w:val="45"/>
        </w:rPr>
      </w:pPr>
      <w:bookmarkStart w:name="" w:id="2547"/>
      <w:r>
        <w:rPr>
          <w:rFonts w:ascii="TimesNewRoman" w:hAnsi="TimesNewRoman" w:cs="TimesNewRoman" w:eastAsia="TimesNewRoman"/>
          <w:sz w:val="45"/>
          <w:spacing w:val="0"/>
          <w:color w:val="000000"/>
          <w:b w:val="off"/>
          <w:i w:val="off"/>
        </w:rPr>
        <w:t xml:space="preserve">Longiores hoc loco sumus quam necess e est. Quis est enim, cui non </w:t>
      </w:r>
      <w:r>
        <w:rPr>
          <w:rFonts w:ascii="TimesNewRoman" w:hAnsi="TimesNewRoman" w:cs="TimesNewRoman" w:eastAsia="TimesNewRoman"/>
          <w:sz w:val="45"/>
          <w:spacing w:val="0"/>
          <w:color w:val="000000"/>
          <w:b w:val="off"/>
          <w:i w:val="off"/>
        </w:rPr>
        <w:t>perspicua sint illa,  quae pluribus uerbis a Panaetio commemorantur,</w:t>
      </w:r>
      <w:r>
        <w:rPr>
          <w:rFonts w:ascii="TimesNewRoman" w:hAnsi="TimesNewRoman" w:cs="TimesNewRoman" w:eastAsia="TimesNewRoman"/>
          <w:sz w:val="45"/>
          <w:spacing w:val="0"/>
          <w:color w:val="000000"/>
          <w:b w:val="off"/>
          <w:i w:val="off"/>
        </w:rPr>
        <w:t xml:space="preserve">neminem neque ducem bello nec principem domi magnas res et salutares </w:t>
      </w:r>
      <w:r>
        <w:rPr>
          <w:rFonts w:ascii="TimesNewRoman" w:hAnsi="TimesNewRoman" w:cs="TimesNewRoman" w:eastAsia="TimesNewRoman"/>
          <w:sz w:val="45"/>
          <w:spacing w:val="0"/>
          <w:color w:val="000000"/>
          <w:b w:val="off"/>
          <w:i w:val="off"/>
        </w:rPr>
        <w:t>sine hominum studiis gerere potuisse? Commemoratur ab eo Ther mistocles,</w:t>
      </w:r>
      <w:r>
        <w:rPr>
          <w:rFonts w:ascii="TimesNewRoman" w:hAnsi="TimesNewRoman" w:cs="TimesNewRoman" w:eastAsia="TimesNewRoman"/>
          <w:sz w:val="45"/>
          <w:spacing w:val="0"/>
          <w:color w:val="000000"/>
          <w:b w:val="off"/>
          <w:i w:val="off"/>
        </w:rPr>
        <w:t xml:space="preserve">Pericles,  Cyrus,  Agesilaus,  Alexander,    quos negat sine adiumentis </w:t>
      </w:r>
      <w:r>
        <w:rPr>
          <w:rFonts w:ascii="TimesNewRoman" w:hAnsi="TimesNewRoman" w:cs="TimesNewRoman" w:eastAsia="TimesNewRoman"/>
          <w:sz w:val="45"/>
          <w:spacing w:val="0"/>
          <w:color w:val="000000"/>
          <w:b w:val="off"/>
          <w:i w:val="off"/>
        </w:rPr>
        <w:t xml:space="preserve">hominum tantas res efficere potuisse. Vtitur in re non dubia testibus non </w:t>
      </w:r>
      <w:r>
        <w:rPr>
          <w:rFonts w:ascii="TimesNewRoman" w:hAnsi="TimesNewRoman" w:cs="TimesNewRoman" w:eastAsia="TimesNewRoman"/>
          <w:sz w:val="45"/>
          <w:spacing w:val="0"/>
          <w:color w:val="000000"/>
          <w:b w:val="off"/>
          <w:i w:val="off"/>
        </w:rPr>
        <w:t xml:space="preserve">necessariis. Atque ut magnas utilitates adi piscimur cons piratione hominum </w:t>
      </w:r>
      <w:r>
        <w:rPr>
          <w:rFonts w:ascii="TimesNewRoman" w:hAnsi="TimesNewRoman" w:cs="TimesNewRoman" w:eastAsia="TimesNewRoman"/>
          <w:sz w:val="45"/>
          <w:spacing w:val="0"/>
          <w:color w:val="000000"/>
          <w:b w:val="off"/>
          <w:i w:val="off"/>
        </w:rPr>
        <w:t xml:space="preserve">atque consensu, sic null a tam detestabilis pestis est, quae non homini ab </w:t>
      </w:r>
      <w:r>
        <w:rPr>
          <w:rFonts w:ascii="TimesNewRoman" w:hAnsi="TimesNewRoman" w:cs="TimesNewRoman" w:eastAsia="TimesNewRoman"/>
          <w:sz w:val="45"/>
          <w:spacing w:val="0"/>
          <w:color w:val="000000"/>
          <w:b w:val="off"/>
          <w:i w:val="off"/>
        </w:rPr>
        <w:t xml:space="preserve">homine nascatur. Est Dicaearchi liber de interitu hominum, Peripatetici </w:t>
      </w:r>
      <w:r>
        <w:rPr>
          <w:rFonts w:ascii="TimesNewRoman" w:hAnsi="TimesNewRoman" w:cs="TimesNewRoman" w:eastAsia="TimesNewRoman"/>
          <w:sz w:val="45"/>
          <w:spacing w:val="0"/>
          <w:color w:val="000000"/>
          <w:b w:val="off"/>
          <w:i w:val="off"/>
        </w:rPr>
        <w:t>magni et copiosi, qui collectis ceteris causis eluuionis,  pestilentiae,</w:t>
      </w:r>
      <w:r>
        <w:rPr>
          <w:rFonts w:ascii="TimesNewRoman" w:hAnsi="TimesNewRoman" w:cs="TimesNewRoman" w:eastAsia="TimesNewRoman"/>
          <w:sz w:val="45"/>
          <w:spacing w:val="0"/>
          <w:color w:val="000000"/>
          <w:b w:val="off"/>
          <w:i w:val="off"/>
        </w:rPr>
        <w:t xml:space="preserve">uastitatis, beluarum etiam repentinae multitudinis, quarum impetu docet </w:t>
      </w:r>
      <w:r>
        <w:rPr>
          <w:rFonts w:ascii="TimesNewRoman" w:hAnsi="TimesNewRoman" w:cs="TimesNewRoman" w:eastAsia="TimesNewRoman"/>
          <w:sz w:val="45"/>
          <w:spacing w:val="0"/>
          <w:color w:val="000000"/>
          <w:b w:val="off"/>
          <w:i w:val="off"/>
        </w:rPr>
        <w:t>quedam hominum genera esse consumpta,  deinde comparat,  quanto</w:t>
      </w:r>
      <w:bookmarkEnd w:id="2547"/>
    </w:p>
    <w:p>
      <w:r>
        <w:t/>
      </w:r>
    </w:p>
    <w:p>
      <w:pPr>
        <w:sectPr>
          <w:footerReference r:id="rId381"/>
          <w:headerReference r:id="rId382" w:type="default"/>
          <w:type w:val="nextPage"/>
          <w:pgSz w:w="22000" w:h="31680"/>
          <w:pgMar w:left="2680" w:top="2700" w:right="2680" w:bottom="2700" w:header="2400" w:footer="2400"/>
          <w:cols w:num="1"/>
        </w:sectPr>
      </w:pPr>
    </w:p>
    <w:p>
      <w:pPr>
        <w:pageBreakBefore w:val="off"/>
        <w:tabs/>
        <w:wordWrap w:val="off"/>
        <w:spacing w:before="680" w:after="0" w:line="840" w:lineRule="atLeast"/>
        <w:ind w:left="0" w:right="700"/>
        <w:jc w:val="right"/>
        <w:textAlignment w:val="baseline"/>
        <w:rPr>
          <w:sz w:val="46"/>
        </w:rPr>
      </w:pPr>
      <w:bookmarkStart w:name="" w:id="2548"/>
      <w:r>
        <w:rPr>
          <w:rFonts w:ascii="宋体" w:hAnsi="宋体" w:cs="宋体" w:eastAsia="宋体"/>
          <w:sz w:val="46"/>
          <w:spacing w:val="0"/>
          <w:color w:val="000000"/>
          <w:u w:val="single"/>
          <w:b w:val="off"/>
          <w:i w:val="off"/>
        </w:rPr>
        <w:t xml:space="preserve">                               第二卷                          169 </w:t>
      </w:r>
      <w:bookmarkEnd w:id="2548"/>
    </w:p>
    <w:p>
      <w:pPr>
        <w:pageBreakBefore w:val="off"/>
        <w:tabs/>
        <w:wordWrap w:val="off"/>
        <w:spacing w:before="0" w:after="0" w:line="840" w:lineRule="exact"/>
        <w:ind w:left="0" w:right="0"/>
        <w:jc w:val="right"/>
        <w:textAlignment w:val="baseline"/>
        <w:rPr>
          <w:sz w:val="46"/>
        </w:rPr>
      </w:pPr>
      <w:bookmarkStart w:name="" w:id="2549"/>
      <w:r>
        <w:rPr>
          <w:rFonts w:ascii="宋体" w:hAnsi="宋体" w:cs="宋体" w:eastAsia="宋体"/>
          <w:sz w:val="46"/>
          <w:spacing w:val="0"/>
          <w:color w:val="000000"/>
          <w:b w:val="off"/>
          <w:i w:val="off"/>
        </w:rPr>
        <w:t/>
      </w:r>
      <w:bookmarkEnd w:id="2549"/>
    </w:p>
    <w:p>
      <w:pPr>
        <w:pageBreakBefore w:val="off"/>
        <w:tabs/>
        <w:wordWrap w:val="off"/>
        <w:spacing w:before="0" w:after="0" w:line="840" w:lineRule="atLeast"/>
        <w:ind w:left="80" w:right="0"/>
        <w:jc w:val="both"/>
        <w:textAlignment w:val="baseline"/>
        <w:rPr>
          <w:sz w:val="46"/>
        </w:rPr>
      </w:pPr>
      <w:bookmarkStart w:name="" w:id="2550"/>
      <w:r>
        <w:rPr>
          <w:rFonts w:ascii="宋体" w:hAnsi="宋体" w:cs="宋体" w:eastAsia="宋体"/>
          <w:sz w:val="46"/>
          <w:spacing w:val="0"/>
          <w:color w:val="000000"/>
          <w:b w:val="off"/>
          <w:i w:val="off"/>
        </w:rPr>
        <w:t>此互相效力，使得我们不缺少任何东西。</w:t>
      </w:r>
      <w:bookmarkEnd w:id="2550"/>
    </w:p>
    <w:p>
      <w:pPr>
        <w:pageBreakBefore w:val="off"/>
        <w:tabs/>
        <w:wordWrap w:val="off"/>
        <w:spacing w:before="0" w:after="0" w:line="840" w:lineRule="exact"/>
        <w:ind w:left="0" w:right="0"/>
        <w:jc w:val="both"/>
        <w:textAlignment w:val="baseline"/>
        <w:rPr>
          <w:sz w:val="46"/>
        </w:rPr>
      </w:pPr>
      <w:bookmarkStart w:name="" w:id="2551"/>
      <w:r>
        <w:rPr>
          <w:rFonts w:ascii="宋体" w:hAnsi="宋体" w:cs="宋体" w:eastAsia="宋体"/>
          <w:sz w:val="46"/>
          <w:spacing w:val="0"/>
          <w:color w:val="000000"/>
          <w:b w:val="off"/>
          <w:i w:val="off"/>
        </w:rPr>
        <w:t/>
      </w:r>
      <w:bookmarkEnd w:id="2551"/>
    </w:p>
    <w:p>
      <w:pPr>
        <w:pageBreakBefore w:val="off"/>
        <w:tabs/>
        <w:wordWrap w:val="off"/>
        <w:spacing w:before="0" w:after="0" w:line="840" w:lineRule="exact"/>
        <w:ind w:left="0" w:right="0"/>
        <w:jc w:val="both"/>
        <w:textAlignment w:val="baseline"/>
        <w:rPr>
          <w:sz w:val="46"/>
        </w:rPr>
      </w:pPr>
      <w:bookmarkStart w:name="" w:id="2552"/>
      <w:r>
        <w:rPr>
          <w:rFonts w:ascii="宋体" w:hAnsi="宋体" w:cs="宋体" w:eastAsia="宋体"/>
          <w:sz w:val="46"/>
          <w:spacing w:val="0"/>
          <w:color w:val="000000"/>
          <w:b w:val="off"/>
          <w:i w:val="off"/>
        </w:rPr>
        <w:t/>
      </w:r>
      <w:bookmarkEnd w:id="2552"/>
    </w:p>
    <w:p>
      <w:pPr>
        <w:pageBreakBefore w:val="off"/>
        <w:tabs/>
        <w:wordWrap w:val="off"/>
        <w:spacing w:before="0" w:after="0" w:line="840" w:lineRule="exact"/>
        <w:ind w:left="0" w:right="0"/>
        <w:jc w:val="both"/>
        <w:textAlignment w:val="baseline"/>
        <w:rPr>
          <w:sz w:val="46"/>
        </w:rPr>
      </w:pPr>
      <w:bookmarkStart w:name="" w:id="2553"/>
      <w:r>
        <w:rPr>
          <w:rFonts w:ascii="宋体" w:hAnsi="宋体" w:cs="宋体" w:eastAsia="宋体"/>
          <w:sz w:val="46"/>
          <w:spacing w:val="0"/>
          <w:color w:val="000000"/>
          <w:b w:val="off"/>
          <w:i w:val="off"/>
        </w:rPr>
        <w:t/>
      </w:r>
      <w:bookmarkEnd w:id="2553"/>
    </w:p>
    <w:p>
      <w:pPr>
        <w:pageBreakBefore w:val="off"/>
        <w:tabs/>
        <w:wordWrap w:val="off"/>
        <w:spacing w:before="0" w:after="0" w:line="840" w:lineRule="exact"/>
        <w:ind w:left="0" w:right="0"/>
        <w:jc w:val="both"/>
        <w:textAlignment w:val="baseline"/>
        <w:rPr>
          <w:sz w:val="46"/>
        </w:rPr>
      </w:pPr>
      <w:bookmarkStart w:name="" w:id="2554"/>
      <w:r>
        <w:rPr>
          <w:rFonts w:ascii="宋体" w:hAnsi="宋体" w:cs="宋体" w:eastAsia="宋体"/>
          <w:sz w:val="46"/>
          <w:spacing w:val="0"/>
          <w:color w:val="000000"/>
          <w:b w:val="off"/>
          <w:i w:val="off"/>
        </w:rPr>
        <w:t/>
      </w:r>
      <w:bookmarkEnd w:id="2554"/>
    </w:p>
    <w:p>
      <w:pPr>
        <w:pageBreakBefore w:val="off"/>
        <w:tabs/>
        <w:wordWrap w:val="off"/>
        <w:spacing w:before="0" w:after="0" w:line="840" w:lineRule="atLeast"/>
        <w:ind w:left="0" w:right="0" w:firstLine="1200"/>
        <w:jc w:val="both"/>
        <w:textAlignment w:val="baseline"/>
        <w:rPr>
          <w:sz w:val="46"/>
        </w:rPr>
      </w:pPr>
      <w:bookmarkStart w:name="" w:id="2555"/>
      <w:r>
        <w:rPr>
          <w:rFonts w:ascii="宋体" w:hAnsi="宋体" w:cs="宋体" w:eastAsia="宋体"/>
          <w:sz w:val="46"/>
          <w:spacing w:val="0"/>
          <w:color w:val="000000"/>
          <w:b w:val="off"/>
          <w:i w:val="off"/>
        </w:rPr>
        <w:t>我刚才的说明远远超出了需要，因为有谁不知道帕奈提奥斯16</w:t>
      </w:r>
      <w:r>
        <w:rPr>
          <w:rFonts w:ascii="宋体" w:hAnsi="宋体" w:cs="宋体" w:eastAsia="宋体"/>
          <w:sz w:val="46"/>
          <w:spacing w:val="0"/>
          <w:color w:val="000000"/>
          <w:b w:val="off"/>
          <w:i w:val="off"/>
        </w:rPr>
        <w:t>曾经作过详细解释的观点：任何人，无论是战争中的指挥者或和</w:t>
      </w:r>
      <w:r>
        <w:rPr>
          <w:rFonts w:ascii="宋体" w:hAnsi="宋体" w:cs="宋体" w:eastAsia="宋体"/>
          <w:sz w:val="46"/>
          <w:spacing w:val="0"/>
          <w:color w:val="000000"/>
          <w:b w:val="off"/>
          <w:i w:val="off"/>
        </w:rPr>
        <w:t>平时期的领导人，如果没有人们的协力相助，都不可能进行伟大</w:t>
      </w:r>
      <w:r>
        <w:rPr>
          <w:rFonts w:ascii="宋体" w:hAnsi="宋体" w:cs="宋体" w:eastAsia="宋体"/>
          <w:sz w:val="46"/>
          <w:spacing w:val="0"/>
          <w:color w:val="000000"/>
          <w:b w:val="off"/>
          <w:i w:val="off"/>
        </w:rPr>
        <w:t>的、有益的事业。他谈到特弥斯托克勒斯、伯里克利斯、居鲁</w:t>
      </w:r>
      <w:r>
        <w:rPr>
          <w:rFonts w:ascii="宋体" w:hAnsi="宋体" w:cs="宋体" w:eastAsia="宋体"/>
          <w:sz w:val="46"/>
          <w:spacing w:val="0"/>
          <w:color w:val="000000"/>
          <w:b w:val="off"/>
          <w:i w:val="off"/>
        </w:rPr>
        <w:t>士〔1〕、阿革西拉奥斯〔2〕、亚历山大，认为如果没有人们的帮</w:t>
      </w:r>
      <w:r>
        <w:rPr>
          <w:rFonts w:ascii="宋体" w:hAnsi="宋体" w:cs="宋体" w:eastAsia="宋体"/>
          <w:sz w:val="46"/>
          <w:spacing w:val="0"/>
          <w:color w:val="000000"/>
          <w:b w:val="off"/>
          <w:i w:val="off"/>
        </w:rPr>
        <w:t>助，他们不可能成就如此巨大的业绩。他为无可怀疑的事实作了</w:t>
      </w:r>
      <w:r>
        <w:rPr>
          <w:rFonts w:ascii="宋体" w:hAnsi="宋体" w:cs="宋体" w:eastAsia="宋体"/>
          <w:sz w:val="46"/>
          <w:spacing w:val="0"/>
          <w:color w:val="000000"/>
          <w:b w:val="off"/>
          <w:i w:val="off"/>
        </w:rPr>
        <w:t>许多不必要的论证。不过正如我们靠团结合作和意见一致而获得</w:t>
      </w:r>
      <w:r>
        <w:rPr>
          <w:rFonts w:ascii="宋体" w:hAnsi="宋体" w:cs="宋体" w:eastAsia="宋体"/>
          <w:sz w:val="46"/>
          <w:spacing w:val="0"/>
          <w:color w:val="000000"/>
          <w:b w:val="off"/>
          <w:i w:val="off"/>
        </w:rPr>
        <w:t>巨大的利益，同样地，没有哪一个巨大的灾难不是由人给人造成</w:t>
      </w:r>
      <w:r>
        <w:rPr>
          <w:rFonts w:ascii="宋体" w:hAnsi="宋体" w:cs="宋体" w:eastAsia="宋体"/>
          <w:sz w:val="46"/>
          <w:spacing w:val="0"/>
          <w:color w:val="000000"/>
          <w:b w:val="off"/>
          <w:i w:val="off"/>
        </w:rPr>
        <w:t>的。现传狄克阿尔科斯的著作《论人类的毁灭》，一位杰出的、</w:t>
      </w:r>
      <w:r>
        <w:rPr>
          <w:rFonts w:ascii="宋体" w:hAnsi="宋体" w:cs="宋体" w:eastAsia="宋体"/>
          <w:sz w:val="46"/>
          <w:spacing w:val="0"/>
          <w:color w:val="000000"/>
          <w:b w:val="off"/>
          <w:i w:val="off"/>
        </w:rPr>
        <w:t>知识渊博的逍遥派哲学家，〔3〕他列举了种种原因，如火灾、瘟</w:t>
      </w:r>
      <w:r>
        <w:rPr>
          <w:rFonts w:ascii="宋体" w:hAnsi="宋体" w:cs="宋体" w:eastAsia="宋体"/>
          <w:sz w:val="46"/>
          <w:spacing w:val="0"/>
          <w:color w:val="000000"/>
          <w:b w:val="off"/>
          <w:i w:val="off"/>
        </w:rPr>
        <w:t>疫、土地荒芜、野兽的突然袭击，证明有些民族被这些现象的威</w:t>
      </w:r>
      <w:bookmarkEnd w:id="2555"/>
    </w:p>
    <w:p>
      <w:pPr>
        <w:pageBreakBefore w:val="off"/>
        <w:tabs/>
        <w:wordWrap w:val="off"/>
        <w:spacing w:before="0" w:after="0" w:line="840" w:lineRule="atLeast"/>
        <w:ind w:left="80" w:right="0"/>
        <w:jc w:val="both"/>
        <w:textAlignment w:val="baseline"/>
        <w:rPr>
          <w:sz w:val="46"/>
        </w:rPr>
      </w:pPr>
      <w:bookmarkStart w:name="" w:id="2556"/>
      <w:r>
        <w:rPr>
          <w:rFonts w:ascii="宋体" w:hAnsi="宋体" w:cs="宋体" w:eastAsia="宋体"/>
          <w:sz w:val="46"/>
          <w:spacing w:val="0"/>
          <w:color w:val="000000"/>
          <w:u w:val="single"/>
          <w:b w:val="off"/>
          <w:i w:val="off"/>
        </w:rPr>
        <w:t xml:space="preserve">                 </w:t>
      </w:r>
      <w:bookmarkEnd w:id="2556"/>
    </w:p>
    <w:p>
      <w:pPr>
        <w:pageBreakBefore w:val="off"/>
        <w:tabs/>
        <w:wordWrap w:val="off"/>
        <w:spacing w:before="420" w:after="0" w:line="840" w:lineRule="atLeast"/>
        <w:ind w:left="1280" w:right="660" w:hanging="1140"/>
        <w:jc w:val="both"/>
        <w:textAlignment w:val="baseline"/>
        <w:rPr>
          <w:sz w:val="46"/>
        </w:rPr>
      </w:pPr>
      <w:bookmarkStart w:name="" w:id="2557"/>
      <w:r>
        <w:rPr>
          <w:rFonts w:ascii="宋体" w:hAnsi="宋体" w:cs="宋体" w:eastAsia="宋体"/>
          <w:sz w:val="46"/>
          <w:spacing w:val="0"/>
          <w:color w:val="000000"/>
          <w:b w:val="off"/>
          <w:i w:val="off"/>
        </w:rPr>
        <w:t>〔1〕可能指小居鲁士，其母在先王故去后曾想使他继承王位，未能成功。其兄阿尔</w:t>
      </w:r>
      <w:r>
        <w:rPr>
          <w:rFonts w:ascii="宋体" w:hAnsi="宋体" w:cs="宋体" w:eastAsia="宋体"/>
          <w:sz w:val="46"/>
          <w:spacing w:val="0"/>
          <w:color w:val="000000"/>
          <w:b w:val="off"/>
          <w:i w:val="off"/>
        </w:rPr>
        <w:t>塔克塞尔克斯(Artaxerx)继承了王位，本想把他处死，但由于母亲从中说情</w:t>
      </w:r>
      <w:r>
        <w:rPr>
          <w:rFonts w:ascii="宋体" w:hAnsi="宋体" w:cs="宋体" w:eastAsia="宋体"/>
          <w:sz w:val="46"/>
          <w:spacing w:val="0"/>
          <w:color w:val="000000"/>
          <w:b w:val="off"/>
          <w:i w:val="off"/>
        </w:rPr>
        <w:t>而获救。他回到自己的属地后，一直想报仇，于公元前400年发兵10万和1.3</w:t>
      </w:r>
      <w:r>
        <w:rPr>
          <w:rFonts w:ascii="宋体" w:hAnsi="宋体" w:cs="宋体" w:eastAsia="宋体"/>
          <w:sz w:val="46"/>
          <w:spacing w:val="0"/>
          <w:color w:val="000000"/>
          <w:b w:val="off"/>
          <w:i w:val="off"/>
        </w:rPr>
        <w:t>万希腊雇佣军，离开萨狄。当他抵离巴比伦不远的地方时，遭到阿尔塔克塞尔</w:t>
      </w:r>
      <w:r>
        <w:rPr>
          <w:rFonts w:ascii="宋体" w:hAnsi="宋体" w:cs="宋体" w:eastAsia="宋体"/>
          <w:sz w:val="46"/>
          <w:spacing w:val="0"/>
          <w:color w:val="000000"/>
          <w:b w:val="off"/>
          <w:i w:val="off"/>
        </w:rPr>
        <w:t>克斯亲率40万大军的阻击，结果战死。参阅色诺芬《远征记》。</w:t>
      </w:r>
      <w:bookmarkEnd w:id="2557"/>
    </w:p>
    <w:p>
      <w:pPr>
        <w:pageBreakBefore w:val="off"/>
        <w:tabs/>
        <w:wordWrap w:val="off"/>
        <w:spacing w:before="0" w:after="0" w:line="840" w:lineRule="atLeast"/>
        <w:ind w:left="1280" w:right="700" w:hanging="1140"/>
        <w:jc w:val="both"/>
        <w:textAlignment w:val="baseline"/>
        <w:rPr>
          <w:sz w:val="46"/>
        </w:rPr>
      </w:pPr>
      <w:bookmarkStart w:name="" w:id="2558"/>
      <w:r>
        <w:rPr>
          <w:rFonts w:ascii="宋体" w:hAnsi="宋体" w:cs="宋体" w:eastAsia="宋体"/>
          <w:sz w:val="46"/>
          <w:spacing w:val="0"/>
          <w:color w:val="000000"/>
          <w:b w:val="off"/>
          <w:i w:val="off"/>
        </w:rPr>
        <w:t>〔2〕阿革西拉奥斯(公元前442-前358)，约从公元前400年起成为斯巴达国王，</w:t>
      </w:r>
      <w:r>
        <w:rPr>
          <w:rFonts w:ascii="宋体" w:hAnsi="宋体" w:cs="宋体" w:eastAsia="宋体"/>
          <w:sz w:val="46"/>
          <w:spacing w:val="0"/>
          <w:color w:val="000000"/>
          <w:b w:val="off"/>
          <w:i w:val="off"/>
        </w:rPr>
        <w:t>掌政温和，因而受到斯巴达人的爱戴。公元前396年率军在小亚细亚登陆，以</w:t>
      </w:r>
      <w:r>
        <w:rPr>
          <w:rFonts w:ascii="宋体" w:hAnsi="宋体" w:cs="宋体" w:eastAsia="宋体"/>
          <w:sz w:val="46"/>
          <w:spacing w:val="0"/>
          <w:color w:val="000000"/>
          <w:b w:val="off"/>
          <w:i w:val="off"/>
        </w:rPr>
        <w:t>阻止波斯人对希腊人的进犯。公元前394年应召回国，打败了特拜、雅典、科</w:t>
      </w:r>
      <w:r>
        <w:rPr>
          <w:rFonts w:ascii="宋体" w:hAnsi="宋体" w:cs="宋体" w:eastAsia="宋体"/>
          <w:sz w:val="46"/>
          <w:spacing w:val="0"/>
          <w:color w:val="000000"/>
          <w:b w:val="off"/>
          <w:i w:val="off"/>
        </w:rPr>
        <w:t>林斯等的反斯巴达同盟。但后来在同波斯的谈判中，他以牺牲泛希腊利益为代</w:t>
      </w:r>
      <w:r>
        <w:rPr>
          <w:rFonts w:ascii="宋体" w:hAnsi="宋体" w:cs="宋体" w:eastAsia="宋体"/>
          <w:sz w:val="46"/>
          <w:spacing w:val="0"/>
          <w:color w:val="000000"/>
          <w:b w:val="off"/>
          <w:i w:val="off"/>
        </w:rPr>
        <w:t>价，以求得到斯巴达对希腊的霸权。</w:t>
      </w:r>
      <w:bookmarkEnd w:id="2558"/>
    </w:p>
    <w:p>
      <w:pPr>
        <w:pageBreakBefore w:val="off"/>
        <w:tabs/>
        <w:wordWrap w:val="off"/>
        <w:spacing w:before="0" w:after="0" w:line="840" w:lineRule="atLeast"/>
        <w:ind w:left="1280" w:right="700" w:hanging="1140"/>
        <w:jc w:val="both"/>
        <w:textAlignment w:val="baseline"/>
        <w:rPr>
          <w:sz w:val="46"/>
        </w:rPr>
      </w:pPr>
      <w:bookmarkStart w:name="" w:id="2559"/>
      <w:r>
        <w:rPr>
          <w:rFonts w:ascii="宋体" w:hAnsi="宋体" w:cs="宋体" w:eastAsia="宋体"/>
          <w:sz w:val="46"/>
          <w:spacing w:val="0"/>
          <w:color w:val="000000"/>
          <w:b w:val="off"/>
          <w:i w:val="off"/>
        </w:rPr>
        <w:t>〔3〕狄克阿尔科斯是西西里墨萨纳人，亚里士多德的门生，特奥弗拉斯托斯的好</w:t>
      </w:r>
      <w:r>
        <w:rPr>
          <w:rFonts w:ascii="宋体" w:hAnsi="宋体" w:cs="宋体" w:eastAsia="宋体"/>
          <w:sz w:val="46"/>
          <w:spacing w:val="0"/>
          <w:color w:val="000000"/>
          <w:b w:val="off"/>
          <w:i w:val="off"/>
        </w:rPr>
        <w:t>友，著述丰富，包括政治学、哲学、历史、文学等方面。</w:t>
      </w:r>
      <w:bookmarkEnd w:id="2559"/>
    </w:p>
    <w:p>
      <w:r>
        <w:t/>
      </w:r>
    </w:p>
    <w:p>
      <w:pPr>
        <w:sectPr>
          <w:footerReference r:id="rId383"/>
          <w:headerReference r:id="rId384" w:type="default"/>
          <w:type w:val="nextPage"/>
          <w:pgSz w:w="22000" w:h="31680"/>
          <w:pgMar w:left="2420" w:top="2700" w:right="2420" w:bottom="2700" w:header="2400" w:footer="2400"/>
          <w:cols w:num="1"/>
        </w:sectPr>
      </w:pPr>
    </w:p>
    <w:p>
      <w:pPr>
        <w:pageBreakBefore w:val="off"/>
        <w:tabs>
          <w:tab w:pos="8240" w:val="left" w:leader="none"/>
        </w:tabs>
        <w:wordWrap w:val="off"/>
        <w:spacing w:before="680" w:after="0" w:line="760" w:lineRule="atLeast"/>
        <w:ind w:left="1520" w:right="0"/>
        <w:jc w:val="both"/>
        <w:textAlignment w:val="baseline"/>
        <w:rPr>
          <w:sz w:val="56"/>
        </w:rPr>
      </w:pPr>
      <w:bookmarkStart w:name="" w:id="2560"/>
      <w:r>
        <w:rPr>
          <w:rFonts w:ascii="TimesNewRoman" w:hAnsi="TimesNewRoman" w:cs="TimesNewRoman" w:eastAsia="TimesNewRoman"/>
          <w:sz w:val="56"/>
          <w:spacing w:val="0"/>
          <w:color w:val="000000"/>
          <w:b w:val="off"/>
          <w:i w:val="off"/>
        </w:rPr>
        <w:t>170</w:t>
      </w:r>
      <w:r>
        <w:t xml:space="preserve">	</w:t>
      </w:r>
      <w:r>
        <w:rPr>
          <w:rFonts w:ascii="TimesNewRoman" w:hAnsi="TimesNewRoman" w:cs="TimesNewRoman" w:eastAsia="TimesNewRoman"/>
          <w:sz w:val="56"/>
          <w:spacing w:val="0"/>
          <w:color w:val="000000"/>
          <w:b w:val="off"/>
          <w:i w:val="off"/>
        </w:rPr>
        <w:t>LIBER II</w:t>
      </w:r>
      <w:bookmarkEnd w:id="2560"/>
    </w:p>
    <w:p>
      <w:pPr>
        <w:pageBreakBefore w:val="off"/>
        <w:tabs/>
        <w:wordWrap w:val="off"/>
        <w:spacing w:before="0" w:after="0" w:line="760" w:lineRule="exact"/>
        <w:ind w:left="0" w:right="0"/>
        <w:jc w:val="both"/>
        <w:textAlignment w:val="baseline"/>
        <w:rPr>
          <w:sz w:val="56"/>
        </w:rPr>
      </w:pPr>
      <w:bookmarkStart w:name="" w:id="2561"/>
      <w:r>
        <w:rPr>
          <w:rFonts w:ascii="宋体" w:hAnsi="宋体" w:cs="宋体" w:eastAsia="宋体"/>
          <w:sz w:val="56"/>
          <w:spacing w:val="0"/>
          <w:color w:val="000000"/>
          <w:b w:val="off"/>
          <w:i w:val="off"/>
        </w:rPr>
        <w:t/>
      </w:r>
      <w:bookmarkEnd w:id="2561"/>
    </w:p>
    <w:p>
      <w:pPr>
        <w:pageBreakBefore w:val="off"/>
        <w:tabs/>
        <w:wordWrap w:val="off"/>
        <w:spacing w:before="0" w:after="0" w:line="1040" w:lineRule="atLeast"/>
        <w:ind w:left="880" w:right="100"/>
        <w:jc w:val="both"/>
        <w:textAlignment w:val="baseline"/>
        <w:rPr>
          <w:sz w:val="47"/>
        </w:rPr>
      </w:pPr>
      <w:bookmarkStart w:name="" w:id="2562"/>
      <w:r>
        <w:rPr>
          <w:rFonts w:ascii="TimesNewRoman" w:hAnsi="TimesNewRoman" w:cs="TimesNewRoman" w:eastAsia="TimesNewRoman"/>
          <w:sz w:val="47"/>
          <w:spacing w:val="0"/>
          <w:color w:val="000000"/>
          <w:b w:val="off"/>
          <w:i w:val="off"/>
        </w:rPr>
        <w:t>plures deleti sint homines hominum impetu, id est bellis aut seditionibus,</w:t>
      </w:r>
      <w:r>
        <w:rPr>
          <w:rFonts w:ascii="TimesNewRoman" w:hAnsi="TimesNewRoman" w:cs="TimesNewRoman" w:eastAsia="TimesNewRoman"/>
          <w:sz w:val="47"/>
          <w:spacing w:val="0"/>
          <w:color w:val="000000"/>
          <w:b w:val="off"/>
          <w:i w:val="off"/>
        </w:rPr>
        <w:t>quam omni reliqua calamitate.</w:t>
      </w:r>
      <w:bookmarkEnd w:id="2562"/>
    </w:p>
    <w:p>
      <w:pPr>
        <w:pageBreakBefore w:val="off"/>
        <w:tabs/>
        <w:wordWrap w:val="off"/>
        <w:spacing w:before="0" w:after="0" w:line="1040" w:lineRule="atLeast"/>
        <w:ind w:left="20" w:right="0" w:hanging="20"/>
        <w:jc w:val="both"/>
        <w:textAlignment w:val="baseline"/>
        <w:rPr>
          <w:sz w:val="47"/>
        </w:rPr>
      </w:pPr>
      <w:bookmarkStart w:name="" w:id="2563"/>
      <w:r>
        <w:rPr>
          <w:rFonts w:ascii="TimesNewRoman" w:hAnsi="TimesNewRoman" w:cs="TimesNewRoman" w:eastAsia="TimesNewRoman"/>
          <w:sz w:val="47"/>
          <w:spacing w:val="0"/>
          <w:color w:val="000000"/>
          <w:b w:val="off"/>
          <w:i w:val="off"/>
        </w:rPr>
        <w:t>17</w:t>
      </w:r>
      <w:r>
        <w:rPr>
          <w:rFonts w:ascii="TimesNewRoman" w:hAnsi="TimesNewRoman" w:cs="TimesNewRoman" w:eastAsia="TimesNewRoman"/>
          <w:sz w:val="47"/>
          <w:spacing w:val="0"/>
          <w:color w:val="000000"/>
          <w:b w:val="off"/>
          <w:i w:val="off"/>
        </w:rPr>
        <w:t xml:space="preserve">             Cum igitur hic locus nihil habeat dubitationis,  quin homines </w:t>
      </w:r>
      <w:r>
        <w:rPr>
          <w:rFonts w:ascii="TimesNewRoman" w:hAnsi="TimesNewRoman" w:cs="TimesNewRoman" w:eastAsia="TimesNewRoman"/>
          <w:sz w:val="47"/>
          <w:spacing w:val="0"/>
          <w:color w:val="000000"/>
          <w:b w:val="off"/>
          <w:i w:val="off"/>
        </w:rPr>
        <w:t xml:space="preserve">plurimum hominibus et prosint et obsint,  proprium hoc statuo esse </w:t>
      </w:r>
      <w:r>
        <w:rPr>
          <w:rFonts w:ascii="TimesNewRoman" w:hAnsi="TimesNewRoman" w:cs="TimesNewRoman" w:eastAsia="TimesNewRoman"/>
          <w:sz w:val="47"/>
          <w:spacing w:val="0"/>
          <w:color w:val="000000"/>
          <w:b w:val="off"/>
          <w:i w:val="off"/>
        </w:rPr>
        <w:t>uirtutis, conciliare animos hominum et ad usus suos adiungere. Itaque,</w:t>
      </w:r>
      <w:r>
        <w:rPr>
          <w:rFonts w:ascii="TimesNewRoman" w:hAnsi="TimesNewRoman" w:cs="TimesNewRoman" w:eastAsia="TimesNewRoman"/>
          <w:sz w:val="47"/>
          <w:spacing w:val="0"/>
          <w:color w:val="000000"/>
          <w:b w:val="off"/>
          <w:i w:val="off"/>
        </w:rPr>
        <w:t xml:space="preserve">quae in rebus inanimis quaeque in usu et tractatione beluarum fiunt </w:t>
      </w:r>
      <w:r>
        <w:rPr>
          <w:rFonts w:ascii="TimesNewRoman" w:hAnsi="TimesNewRoman" w:cs="TimesNewRoman" w:eastAsia="TimesNewRoman"/>
          <w:sz w:val="47"/>
          <w:spacing w:val="0"/>
          <w:color w:val="000000"/>
          <w:b w:val="off"/>
          <w:i w:val="off"/>
        </w:rPr>
        <w:t xml:space="preserve">utiliter ad hominum uitam, artibus ea tribuuntur operosis, hominum </w:t>
      </w:r>
      <w:r>
        <w:rPr>
          <w:rFonts w:ascii="TimesNewRoman" w:hAnsi="TimesNewRoman" w:cs="TimesNewRoman" w:eastAsia="TimesNewRoman"/>
          <w:sz w:val="47"/>
          <w:spacing w:val="0"/>
          <w:color w:val="000000"/>
          <w:b w:val="off"/>
          <w:i w:val="off"/>
        </w:rPr>
        <w:t>autem studia, ad amplificationem nostrarum rerum prompta ac parata,</w:t>
      </w:r>
      <w:r>
        <w:rPr>
          <w:rFonts w:ascii="TimesNewRoman" w:hAnsi="TimesNewRoman" w:cs="TimesNewRoman" w:eastAsia="TimesNewRoman"/>
          <w:sz w:val="47"/>
          <w:spacing w:val="0"/>
          <w:color w:val="000000"/>
          <w:b w:val="off"/>
          <w:i w:val="off"/>
        </w:rPr>
        <w:t xml:space="preserve">18 uirorum praestantium sapientia et uirtute excitantur. Etenim uirtus omnis </w:t>
      </w:r>
      <w:r>
        <w:rPr>
          <w:rFonts w:ascii="TimesNewRoman" w:hAnsi="TimesNewRoman" w:cs="TimesNewRoman" w:eastAsia="TimesNewRoman"/>
          <w:sz w:val="47"/>
          <w:spacing w:val="0"/>
          <w:color w:val="000000"/>
          <w:b w:val="off"/>
          <w:i w:val="off"/>
        </w:rPr>
        <w:t xml:space="preserve">tribus in rebus fere uertitur, quarum una est in perspiciendo, quid in </w:t>
      </w:r>
      <w:r>
        <w:rPr>
          <w:rFonts w:ascii="TimesNewRoman" w:hAnsi="TimesNewRoman" w:cs="TimesNewRoman" w:eastAsia="TimesNewRoman"/>
          <w:sz w:val="47"/>
          <w:spacing w:val="0"/>
          <w:color w:val="000000"/>
          <w:b w:val="off"/>
          <w:i w:val="off"/>
        </w:rPr>
        <w:t xml:space="preserve">quaque re uerum sincerumque sit,  quid consentaneum cuique,  quid </w:t>
      </w:r>
      <w:r>
        <w:rPr>
          <w:rFonts w:ascii="TimesNewRoman" w:hAnsi="TimesNewRoman" w:cs="TimesNewRoman" w:eastAsia="TimesNewRoman"/>
          <w:sz w:val="47"/>
          <w:spacing w:val="0"/>
          <w:color w:val="000000"/>
          <w:b w:val="off"/>
          <w:i w:val="off"/>
        </w:rPr>
        <w:t>consequens, ex quo quaeque gignantur,  que cuiusque rei causa sit,</w:t>
      </w:r>
      <w:r>
        <w:rPr>
          <w:rFonts w:ascii="TimesNewRoman" w:hAnsi="TimesNewRoman" w:cs="TimesNewRoman" w:eastAsia="TimesNewRoman"/>
          <w:sz w:val="47"/>
          <w:spacing w:val="0"/>
          <w:color w:val="000000"/>
          <w:b w:val="off"/>
          <w:i w:val="off"/>
        </w:rPr>
        <w:t>alterum cohibere motus animi turbatos, quos Graeci pathe nominant,</w:t>
      </w:r>
      <w:r>
        <w:rPr>
          <w:rFonts w:ascii="TimesNewRoman" w:hAnsi="TimesNewRoman" w:cs="TimesNewRoman" w:eastAsia="TimesNewRoman"/>
          <w:sz w:val="47"/>
          <w:spacing w:val="0"/>
          <w:color w:val="000000"/>
          <w:b w:val="off"/>
          <w:i w:val="off"/>
        </w:rPr>
        <w:t xml:space="preserve">appetitionesque, quas illi hormas, oboedientes efficere rationi, tertium </w:t>
      </w:r>
      <w:r>
        <w:rPr>
          <w:rFonts w:ascii="TimesNewRoman" w:hAnsi="TimesNewRoman" w:cs="TimesNewRoman" w:eastAsia="TimesNewRoman"/>
          <w:sz w:val="47"/>
          <w:spacing w:val="0"/>
          <w:color w:val="000000"/>
          <w:b w:val="off"/>
          <w:i w:val="off"/>
        </w:rPr>
        <w:t xml:space="preserve">iis, quibuscum congregate, uti moderate et scienter, quorum studiis </w:t>
      </w:r>
      <w:r>
        <w:rPr>
          <w:rFonts w:ascii="TimesNewRoman" w:hAnsi="TimesNewRoman" w:cs="TimesNewRoman" w:eastAsia="TimesNewRoman"/>
          <w:sz w:val="47"/>
          <w:spacing w:val="0"/>
          <w:color w:val="000000"/>
          <w:b w:val="off"/>
          <w:i w:val="off"/>
        </w:rPr>
        <w:t xml:space="preserve">ea,     quae  natura  desiderat,     expleta  cumulataque habeamus, per </w:t>
      </w:r>
      <w:r>
        <w:rPr>
          <w:rFonts w:ascii="TimesNewRoman" w:hAnsi="TimesNewRoman" w:cs="TimesNewRoman" w:eastAsia="TimesNewRoman"/>
          <w:sz w:val="47"/>
          <w:spacing w:val="0"/>
          <w:color w:val="000000"/>
          <w:b w:val="off"/>
          <w:i w:val="off"/>
        </w:rPr>
        <w:t xml:space="preserve">eosdemque,      si     quid     importetur    nobis     incommodi,      propulsemus </w:t>
      </w:r>
      <w:r>
        <w:rPr>
          <w:rFonts w:ascii="TimesNewRoman" w:hAnsi="TimesNewRoman" w:cs="TimesNewRoman" w:eastAsia="TimesNewRoman"/>
          <w:sz w:val="47"/>
          <w:spacing w:val="0"/>
          <w:color w:val="000000"/>
          <w:b w:val="off"/>
          <w:i w:val="off"/>
        </w:rPr>
        <w:t xml:space="preserve">ulciscamurque eos, qui nocere nobis conati sint, tantaque poena </w:t>
      </w:r>
      <w:r>
        <w:rPr>
          <w:rFonts w:ascii="TimesNewRoman" w:hAnsi="TimesNewRoman" w:cs="TimesNewRoman" w:eastAsia="TimesNewRoman"/>
          <w:sz w:val="47"/>
          <w:spacing w:val="0"/>
          <w:color w:val="000000"/>
          <w:b w:val="off"/>
          <w:i w:val="off"/>
        </w:rPr>
        <w:t>adficiamus, quantam aequitas humanitasque patiatur.</w:t>
      </w:r>
      <w:bookmarkEnd w:id="2563"/>
    </w:p>
    <w:p>
      <w:pPr>
        <w:pageBreakBefore w:val="off"/>
        <w:tabs/>
        <w:wordWrap w:val="off"/>
        <w:spacing w:before="0" w:after="0" w:line="1040" w:lineRule="exact"/>
        <w:ind w:left="0" w:right="0"/>
        <w:jc w:val="both"/>
        <w:textAlignment w:val="baseline"/>
        <w:rPr>
          <w:sz w:val="47"/>
        </w:rPr>
      </w:pPr>
      <w:bookmarkStart w:name="" w:id="2564"/>
      <w:r>
        <w:rPr>
          <w:rFonts w:ascii="宋体" w:hAnsi="宋体" w:cs="宋体" w:eastAsia="宋体"/>
          <w:sz w:val="47"/>
          <w:spacing w:val="0"/>
          <w:color w:val="000000"/>
          <w:b w:val="off"/>
          <w:i w:val="off"/>
        </w:rPr>
        <w:t/>
      </w:r>
      <w:bookmarkEnd w:id="2564"/>
    </w:p>
    <w:p>
      <w:pPr>
        <w:pageBreakBefore w:val="off"/>
        <w:tabs/>
        <w:wordWrap w:val="off"/>
        <w:spacing w:before="0" w:after="0" w:line="1300" w:lineRule="atLeast"/>
        <w:ind w:left="0" w:right="0"/>
        <w:jc w:val="center"/>
        <w:textAlignment w:val="baseline"/>
        <w:rPr>
          <w:sz w:val="97"/>
        </w:rPr>
      </w:pPr>
      <w:bookmarkStart w:name="" w:id="2565"/>
      <w:r>
        <w:rPr>
          <w:rFonts w:ascii="TimesNewRoman" w:hAnsi="TimesNewRoman" w:cs="TimesNewRoman" w:eastAsia="TimesNewRoman"/>
          <w:sz w:val="97"/>
          <w:spacing w:val="0"/>
          <w:color w:val="000000"/>
          <w:b w:val="on"/>
          <w:i w:val="off"/>
        </w:rPr>
        <w:t>VI</w:t>
      </w:r>
      <w:bookmarkEnd w:id="2565"/>
    </w:p>
    <w:p>
      <w:pPr>
        <w:pageBreakBefore w:val="off"/>
        <w:tabs/>
        <w:wordWrap w:val="off"/>
        <w:spacing w:before="0" w:after="0" w:line="1040" w:lineRule="exact"/>
        <w:ind w:left="0" w:right="0"/>
        <w:jc w:val="center"/>
        <w:textAlignment w:val="baseline"/>
        <w:rPr>
          <w:sz w:val="47"/>
        </w:rPr>
      </w:pPr>
      <w:bookmarkStart w:name="" w:id="2566"/>
      <w:r>
        <w:rPr>
          <w:rFonts w:ascii="宋体" w:hAnsi="宋体" w:cs="宋体" w:eastAsia="宋体"/>
          <w:sz w:val="47"/>
          <w:spacing w:val="0"/>
          <w:color w:val="000000"/>
          <w:b w:val="off"/>
          <w:i w:val="off"/>
        </w:rPr>
        <w:t/>
      </w:r>
      <w:bookmarkEnd w:id="2566"/>
    </w:p>
    <w:p>
      <w:pPr>
        <w:pageBreakBefore w:val="off"/>
        <w:tabs/>
        <w:wordWrap w:val="off"/>
        <w:spacing w:before="0" w:after="0" w:line="1040" w:lineRule="atLeast"/>
        <w:ind w:left="740" w:right="80" w:hanging="720"/>
        <w:jc w:val="both"/>
        <w:textAlignment w:val="baseline"/>
        <w:rPr>
          <w:sz w:val="47"/>
        </w:rPr>
      </w:pPr>
      <w:bookmarkStart w:name="" w:id="2567"/>
      <w:r>
        <w:rPr>
          <w:rFonts w:ascii="TimesNewRoman" w:hAnsi="TimesNewRoman" w:cs="TimesNewRoman" w:eastAsia="TimesNewRoman"/>
          <w:sz w:val="47"/>
          <w:spacing w:val="0"/>
          <w:color w:val="000000"/>
          <w:b w:val="off"/>
          <w:i w:val="off"/>
        </w:rPr>
        <w:t>19</w:t>
      </w:r>
      <w:r>
        <w:rPr>
          <w:rFonts w:ascii="TimesNewRoman" w:hAnsi="TimesNewRoman" w:cs="TimesNewRoman" w:eastAsia="TimesNewRoman"/>
          <w:sz w:val="47"/>
          <w:spacing w:val="0"/>
          <w:color w:val="000000"/>
          <w:b w:val="off"/>
          <w:i w:val="off"/>
        </w:rPr>
        <w:t xml:space="preserve">             Quibus autem rationibus hanc facultatem assequi possimus,  ut </w:t>
      </w:r>
      <w:r>
        <w:rPr>
          <w:rFonts w:ascii="TimesNewRoman" w:hAnsi="TimesNewRoman" w:cs="TimesNewRoman" w:eastAsia="TimesNewRoman"/>
          <w:sz w:val="47"/>
          <w:spacing w:val="0"/>
          <w:color w:val="000000"/>
          <w:b w:val="off"/>
          <w:i w:val="off"/>
        </w:rPr>
        <w:t xml:space="preserve">hominum studia com plectamur eaque teneamus, dicemus, neque ita multo </w:t>
      </w:r>
      <w:r>
        <w:rPr>
          <w:rFonts w:ascii="TimesNewRoman" w:hAnsi="TimesNewRoman" w:cs="TimesNewRoman" w:eastAsia="TimesNewRoman"/>
          <w:sz w:val="47"/>
          <w:spacing w:val="0"/>
          <w:color w:val="000000"/>
          <w:b w:val="off"/>
          <w:i w:val="off"/>
        </w:rPr>
        <w:t xml:space="preserve">post, sed pauc a ante dicenda sunt. Magnam uim esse in fortuna in </w:t>
      </w:r>
      <w:r>
        <w:rPr>
          <w:rFonts w:ascii="TimesNewRoman" w:hAnsi="TimesNewRoman" w:cs="TimesNewRoman" w:eastAsia="TimesNewRoman"/>
          <w:sz w:val="47"/>
          <w:spacing w:val="0"/>
          <w:color w:val="000000"/>
          <w:b w:val="off"/>
          <w:i w:val="off"/>
        </w:rPr>
        <w:t>utramque partem, uel secundas ad res uel aduersas, quis ignorant? Nam</w:t>
      </w:r>
      <w:bookmarkEnd w:id="2567"/>
    </w:p>
    <w:p>
      <w:r>
        <w:t/>
      </w:r>
    </w:p>
    <w:p>
      <w:pPr>
        <w:sectPr>
          <w:footerReference r:id="rId385"/>
          <w:headerReference r:id="rId386" w:type="default"/>
          <w:type w:val="nextPage"/>
          <w:pgSz w:w="22000" w:h="31680"/>
          <w:pgMar w:left="2280" w:top="2700" w:right="2280" w:bottom="2700" w:header="2400" w:footer="2400"/>
          <w:cols w:num="1"/>
        </w:sectPr>
      </w:pPr>
    </w:p>
    <w:p>
      <w:pPr>
        <w:pageBreakBefore w:val="off"/>
        <w:tabs/>
        <w:wordWrap w:val="off"/>
        <w:spacing w:before="800" w:after="0" w:line="680" w:lineRule="atLeast"/>
        <w:ind w:left="0" w:right="720"/>
        <w:jc w:val="right"/>
        <w:textAlignment w:val="baseline"/>
        <w:rPr>
          <w:sz w:val="50"/>
        </w:rPr>
      </w:pPr>
      <w:bookmarkStart w:name="" w:id="2568"/>
      <w:r>
        <w:rPr>
          <w:rFonts w:ascii="仿宋" w:hAnsi="仿宋" w:cs="仿宋" w:eastAsia="仿宋"/>
          <w:sz w:val="50"/>
          <w:spacing w:val="0"/>
          <w:color w:val="000000"/>
          <w:u w:val="single"/>
          <w:b w:val="off"/>
          <w:i w:val="off"/>
        </w:rPr>
        <w:t xml:space="preserve">                            第二卷                       171 </w:t>
      </w:r>
      <w:bookmarkEnd w:id="2568"/>
    </w:p>
    <w:p>
      <w:pPr>
        <w:pageBreakBefore w:val="off"/>
        <w:tabs/>
        <w:wordWrap w:val="off"/>
        <w:spacing w:before="0" w:after="0" w:line="700" w:lineRule="exact"/>
        <w:ind w:left="0" w:right="0"/>
        <w:jc w:val="right"/>
        <w:textAlignment w:val="baseline"/>
        <w:rPr>
          <w:sz w:val="50"/>
        </w:rPr>
      </w:pPr>
      <w:bookmarkStart w:name="" w:id="2569"/>
      <w:r>
        <w:rPr>
          <w:rFonts w:ascii="宋体" w:hAnsi="宋体" w:cs="宋体" w:eastAsia="宋体"/>
          <w:sz w:val="50"/>
          <w:spacing w:val="0"/>
          <w:color w:val="000000"/>
          <w:b w:val="off"/>
          <w:i w:val="off"/>
        </w:rPr>
        <w:t/>
      </w:r>
      <w:bookmarkEnd w:id="2569"/>
    </w:p>
    <w:p>
      <w:pPr>
        <w:pageBreakBefore w:val="off"/>
        <w:tabs/>
        <w:wordWrap w:val="off"/>
        <w:spacing w:before="0" w:after="0" w:line="880" w:lineRule="atLeast"/>
        <w:ind w:left="80" w:right="580"/>
        <w:jc w:val="both"/>
        <w:textAlignment w:val="baseline"/>
        <w:rPr>
          <w:sz w:val="57"/>
        </w:rPr>
      </w:pPr>
      <w:bookmarkStart w:name="" w:id="2570"/>
      <w:r>
        <w:rPr>
          <w:rFonts w:ascii="宋体" w:hAnsi="宋体" w:cs="宋体" w:eastAsia="宋体"/>
          <w:sz w:val="57"/>
          <w:spacing w:val="0"/>
          <w:color w:val="000000"/>
          <w:b w:val="off"/>
          <w:i w:val="off"/>
        </w:rPr>
        <w:t>力吞噬，然后他又进行比较，死于人的袭击，即死于战争和纷乱</w:t>
      </w:r>
      <w:r>
        <w:rPr>
          <w:rFonts w:ascii="宋体" w:hAnsi="宋体" w:cs="宋体" w:eastAsia="宋体"/>
          <w:sz w:val="57"/>
          <w:spacing w:val="0"/>
          <w:color w:val="000000"/>
          <w:b w:val="off"/>
          <w:i w:val="off"/>
        </w:rPr>
        <w:t>的人如何多于死于所有其他灾难的人。</w:t>
      </w:r>
      <w:bookmarkEnd w:id="2570"/>
    </w:p>
    <w:p>
      <w:pPr>
        <w:pageBreakBefore w:val="off"/>
        <w:tabs/>
        <w:wordWrap w:val="off"/>
        <w:spacing w:before="0" w:after="0" w:line="880" w:lineRule="atLeast"/>
        <w:ind w:left="0" w:right="0" w:firstLine="1180"/>
        <w:jc w:val="both"/>
        <w:textAlignment w:val="baseline"/>
        <w:rPr>
          <w:sz w:val="57"/>
        </w:rPr>
      </w:pPr>
      <w:bookmarkStart w:name="" w:id="2571"/>
      <w:r>
        <w:rPr>
          <w:rFonts w:ascii="宋体" w:hAnsi="宋体" w:cs="宋体" w:eastAsia="宋体"/>
          <w:sz w:val="57"/>
          <w:spacing w:val="0"/>
          <w:color w:val="000000"/>
          <w:b w:val="off"/>
          <w:i w:val="off"/>
        </w:rPr>
        <w:t>就这样，既然勿庸置疑，人们可以给人类带来巨大的好处，17</w:t>
      </w:r>
      <w:r>
        <w:rPr>
          <w:rFonts w:ascii="宋体" w:hAnsi="宋体" w:cs="宋体" w:eastAsia="宋体"/>
          <w:sz w:val="57"/>
          <w:spacing w:val="0"/>
          <w:color w:val="000000"/>
          <w:b w:val="off"/>
          <w:i w:val="off"/>
        </w:rPr>
        <w:t>也可能造成巨大的损害，由此可以得出结论，美德的特性在于团</w:t>
      </w:r>
      <w:r>
        <w:rPr>
          <w:rFonts w:ascii="宋体" w:hAnsi="宋体" w:cs="宋体" w:eastAsia="宋体"/>
          <w:sz w:val="57"/>
          <w:spacing w:val="0"/>
          <w:color w:val="000000"/>
          <w:b w:val="off"/>
          <w:i w:val="off"/>
        </w:rPr>
        <w:t>结人们的心灵，使他们为了自身的利益联合起来。事实上，无论</w:t>
      </w:r>
      <w:r>
        <w:rPr>
          <w:rFonts w:ascii="宋体" w:hAnsi="宋体" w:cs="宋体" w:eastAsia="宋体"/>
          <w:sz w:val="57"/>
          <w:spacing w:val="0"/>
          <w:color w:val="000000"/>
          <w:b w:val="off"/>
          <w:i w:val="off"/>
        </w:rPr>
        <w:t>是利用无生命物体，或者是在使用和驯养动物中给人类生活带来</w:t>
      </w:r>
      <w:r>
        <w:rPr>
          <w:rFonts w:ascii="宋体" w:hAnsi="宋体" w:cs="宋体" w:eastAsia="宋体"/>
          <w:sz w:val="57"/>
          <w:spacing w:val="0"/>
          <w:color w:val="000000"/>
          <w:b w:val="off"/>
          <w:i w:val="off"/>
        </w:rPr>
        <w:t>的好处，都是由于人的不吝艰辛的劳动技能；然而人们为增加我</w:t>
      </w:r>
      <w:r>
        <w:rPr>
          <w:rFonts w:ascii="宋体" w:hAnsi="宋体" w:cs="宋体" w:eastAsia="宋体"/>
          <w:sz w:val="57"/>
          <w:spacing w:val="0"/>
          <w:color w:val="000000"/>
          <w:b w:val="off"/>
          <w:i w:val="off"/>
        </w:rPr>
        <w:t>们拥有的财富的奋发意向之萌生和形成，则是由杰出的人们的智</w:t>
      </w:r>
      <w:r>
        <w:rPr>
          <w:rFonts w:ascii="宋体" w:hAnsi="宋体" w:cs="宋体" w:eastAsia="宋体"/>
          <w:sz w:val="57"/>
          <w:spacing w:val="0"/>
          <w:color w:val="000000"/>
          <w:b w:val="off"/>
          <w:i w:val="off"/>
        </w:rPr>
        <w:t>慧和德性激起的。实际上，所有的德性都表现在三个方面：其一 18</w:t>
      </w:r>
      <w:r>
        <w:rPr>
          <w:rFonts w:ascii="宋体" w:hAnsi="宋体" w:cs="宋体" w:eastAsia="宋体"/>
          <w:sz w:val="57"/>
          <w:spacing w:val="0"/>
          <w:color w:val="000000"/>
          <w:b w:val="off"/>
          <w:i w:val="off"/>
        </w:rPr>
        <w:t>在于洞察每件事物中什么是真实的、可靠的，什么是于每个人都</w:t>
      </w:r>
      <w:r>
        <w:rPr>
          <w:rFonts w:ascii="宋体" w:hAnsi="宋体" w:cs="宋体" w:eastAsia="宋体"/>
          <w:sz w:val="57"/>
          <w:spacing w:val="0"/>
          <w:color w:val="000000"/>
          <w:b w:val="off"/>
          <w:i w:val="off"/>
        </w:rPr>
        <w:t>合适的，什么是一贯的，每件事物是由何物产生的，每种现象的</w:t>
      </w:r>
      <w:r>
        <w:rPr>
          <w:rFonts w:ascii="宋体" w:hAnsi="宋体" w:cs="宋体" w:eastAsia="宋体"/>
          <w:sz w:val="57"/>
          <w:spacing w:val="0"/>
          <w:color w:val="000000"/>
          <w:b w:val="off"/>
          <w:i w:val="off"/>
        </w:rPr>
        <w:t>原因是什么？其二在于抑制心灵的各种激烈冲突（希腊人称它们</w:t>
      </w:r>
      <w:r>
        <w:rPr>
          <w:rFonts w:ascii="宋体" w:hAnsi="宋体" w:cs="宋体" w:eastAsia="宋体"/>
          <w:sz w:val="57"/>
          <w:spacing w:val="0"/>
          <w:color w:val="000000"/>
          <w:b w:val="off"/>
          <w:i w:val="off"/>
        </w:rPr>
        <w:t>为πáθη）和欲望（希腊人称它们为 óρμαí），使它们服从于理性；</w:t>
      </w:r>
      <w:r>
        <w:rPr>
          <w:rFonts w:ascii="宋体" w:hAnsi="宋体" w:cs="宋体" w:eastAsia="宋体"/>
          <w:sz w:val="57"/>
          <w:spacing w:val="0"/>
          <w:color w:val="000000"/>
          <w:b w:val="off"/>
          <w:i w:val="off"/>
        </w:rPr>
        <w:t>其三在于节制地、审慎地与和我们一起生活的人们交往，使我们</w:t>
      </w:r>
      <w:r>
        <w:rPr>
          <w:rFonts w:ascii="宋体" w:hAnsi="宋体" w:cs="宋体" w:eastAsia="宋体"/>
          <w:sz w:val="57"/>
          <w:spacing w:val="0"/>
          <w:color w:val="000000"/>
          <w:b w:val="off"/>
          <w:i w:val="off"/>
        </w:rPr>
        <w:t>能够依靠他们的努力，充分、富足地拥有本性需要的一切，并且</w:t>
      </w:r>
      <w:r>
        <w:rPr>
          <w:rFonts w:ascii="宋体" w:hAnsi="宋体" w:cs="宋体" w:eastAsia="宋体"/>
          <w:sz w:val="57"/>
          <w:spacing w:val="0"/>
          <w:color w:val="000000"/>
          <w:b w:val="off"/>
          <w:i w:val="off"/>
        </w:rPr>
        <w:t>在他们的帮助下避免我们可能遭到的不利，惩罚企图伤害我们的</w:t>
      </w:r>
      <w:r>
        <w:rPr>
          <w:rFonts w:ascii="宋体" w:hAnsi="宋体" w:cs="宋体" w:eastAsia="宋体"/>
          <w:sz w:val="57"/>
          <w:spacing w:val="0"/>
          <w:color w:val="000000"/>
          <w:b w:val="off"/>
          <w:i w:val="off"/>
        </w:rPr>
        <w:t>人，并且对他们进行公正和人道所允许的惩处。</w:t>
      </w:r>
      <w:bookmarkEnd w:id="2571"/>
    </w:p>
    <w:p>
      <w:pPr>
        <w:pageBreakBefore w:val="off"/>
        <w:tabs/>
        <w:wordWrap w:val="off"/>
        <w:spacing w:before="0" w:after="0" w:line="1020" w:lineRule="exact"/>
        <w:ind w:left="0" w:right="0"/>
        <w:jc w:val="both"/>
        <w:textAlignment w:val="baseline"/>
        <w:rPr>
          <w:sz w:val="86"/>
        </w:rPr>
      </w:pPr>
      <w:bookmarkStart w:name="" w:id="2572"/>
      <w:r>
        <w:rPr>
          <w:rFonts w:ascii="宋体" w:hAnsi="宋体" w:cs="宋体" w:eastAsia="宋体"/>
          <w:sz w:val="86"/>
          <w:spacing w:val="0"/>
          <w:color w:val="000000"/>
          <w:b w:val="off"/>
          <w:i w:val="off"/>
        </w:rPr>
        <w:t/>
      </w:r>
      <w:bookmarkEnd w:id="2572"/>
    </w:p>
    <w:p>
      <w:pPr>
        <w:pageBreakBefore w:val="off"/>
        <w:tabs/>
        <w:wordWrap w:val="off"/>
        <w:spacing w:before="0" w:after="0" w:line="1140" w:lineRule="atLeast"/>
        <w:ind w:left="0" w:right="0"/>
        <w:jc w:val="center"/>
        <w:textAlignment w:val="baseline"/>
        <w:rPr>
          <w:sz w:val="86"/>
        </w:rPr>
      </w:pPr>
      <w:bookmarkStart w:name="" w:id="2573"/>
      <w:r>
        <w:rPr>
          <w:rFonts w:ascii="仿宋" w:hAnsi="仿宋" w:cs="仿宋" w:eastAsia="仿宋"/>
          <w:sz w:val="86"/>
          <w:spacing w:val="0"/>
          <w:color w:val="000000"/>
          <w:b w:val="off"/>
          <w:i w:val="off"/>
        </w:rPr>
        <w:t>六</w:t>
      </w:r>
      <w:bookmarkEnd w:id="2573"/>
    </w:p>
    <w:p>
      <w:pPr>
        <w:pageBreakBefore w:val="off"/>
        <w:tabs/>
        <w:wordWrap w:val="off"/>
        <w:spacing w:before="0" w:after="0" w:line="1020" w:lineRule="exact"/>
        <w:ind w:left="0" w:right="0"/>
        <w:jc w:val="center"/>
        <w:textAlignment w:val="baseline"/>
        <w:rPr>
          <w:sz w:val="86"/>
        </w:rPr>
      </w:pPr>
      <w:bookmarkStart w:name="" w:id="2574"/>
      <w:r>
        <w:rPr>
          <w:rFonts w:ascii="宋体" w:hAnsi="宋体" w:cs="宋体" w:eastAsia="宋体"/>
          <w:sz w:val="86"/>
          <w:spacing w:val="0"/>
          <w:color w:val="000000"/>
          <w:b w:val="off"/>
          <w:i w:val="off"/>
        </w:rPr>
        <w:t/>
      </w:r>
      <w:bookmarkEnd w:id="2574"/>
    </w:p>
    <w:p>
      <w:pPr>
        <w:pageBreakBefore w:val="off"/>
        <w:tabs/>
        <w:wordWrap w:val="off"/>
        <w:spacing w:before="0" w:after="0" w:line="880" w:lineRule="atLeast"/>
        <w:ind w:left="0" w:right="140" w:firstLine="1180"/>
        <w:jc w:val="both"/>
        <w:textAlignment w:val="baseline"/>
        <w:rPr>
          <w:sz w:val="57"/>
        </w:rPr>
      </w:pPr>
      <w:bookmarkStart w:name="" w:id="2575"/>
      <w:r>
        <w:rPr>
          <w:rFonts w:ascii="宋体" w:hAnsi="宋体" w:cs="宋体" w:eastAsia="宋体"/>
          <w:sz w:val="57"/>
          <w:spacing w:val="0"/>
          <w:color w:val="000000"/>
          <w:b w:val="off"/>
          <w:i w:val="off"/>
        </w:rPr>
        <w:t>下面我们将讨论怎样可以引起人们对我们产生好感，并保持 19</w:t>
      </w:r>
      <w:r>
        <w:rPr>
          <w:rFonts w:ascii="宋体" w:hAnsi="宋体" w:cs="宋体" w:eastAsia="宋体"/>
          <w:sz w:val="57"/>
          <w:spacing w:val="0"/>
          <w:color w:val="000000"/>
          <w:b w:val="off"/>
          <w:i w:val="off"/>
        </w:rPr>
        <w:t>这种好感，是紧接着就谈，只是事先得作一些说明。有谁不知道</w:t>
      </w:r>
      <w:r>
        <w:rPr>
          <w:rFonts w:ascii="宋体" w:hAnsi="宋体" w:cs="宋体" w:eastAsia="宋体"/>
          <w:sz w:val="57"/>
          <w:spacing w:val="0"/>
          <w:color w:val="000000"/>
          <w:b w:val="off"/>
          <w:i w:val="off"/>
        </w:rPr>
        <w:t>命运具有巨大的力量，并且是在两个方面，即对于幸运的事情或</w:t>
      </w:r>
      <w:r>
        <w:rPr>
          <w:rFonts w:ascii="宋体" w:hAnsi="宋体" w:cs="宋体" w:eastAsia="宋体"/>
          <w:sz w:val="57"/>
          <w:spacing w:val="0"/>
          <w:color w:val="000000"/>
          <w:b w:val="off"/>
          <w:i w:val="off"/>
        </w:rPr>
        <w:t>不幸的事情？当我们享受它呼出的顺利气流时，我们会被送向希</w:t>
      </w:r>
      <w:r>
        <w:rPr>
          <w:rFonts w:ascii="宋体" w:hAnsi="宋体" w:cs="宋体" w:eastAsia="宋体"/>
          <w:sz w:val="57"/>
          <w:spacing w:val="0"/>
          <w:color w:val="000000"/>
          <w:b w:val="off"/>
          <w:i w:val="off"/>
        </w:rPr>
        <w:t>望的出口；当它逆向吹来时，我们会被摧垮。事实上，这种命运</w:t>
      </w:r>
      <w:r>
        <w:rPr>
          <w:rFonts w:ascii="宋体" w:hAnsi="宋体" w:cs="宋体" w:eastAsia="宋体"/>
          <w:sz w:val="57"/>
          <w:spacing w:val="0"/>
          <w:color w:val="000000"/>
          <w:b w:val="off"/>
          <w:i w:val="off"/>
        </w:rPr>
        <w:t>本身掌握的是一些比较罕见的偶然事变，首先如源自无生命的狂</w:t>
      </w:r>
      <w:bookmarkEnd w:id="2575"/>
    </w:p>
    <w:p>
      <w:r>
        <w:t/>
      </w:r>
    </w:p>
    <w:p>
      <w:pPr>
        <w:sectPr>
          <w:footerReference r:id="rId387"/>
          <w:headerReference r:id="rId388" w:type="default"/>
          <w:type w:val="nextPage"/>
          <w:pgSz w:w="22000" w:h="31680"/>
          <w:pgMar w:left="2400" w:top="2700" w:right="2400" w:bottom="2700" w:header="2400" w:footer="2400"/>
          <w:cols w:num="1"/>
        </w:sectPr>
      </w:pPr>
    </w:p>
    <w:p>
      <w:pPr>
        <w:pageBreakBefore w:val="off"/>
        <w:tabs>
          <w:tab w:pos="8200" w:val="left" w:leader="none"/>
        </w:tabs>
        <w:wordWrap w:val="off"/>
        <w:spacing w:before="900" w:after="0" w:line="760" w:lineRule="atLeast"/>
        <w:ind w:left="1460" w:right="0"/>
        <w:jc w:val="both"/>
        <w:textAlignment w:val="baseline"/>
        <w:rPr>
          <w:sz w:val="56"/>
        </w:rPr>
      </w:pPr>
      <w:bookmarkStart w:name="" w:id="2576"/>
      <w:r>
        <w:rPr>
          <w:rFonts w:ascii="楷体" w:hAnsi="楷体" w:cs="楷体" w:eastAsia="楷体"/>
          <w:sz w:val="56"/>
          <w:spacing w:val="0"/>
          <w:color w:val="000000"/>
          <w:b w:val="off"/>
          <w:i w:val="off"/>
        </w:rPr>
        <w:t>172</w:t>
      </w:r>
      <w:r>
        <w:t xml:space="preserve">	</w:t>
      </w:r>
      <w:r>
        <w:rPr>
          <w:rFonts w:ascii="TimesNewRoman" w:hAnsi="TimesNewRoman" w:cs="TimesNewRoman" w:eastAsia="TimesNewRoman"/>
          <w:sz w:val="56"/>
          <w:spacing w:val="0"/>
          <w:color w:val="000000"/>
          <w:b w:val="off"/>
          <w:i w:val="off"/>
        </w:rPr>
        <w:t>LIBER II</w:t>
      </w:r>
      <w:bookmarkEnd w:id="2576"/>
    </w:p>
    <w:p>
      <w:pPr>
        <w:pageBreakBefore w:val="off"/>
        <w:tabs/>
        <w:wordWrap w:val="off"/>
        <w:spacing w:before="0" w:after="0" w:line="760" w:lineRule="exact"/>
        <w:ind w:left="0" w:right="0"/>
        <w:jc w:val="both"/>
        <w:textAlignment w:val="baseline"/>
        <w:rPr>
          <w:sz w:val="56"/>
        </w:rPr>
      </w:pPr>
      <w:bookmarkStart w:name="" w:id="2577"/>
      <w:r>
        <w:rPr>
          <w:rFonts w:ascii="宋体" w:hAnsi="宋体" w:cs="宋体" w:eastAsia="宋体"/>
          <w:sz w:val="56"/>
          <w:spacing w:val="0"/>
          <w:color w:val="000000"/>
          <w:b w:val="off"/>
          <w:i w:val="off"/>
        </w:rPr>
        <w:t/>
      </w:r>
      <w:bookmarkEnd w:id="2577"/>
    </w:p>
    <w:p>
      <w:pPr>
        <w:pageBreakBefore w:val="off"/>
        <w:tabs/>
        <w:wordWrap w:val="off"/>
        <w:spacing w:before="0" w:after="0" w:line="1040" w:lineRule="atLeast"/>
        <w:ind w:left="0" w:right="0" w:firstLine="840"/>
        <w:jc w:val="both"/>
        <w:textAlignment w:val="baseline"/>
        <w:rPr>
          <w:sz w:val="45"/>
        </w:rPr>
      </w:pPr>
      <w:bookmarkStart w:name="" w:id="2578"/>
      <w:r>
        <w:rPr>
          <w:rFonts w:ascii="TimesNewRoman" w:hAnsi="TimesNewRoman" w:cs="TimesNewRoman" w:eastAsia="TimesNewRoman"/>
          <w:sz w:val="45"/>
          <w:spacing w:val="0"/>
          <w:color w:val="000000"/>
          <w:b w:val="off"/>
          <w:i w:val="off"/>
        </w:rPr>
        <w:t xml:space="preserve">et, cum prospero flatu eius utimur, ad exitus peruehimur optatos et, cum </w:t>
      </w:r>
      <w:r>
        <w:rPr>
          <w:rFonts w:ascii="TimesNewRoman" w:hAnsi="TimesNewRoman" w:cs="TimesNewRoman" w:eastAsia="TimesNewRoman"/>
          <w:sz w:val="45"/>
          <w:spacing w:val="0"/>
          <w:color w:val="000000"/>
          <w:b w:val="off"/>
          <w:i w:val="off"/>
        </w:rPr>
        <w:t>reflauit, affligimur. Haec igitur ipsa fortuna ceteros casus rariores habet,</w:t>
      </w:r>
      <w:r>
        <w:rPr>
          <w:rFonts w:ascii="TimesNewRoman" w:hAnsi="TimesNewRoman" w:cs="TimesNewRoman" w:eastAsia="TimesNewRoman"/>
          <w:sz w:val="45"/>
          <w:spacing w:val="0"/>
          <w:color w:val="000000"/>
          <w:b w:val="off"/>
          <w:i w:val="off"/>
        </w:rPr>
        <w:t>primum ab inanimis procellas, tempestates, naufragia, ruinas, incendia,</w:t>
      </w:r>
      <w:r>
        <w:rPr>
          <w:rFonts w:ascii="TimesNewRoman" w:hAnsi="TimesNewRoman" w:cs="TimesNewRoman" w:eastAsia="TimesNewRoman"/>
          <w:sz w:val="45"/>
          <w:spacing w:val="0"/>
          <w:color w:val="000000"/>
          <w:b w:val="off"/>
          <w:i w:val="off"/>
        </w:rPr>
        <w:t xml:space="preserve">20 deinde a bestiis ictus, morsus, impetus. Haec ergo, ut dixi, rariora. At </w:t>
      </w:r>
      <w:r>
        <w:rPr>
          <w:rFonts w:ascii="TimesNewRoman" w:hAnsi="TimesNewRoman" w:cs="TimesNewRoman" w:eastAsia="TimesNewRoman"/>
          <w:sz w:val="45"/>
          <w:spacing w:val="0"/>
          <w:color w:val="000000"/>
          <w:b w:val="off"/>
          <w:i w:val="off"/>
        </w:rPr>
        <w:t xml:space="preserve">uero interitus exercituum, ut proxime trium, saepe multorum, clades </w:t>
      </w:r>
      <w:r>
        <w:rPr>
          <w:rFonts w:ascii="TimesNewRoman" w:hAnsi="TimesNewRoman" w:cs="TimesNewRoman" w:eastAsia="TimesNewRoman"/>
          <w:sz w:val="45"/>
          <w:spacing w:val="0"/>
          <w:color w:val="000000"/>
          <w:b w:val="off"/>
          <w:i w:val="off"/>
        </w:rPr>
        <w:t xml:space="preserve">imperatorum,  ut nuper summi et singularis uiri,    inuidiae praeterea </w:t>
      </w:r>
      <w:r>
        <w:rPr>
          <w:rFonts w:ascii="TimesNewRoman" w:hAnsi="TimesNewRoman" w:cs="TimesNewRoman" w:eastAsia="TimesNewRoman"/>
          <w:sz w:val="45"/>
          <w:spacing w:val="0"/>
          <w:color w:val="000000"/>
          <w:b w:val="off"/>
          <w:i w:val="off"/>
        </w:rPr>
        <w:t>multitudinis atque ob eas bene meritorum saepe ciuium expulsiones,</w:t>
      </w:r>
      <w:r>
        <w:rPr>
          <w:rFonts w:ascii="TimesNewRoman" w:hAnsi="TimesNewRoman" w:cs="TimesNewRoman" w:eastAsia="TimesNewRoman"/>
          <w:sz w:val="45"/>
          <w:spacing w:val="0"/>
          <w:color w:val="000000"/>
          <w:b w:val="off"/>
          <w:i w:val="off"/>
        </w:rPr>
        <w:t>calamitates, fugae, rursusque secundae res, honores, imperia, uictoriae,</w:t>
      </w:r>
      <w:r>
        <w:rPr>
          <w:rFonts w:ascii="TimesNewRoman" w:hAnsi="TimesNewRoman" w:cs="TimesNewRoman" w:eastAsia="TimesNewRoman"/>
          <w:sz w:val="45"/>
          <w:spacing w:val="0"/>
          <w:color w:val="000000"/>
          <w:b w:val="off"/>
          <w:i w:val="off"/>
        </w:rPr>
        <w:t xml:space="preserve">quamquam fortuita sunt, tamen sine hominum opibus et studiis neutram in </w:t>
      </w:r>
      <w:r>
        <w:rPr>
          <w:rFonts w:ascii="TimesNewRoman" w:hAnsi="TimesNewRoman" w:cs="TimesNewRoman" w:eastAsia="TimesNewRoman"/>
          <w:sz w:val="45"/>
          <w:spacing w:val="0"/>
          <w:color w:val="000000"/>
          <w:b w:val="off"/>
          <w:i w:val="off"/>
        </w:rPr>
        <w:t xml:space="preserve">partem effici possunt. Hoc igitur cognito dicendum est, quonam modo </w:t>
      </w:r>
      <w:r>
        <w:rPr>
          <w:rFonts w:ascii="TimesNewRoman" w:hAnsi="TimesNewRoman" w:cs="TimesNewRoman" w:eastAsia="TimesNewRoman"/>
          <w:sz w:val="45"/>
          <w:spacing w:val="0"/>
          <w:color w:val="000000"/>
          <w:b w:val="off"/>
          <w:i w:val="off"/>
        </w:rPr>
        <w:t>hominum studia ad utilitates nostras allicere atque excitare possimus.</w:t>
      </w:r>
      <w:r>
        <w:rPr>
          <w:rFonts w:ascii="TimesNewRoman" w:hAnsi="TimesNewRoman" w:cs="TimesNewRoman" w:eastAsia="TimesNewRoman"/>
          <w:sz w:val="45"/>
          <w:spacing w:val="0"/>
          <w:color w:val="000000"/>
          <w:b w:val="off"/>
          <w:i w:val="off"/>
        </w:rPr>
        <w:t>Quae si longior fuerit oratio, cum magnitudine utilitatis comparetur; ita</w:t>
      </w:r>
      <w:r>
        <w:rPr>
          <w:rFonts w:ascii="TimesNewRoman" w:hAnsi="TimesNewRoman" w:cs="TimesNewRoman" w:eastAsia="TimesNewRoman"/>
          <w:sz w:val="45"/>
          <w:spacing w:val="0"/>
          <w:color w:val="000000"/>
          <w:b w:val="off"/>
          <w:i w:val="off"/>
        </w:rPr>
        <w:t xml:space="preserve">21 fortasse etiam breuior uidebitur.  Quaecumque igitur homines homini </w:t>
      </w:r>
      <w:r>
        <w:rPr>
          <w:rFonts w:ascii="TimesNewRoman" w:hAnsi="TimesNewRoman" w:cs="TimesNewRoman" w:eastAsia="TimesNewRoman"/>
          <w:sz w:val="45"/>
          <w:spacing w:val="0"/>
          <w:color w:val="000000"/>
          <w:b w:val="off"/>
          <w:i w:val="off"/>
        </w:rPr>
        <w:t xml:space="preserve">tribuunt ad eum augendum atque honestandum, aut beneuolentiae gratia </w:t>
      </w:r>
      <w:r>
        <w:rPr>
          <w:rFonts w:ascii="TimesNewRoman" w:hAnsi="TimesNewRoman" w:cs="TimesNewRoman" w:eastAsia="TimesNewRoman"/>
          <w:sz w:val="45"/>
          <w:spacing w:val="0"/>
          <w:color w:val="000000"/>
          <w:b w:val="off"/>
          <w:i w:val="off"/>
        </w:rPr>
        <w:t xml:space="preserve">faciunt, cum aliqua de causa quempiam dilegunt, aut honoris, si cuius </w:t>
      </w:r>
      <w:r>
        <w:rPr>
          <w:rFonts w:ascii="TimesNewRoman" w:hAnsi="TimesNewRoman" w:cs="TimesNewRoman" w:eastAsia="TimesNewRoman"/>
          <w:sz w:val="45"/>
          <w:spacing w:val="0"/>
          <w:color w:val="000000"/>
          <w:b w:val="off"/>
          <w:i w:val="off"/>
        </w:rPr>
        <w:t xml:space="preserve">uirtutem suspiciunt quemque dignum fortuna quam amplissima putant, aut </w:t>
      </w:r>
      <w:r>
        <w:rPr>
          <w:rFonts w:ascii="TimesNewRoman" w:hAnsi="TimesNewRoman" w:cs="TimesNewRoman" w:eastAsia="TimesNewRoman"/>
          <w:sz w:val="45"/>
          <w:spacing w:val="0"/>
          <w:color w:val="000000"/>
          <w:b w:val="off"/>
          <w:i w:val="off"/>
        </w:rPr>
        <w:t xml:space="preserve">cui fidem habent et bene rebus suis consulere arbitrantur, aut cuius opes </w:t>
      </w:r>
      <w:r>
        <w:rPr>
          <w:rFonts w:ascii="TimesNewRoman" w:hAnsi="TimesNewRoman" w:cs="TimesNewRoman" w:eastAsia="TimesNewRoman"/>
          <w:sz w:val="45"/>
          <w:spacing w:val="0"/>
          <w:color w:val="000000"/>
          <w:b w:val="off"/>
          <w:i w:val="off"/>
        </w:rPr>
        <w:t xml:space="preserve">metuunt,     aut contra,     a quibus aliquid exspectant,     ut cum reges </w:t>
      </w:r>
      <w:r>
        <w:rPr>
          <w:rFonts w:ascii="TimesNewRoman" w:hAnsi="TimesNewRoman" w:cs="TimesNewRoman" w:eastAsia="TimesNewRoman"/>
          <w:sz w:val="45"/>
          <w:spacing w:val="0"/>
          <w:color w:val="000000"/>
          <w:b w:val="off"/>
          <w:i w:val="off"/>
        </w:rPr>
        <w:t xml:space="preserve">popularesue homines largitiones aliquas proponunt, aut postremo pretio ac </w:t>
      </w:r>
      <w:r>
        <w:rPr>
          <w:rFonts w:ascii="TimesNewRoman" w:hAnsi="TimesNewRoman" w:cs="TimesNewRoman" w:eastAsia="TimesNewRoman"/>
          <w:sz w:val="45"/>
          <w:spacing w:val="0"/>
          <w:color w:val="000000"/>
          <w:b w:val="off"/>
          <w:i w:val="off"/>
        </w:rPr>
        <w:t xml:space="preserve">mercede    ducuntur,     quae    sordidissima     est    illa    quidem  ratio     et </w:t>
      </w:r>
      <w:r>
        <w:rPr>
          <w:rFonts w:ascii="TimesNewRoman" w:hAnsi="TimesNewRoman" w:cs="TimesNewRoman" w:eastAsia="TimesNewRoman"/>
          <w:sz w:val="45"/>
          <w:spacing w:val="0"/>
          <w:color w:val="000000"/>
          <w:b w:val="off"/>
          <w:i w:val="off"/>
        </w:rPr>
        <w:t>inquinatissima et iis, qui ea tenentur, et illis, qui ad earn confugere</w:t>
      </w:r>
      <w:r>
        <w:rPr>
          <w:rFonts w:ascii="TimesNewRoman" w:hAnsi="TimesNewRoman" w:cs="TimesNewRoman" w:eastAsia="TimesNewRoman"/>
          <w:sz w:val="45"/>
          <w:spacing w:val="0"/>
          <w:color w:val="000000"/>
          <w:b w:val="off"/>
          <w:i w:val="off"/>
        </w:rPr>
        <w:t xml:space="preserve">22 conantur. Male enim se res habet, cum, quod uirtute effici debet, id </w:t>
      </w:r>
      <w:r>
        <w:rPr>
          <w:rFonts w:ascii="TimesNewRoman" w:hAnsi="TimesNewRoman" w:cs="TimesNewRoman" w:eastAsia="TimesNewRoman"/>
          <w:sz w:val="45"/>
          <w:spacing w:val="0"/>
          <w:color w:val="000000"/>
          <w:b w:val="off"/>
          <w:i w:val="off"/>
        </w:rPr>
        <w:t xml:space="preserve">temptatur  pecunia.     Sed  quoniam  non    numquam  hoc    subsidium </w:t>
      </w:r>
      <w:r>
        <w:rPr>
          <w:rFonts w:ascii="TimesNewRoman" w:hAnsi="TimesNewRoman" w:cs="TimesNewRoman" w:eastAsia="TimesNewRoman"/>
          <w:sz w:val="45"/>
          <w:spacing w:val="0"/>
          <w:color w:val="000000"/>
          <w:b w:val="off"/>
          <w:i w:val="off"/>
        </w:rPr>
        <w:t xml:space="preserve">necessarium est, quemadmodum sit utendurn eo dicemus, si prius iis de </w:t>
      </w:r>
      <w:r>
        <w:rPr>
          <w:rFonts w:ascii="TimesNewRoman" w:hAnsi="TimesNewRoman" w:cs="TimesNewRoman" w:eastAsia="TimesNewRoman"/>
          <w:sz w:val="45"/>
          <w:spacing w:val="0"/>
          <w:color w:val="000000"/>
          <w:b w:val="off"/>
          <w:i w:val="off"/>
        </w:rPr>
        <w:t>rebus, que uirtuti propiores sunt, dixerimus.〔Atque etiam subiciunt se</w:t>
      </w:r>
      <w:bookmarkEnd w:id="2578"/>
    </w:p>
    <w:p>
      <w:r>
        <w:t/>
      </w:r>
    </w:p>
    <w:p>
      <w:pPr>
        <w:sectPr>
          <w:footerReference r:id="rId389"/>
          <w:headerReference r:id="rId390" w:type="default"/>
          <w:type w:val="nextPage"/>
          <w:pgSz w:w="22000" w:h="31680"/>
          <w:pgMar w:left="2260" w:top="2700" w:right="2260" w:bottom="2700" w:header="2400" w:footer="2400"/>
          <w:cols w:num="1"/>
        </w:sectPr>
      </w:pPr>
    </w:p>
    <w:p>
      <w:pPr>
        <w:pageBreakBefore w:val="off"/>
        <w:tabs/>
        <w:wordWrap w:val="off"/>
        <w:spacing w:before="880" w:after="0" w:line="740" w:lineRule="atLeast"/>
        <w:ind w:left="0" w:right="580"/>
        <w:jc w:val="right"/>
        <w:textAlignment w:val="baseline"/>
        <w:rPr>
          <w:sz w:val="50"/>
        </w:rPr>
      </w:pPr>
      <w:bookmarkStart w:name="" w:id="2579"/>
      <w:r>
        <w:rPr>
          <w:rFonts w:ascii="宋体" w:hAnsi="宋体" w:cs="宋体" w:eastAsia="宋体"/>
          <w:sz w:val="50"/>
          <w:spacing w:val="0"/>
          <w:color w:val="000000"/>
          <w:u w:val="single"/>
          <w:b w:val="off"/>
          <w:i w:val="off"/>
        </w:rPr>
        <w:t xml:space="preserve">                             第二卷                        173 </w:t>
      </w:r>
      <w:bookmarkEnd w:id="2579"/>
    </w:p>
    <w:p>
      <w:pPr>
        <w:pageBreakBefore w:val="off"/>
        <w:tabs/>
        <w:wordWrap w:val="off"/>
        <w:spacing w:before="0" w:after="0" w:line="740" w:lineRule="exact"/>
        <w:ind w:left="0" w:right="0"/>
        <w:jc w:val="right"/>
        <w:textAlignment w:val="baseline"/>
        <w:rPr>
          <w:sz w:val="50"/>
        </w:rPr>
      </w:pPr>
      <w:bookmarkStart w:name="" w:id="2580"/>
      <w:r>
        <w:rPr>
          <w:rFonts w:ascii="宋体" w:hAnsi="宋体" w:cs="宋体" w:eastAsia="宋体"/>
          <w:sz w:val="50"/>
          <w:spacing w:val="0"/>
          <w:color w:val="000000"/>
          <w:b w:val="off"/>
          <w:i w:val="off"/>
        </w:rPr>
        <w:t/>
      </w:r>
      <w:bookmarkEnd w:id="2580"/>
    </w:p>
    <w:p>
      <w:pPr>
        <w:pageBreakBefore w:val="off"/>
        <w:tabs/>
        <w:wordWrap w:val="off"/>
        <w:spacing w:before="0" w:after="0" w:line="920" w:lineRule="atLeast"/>
        <w:ind w:left="20" w:right="0" w:firstLine="60"/>
        <w:jc w:val="both"/>
        <w:textAlignment w:val="baseline"/>
        <w:rPr>
          <w:sz w:val="58"/>
        </w:rPr>
      </w:pPr>
      <w:bookmarkStart w:name="" w:id="2581"/>
      <w:r>
        <w:rPr>
          <w:rFonts w:ascii="宋体" w:hAnsi="宋体" w:cs="宋体" w:eastAsia="宋体"/>
          <w:sz w:val="58"/>
          <w:spacing w:val="0"/>
          <w:color w:val="000000"/>
          <w:b w:val="off"/>
          <w:i w:val="off"/>
        </w:rPr>
        <w:t>风、暴雨、难船、建筑物崩坍、火灾等，其次如来自动物的进</w:t>
      </w:r>
      <w:r>
        <w:rPr>
          <w:rFonts w:ascii="宋体" w:hAnsi="宋体" w:cs="宋体" w:eastAsia="宋体"/>
          <w:sz w:val="58"/>
          <w:spacing w:val="0"/>
          <w:color w:val="000000"/>
          <w:b w:val="off"/>
          <w:i w:val="off"/>
        </w:rPr>
        <w:t>攻、叮咬、袭击。正如我刚才说的，这些事件都是比较罕见的。3)</w:t>
      </w:r>
      <w:r>
        <w:rPr>
          <w:rFonts w:ascii="宋体" w:hAnsi="宋体" w:cs="宋体" w:eastAsia="宋体"/>
          <w:sz w:val="58"/>
          <w:spacing w:val="0"/>
          <w:color w:val="000000"/>
          <w:b w:val="off"/>
          <w:i w:val="off"/>
        </w:rPr>
        <w:t>另一方面是：军队的覆没，如最近的三次，〔1〕许多军队也常常</w:t>
      </w:r>
      <w:r>
        <w:rPr>
          <w:rFonts w:ascii="宋体" w:hAnsi="宋体" w:cs="宋体" w:eastAsia="宋体"/>
          <w:sz w:val="58"/>
          <w:spacing w:val="0"/>
          <w:color w:val="000000"/>
          <w:b w:val="off"/>
          <w:i w:val="off"/>
        </w:rPr>
        <w:t>会遭到；统帅们的失败，如不久前一位无比杰出、才能出众的人</w:t>
      </w:r>
      <w:r>
        <w:rPr>
          <w:rFonts w:ascii="宋体" w:hAnsi="宋体" w:cs="宋体" w:eastAsia="宋体"/>
          <w:sz w:val="58"/>
          <w:spacing w:val="0"/>
          <w:color w:val="000000"/>
          <w:b w:val="off"/>
          <w:i w:val="off"/>
        </w:rPr>
        <w:t>物的遭遇，〔2〕此外还有民众的憎恨和许多非常高尚的公民由此</w:t>
      </w:r>
      <w:r>
        <w:rPr>
          <w:rFonts w:ascii="宋体" w:hAnsi="宋体" w:cs="宋体" w:eastAsia="宋体"/>
          <w:sz w:val="58"/>
          <w:spacing w:val="0"/>
          <w:color w:val="000000"/>
          <w:b w:val="off"/>
          <w:i w:val="off"/>
        </w:rPr>
        <w:t>常常遭受的放逐、不幸、逃亡，与此相反的是幸运的事件、荣</w:t>
      </w:r>
      <w:r>
        <w:rPr>
          <w:rFonts w:ascii="宋体" w:hAnsi="宋体" w:cs="宋体" w:eastAsia="宋体"/>
          <w:sz w:val="58"/>
          <w:spacing w:val="0"/>
          <w:color w:val="000000"/>
          <w:b w:val="off"/>
          <w:i w:val="off"/>
        </w:rPr>
        <w:t>耀、治权和胜利；尽管这些事件都带有偶然性，但是如果没有人</w:t>
      </w:r>
      <w:r>
        <w:rPr>
          <w:rFonts w:ascii="宋体" w:hAnsi="宋体" w:cs="宋体" w:eastAsia="宋体"/>
          <w:sz w:val="58"/>
          <w:spacing w:val="0"/>
          <w:color w:val="000000"/>
          <w:b w:val="off"/>
          <w:i w:val="off"/>
        </w:rPr>
        <w:t>的帮助和努力，无论是顺利或逆境，都不可能出现。，在理解了</w:t>
      </w:r>
      <w:r>
        <w:rPr>
          <w:rFonts w:ascii="宋体" w:hAnsi="宋体" w:cs="宋体" w:eastAsia="宋体"/>
          <w:sz w:val="58"/>
          <w:spacing w:val="0"/>
          <w:color w:val="000000"/>
          <w:b w:val="off"/>
          <w:i w:val="off"/>
        </w:rPr>
        <w:t>这一点之后，现在应该说说，我们怎样才能吸引和激励人们的热</w:t>
      </w:r>
      <w:r>
        <w:rPr>
          <w:rFonts w:ascii="宋体" w:hAnsi="宋体" w:cs="宋体" w:eastAsia="宋体"/>
          <w:sz w:val="58"/>
          <w:spacing w:val="0"/>
          <w:color w:val="000000"/>
          <w:b w:val="off"/>
          <w:i w:val="off"/>
        </w:rPr>
        <w:t>情，使其符合我们的利益。如果我关于这一问题的谈话比较长，</w:t>
      </w:r>
      <w:r>
        <w:rPr>
          <w:rFonts w:ascii="宋体" w:hAnsi="宋体" w:cs="宋体" w:eastAsia="宋体"/>
          <w:sz w:val="58"/>
          <w:spacing w:val="0"/>
          <w:color w:val="000000"/>
          <w:b w:val="off"/>
          <w:i w:val="off"/>
        </w:rPr>
        <w:t>那就把它与可能带来的巨大利益相比拟，那时也许还会显得短了</w:t>
      </w:r>
      <w:r>
        <w:rPr>
          <w:rFonts w:ascii="宋体" w:hAnsi="宋体" w:cs="宋体" w:eastAsia="宋体"/>
          <w:sz w:val="58"/>
          <w:spacing w:val="0"/>
          <w:color w:val="000000"/>
          <w:b w:val="off"/>
          <w:i w:val="off"/>
        </w:rPr>
        <w:t>些。</w:t>
      </w:r>
      <w:bookmarkEnd w:id="2581"/>
    </w:p>
    <w:p>
      <w:pPr>
        <w:pageBreakBefore w:val="off"/>
        <w:tabs/>
        <w:wordWrap w:val="off"/>
        <w:spacing w:before="0" w:after="0" w:line="920" w:lineRule="atLeast"/>
        <w:ind w:left="0" w:right="60" w:firstLine="1200"/>
        <w:jc w:val="both"/>
        <w:textAlignment w:val="baseline"/>
        <w:rPr>
          <w:sz w:val="58"/>
        </w:rPr>
      </w:pPr>
      <w:bookmarkStart w:name="" w:id="2582"/>
      <w:r>
        <w:rPr>
          <w:rFonts w:ascii="宋体" w:hAnsi="宋体" w:cs="宋体" w:eastAsia="宋体"/>
          <w:sz w:val="58"/>
          <w:spacing w:val="0"/>
          <w:color w:val="000000"/>
          <w:b w:val="off"/>
          <w:i w:val="off"/>
        </w:rPr>
        <w:t>就这样，人们不管给予他人什么，以使自己更受人尊敬，增21</w:t>
      </w:r>
      <w:r>
        <w:rPr>
          <w:rFonts w:ascii="宋体" w:hAnsi="宋体" w:cs="宋体" w:eastAsia="宋体"/>
          <w:sz w:val="58"/>
          <w:spacing w:val="0"/>
          <w:color w:val="000000"/>
          <w:b w:val="off"/>
          <w:i w:val="off"/>
        </w:rPr>
        <w:t>加荣耀，他们这样做或是出于善意，由于某种原因喜爱某个人，</w:t>
      </w:r>
      <w:r>
        <w:rPr>
          <w:rFonts w:ascii="宋体" w:hAnsi="宋体" w:cs="宋体" w:eastAsia="宋体"/>
          <w:sz w:val="58"/>
          <w:spacing w:val="0"/>
          <w:color w:val="000000"/>
          <w:b w:val="off"/>
          <w:i w:val="off"/>
        </w:rPr>
        <w:t>或是由于想表示敬重，如果他们赞赏那人的品格，并且认为那人</w:t>
      </w:r>
      <w:r>
        <w:rPr>
          <w:rFonts w:ascii="宋体" w:hAnsi="宋体" w:cs="宋体" w:eastAsia="宋体"/>
          <w:sz w:val="58"/>
          <w:spacing w:val="0"/>
          <w:color w:val="000000"/>
          <w:b w:val="off"/>
          <w:i w:val="off"/>
        </w:rPr>
        <w:t>应享受尽可能大的幸运，或是由于对那人的信任，认为那人会很</w:t>
      </w:r>
      <w:r>
        <w:rPr>
          <w:rFonts w:ascii="宋体" w:hAnsi="宋体" w:cs="宋体" w:eastAsia="宋体"/>
          <w:sz w:val="58"/>
          <w:spacing w:val="0"/>
          <w:color w:val="000000"/>
          <w:b w:val="off"/>
          <w:i w:val="off"/>
        </w:rPr>
        <w:t>认真地关心他的事情，或是由于惧怕那人的权力，或是相反，由</w:t>
      </w:r>
      <w:r>
        <w:rPr>
          <w:rFonts w:ascii="宋体" w:hAnsi="宋体" w:cs="宋体" w:eastAsia="宋体"/>
          <w:sz w:val="58"/>
          <w:spacing w:val="0"/>
          <w:color w:val="000000"/>
          <w:b w:val="off"/>
          <w:i w:val="off"/>
        </w:rPr>
        <w:t>于对某些人有所期待，例如当国王或民众派人物作某些慷慨赠予</w:t>
      </w:r>
      <w:r>
        <w:rPr>
          <w:rFonts w:ascii="宋体" w:hAnsi="宋体" w:cs="宋体" w:eastAsia="宋体"/>
          <w:sz w:val="58"/>
          <w:spacing w:val="0"/>
          <w:color w:val="000000"/>
          <w:b w:val="off"/>
          <w:i w:val="off"/>
        </w:rPr>
        <w:t>时，最后或是由于为奖赏和酬劳所驱动，它无论对于接受它的人</w:t>
      </w:r>
      <w:r>
        <w:rPr>
          <w:rFonts w:ascii="宋体" w:hAnsi="宋体" w:cs="宋体" w:eastAsia="宋体"/>
          <w:sz w:val="58"/>
          <w:spacing w:val="0"/>
          <w:color w:val="000000"/>
          <w:b w:val="off"/>
          <w:i w:val="off"/>
        </w:rPr>
        <w:t>或企图这样做的人，都是一种非常可鄙、非常恶劣的行为。要知22</w:t>
      </w:r>
      <w:r>
        <w:rPr>
          <w:rFonts w:ascii="宋体" w:hAnsi="宋体" w:cs="宋体" w:eastAsia="宋体"/>
          <w:sz w:val="58"/>
          <w:spacing w:val="0"/>
          <w:color w:val="000000"/>
          <w:b w:val="off"/>
          <w:i w:val="off"/>
        </w:rPr>
        <w:t>道，这样行事是很不好的，本来应该靠德性实现的东西，却用金</w:t>
      </w:r>
      <w:r>
        <w:rPr>
          <w:rFonts w:ascii="宋体" w:hAnsi="宋体" w:cs="宋体" w:eastAsia="宋体"/>
          <w:sz w:val="58"/>
          <w:spacing w:val="0"/>
          <w:color w:val="000000"/>
          <w:b w:val="off"/>
          <w:i w:val="off"/>
        </w:rPr>
        <w:t>钱去求得。不过因为有时这种辅助手段也是需要的，因此我们会</w:t>
      </w:r>
      <w:r>
        <w:rPr>
          <w:rFonts w:ascii="宋体" w:hAnsi="宋体" w:cs="宋体" w:eastAsia="宋体"/>
          <w:sz w:val="58"/>
          <w:spacing w:val="0"/>
          <w:color w:val="000000"/>
          <w:b w:val="off"/>
          <w:i w:val="off"/>
        </w:rPr>
        <w:t>谈到该怎样利用它，只是首先让我谈与德性关系比较密切的一些</w:t>
      </w:r>
      <w:bookmarkEnd w:id="2582"/>
    </w:p>
    <w:p>
      <w:pPr>
        <w:pageBreakBefore w:val="off"/>
        <w:tabs/>
        <w:wordWrap w:val="off"/>
        <w:spacing w:before="0" w:after="0" w:line="920" w:lineRule="atLeast"/>
        <w:ind w:left="20" w:right="0"/>
        <w:jc w:val="both"/>
        <w:textAlignment w:val="baseline"/>
        <w:rPr>
          <w:sz w:val="58"/>
        </w:rPr>
      </w:pPr>
      <w:bookmarkStart w:name="" w:id="2583"/>
      <w:r>
        <w:rPr>
          <w:rFonts w:ascii="宋体" w:hAnsi="宋体" w:cs="宋体" w:eastAsia="宋体"/>
          <w:sz w:val="58"/>
          <w:spacing w:val="0"/>
          <w:color w:val="000000"/>
          <w:u w:val="single"/>
          <w:b w:val="off"/>
          <w:i w:val="off"/>
        </w:rPr>
        <w:t xml:space="preserve">              </w:t>
      </w:r>
      <w:bookmarkEnd w:id="2583"/>
    </w:p>
    <w:p>
      <w:pPr>
        <w:pageBreakBefore w:val="off"/>
        <w:tabs/>
        <w:wordWrap w:val="off"/>
        <w:spacing w:before="380" w:after="0" w:line="700" w:lineRule="atLeast"/>
        <w:ind w:left="1240" w:right="640" w:hanging="1160"/>
        <w:jc w:val="both"/>
        <w:textAlignment w:val="baseline"/>
        <w:rPr>
          <w:sz w:val="44"/>
        </w:rPr>
      </w:pPr>
      <w:bookmarkStart w:name="" w:id="2584"/>
      <w:r>
        <w:rPr>
          <w:rFonts w:ascii="宋体" w:hAnsi="宋体" w:cs="宋体" w:eastAsia="宋体"/>
          <w:sz w:val="44"/>
          <w:spacing w:val="0"/>
          <w:color w:val="000000"/>
          <w:b w:val="off"/>
          <w:i w:val="off"/>
        </w:rPr>
        <w:t>〔1〕指庞培派公元前48年在希腊特萨利亚的法尔萨洛斯、公元前46年在北非的塔</w:t>
      </w:r>
      <w:r>
        <w:rPr>
          <w:rFonts w:ascii="宋体" w:hAnsi="宋体" w:cs="宋体" w:eastAsia="宋体"/>
          <w:sz w:val="44"/>
          <w:spacing w:val="0"/>
          <w:color w:val="000000"/>
          <w:b w:val="off"/>
          <w:i w:val="off"/>
        </w:rPr>
        <w:t>普索斯、公元前45年在西班牙的门达河遭受的失败。</w:t>
      </w:r>
      <w:bookmarkEnd w:id="2584"/>
    </w:p>
    <w:p>
      <w:pPr>
        <w:pageBreakBefore w:val="off"/>
        <w:tabs/>
        <w:wordWrap w:val="off"/>
        <w:spacing w:before="0" w:after="0" w:line="700" w:lineRule="atLeast"/>
        <w:ind w:left="80" w:right="0"/>
        <w:jc w:val="both"/>
        <w:textAlignment w:val="baseline"/>
        <w:rPr>
          <w:sz w:val="44"/>
        </w:rPr>
      </w:pPr>
      <w:bookmarkStart w:name="" w:id="2585"/>
      <w:r>
        <w:rPr>
          <w:rFonts w:ascii="宋体" w:hAnsi="宋体" w:cs="宋体" w:eastAsia="宋体"/>
          <w:sz w:val="44"/>
          <w:spacing w:val="0"/>
          <w:color w:val="000000"/>
          <w:b w:val="off"/>
          <w:i w:val="off"/>
        </w:rPr>
        <w:t>〔2〕指公元前48年庞培在法尔萨洛斯战役中及以后的遭遇。</w:t>
      </w:r>
      <w:bookmarkEnd w:id="2585"/>
    </w:p>
    <w:p>
      <w:r>
        <w:t/>
      </w:r>
    </w:p>
    <w:p>
      <w:pPr>
        <w:sectPr>
          <w:footerReference r:id="rId391"/>
          <w:headerReference r:id="rId392" w:type="default"/>
          <w:type w:val="nextPage"/>
          <w:pgSz w:w="22000" w:h="31680"/>
          <w:pgMar w:left="2480" w:top="2700" w:right="2480" w:bottom="2700" w:header="2400" w:footer="2400"/>
          <w:cols w:num="1"/>
        </w:sectPr>
      </w:pPr>
    </w:p>
    <w:p>
      <w:pPr>
        <w:pageBreakBefore w:val="off"/>
        <w:tabs>
          <w:tab w:pos="8260" w:val="left" w:leader="none"/>
        </w:tabs>
        <w:wordWrap w:val="off"/>
        <w:spacing w:before="1020" w:after="0" w:line="1040" w:lineRule="atLeast"/>
        <w:ind w:left="1560" w:right="0"/>
        <w:jc w:val="both"/>
        <w:textAlignment w:val="baseline"/>
        <w:rPr>
          <w:sz w:val="58"/>
        </w:rPr>
      </w:pPr>
      <w:bookmarkStart w:name="" w:id="2586"/>
      <w:r>
        <w:rPr>
          <w:rFonts w:ascii="TimesNewRoman" w:hAnsi="TimesNewRoman" w:cs="TimesNewRoman" w:eastAsia="TimesNewRoman"/>
          <w:sz w:val="58"/>
          <w:spacing w:val="0"/>
          <w:color w:val="000000"/>
          <w:b w:val="off"/>
          <w:i w:val="off"/>
        </w:rPr>
        <w:t>174</w:t>
      </w:r>
      <w:r>
        <w:t xml:space="preserve">	</w:t>
      </w:r>
      <w:r>
        <w:rPr>
          <w:rFonts w:ascii="TimesNewRoman" w:hAnsi="TimesNewRoman" w:cs="TimesNewRoman" w:eastAsia="TimesNewRoman"/>
          <w:sz w:val="58"/>
          <w:spacing w:val="0"/>
          <w:color w:val="000000"/>
          <w:b w:val="off"/>
          <w:i w:val="off"/>
        </w:rPr>
        <w:t>LIBER II</w:t>
      </w:r>
      <w:bookmarkEnd w:id="2586"/>
    </w:p>
    <w:p>
      <w:pPr>
        <w:pageBreakBefore w:val="off"/>
        <w:tabs/>
        <w:wordWrap w:val="off"/>
        <w:spacing w:before="740" w:after="0" w:line="1040" w:lineRule="atLeast"/>
        <w:ind w:left="860" w:right="0"/>
        <w:jc w:val="both"/>
        <w:textAlignment w:val="baseline"/>
        <w:rPr>
          <w:sz w:val="58"/>
        </w:rPr>
      </w:pPr>
      <w:bookmarkStart w:name="" w:id="2587"/>
      <w:r>
        <w:rPr>
          <w:rFonts w:ascii="TimesNewRoman" w:hAnsi="TimesNewRoman" w:cs="TimesNewRoman" w:eastAsia="TimesNewRoman"/>
          <w:sz w:val="58"/>
          <w:spacing w:val="0"/>
          <w:color w:val="000000"/>
          <w:b w:val="off"/>
          <w:i w:val="off"/>
        </w:rPr>
        <w:t xml:space="preserve">homines imperio alterius et potestati de causis pluribus; ducuntur enim </w:t>
      </w:r>
      <w:r>
        <w:rPr>
          <w:rFonts w:ascii="TimesNewRoman" w:hAnsi="TimesNewRoman" w:cs="TimesNewRoman" w:eastAsia="TimesNewRoman"/>
          <w:sz w:val="58"/>
          <w:spacing w:val="0"/>
          <w:color w:val="000000"/>
          <w:b w:val="off"/>
          <w:i w:val="off"/>
        </w:rPr>
        <w:t xml:space="preserve">aut beneuolentia aut beneficiorum magnitudine aut dignitatis praestantia </w:t>
      </w:r>
      <w:r>
        <w:rPr>
          <w:rFonts w:ascii="TimesNewRoman" w:hAnsi="TimesNewRoman" w:cs="TimesNewRoman" w:eastAsia="TimesNewRoman"/>
          <w:sz w:val="58"/>
          <w:spacing w:val="0"/>
          <w:color w:val="000000"/>
          <w:b w:val="off"/>
          <w:i w:val="off"/>
        </w:rPr>
        <w:t xml:space="preserve">aut sp e sibi id utile futurum aut metu ui parere cogantur aut spe largitionis </w:t>
      </w:r>
      <w:r>
        <w:rPr>
          <w:rFonts w:ascii="TimesNewRoman" w:hAnsi="TimesNewRoman" w:cs="TimesNewRoman" w:eastAsia="TimesNewRoman"/>
          <w:sz w:val="58"/>
          <w:spacing w:val="0"/>
          <w:color w:val="000000"/>
          <w:b w:val="off"/>
          <w:i w:val="off"/>
        </w:rPr>
        <w:t>promissisque capti aut postremo, ut saepe in nostra re publica uidemus,</w:t>
      </w:r>
      <w:r>
        <w:rPr>
          <w:rFonts w:ascii="TimesNewRoman" w:hAnsi="TimesNewRoman" w:cs="TimesNewRoman" w:eastAsia="TimesNewRoman"/>
          <w:sz w:val="58"/>
          <w:spacing w:val="0"/>
          <w:color w:val="000000"/>
          <w:b w:val="off"/>
          <w:i w:val="off"/>
        </w:rPr>
        <w:t>mercede conducti.〕</w:t>
      </w:r>
      <w:bookmarkEnd w:id="2587"/>
    </w:p>
    <w:p>
      <w:pPr>
        <w:pageBreakBefore w:val="off"/>
        <w:tabs/>
        <w:wordWrap w:val="off"/>
        <w:spacing w:before="0" w:after="0" w:line="1200" w:lineRule="exact"/>
        <w:ind w:left="0" w:right="0"/>
        <w:jc w:val="both"/>
        <w:textAlignment w:val="baseline"/>
        <w:rPr>
          <w:sz w:val="89"/>
        </w:rPr>
      </w:pPr>
      <w:bookmarkStart w:name="" w:id="2588"/>
      <w:r>
        <w:rPr>
          <w:rFonts w:ascii="宋体" w:hAnsi="宋体" w:cs="宋体" w:eastAsia="宋体"/>
          <w:sz w:val="89"/>
          <w:spacing w:val="0"/>
          <w:color w:val="000000"/>
          <w:b w:val="off"/>
          <w:i w:val="off"/>
        </w:rPr>
        <w:t/>
      </w:r>
      <w:bookmarkEnd w:id="2588"/>
    </w:p>
    <w:p>
      <w:pPr>
        <w:pageBreakBefore w:val="off"/>
        <w:tabs/>
        <w:wordWrap w:val="off"/>
        <w:spacing w:before="0" w:after="0" w:line="1200" w:lineRule="atLeast"/>
        <w:ind w:left="0" w:right="0"/>
        <w:jc w:val="center"/>
        <w:textAlignment w:val="baseline"/>
        <w:rPr>
          <w:sz w:val="89"/>
        </w:rPr>
      </w:pPr>
      <w:bookmarkStart w:name="" w:id="2589"/>
      <w:r>
        <w:rPr>
          <w:rFonts w:ascii="TimesNewRoman" w:hAnsi="TimesNewRoman" w:cs="TimesNewRoman" w:eastAsia="TimesNewRoman"/>
          <w:sz w:val="89"/>
          <w:spacing w:val="0"/>
          <w:color w:val="000000"/>
          <w:b w:val="on"/>
          <w:i w:val="off"/>
        </w:rPr>
        <w:t>VII</w:t>
      </w:r>
      <w:bookmarkEnd w:id="2589"/>
    </w:p>
    <w:p>
      <w:pPr>
        <w:pageBreakBefore w:val="off"/>
        <w:tabs/>
        <w:wordWrap w:val="off"/>
        <w:spacing w:before="0" w:after="0" w:line="1200" w:lineRule="exact"/>
        <w:ind w:left="0" w:right="0"/>
        <w:jc w:val="center"/>
        <w:textAlignment w:val="baseline"/>
        <w:rPr>
          <w:sz w:val="89"/>
        </w:rPr>
      </w:pPr>
      <w:bookmarkStart w:name="" w:id="2590"/>
      <w:r>
        <w:rPr>
          <w:rFonts w:ascii="宋体" w:hAnsi="宋体" w:cs="宋体" w:eastAsia="宋体"/>
          <w:sz w:val="89"/>
          <w:spacing w:val="0"/>
          <w:color w:val="000000"/>
          <w:b w:val="off"/>
          <w:i w:val="off"/>
        </w:rPr>
        <w:t/>
      </w:r>
      <w:bookmarkEnd w:id="2590"/>
    </w:p>
    <w:p>
      <w:pPr>
        <w:pageBreakBefore w:val="off"/>
        <w:tabs/>
        <w:wordWrap w:val="off"/>
        <w:spacing w:before="0" w:after="0" w:line="1040" w:lineRule="atLeast"/>
        <w:ind w:left="820" w:right="60" w:hanging="640"/>
        <w:jc w:val="both"/>
        <w:textAlignment w:val="baseline"/>
        <w:rPr>
          <w:sz w:val="58"/>
        </w:rPr>
      </w:pPr>
      <w:bookmarkStart w:name="" w:id="2591"/>
      <w:r>
        <w:rPr>
          <w:rFonts w:ascii="TimesNewRoman" w:hAnsi="TimesNewRoman" w:cs="TimesNewRoman" w:eastAsia="TimesNewRoman"/>
          <w:sz w:val="58"/>
          <w:spacing w:val="0"/>
          <w:color w:val="000000"/>
          <w:b w:val="off"/>
          <w:i w:val="off"/>
        </w:rPr>
        <w:t>23</w:t>
      </w:r>
      <w:r>
        <w:rPr>
          <w:rFonts w:ascii="TimesNewRoman" w:hAnsi="TimesNewRoman" w:cs="TimesNewRoman" w:eastAsia="TimesNewRoman"/>
          <w:sz w:val="58"/>
          <w:spacing w:val="0"/>
          <w:color w:val="000000"/>
          <w:b w:val="off"/>
          <w:i w:val="off"/>
        </w:rPr>
        <w:t xml:space="preserve">       Omnium autem rerum nec aptius est quicquam ad opes tuendas ac </w:t>
      </w:r>
      <w:r>
        <w:rPr>
          <w:rFonts w:ascii="TimesNewRoman" w:hAnsi="TimesNewRoman" w:cs="TimesNewRoman" w:eastAsia="TimesNewRoman"/>
          <w:sz w:val="58"/>
          <w:spacing w:val="0"/>
          <w:color w:val="000000"/>
          <w:b w:val="off"/>
          <w:i w:val="off"/>
        </w:rPr>
        <w:t>tenendas quam diligi nec alienius quam timeri. Praeclare enim Ennius:</w:t>
      </w:r>
      <w:bookmarkEnd w:id="2591"/>
    </w:p>
    <w:p>
      <w:pPr>
        <w:pageBreakBefore w:val="off"/>
        <w:tabs/>
        <w:wordWrap w:val="off"/>
        <w:spacing w:before="0" w:after="0" w:line="1040" w:lineRule="exact"/>
        <w:ind w:left="0" w:right="0"/>
        <w:jc w:val="both"/>
        <w:textAlignment w:val="baseline"/>
        <w:rPr>
          <w:sz w:val="58"/>
        </w:rPr>
      </w:pPr>
      <w:bookmarkStart w:name="" w:id="2592"/>
      <w:r>
        <w:rPr>
          <w:rFonts w:ascii="宋体" w:hAnsi="宋体" w:cs="宋体" w:eastAsia="宋体"/>
          <w:sz w:val="58"/>
          <w:spacing w:val="0"/>
          <w:color w:val="000000"/>
          <w:b w:val="off"/>
          <w:i w:val="off"/>
        </w:rPr>
        <w:t/>
      </w:r>
      <w:bookmarkEnd w:id="2592"/>
    </w:p>
    <w:p>
      <w:pPr>
        <w:pageBreakBefore w:val="off"/>
        <w:tabs/>
        <w:wordWrap w:val="off"/>
        <w:spacing w:before="0" w:after="0" w:line="1040" w:lineRule="atLeast"/>
        <w:ind w:left="9060" w:right="3700" w:hanging="5900"/>
        <w:jc w:val="both"/>
        <w:textAlignment w:val="baseline"/>
        <w:rPr>
          <w:sz w:val="58"/>
        </w:rPr>
      </w:pPr>
      <w:bookmarkStart w:name="" w:id="2593"/>
      <w:r>
        <w:rPr>
          <w:rFonts w:ascii="TimesNewRoman" w:hAnsi="TimesNewRoman" w:cs="TimesNewRoman" w:eastAsia="TimesNewRoman"/>
          <w:sz w:val="58"/>
          <w:spacing w:val="0"/>
          <w:color w:val="000000"/>
          <w:b w:val="on"/>
          <w:i w:val="off"/>
        </w:rPr>
        <w:t>quem</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metuunt</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oderunt;</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quem</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quisque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 xml:space="preserve">odit </w:t>
      </w:r>
      <w:r>
        <w:rPr>
          <w:rFonts w:ascii="TimesNewRoman" w:hAnsi="TimesNewRoman" w:cs="TimesNewRoman" w:eastAsia="TimesNewRoman"/>
          <w:sz w:val="58"/>
          <w:spacing w:val="0"/>
          <w:color w:val="000000"/>
          <w:b w:val="on"/>
          <w:i w:val="off"/>
        </w:rPr>
        <w:t>periisse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expetit.</w:t>
      </w:r>
      <w:bookmarkEnd w:id="2593"/>
    </w:p>
    <w:p>
      <w:pPr>
        <w:pageBreakBefore w:val="off"/>
        <w:tabs/>
        <w:wordWrap w:val="off"/>
        <w:spacing w:before="0" w:after="0" w:line="1040" w:lineRule="exact"/>
        <w:ind w:left="0" w:right="0"/>
        <w:jc w:val="both"/>
        <w:textAlignment w:val="baseline"/>
        <w:rPr>
          <w:sz w:val="58"/>
        </w:rPr>
      </w:pPr>
      <w:bookmarkStart w:name="" w:id="2594"/>
      <w:r>
        <w:rPr>
          <w:rFonts w:ascii="宋体" w:hAnsi="宋体" w:cs="宋体" w:eastAsia="宋体"/>
          <w:sz w:val="58"/>
          <w:spacing w:val="0"/>
          <w:color w:val="000000"/>
          <w:b w:val="off"/>
          <w:i w:val="off"/>
        </w:rPr>
        <w:t/>
      </w:r>
      <w:bookmarkEnd w:id="2594"/>
    </w:p>
    <w:p>
      <w:pPr>
        <w:pageBreakBefore w:val="off"/>
        <w:tabs/>
        <w:wordWrap w:val="off"/>
        <w:spacing w:before="0" w:after="0" w:line="1040" w:lineRule="atLeast"/>
        <w:ind w:left="0" w:right="60" w:firstLine="1940"/>
        <w:jc w:val="both"/>
        <w:textAlignment w:val="baseline"/>
        <w:rPr>
          <w:sz w:val="58"/>
        </w:rPr>
      </w:pPr>
      <w:bookmarkStart w:name="" w:id="2595"/>
      <w:r>
        <w:rPr>
          <w:rFonts w:ascii="TimesNewRoman" w:hAnsi="TimesNewRoman" w:cs="TimesNewRoman" w:eastAsia="TimesNewRoman"/>
          <w:sz w:val="58"/>
          <w:spacing w:val="0"/>
          <w:color w:val="000000"/>
          <w:b w:val="off"/>
          <w:i w:val="off"/>
        </w:rPr>
        <w:t xml:space="preserve">Multorum autem odiis nullas opes posse obsistere, si antea fuit </w:t>
      </w:r>
      <w:r>
        <w:rPr>
          <w:rFonts w:ascii="TimesNewRoman" w:hAnsi="TimesNewRoman" w:cs="TimesNewRoman" w:eastAsia="TimesNewRoman"/>
          <w:sz w:val="58"/>
          <w:spacing w:val="0"/>
          <w:color w:val="000000"/>
          <w:b w:val="off"/>
          <w:i w:val="off"/>
        </w:rPr>
        <w:t xml:space="preserve">ignotum, nu per est cognitum. Nec uero huius tyranni solum, quem armis </w:t>
      </w:r>
      <w:r>
        <w:rPr>
          <w:rFonts w:ascii="TimesNewRoman" w:hAnsi="TimesNewRoman" w:cs="TimesNewRoman" w:eastAsia="TimesNewRoman"/>
          <w:sz w:val="58"/>
          <w:spacing w:val="0"/>
          <w:color w:val="000000"/>
          <w:b w:val="off"/>
          <w:i w:val="off"/>
        </w:rPr>
        <w:t xml:space="preserve">oppressa pertulit ciuitas,  + apparet cuius maxime portui interitus </w:t>
      </w:r>
      <w:r>
        <w:rPr>
          <w:rFonts w:ascii="TimesNewRoman" w:hAnsi="TimesNewRoman" w:cs="TimesNewRoman" w:eastAsia="TimesNewRoman"/>
          <w:sz w:val="58"/>
          <w:spacing w:val="0"/>
          <w:color w:val="000000"/>
          <w:b w:val="off"/>
          <w:i w:val="off"/>
        </w:rPr>
        <w:t xml:space="preserve">declarat + quantum odium hominum ualet ad pestem, sed reliquorum </w:t>
      </w:r>
      <w:r>
        <w:rPr>
          <w:rFonts w:ascii="TimesNewRoman" w:hAnsi="TimesNewRoman" w:cs="TimesNewRoman" w:eastAsia="TimesNewRoman"/>
          <w:sz w:val="58"/>
          <w:spacing w:val="0"/>
          <w:color w:val="000000"/>
          <w:b w:val="off"/>
          <w:i w:val="off"/>
        </w:rPr>
        <w:t xml:space="preserve">similes exitus tyrannorum, quorum haud fere quisquam talem interitum </w:t>
      </w:r>
      <w:r>
        <w:rPr>
          <w:rFonts w:ascii="TimesNewRoman" w:hAnsi="TimesNewRoman" w:cs="TimesNewRoman" w:eastAsia="TimesNewRoman"/>
          <w:sz w:val="58"/>
          <w:spacing w:val="0"/>
          <w:color w:val="000000"/>
          <w:b w:val="off"/>
          <w:i w:val="off"/>
        </w:rPr>
        <w:t>effugit. Malus enim est custos diuturnitatis metus contraque beniulentia</w:t>
      </w:r>
      <w:r>
        <w:rPr>
          <w:rFonts w:ascii="TimesNewRoman" w:hAnsi="TimesNewRoman" w:cs="TimesNewRoman" w:eastAsia="TimesNewRoman"/>
          <w:sz w:val="58"/>
          <w:spacing w:val="0"/>
          <w:color w:val="000000"/>
          <w:b w:val="off"/>
          <w:i w:val="off"/>
        </w:rPr>
        <w:t>24 fidelis uel ad perpetuitatem. Sed iis, qui ui oppressos imperio coercent,</w:t>
      </w:r>
      <w:bookmarkEnd w:id="2595"/>
    </w:p>
    <w:p>
      <w:r>
        <w:t/>
      </w:r>
    </w:p>
    <w:p>
      <w:pPr>
        <w:sectPr>
          <w:footerReference r:id="rId393"/>
          <w:headerReference r:id="rId394" w:type="default"/>
          <w:type w:val="nextPage"/>
          <w:pgSz w:w="22000" w:h="31680"/>
          <w:pgMar w:left="2240" w:top="2700" w:right="2240" w:bottom="2700" w:header="2400" w:footer="2400"/>
          <w:cols w:num="1"/>
        </w:sectPr>
      </w:pPr>
    </w:p>
    <w:p>
      <w:pPr>
        <w:pageBreakBefore w:val="off"/>
        <w:tabs>
          <w:tab w:pos="15040" w:val="left" w:leader="none"/>
        </w:tabs>
        <w:wordWrap w:val="off"/>
        <w:spacing w:before="840" w:after="0" w:line="760" w:lineRule="atLeast"/>
        <w:ind w:left="7440" w:right="0"/>
        <w:jc w:val="both"/>
        <w:textAlignment w:val="baseline"/>
        <w:rPr>
          <w:sz w:val="56"/>
        </w:rPr>
      </w:pPr>
      <w:bookmarkStart w:name="" w:id="2596"/>
      <w:r>
        <w:rPr>
          <w:rFonts w:ascii="宋体" w:hAnsi="宋体" w:cs="宋体" w:eastAsia="宋体"/>
          <w:sz w:val="56"/>
          <w:spacing w:val="0"/>
          <w:color w:val="000000"/>
          <w:b w:val="off"/>
          <w:i w:val="off"/>
        </w:rPr>
        <w:t>第二卷</w:t>
      </w:r>
      <w:r>
        <w:t xml:space="preserve">	</w:t>
      </w:r>
      <w:r>
        <w:rPr>
          <w:rFonts w:ascii="楷体" w:hAnsi="楷体" w:cs="楷体" w:eastAsia="楷体"/>
          <w:sz w:val="56"/>
          <w:spacing w:val="0"/>
          <w:color w:val="000000"/>
          <w:b w:val="off"/>
          <w:i w:val="off"/>
        </w:rPr>
        <w:t>175</w:t>
      </w:r>
      <w:bookmarkEnd w:id="2596"/>
    </w:p>
    <w:p>
      <w:pPr>
        <w:pageBreakBefore w:val="off"/>
        <w:tabs/>
        <w:wordWrap w:val="off"/>
        <w:spacing w:before="0" w:after="0" w:line="760" w:lineRule="exact"/>
        <w:ind w:left="0" w:right="0"/>
        <w:jc w:val="both"/>
        <w:textAlignment w:val="baseline"/>
        <w:rPr>
          <w:sz w:val="56"/>
        </w:rPr>
      </w:pPr>
      <w:bookmarkStart w:name="" w:id="2597"/>
      <w:r>
        <w:rPr>
          <w:rFonts w:ascii="宋体" w:hAnsi="宋体" w:cs="宋体" w:eastAsia="宋体"/>
          <w:sz w:val="56"/>
          <w:spacing w:val="0"/>
          <w:color w:val="000000"/>
          <w:b w:val="off"/>
          <w:i w:val="off"/>
        </w:rPr>
        <w:t/>
      </w:r>
      <w:bookmarkEnd w:id="2597"/>
    </w:p>
    <w:p>
      <w:pPr>
        <w:pageBreakBefore w:val="off"/>
        <w:tabs/>
        <w:wordWrap w:val="off"/>
        <w:spacing w:before="0" w:after="0" w:line="1060" w:lineRule="atLeast"/>
        <w:ind w:left="60" w:right="600"/>
        <w:jc w:val="both"/>
        <w:textAlignment w:val="baseline"/>
        <w:rPr>
          <w:sz w:val="51"/>
        </w:rPr>
      </w:pPr>
      <w:bookmarkStart w:name="" w:id="2598"/>
      <w:r>
        <w:rPr>
          <w:rFonts w:ascii="宋体" w:hAnsi="宋体" w:cs="宋体" w:eastAsia="宋体"/>
          <w:sz w:val="51"/>
          <w:spacing w:val="0"/>
          <w:color w:val="000000"/>
          <w:b w:val="off"/>
          <w:i w:val="off"/>
        </w:rPr>
        <w:t>问题。人们服从他人的统辖和权力甚至也有许多种原因。要知</w:t>
      </w:r>
      <w:r>
        <w:rPr>
          <w:rFonts w:ascii="宋体" w:hAnsi="宋体" w:cs="宋体" w:eastAsia="宋体"/>
          <w:sz w:val="51"/>
          <w:spacing w:val="0"/>
          <w:color w:val="000000"/>
          <w:b w:val="off"/>
          <w:i w:val="off"/>
        </w:rPr>
        <w:t>道，他们这样做或是由于善意，或是由于受过许多恩惠，或是由</w:t>
      </w:r>
      <w:r>
        <w:rPr>
          <w:rFonts w:ascii="宋体" w:hAnsi="宋体" w:cs="宋体" w:eastAsia="宋体"/>
          <w:sz w:val="51"/>
          <w:spacing w:val="0"/>
          <w:color w:val="000000"/>
          <w:b w:val="off"/>
          <w:i w:val="off"/>
        </w:rPr>
        <w:t>于对方地位显赫，或是由于希望那样会给自己带来好处，或是由</w:t>
      </w:r>
      <w:r>
        <w:rPr>
          <w:rFonts w:ascii="宋体" w:hAnsi="宋体" w:cs="宋体" w:eastAsia="宋体"/>
          <w:sz w:val="51"/>
          <w:spacing w:val="0"/>
          <w:color w:val="000000"/>
          <w:b w:val="off"/>
          <w:i w:val="off"/>
        </w:rPr>
        <w:t>于担心自己会遭到武力胁迫，或是为希望得到馈赠和为允诺所诱</w:t>
      </w:r>
      <w:r>
        <w:rPr>
          <w:rFonts w:ascii="宋体" w:hAnsi="宋体" w:cs="宋体" w:eastAsia="宋体"/>
          <w:sz w:val="51"/>
          <w:spacing w:val="0"/>
          <w:color w:val="000000"/>
          <w:b w:val="off"/>
          <w:i w:val="off"/>
        </w:rPr>
        <w:t>惑，最后或是像我们经常在我们的国家见到的那样，为获得酬劳</w:t>
      </w:r>
      <w:r>
        <w:rPr>
          <w:rFonts w:ascii="宋体" w:hAnsi="宋体" w:cs="宋体" w:eastAsia="宋体"/>
          <w:sz w:val="51"/>
          <w:spacing w:val="0"/>
          <w:color w:val="000000"/>
          <w:b w:val="off"/>
          <w:i w:val="off"/>
        </w:rPr>
        <w:t>所驱使。</w:t>
      </w:r>
      <w:bookmarkEnd w:id="2598"/>
    </w:p>
    <w:p>
      <w:pPr>
        <w:pageBreakBefore w:val="off"/>
        <w:tabs/>
        <w:wordWrap w:val="off"/>
        <w:spacing w:before="0" w:after="0" w:line="1060" w:lineRule="exact"/>
        <w:ind w:left="0" w:right="0"/>
        <w:jc w:val="both"/>
        <w:textAlignment w:val="baseline"/>
        <w:rPr>
          <w:sz w:val="51"/>
        </w:rPr>
      </w:pPr>
      <w:bookmarkStart w:name="" w:id="2599"/>
      <w:r>
        <w:rPr>
          <w:rFonts w:ascii="宋体" w:hAnsi="宋体" w:cs="宋体" w:eastAsia="宋体"/>
          <w:sz w:val="51"/>
          <w:spacing w:val="0"/>
          <w:color w:val="000000"/>
          <w:b w:val="off"/>
          <w:i w:val="off"/>
        </w:rPr>
        <w:t/>
      </w:r>
      <w:bookmarkEnd w:id="2599"/>
    </w:p>
    <w:p>
      <w:pPr>
        <w:pageBreakBefore w:val="off"/>
        <w:tabs/>
        <w:wordWrap w:val="off"/>
        <w:spacing w:before="0" w:after="0" w:line="980" w:lineRule="atLeast"/>
        <w:ind w:left="0" w:right="0"/>
        <w:jc w:val="center"/>
        <w:textAlignment w:val="baseline"/>
        <w:rPr>
          <w:sz w:val="73"/>
        </w:rPr>
      </w:pPr>
      <w:bookmarkStart w:name="" w:id="2600"/>
      <w:r>
        <w:rPr>
          <w:rFonts w:ascii="仿宋" w:hAnsi="仿宋" w:cs="仿宋" w:eastAsia="仿宋"/>
          <w:sz w:val="73"/>
          <w:spacing w:val="0"/>
          <w:color w:val="000000"/>
          <w:b w:val="off"/>
          <w:i w:val="off"/>
        </w:rPr>
        <w:t>七</w:t>
      </w:r>
      <w:bookmarkEnd w:id="2600"/>
    </w:p>
    <w:p>
      <w:pPr>
        <w:pageBreakBefore w:val="off"/>
        <w:tabs/>
        <w:wordWrap w:val="off"/>
        <w:spacing w:before="0" w:after="0" w:line="1060" w:lineRule="exact"/>
        <w:ind w:left="0" w:right="0"/>
        <w:jc w:val="center"/>
        <w:textAlignment w:val="baseline"/>
        <w:rPr>
          <w:sz w:val="51"/>
        </w:rPr>
      </w:pPr>
      <w:bookmarkStart w:name="" w:id="2601"/>
      <w:r>
        <w:rPr>
          <w:rFonts w:ascii="宋体" w:hAnsi="宋体" w:cs="宋体" w:eastAsia="宋体"/>
          <w:sz w:val="51"/>
          <w:spacing w:val="0"/>
          <w:color w:val="000000"/>
          <w:b w:val="off"/>
          <w:i w:val="off"/>
        </w:rPr>
        <w:t/>
      </w:r>
      <w:bookmarkEnd w:id="2601"/>
    </w:p>
    <w:p>
      <w:pPr>
        <w:pageBreakBefore w:val="off"/>
        <w:tabs/>
        <w:wordWrap w:val="off"/>
        <w:spacing w:before="0" w:after="0" w:line="1060" w:lineRule="atLeast"/>
        <w:ind w:left="60" w:right="0" w:firstLine="1160"/>
        <w:jc w:val="both"/>
        <w:textAlignment w:val="baseline"/>
        <w:rPr>
          <w:sz w:val="51"/>
        </w:rPr>
      </w:pPr>
      <w:bookmarkStart w:name="" w:id="2602"/>
      <w:r>
        <w:rPr>
          <w:rFonts w:ascii="宋体" w:hAnsi="宋体" w:cs="宋体" w:eastAsia="宋体"/>
          <w:sz w:val="51"/>
          <w:spacing w:val="0"/>
          <w:color w:val="000000"/>
          <w:b w:val="off"/>
          <w:i w:val="off"/>
        </w:rPr>
        <w:t>一般说来，在所有各种保护和维持权力的手段中，没有什么23</w:t>
      </w:r>
      <w:r>
        <w:rPr>
          <w:rFonts w:ascii="宋体" w:hAnsi="宋体" w:cs="宋体" w:eastAsia="宋体"/>
          <w:sz w:val="51"/>
          <w:spacing w:val="0"/>
          <w:color w:val="000000"/>
          <w:b w:val="off"/>
          <w:i w:val="off"/>
        </w:rPr>
        <w:t>比受人尊敬更合适，没有什么比令人惧怕更不适宜。恩尼乌斯说</w:t>
      </w:r>
      <w:r>
        <w:rPr>
          <w:rFonts w:ascii="宋体" w:hAnsi="宋体" w:cs="宋体" w:eastAsia="宋体"/>
          <w:sz w:val="51"/>
          <w:spacing w:val="0"/>
          <w:color w:val="000000"/>
          <w:b w:val="off"/>
          <w:i w:val="off"/>
        </w:rPr>
        <w:t>得好：</w:t>
      </w:r>
      <w:bookmarkEnd w:id="2602"/>
    </w:p>
    <w:p>
      <w:pPr>
        <w:pageBreakBefore w:val="off"/>
        <w:tabs/>
        <w:wordWrap w:val="off"/>
        <w:spacing w:before="0" w:after="0" w:line="780" w:lineRule="exact"/>
        <w:ind w:left="0" w:right="0"/>
        <w:jc w:val="both"/>
        <w:textAlignment w:val="baseline"/>
        <w:rPr>
          <w:sz w:val="57"/>
        </w:rPr>
      </w:pPr>
      <w:bookmarkStart w:name="" w:id="2603"/>
      <w:r>
        <w:rPr>
          <w:rFonts w:ascii="宋体" w:hAnsi="宋体" w:cs="宋体" w:eastAsia="宋体"/>
          <w:sz w:val="57"/>
          <w:spacing w:val="0"/>
          <w:color w:val="000000"/>
          <w:b w:val="off"/>
          <w:i w:val="off"/>
        </w:rPr>
        <w:t/>
      </w:r>
      <w:bookmarkEnd w:id="2603"/>
    </w:p>
    <w:p>
      <w:pPr>
        <w:pageBreakBefore w:val="off"/>
        <w:tabs/>
        <w:wordWrap w:val="off"/>
        <w:spacing w:before="0" w:after="0" w:line="780" w:lineRule="atLeast"/>
        <w:ind w:left="1200" w:right="0"/>
        <w:jc w:val="both"/>
        <w:textAlignment w:val="baseline"/>
        <w:rPr>
          <w:sz w:val="57"/>
        </w:rPr>
      </w:pPr>
      <w:bookmarkStart w:name="" w:id="2604"/>
      <w:r>
        <w:rPr>
          <w:rFonts w:ascii="仿宋" w:hAnsi="仿宋" w:cs="仿宋" w:eastAsia="仿宋"/>
          <w:sz w:val="57"/>
          <w:spacing w:val="0"/>
          <w:color w:val="000000"/>
          <w:b w:val="off"/>
          <w:i w:val="off"/>
        </w:rPr>
        <w:t>人们憎恶所惧怕的人，人人都希望自己憎恶之人死去。〔1〕</w:t>
      </w:r>
      <w:bookmarkEnd w:id="2604"/>
    </w:p>
    <w:p>
      <w:pPr>
        <w:pageBreakBefore w:val="off"/>
        <w:tabs/>
        <w:wordWrap w:val="off"/>
        <w:spacing w:before="0" w:after="0" w:line="1060" w:lineRule="exact"/>
        <w:ind w:left="0" w:right="0"/>
        <w:jc w:val="both"/>
        <w:textAlignment w:val="baseline"/>
        <w:rPr>
          <w:sz w:val="51"/>
        </w:rPr>
      </w:pPr>
      <w:bookmarkStart w:name="" w:id="2605"/>
      <w:r>
        <w:rPr>
          <w:rFonts w:ascii="宋体" w:hAnsi="宋体" w:cs="宋体" w:eastAsia="宋体"/>
          <w:sz w:val="51"/>
          <w:spacing w:val="0"/>
          <w:color w:val="000000"/>
          <w:b w:val="off"/>
          <w:i w:val="off"/>
        </w:rPr>
        <w:t/>
      </w:r>
      <w:bookmarkEnd w:id="2605"/>
    </w:p>
    <w:p>
      <w:pPr>
        <w:pageBreakBefore w:val="off"/>
        <w:tabs/>
        <w:wordWrap w:val="off"/>
        <w:spacing w:before="0" w:after="0" w:line="1060" w:lineRule="atLeast"/>
        <w:ind w:left="60" w:right="0" w:firstLine="1140"/>
        <w:jc w:val="both"/>
        <w:textAlignment w:val="baseline"/>
        <w:rPr>
          <w:sz w:val="51"/>
        </w:rPr>
      </w:pPr>
      <w:bookmarkStart w:name="" w:id="2606"/>
      <w:r>
        <w:rPr>
          <w:rFonts w:ascii="宋体" w:hAnsi="宋体" w:cs="宋体" w:eastAsia="宋体"/>
          <w:sz w:val="51"/>
          <w:spacing w:val="0"/>
          <w:color w:val="000000"/>
          <w:b w:val="off"/>
          <w:i w:val="off"/>
        </w:rPr>
        <w:t>任何权力都不可能与众人的憎恶相对抗：如果以前不知道这</w:t>
      </w:r>
      <w:r>
        <w:rPr>
          <w:rFonts w:ascii="宋体" w:hAnsi="宋体" w:cs="宋体" w:eastAsia="宋体"/>
          <w:sz w:val="51"/>
          <w:spacing w:val="0"/>
          <w:color w:val="000000"/>
          <w:b w:val="off"/>
          <w:i w:val="off"/>
        </w:rPr>
        <w:t>一点，那么不久前就应该知道了。不只是这位暴君的结局表</w:t>
      </w:r>
      <w:r>
        <w:rPr>
          <w:rFonts w:ascii="宋体" w:hAnsi="宋体" w:cs="宋体" w:eastAsia="宋体"/>
          <w:sz w:val="51"/>
          <w:spacing w:val="0"/>
          <w:color w:val="000000"/>
          <w:b w:val="off"/>
          <w:i w:val="off"/>
        </w:rPr>
        <w:t>明〔2〕——国家在他的武器的压迫下曾经不得不忍受他，在他死</w:t>
      </w:r>
      <w:r>
        <w:rPr>
          <w:rFonts w:ascii="宋体" w:hAnsi="宋体" w:cs="宋体" w:eastAsia="宋体"/>
          <w:sz w:val="51"/>
          <w:spacing w:val="0"/>
          <w:color w:val="000000"/>
          <w:b w:val="off"/>
          <w:i w:val="off"/>
        </w:rPr>
        <w:t>后显得更加依附他〔3〕，——人们的憎恶对于瘟疫多么有力量，</w:t>
      </w:r>
      <w:r>
        <w:rPr>
          <w:rFonts w:ascii="宋体" w:hAnsi="宋体" w:cs="宋体" w:eastAsia="宋体"/>
          <w:sz w:val="51"/>
          <w:spacing w:val="0"/>
          <w:color w:val="000000"/>
          <w:b w:val="off"/>
          <w:i w:val="off"/>
        </w:rPr>
        <w:t>而且其他暴君的类似的死亡———他们中几乎任何人都没有能逃过</w:t>
      </w:r>
      <w:r>
        <w:rPr>
          <w:rFonts w:ascii="宋体" w:hAnsi="宋体" w:cs="宋体" w:eastAsia="宋体"/>
          <w:sz w:val="51"/>
          <w:spacing w:val="0"/>
          <w:color w:val="000000"/>
          <w:b w:val="off"/>
          <w:i w:val="off"/>
        </w:rPr>
        <w:t>这样的结局———也表明了这一点。要知道：惧怕永远是一个不好</w:t>
      </w:r>
      <w:r>
        <w:rPr>
          <w:rFonts w:ascii="宋体" w:hAnsi="宋体" w:cs="宋体" w:eastAsia="宋体"/>
          <w:sz w:val="51"/>
          <w:spacing w:val="0"/>
          <w:color w:val="000000"/>
          <w:b w:val="off"/>
          <w:i w:val="off"/>
        </w:rPr>
        <w:t>的卫士，相反，善意却是忠实的卫士，而且是始终一贯的。不过24</w:t>
      </w:r>
      <w:bookmarkEnd w:id="2606"/>
    </w:p>
    <w:p>
      <w:pPr>
        <w:pageBreakBefore w:val="off"/>
        <w:tabs/>
        <w:wordWrap w:val="off"/>
        <w:spacing w:before="0" w:after="0" w:line="1060" w:lineRule="atLeast"/>
        <w:ind w:left="60" w:right="0"/>
        <w:jc w:val="both"/>
        <w:textAlignment w:val="baseline"/>
        <w:rPr>
          <w:sz w:val="51"/>
        </w:rPr>
      </w:pPr>
      <w:bookmarkStart w:name="" w:id="2607"/>
      <w:r>
        <w:rPr>
          <w:rFonts w:ascii="宋体" w:hAnsi="宋体" w:cs="宋体" w:eastAsia="宋体"/>
          <w:sz w:val="51"/>
          <w:spacing w:val="0"/>
          <w:color w:val="000000"/>
          <w:u w:val="single"/>
          <w:b w:val="off"/>
          <w:i w:val="off"/>
        </w:rPr>
        <w:t xml:space="preserve">                </w:t>
      </w:r>
      <w:bookmarkEnd w:id="2607"/>
    </w:p>
    <w:p>
      <w:pPr>
        <w:pageBreakBefore w:val="off"/>
        <w:tabs/>
        <w:wordWrap w:val="off"/>
        <w:spacing w:before="440" w:after="0" w:line="620" w:lineRule="atLeast"/>
        <w:ind w:left="60" w:right="0"/>
        <w:jc w:val="both"/>
        <w:textAlignment w:val="baseline"/>
        <w:rPr>
          <w:sz w:val="45"/>
        </w:rPr>
      </w:pPr>
      <w:bookmarkStart w:name="" w:id="2608"/>
      <w:r>
        <w:rPr>
          <w:rFonts w:ascii="宋体" w:hAnsi="宋体" w:cs="宋体" w:eastAsia="宋体"/>
          <w:sz w:val="45"/>
          <w:spacing w:val="0"/>
          <w:color w:val="000000"/>
          <w:b w:val="on"/>
          <w:i w:val="off"/>
        </w:rPr>
        <w:t>〔1〕引自恩尼乌斯的失传悲剧。</w:t>
      </w:r>
      <w:bookmarkEnd w:id="2608"/>
    </w:p>
    <w:p>
      <w:pPr>
        <w:pageBreakBefore w:val="off"/>
        <w:tabs/>
        <w:wordWrap w:val="off"/>
        <w:spacing w:before="0" w:after="0" w:line="620" w:lineRule="atLeast"/>
        <w:ind w:left="60" w:right="0"/>
        <w:jc w:val="both"/>
        <w:textAlignment w:val="baseline"/>
        <w:rPr>
          <w:sz w:val="45"/>
        </w:rPr>
      </w:pPr>
      <w:bookmarkStart w:name="" w:id="2609"/>
      <w:r>
        <w:rPr>
          <w:rFonts w:ascii="宋体" w:hAnsi="宋体" w:cs="宋体" w:eastAsia="宋体"/>
          <w:sz w:val="45"/>
          <w:spacing w:val="0"/>
          <w:color w:val="000000"/>
          <w:b w:val="on"/>
          <w:i w:val="off"/>
        </w:rPr>
        <w:t>〔2〕指凯撒被刺死。</w:t>
      </w:r>
      <w:bookmarkEnd w:id="2609"/>
    </w:p>
    <w:p>
      <w:pPr>
        <w:pageBreakBefore w:val="off"/>
        <w:tabs/>
        <w:wordWrap w:val="off"/>
        <w:spacing w:before="0" w:after="0" w:line="620" w:lineRule="atLeast"/>
        <w:ind w:left="60" w:right="0"/>
        <w:jc w:val="both"/>
        <w:textAlignment w:val="baseline"/>
        <w:rPr>
          <w:sz w:val="45"/>
        </w:rPr>
      </w:pPr>
      <w:bookmarkStart w:name="" w:id="2610"/>
      <w:r>
        <w:rPr>
          <w:rFonts w:ascii="宋体" w:hAnsi="宋体" w:cs="宋体" w:eastAsia="宋体"/>
          <w:sz w:val="45"/>
          <w:spacing w:val="0"/>
          <w:color w:val="000000"/>
          <w:b w:val="on"/>
          <w:i w:val="off"/>
        </w:rPr>
        <w:t>〔3〕此句原文费解。</w:t>
      </w:r>
      <w:bookmarkEnd w:id="2610"/>
    </w:p>
    <w:p>
      <w:r>
        <w:t/>
      </w:r>
    </w:p>
    <w:p>
      <w:pPr>
        <w:sectPr>
          <w:footerReference r:id="rId395"/>
          <w:headerReference r:id="rId396" w:type="default"/>
          <w:type w:val="nextPage"/>
          <w:pgSz w:w="22000" w:h="31680"/>
          <w:pgMar w:left="2440" w:top="2700" w:right="2440" w:bottom="2700" w:header="2400" w:footer="2400"/>
          <w:cols w:num="1"/>
        </w:sectPr>
      </w:pPr>
    </w:p>
    <w:p>
      <w:pPr>
        <w:pageBreakBefore w:val="off"/>
        <w:tabs>
          <w:tab w:pos="8160" w:val="left" w:leader="none"/>
        </w:tabs>
        <w:wordWrap w:val="off"/>
        <w:spacing w:before="900" w:after="0" w:line="760" w:lineRule="atLeast"/>
        <w:ind w:left="1460" w:right="0"/>
        <w:jc w:val="both"/>
        <w:textAlignment w:val="baseline"/>
        <w:rPr>
          <w:sz w:val="56"/>
        </w:rPr>
      </w:pPr>
      <w:bookmarkStart w:name="" w:id="2611"/>
      <w:r>
        <w:rPr>
          <w:rFonts w:ascii="TimesNewRoman" w:hAnsi="TimesNewRoman" w:cs="TimesNewRoman" w:eastAsia="TimesNewRoman"/>
          <w:sz w:val="56"/>
          <w:spacing w:val="0"/>
          <w:color w:val="000000"/>
          <w:b w:val="off"/>
          <w:i w:val="off"/>
        </w:rPr>
        <w:t>176</w:t>
      </w:r>
      <w:r>
        <w:t xml:space="preserve">	</w:t>
      </w:r>
      <w:r>
        <w:rPr>
          <w:rFonts w:ascii="TimesNewRoman" w:hAnsi="TimesNewRoman" w:cs="TimesNewRoman" w:eastAsia="TimesNewRoman"/>
          <w:sz w:val="56"/>
          <w:spacing w:val="0"/>
          <w:color w:val="000000"/>
          <w:b w:val="off"/>
          <w:i w:val="off"/>
        </w:rPr>
        <w:t>LIBER II</w:t>
      </w:r>
      <w:bookmarkEnd w:id="2611"/>
    </w:p>
    <w:p>
      <w:pPr>
        <w:pageBreakBefore w:val="off"/>
        <w:tabs/>
        <w:wordWrap w:val="off"/>
        <w:spacing w:before="0" w:after="0" w:line="760" w:lineRule="exact"/>
        <w:ind w:left="0" w:right="0"/>
        <w:jc w:val="both"/>
        <w:textAlignment w:val="baseline"/>
        <w:rPr>
          <w:sz w:val="56"/>
        </w:rPr>
      </w:pPr>
      <w:bookmarkStart w:name="" w:id="2612"/>
      <w:r>
        <w:rPr>
          <w:rFonts w:ascii="宋体" w:hAnsi="宋体" w:cs="宋体" w:eastAsia="宋体"/>
          <w:sz w:val="56"/>
          <w:spacing w:val="0"/>
          <w:color w:val="000000"/>
          <w:b w:val="off"/>
          <w:i w:val="off"/>
        </w:rPr>
        <w:t/>
      </w:r>
      <w:bookmarkEnd w:id="2612"/>
    </w:p>
    <w:p>
      <w:pPr>
        <w:pageBreakBefore w:val="off"/>
        <w:tabs/>
        <w:wordWrap w:val="off"/>
        <w:spacing w:before="0" w:after="0" w:line="1060" w:lineRule="atLeast"/>
        <w:ind w:left="0" w:right="0" w:firstLine="800"/>
        <w:jc w:val="both"/>
        <w:textAlignment w:val="baseline"/>
        <w:rPr>
          <w:sz w:val="46"/>
        </w:rPr>
      </w:pPr>
      <w:bookmarkStart w:name="" w:id="2613"/>
      <w:r>
        <w:rPr>
          <w:rFonts w:ascii="TimesNewRoman" w:hAnsi="TimesNewRoman" w:cs="TimesNewRoman" w:eastAsia="TimesNewRoman"/>
          <w:sz w:val="46"/>
          <w:spacing w:val="0"/>
          <w:color w:val="000000"/>
          <w:b w:val="off"/>
          <w:i w:val="off"/>
        </w:rPr>
        <w:t xml:space="preserve">sit insane adhibenda saeuitia, ut eris in famulos,  si aliter teneri non </w:t>
      </w:r>
      <w:r>
        <w:rPr>
          <w:rFonts w:ascii="TimesNewRoman" w:hAnsi="TimesNewRoman" w:cs="TimesNewRoman" w:eastAsia="TimesNewRoman"/>
          <w:sz w:val="46"/>
          <w:spacing w:val="0"/>
          <w:color w:val="000000"/>
          <w:b w:val="off"/>
          <w:i w:val="off"/>
        </w:rPr>
        <w:t xml:space="preserve">possunt; qui uero in libera ciuitate ita se instruunt, ut metuantur, iis </w:t>
      </w:r>
      <w:r>
        <w:rPr>
          <w:rFonts w:ascii="TimesNewRoman" w:hAnsi="TimesNewRoman" w:cs="TimesNewRoman" w:eastAsia="TimesNewRoman"/>
          <w:sz w:val="46"/>
          <w:spacing w:val="0"/>
          <w:color w:val="000000"/>
          <w:b w:val="off"/>
          <w:i w:val="off"/>
        </w:rPr>
        <w:t xml:space="preserve">nihil potest esse dementius. Quamuis enim sint demersae leges alicius </w:t>
      </w:r>
      <w:r>
        <w:rPr>
          <w:rFonts w:ascii="TimesNewRoman" w:hAnsi="TimesNewRoman" w:cs="TimesNewRoman" w:eastAsia="TimesNewRoman"/>
          <w:sz w:val="46"/>
          <w:spacing w:val="0"/>
          <w:color w:val="000000"/>
          <w:b w:val="off"/>
          <w:i w:val="off"/>
        </w:rPr>
        <w:t xml:space="preserve">opibus, quamuis timefacta libertas, emergunt tamen haec aliquando aut </w:t>
      </w:r>
      <w:r>
        <w:rPr>
          <w:rFonts w:ascii="TimesNewRoman" w:hAnsi="TimesNewRoman" w:cs="TimesNewRoman" w:eastAsia="TimesNewRoman"/>
          <w:sz w:val="46"/>
          <w:spacing w:val="0"/>
          <w:color w:val="000000"/>
          <w:b w:val="off"/>
          <w:i w:val="off"/>
        </w:rPr>
        <w:t xml:space="preserve">iudiciis tacitis aut occultis de honore suffragiis. Acriores autem morsus </w:t>
      </w:r>
      <w:r>
        <w:rPr>
          <w:rFonts w:ascii="TimesNewRoman" w:hAnsi="TimesNewRoman" w:cs="TimesNewRoman" w:eastAsia="TimesNewRoman"/>
          <w:sz w:val="46"/>
          <w:spacing w:val="0"/>
          <w:color w:val="000000"/>
          <w:b w:val="off"/>
          <w:i w:val="off"/>
        </w:rPr>
        <w:t xml:space="preserve">sunt intermissae libertatis quam retentae. Quod igitur latissime patet </w:t>
      </w:r>
      <w:r>
        <w:rPr>
          <w:rFonts w:ascii="TimesNewRoman" w:hAnsi="TimesNewRoman" w:cs="TimesNewRoman" w:eastAsia="TimesNewRoman"/>
          <w:sz w:val="46"/>
          <w:spacing w:val="0"/>
          <w:color w:val="000000"/>
          <w:b w:val="off"/>
          <w:i w:val="off"/>
        </w:rPr>
        <w:t xml:space="preserve">neque ad incolumitatem solum, sed etiam ad opes et potentiam ualet </w:t>
      </w:r>
      <w:r>
        <w:rPr>
          <w:rFonts w:ascii="TimesNewRoman" w:hAnsi="TimesNewRoman" w:cs="TimesNewRoman" w:eastAsia="TimesNewRoman"/>
          <w:sz w:val="46"/>
          <w:spacing w:val="0"/>
          <w:color w:val="000000"/>
          <w:b w:val="off"/>
          <w:i w:val="off"/>
        </w:rPr>
        <w:t xml:space="preserve">plurimum,  id amplectamur,  ut metus absit,  caritas retineatur;  ita </w:t>
      </w:r>
      <w:r>
        <w:rPr>
          <w:rFonts w:ascii="TimesNewRoman" w:hAnsi="TimesNewRoman" w:cs="TimesNewRoman" w:eastAsia="TimesNewRoman"/>
          <w:sz w:val="46"/>
          <w:spacing w:val="0"/>
          <w:color w:val="000000"/>
          <w:b w:val="off"/>
          <w:i w:val="off"/>
        </w:rPr>
        <w:t>facillime quae uolemus et priuatis in rebus et in re publica consequemur.</w:t>
      </w:r>
      <w:r>
        <w:rPr>
          <w:rFonts w:ascii="TimesNewRoman" w:hAnsi="TimesNewRoman" w:cs="TimesNewRoman" w:eastAsia="TimesNewRoman"/>
          <w:sz w:val="46"/>
          <w:spacing w:val="0"/>
          <w:color w:val="000000"/>
          <w:b w:val="off"/>
          <w:i w:val="off"/>
        </w:rPr>
        <w:t>Etenim qui se metui uolent, a quibus metuentur, eosdem metuant ipsi</w:t>
      </w:r>
      <w:r>
        <w:rPr>
          <w:rFonts w:ascii="TimesNewRoman" w:hAnsi="TimesNewRoman" w:cs="TimesNewRoman" w:eastAsia="TimesNewRoman"/>
          <w:sz w:val="46"/>
          <w:spacing w:val="0"/>
          <w:color w:val="000000"/>
          <w:b w:val="off"/>
          <w:i w:val="off"/>
        </w:rPr>
        <w:t xml:space="preserve">25 nesce se est. Quid enim censemus superiorem illum Dionysium quo </w:t>
      </w:r>
      <w:r>
        <w:rPr>
          <w:rFonts w:ascii="TimesNewRoman" w:hAnsi="TimesNewRoman" w:cs="TimesNewRoman" w:eastAsia="TimesNewRoman"/>
          <w:sz w:val="46"/>
          <w:spacing w:val="0"/>
          <w:color w:val="000000"/>
          <w:b w:val="off"/>
          <w:i w:val="off"/>
        </w:rPr>
        <w:t xml:space="preserve">cruciatu timoris angi solutum, qui cultros metuens tonsorios candente </w:t>
      </w:r>
      <w:r>
        <w:rPr>
          <w:rFonts w:ascii="TimesNewRoman" w:hAnsi="TimesNewRoman" w:cs="TimesNewRoman" w:eastAsia="TimesNewRoman"/>
          <w:sz w:val="46"/>
          <w:spacing w:val="0"/>
          <w:color w:val="000000"/>
          <w:b w:val="off"/>
          <w:i w:val="off"/>
        </w:rPr>
        <w:t xml:space="preserve">carbone sibi adurebat capillum? Quid Alexandrum Pheraeum quo animo </w:t>
      </w:r>
      <w:r>
        <w:rPr>
          <w:rFonts w:ascii="TimesNewRoman" w:hAnsi="TimesNewRoman" w:cs="TimesNewRoman" w:eastAsia="TimesNewRoman"/>
          <w:sz w:val="46"/>
          <w:spacing w:val="0"/>
          <w:color w:val="000000"/>
          <w:b w:val="off"/>
          <w:i w:val="off"/>
        </w:rPr>
        <w:t xml:space="preserve">uixisse arbitramur? Qui,  ut scriptum legimus,  cum uxorem Theben </w:t>
      </w:r>
      <w:r>
        <w:rPr>
          <w:rFonts w:ascii="TimesNewRoman" w:hAnsi="TimesNewRoman" w:cs="TimesNewRoman" w:eastAsia="TimesNewRoman"/>
          <w:sz w:val="46"/>
          <w:spacing w:val="0"/>
          <w:color w:val="000000"/>
          <w:b w:val="off"/>
          <w:i w:val="off"/>
        </w:rPr>
        <w:t xml:space="preserve">admodum diligeret,  tamen ad eam ex epuis in cubiculum ueniens </w:t>
      </w:r>
      <w:r>
        <w:rPr>
          <w:rFonts w:ascii="TimesNewRoman" w:hAnsi="TimesNewRoman" w:cs="TimesNewRoman" w:eastAsia="TimesNewRoman"/>
          <w:sz w:val="46"/>
          <w:spacing w:val="0"/>
          <w:color w:val="000000"/>
          <w:b w:val="off"/>
          <w:i w:val="off"/>
        </w:rPr>
        <w:t>barbarum, et eum quidem, ut scriptum est, conpunctum notis Thraeciis,</w:t>
      </w:r>
      <w:r>
        <w:rPr>
          <w:rFonts w:ascii="TimesNewRoman" w:hAnsi="TimesNewRoman" w:cs="TimesNewRoman" w:eastAsia="TimesNewRoman"/>
          <w:sz w:val="46"/>
          <w:spacing w:val="0"/>
          <w:color w:val="000000"/>
          <w:b w:val="off"/>
          <w:i w:val="off"/>
        </w:rPr>
        <w:t xml:space="preserve">destricto gladio iubebat anteire praemittebatque de stipatoribus suis qui </w:t>
      </w:r>
      <w:r>
        <w:rPr>
          <w:rFonts w:ascii="TimesNewRoman" w:hAnsi="TimesNewRoman" w:cs="TimesNewRoman" w:eastAsia="TimesNewRoman"/>
          <w:sz w:val="46"/>
          <w:spacing w:val="0"/>
          <w:color w:val="000000"/>
          <w:b w:val="off"/>
          <w:i w:val="off"/>
        </w:rPr>
        <w:t xml:space="preserve">scrutarentur arculas muliebres  et,     ne  quod  in  uestimentis  telum </w:t>
      </w:r>
      <w:r>
        <w:rPr>
          <w:rFonts w:ascii="TimesNewRoman" w:hAnsi="TimesNewRoman" w:cs="TimesNewRoman" w:eastAsia="TimesNewRoman"/>
          <w:sz w:val="46"/>
          <w:spacing w:val="0"/>
          <w:color w:val="000000"/>
          <w:b w:val="off"/>
          <w:i w:val="off"/>
        </w:rPr>
        <w:t xml:space="preserve">occultaretur, exquirerent. O miserum,  qui fidiorem et barbarum et </w:t>
      </w:r>
      <w:r>
        <w:rPr>
          <w:rFonts w:ascii="TimesNewRoman" w:hAnsi="TimesNewRoman" w:cs="TimesNewRoman" w:eastAsia="TimesNewRoman"/>
          <w:sz w:val="46"/>
          <w:spacing w:val="0"/>
          <w:color w:val="000000"/>
          <w:b w:val="off"/>
          <w:i w:val="off"/>
        </w:rPr>
        <w:t xml:space="preserve">stigmatiam putaret quam coniugem！Nec eum fefellit: ab ea est enim ipsa </w:t>
      </w:r>
      <w:r>
        <w:rPr>
          <w:rFonts w:ascii="TimesNewRoman" w:hAnsi="TimesNewRoman" w:cs="TimesNewRoman" w:eastAsia="TimesNewRoman"/>
          <w:sz w:val="46"/>
          <w:spacing w:val="0"/>
          <w:color w:val="000000"/>
          <w:b w:val="off"/>
          <w:i w:val="off"/>
        </w:rPr>
        <w:t>propter pelicatus suspicionem interfectus. Nec uero ulla uis imperii tanta</w:t>
      </w:r>
      <w:r>
        <w:rPr>
          <w:rFonts w:ascii="TimesNewRoman" w:hAnsi="TimesNewRoman" w:cs="TimesNewRoman" w:eastAsia="TimesNewRoman"/>
          <w:sz w:val="46"/>
          <w:spacing w:val="0"/>
          <w:color w:val="000000"/>
          <w:b w:val="off"/>
          <w:i w:val="off"/>
        </w:rPr>
        <w:t>26 est, quae premente metu possit esse diuturna. Testis est Phalaris, cuius</w:t>
      </w:r>
      <w:bookmarkEnd w:id="2613"/>
    </w:p>
    <w:p>
      <w:r>
        <w:t/>
      </w:r>
    </w:p>
    <w:p>
      <w:pPr>
        <w:sectPr>
          <w:footerReference r:id="rId397"/>
          <w:headerReference r:id="rId398" w:type="default"/>
          <w:type w:val="nextPage"/>
          <w:pgSz w:w="22000" w:h="31680"/>
          <w:pgMar w:left="2280" w:top="2700" w:right="2280" w:bottom="2700" w:header="2400" w:footer="2400"/>
          <w:cols w:num="1"/>
        </w:sectPr>
      </w:pPr>
    </w:p>
    <w:p>
      <w:pPr>
        <w:pageBreakBefore w:val="off"/>
        <w:tabs>
          <w:tab w:pos="15040" w:val="left" w:leader="none"/>
        </w:tabs>
        <w:wordWrap w:val="off"/>
        <w:spacing w:before="680" w:after="0" w:line="760" w:lineRule="atLeast"/>
        <w:ind w:left="7420" w:right="0"/>
        <w:jc w:val="both"/>
        <w:textAlignment w:val="baseline"/>
        <w:rPr>
          <w:sz w:val="56"/>
        </w:rPr>
      </w:pPr>
      <w:bookmarkStart w:name="" w:id="2614"/>
      <w:r>
        <w:rPr>
          <w:rFonts w:ascii="宋体" w:hAnsi="宋体" w:cs="宋体" w:eastAsia="宋体"/>
          <w:sz w:val="56"/>
          <w:spacing w:val="0"/>
          <w:color w:val="000000"/>
          <w:b w:val="off"/>
          <w:i w:val="off"/>
        </w:rPr>
        <w:t>第二卷</w:t>
      </w:r>
      <w:r>
        <w:t xml:space="preserve">	</w:t>
      </w:r>
      <w:r>
        <w:rPr>
          <w:rFonts w:ascii="宋体" w:hAnsi="宋体" w:cs="宋体" w:eastAsia="宋体"/>
          <w:sz w:val="56"/>
          <w:spacing w:val="0"/>
          <w:color w:val="000000"/>
          <w:b w:val="off"/>
          <w:i w:val="off"/>
        </w:rPr>
        <w:t>177</w:t>
      </w:r>
      <w:bookmarkEnd w:id="2614"/>
    </w:p>
    <w:p>
      <w:pPr>
        <w:pageBreakBefore w:val="off"/>
        <w:tabs/>
        <w:wordWrap w:val="off"/>
        <w:spacing w:before="0" w:after="0" w:line="660" w:lineRule="exact"/>
        <w:ind w:left="0" w:right="0"/>
        <w:jc w:val="both"/>
        <w:textAlignment w:val="baseline"/>
        <w:rPr>
          <w:sz w:val="56"/>
        </w:rPr>
      </w:pPr>
      <w:bookmarkStart w:name="" w:id="2615"/>
      <w:r>
        <w:rPr>
          <w:rFonts w:ascii="宋体" w:hAnsi="宋体" w:cs="宋体" w:eastAsia="宋体"/>
          <w:sz w:val="56"/>
          <w:spacing w:val="0"/>
          <w:color w:val="000000"/>
          <w:b w:val="off"/>
          <w:i w:val="off"/>
        </w:rPr>
        <w:t/>
      </w:r>
      <w:bookmarkEnd w:id="2615"/>
    </w:p>
    <w:p>
      <w:pPr>
        <w:pageBreakBefore w:val="off"/>
        <w:tabs/>
        <w:wordWrap w:val="off"/>
        <w:spacing w:before="0" w:after="0" w:line="900" w:lineRule="atLeast"/>
        <w:ind w:left="100" w:right="0" w:firstLine="40"/>
        <w:jc w:val="both"/>
        <w:textAlignment w:val="baseline"/>
        <w:rPr>
          <w:sz w:val="58"/>
        </w:rPr>
      </w:pPr>
      <w:bookmarkStart w:name="" w:id="2616"/>
      <w:r>
        <w:rPr>
          <w:rFonts w:ascii="宋体" w:hAnsi="宋体" w:cs="宋体" w:eastAsia="宋体"/>
          <w:sz w:val="58"/>
          <w:spacing w:val="0"/>
          <w:color w:val="000000"/>
          <w:b w:val="off"/>
          <w:i w:val="off"/>
        </w:rPr>
        <w:t>那些靠暴力压服屈从于自己权力的人们的人必然会施行残酷的统</w:t>
      </w:r>
      <w:r>
        <w:rPr>
          <w:rFonts w:ascii="宋体" w:hAnsi="宋体" w:cs="宋体" w:eastAsia="宋体"/>
          <w:sz w:val="58"/>
          <w:spacing w:val="0"/>
          <w:color w:val="000000"/>
          <w:b w:val="off"/>
          <w:i w:val="off"/>
        </w:rPr>
        <w:t>治，就像主人对待奴仆一样，既然不可能他依靠另样的方式维护</w:t>
      </w:r>
      <w:r>
        <w:rPr>
          <w:rFonts w:ascii="宋体" w:hAnsi="宋体" w:cs="宋体" w:eastAsia="宋体"/>
          <w:sz w:val="58"/>
          <w:spacing w:val="0"/>
          <w:color w:val="000000"/>
          <w:b w:val="off"/>
          <w:i w:val="off"/>
        </w:rPr>
        <w:t>统治。有人在自由的国家也想让自己令人畏惧，没有什么比他们</w:t>
      </w:r>
      <w:r>
        <w:rPr>
          <w:rFonts w:ascii="宋体" w:hAnsi="宋体" w:cs="宋体" w:eastAsia="宋体"/>
          <w:sz w:val="58"/>
          <w:spacing w:val="0"/>
          <w:color w:val="000000"/>
          <w:b w:val="off"/>
          <w:i w:val="off"/>
        </w:rPr>
        <w:t>更愚蠢的了。要知道，虽然法律被某个人的权力所压抑，虽然自</w:t>
      </w:r>
      <w:r>
        <w:rPr>
          <w:rFonts w:ascii="宋体" w:hAnsi="宋体" w:cs="宋体" w:eastAsia="宋体"/>
          <w:sz w:val="58"/>
          <w:spacing w:val="0"/>
          <w:color w:val="000000"/>
          <w:b w:val="off"/>
          <w:i w:val="off"/>
        </w:rPr>
        <w:t>由处于恐惧之中，但是它们迟早会或者通过默默的判决，或者通</w:t>
      </w:r>
      <w:r>
        <w:rPr>
          <w:rFonts w:ascii="宋体" w:hAnsi="宋体" w:cs="宋体" w:eastAsia="宋体"/>
          <w:sz w:val="58"/>
          <w:spacing w:val="0"/>
          <w:color w:val="000000"/>
          <w:b w:val="off"/>
          <w:i w:val="off"/>
        </w:rPr>
        <w:t>过选举官员时的秘密投票而表现出来。然而曾经受过压抑的自由</w:t>
      </w:r>
      <w:r>
        <w:rPr>
          <w:rFonts w:ascii="宋体" w:hAnsi="宋体" w:cs="宋体" w:eastAsia="宋体"/>
          <w:sz w:val="58"/>
          <w:spacing w:val="0"/>
          <w:color w:val="000000"/>
          <w:b w:val="off"/>
          <w:i w:val="off"/>
        </w:rPr>
        <w:t>咬起人来要比一直保持着的自由更尖锐。〔1〕因此，有一条原则</w:t>
      </w:r>
      <w:r>
        <w:rPr>
          <w:rFonts w:ascii="宋体" w:hAnsi="宋体" w:cs="宋体" w:eastAsia="宋体"/>
          <w:sz w:val="58"/>
          <w:spacing w:val="0"/>
          <w:color w:val="000000"/>
          <w:b w:val="off"/>
          <w:i w:val="off"/>
        </w:rPr>
        <w:t>最明显不过，不仅对于保障自身的安全，而且特别对于保障他的</w:t>
      </w:r>
      <w:r>
        <w:rPr>
          <w:rFonts w:ascii="宋体" w:hAnsi="宋体" w:cs="宋体" w:eastAsia="宋体"/>
          <w:sz w:val="58"/>
          <w:spacing w:val="0"/>
          <w:color w:val="000000"/>
          <w:b w:val="off"/>
          <w:i w:val="off"/>
        </w:rPr>
        <w:t>财富和权力，这就是抛弃恐惧，让亲切之情常在；这样我们会很</w:t>
      </w:r>
      <w:r>
        <w:rPr>
          <w:rFonts w:ascii="宋体" w:hAnsi="宋体" w:cs="宋体" w:eastAsia="宋体"/>
          <w:sz w:val="58"/>
          <w:spacing w:val="0"/>
          <w:color w:val="000000"/>
          <w:b w:val="off"/>
          <w:i w:val="off"/>
        </w:rPr>
        <w:t>容易地得到我们希望的一切，无论是在个人事务方面，还是在公</w:t>
      </w:r>
      <w:r>
        <w:rPr>
          <w:rFonts w:ascii="宋体" w:hAnsi="宋体" w:cs="宋体" w:eastAsia="宋体"/>
          <w:sz w:val="58"/>
          <w:spacing w:val="0"/>
          <w:color w:val="000000"/>
          <w:b w:val="off"/>
          <w:i w:val="off"/>
        </w:rPr>
        <w:t>共事务方面。实际上，凡希望自己为人所惧怕的人，他们自己必</w:t>
      </w:r>
      <w:r>
        <w:rPr>
          <w:rFonts w:ascii="宋体" w:hAnsi="宋体" w:cs="宋体" w:eastAsia="宋体"/>
          <w:sz w:val="58"/>
          <w:spacing w:val="0"/>
          <w:color w:val="000000"/>
          <w:b w:val="off"/>
          <w:i w:val="off"/>
        </w:rPr>
        <w:t>然对惧怕他们的人心怀恐惧。我们对那位老狄奥倪西奥斯作何感25</w:t>
      </w:r>
      <w:r>
        <w:rPr>
          <w:rFonts w:ascii="宋体" w:hAnsi="宋体" w:cs="宋体" w:eastAsia="宋体"/>
          <w:sz w:val="58"/>
          <w:spacing w:val="0"/>
          <w:color w:val="000000"/>
          <w:b w:val="off"/>
          <w:i w:val="off"/>
        </w:rPr>
        <w:t>想？他一直为何等强烈的痛苦所折磨，以至于害怕剃刀，宁可用</w:t>
      </w:r>
      <w:r>
        <w:rPr>
          <w:rFonts w:ascii="宋体" w:hAnsi="宋体" w:cs="宋体" w:eastAsia="宋体"/>
          <w:sz w:val="58"/>
          <w:spacing w:val="0"/>
          <w:color w:val="000000"/>
          <w:b w:val="off"/>
          <w:i w:val="off"/>
        </w:rPr>
        <w:t>烧红的木炭去烧自己的头发。〔2〕我们认为费赖的亚历山大又怎</w:t>
      </w:r>
      <w:r>
        <w:rPr>
          <w:rFonts w:ascii="宋体" w:hAnsi="宋体" w:cs="宋体" w:eastAsia="宋体"/>
          <w:sz w:val="58"/>
          <w:spacing w:val="0"/>
          <w:color w:val="000000"/>
          <w:b w:val="off"/>
          <w:i w:val="off"/>
        </w:rPr>
        <w:t>么样?〔3〕他以一种怎样的心境活着？正如我们在史书里读到的，</w:t>
      </w:r>
      <w:r>
        <w:rPr>
          <w:rFonts w:ascii="宋体" w:hAnsi="宋体" w:cs="宋体" w:eastAsia="宋体"/>
          <w:sz w:val="58"/>
          <w:spacing w:val="0"/>
          <w:color w:val="000000"/>
          <w:b w:val="off"/>
          <w:i w:val="off"/>
        </w:rPr>
        <w:t>尽管他非常喜欢他的妻子特贝，但每当他离开宴会前去她的寝间</w:t>
      </w:r>
      <w:r>
        <w:rPr>
          <w:rFonts w:ascii="宋体" w:hAnsi="宋体" w:cs="宋体" w:eastAsia="宋体"/>
          <w:sz w:val="58"/>
          <w:spacing w:val="0"/>
          <w:color w:val="000000"/>
          <w:b w:val="off"/>
          <w:i w:val="off"/>
        </w:rPr>
        <w:t>时，他总是命令一个蛮族人，而且据史书记载，是一个刺有特拉</w:t>
      </w:r>
      <w:r>
        <w:rPr>
          <w:rFonts w:ascii="宋体" w:hAnsi="宋体" w:cs="宋体" w:eastAsia="宋体"/>
          <w:sz w:val="58"/>
          <w:spacing w:val="0"/>
          <w:color w:val="000000"/>
          <w:b w:val="off"/>
          <w:i w:val="off"/>
        </w:rPr>
        <w:t>克印记的人手握佩剑走在前面，并且事先派出自己的卫士，让他</w:t>
      </w:r>
      <w:r>
        <w:rPr>
          <w:rFonts w:ascii="宋体" w:hAnsi="宋体" w:cs="宋体" w:eastAsia="宋体"/>
          <w:sz w:val="58"/>
          <w:spacing w:val="0"/>
          <w:color w:val="000000"/>
          <w:b w:val="off"/>
          <w:i w:val="off"/>
        </w:rPr>
        <w:t>们去搜查妇女的梳妆匣，搜寻衣服里是否藏有武器。啊，真可</w:t>
      </w:r>
      <w:r>
        <w:rPr>
          <w:rFonts w:ascii="宋体" w:hAnsi="宋体" w:cs="宋体" w:eastAsia="宋体"/>
          <w:sz w:val="58"/>
          <w:spacing w:val="0"/>
          <w:color w:val="000000"/>
          <w:b w:val="off"/>
          <w:i w:val="off"/>
        </w:rPr>
        <w:t>怜，他认为蛮族人和刺成的印记比自己的妻子更可信！他也没有</w:t>
      </w:r>
      <w:r>
        <w:rPr>
          <w:rFonts w:ascii="宋体" w:hAnsi="宋体" w:cs="宋体" w:eastAsia="宋体"/>
          <w:sz w:val="58"/>
          <w:spacing w:val="0"/>
          <w:color w:val="000000"/>
          <w:b w:val="off"/>
          <w:i w:val="off"/>
        </w:rPr>
        <w:t>错，因为他被怀疑有外遇而被妻子杀死了。确实没有哪个政权如</w:t>
      </w:r>
      <w:r>
        <w:rPr>
          <w:rFonts w:ascii="宋体" w:hAnsi="宋体" w:cs="宋体" w:eastAsia="宋体"/>
          <w:sz w:val="58"/>
          <w:spacing w:val="0"/>
          <w:color w:val="000000"/>
          <w:b w:val="off"/>
          <w:i w:val="off"/>
        </w:rPr>
        <w:t>此强大，以至于能够依靠暴力压制而长久地存在。法拉里斯就是26</w:t>
      </w:r>
      <w:bookmarkEnd w:id="2616"/>
    </w:p>
    <w:p>
      <w:pPr>
        <w:pageBreakBefore w:val="off"/>
        <w:tabs/>
        <w:wordWrap w:val="off"/>
        <w:spacing w:before="0" w:after="0" w:line="900" w:lineRule="atLeast"/>
        <w:ind w:left="80" w:right="0"/>
        <w:jc w:val="both"/>
        <w:textAlignment w:val="baseline"/>
        <w:rPr>
          <w:sz w:val="58"/>
        </w:rPr>
      </w:pPr>
      <w:bookmarkStart w:name="" w:id="2617"/>
      <w:r>
        <w:rPr>
          <w:rFonts w:ascii="宋体" w:hAnsi="宋体" w:cs="宋体" w:eastAsia="宋体"/>
          <w:sz w:val="58"/>
          <w:spacing w:val="0"/>
          <w:color w:val="000000"/>
          <w:u w:val="single"/>
          <w:b w:val="off"/>
          <w:i w:val="off"/>
        </w:rPr>
        <w:t xml:space="preserve">             </w:t>
      </w:r>
      <w:bookmarkEnd w:id="2617"/>
    </w:p>
    <w:p>
      <w:pPr>
        <w:pageBreakBefore w:val="off"/>
        <w:tabs/>
        <w:wordWrap w:val="off"/>
        <w:spacing w:before="380" w:after="0" w:line="720" w:lineRule="atLeast"/>
        <w:ind w:left="100" w:right="0"/>
        <w:jc w:val="both"/>
        <w:textAlignment w:val="baseline"/>
        <w:rPr>
          <w:sz w:val="46"/>
        </w:rPr>
      </w:pPr>
      <w:bookmarkStart w:name="" w:id="2618"/>
      <w:r>
        <w:rPr>
          <w:rFonts w:ascii="宋体" w:hAnsi="宋体" w:cs="宋体" w:eastAsia="宋体"/>
          <w:sz w:val="46"/>
          <w:spacing w:val="0"/>
          <w:color w:val="000000"/>
          <w:b w:val="off"/>
          <w:i w:val="off"/>
        </w:rPr>
        <w:t>〔1〕参阅西塞罗〈反腓力辞〉。</w:t>
      </w:r>
      <w:bookmarkEnd w:id="2618"/>
    </w:p>
    <w:p>
      <w:pPr>
        <w:pageBreakBefore w:val="off"/>
        <w:tabs/>
        <w:wordWrap w:val="off"/>
        <w:spacing w:before="0" w:after="0" w:line="720" w:lineRule="atLeast"/>
        <w:ind w:left="1220" w:right="540" w:hanging="1120"/>
        <w:jc w:val="both"/>
        <w:textAlignment w:val="baseline"/>
        <w:rPr>
          <w:sz w:val="46"/>
        </w:rPr>
      </w:pPr>
      <w:bookmarkStart w:name="" w:id="2619"/>
      <w:r>
        <w:rPr>
          <w:rFonts w:ascii="宋体" w:hAnsi="宋体" w:cs="宋体" w:eastAsia="宋体"/>
          <w:sz w:val="46"/>
          <w:spacing w:val="0"/>
          <w:color w:val="000000"/>
          <w:b w:val="off"/>
          <w:i w:val="off"/>
        </w:rPr>
        <w:t>〔2〕老狄奥倪西奥斯(公元前430-前367)从公元前405年起成为西西里叙拉古扎</w:t>
      </w:r>
      <w:r>
        <w:rPr>
          <w:rFonts w:ascii="宋体" w:hAnsi="宋体" w:cs="宋体" w:eastAsia="宋体"/>
          <w:sz w:val="46"/>
          <w:spacing w:val="0"/>
          <w:color w:val="000000"/>
          <w:b w:val="off"/>
          <w:i w:val="off"/>
        </w:rPr>
        <w:t>的僭主，著名的暴君。</w:t>
      </w:r>
      <w:bookmarkEnd w:id="2619"/>
    </w:p>
    <w:p>
      <w:pPr>
        <w:pageBreakBefore w:val="off"/>
        <w:tabs/>
        <w:wordWrap w:val="off"/>
        <w:spacing w:before="0" w:after="0" w:line="720" w:lineRule="atLeast"/>
        <w:ind w:left="100" w:right="0"/>
        <w:jc w:val="both"/>
        <w:textAlignment w:val="baseline"/>
        <w:rPr>
          <w:sz w:val="46"/>
        </w:rPr>
      </w:pPr>
      <w:bookmarkStart w:name="" w:id="2620"/>
      <w:r>
        <w:rPr>
          <w:rFonts w:ascii="宋体" w:hAnsi="宋体" w:cs="宋体" w:eastAsia="宋体"/>
          <w:sz w:val="46"/>
          <w:spacing w:val="0"/>
          <w:color w:val="000000"/>
          <w:b w:val="off"/>
          <w:i w:val="off"/>
        </w:rPr>
        <w:t>〔3〕亚历山大是特萨利亚的费赖城僭主(公元前365-前358)以残忍和狡诈著称。</w:t>
      </w:r>
      <w:bookmarkEnd w:id="2620"/>
    </w:p>
    <w:p>
      <w:r>
        <w:t/>
      </w:r>
    </w:p>
    <w:p>
      <w:pPr>
        <w:sectPr>
          <w:footerReference r:id="rId399"/>
          <w:headerReference r:id="rId400" w:type="default"/>
          <w:type w:val="nextPage"/>
          <w:pgSz w:w="22000" w:h="31680"/>
          <w:pgMar w:left="2500" w:top="2700" w:right="2500" w:bottom="2700" w:header="2400" w:footer="2400"/>
          <w:cols w:num="1"/>
        </w:sectPr>
      </w:pPr>
    </w:p>
    <w:p>
      <w:pPr>
        <w:pageBreakBefore w:val="off"/>
        <w:tabs>
          <w:tab w:pos="8100" w:val="left" w:leader="none"/>
        </w:tabs>
        <w:wordWrap w:val="off"/>
        <w:spacing w:before="880" w:after="0" w:line="1040" w:lineRule="atLeast"/>
        <w:ind w:left="1360" w:right="0"/>
        <w:jc w:val="both"/>
        <w:textAlignment w:val="baseline"/>
        <w:rPr>
          <w:sz w:val="57"/>
        </w:rPr>
      </w:pPr>
      <w:bookmarkStart w:name="" w:id="2621"/>
      <w:r>
        <w:rPr>
          <w:rFonts w:ascii="宋体" w:hAnsi="宋体" w:cs="宋体" w:eastAsia="宋体"/>
          <w:sz w:val="57"/>
          <w:spacing w:val="0"/>
          <w:color w:val="000000"/>
          <w:b w:val="off"/>
          <w:i w:val="off"/>
        </w:rPr>
        <w:t>178</w:t>
      </w:r>
      <w:r>
        <w:t xml:space="preserve">	</w:t>
      </w:r>
      <w:r>
        <w:rPr>
          <w:rFonts w:ascii="TimesNewRoman" w:hAnsi="TimesNewRoman" w:cs="TimesNewRoman" w:eastAsia="TimesNewRoman"/>
          <w:sz w:val="57"/>
          <w:spacing w:val="0"/>
          <w:color w:val="000000"/>
          <w:b w:val="off"/>
          <w:i w:val="off"/>
        </w:rPr>
        <w:t>LIBER II</w:t>
      </w:r>
      <w:bookmarkEnd w:id="2621"/>
    </w:p>
    <w:p>
      <w:pPr>
        <w:pageBreakBefore w:val="off"/>
        <w:tabs/>
        <w:wordWrap w:val="off"/>
        <w:spacing w:before="760" w:after="0" w:line="1040" w:lineRule="atLeast"/>
        <w:ind w:left="660" w:right="0" w:firstLine="60"/>
        <w:jc w:val="both"/>
        <w:textAlignment w:val="baseline"/>
        <w:rPr>
          <w:sz w:val="57"/>
        </w:rPr>
      </w:pPr>
      <w:bookmarkStart w:name="" w:id="2622"/>
      <w:r>
        <w:rPr>
          <w:rFonts w:ascii="TimesNewRoman" w:hAnsi="TimesNewRoman" w:cs="TimesNewRoman" w:eastAsia="TimesNewRoman"/>
          <w:sz w:val="57"/>
          <w:spacing w:val="0"/>
          <w:color w:val="000000"/>
          <w:b w:val="off"/>
          <w:i w:val="off"/>
        </w:rPr>
        <w:t>est praeter ceteros nobilitata crudelitas, qui non ex insidiis interiit, ut is,</w:t>
      </w:r>
      <w:r>
        <w:rPr>
          <w:rFonts w:ascii="TimesNewRoman" w:hAnsi="TimesNewRoman" w:cs="TimesNewRoman" w:eastAsia="TimesNewRoman"/>
          <w:sz w:val="57"/>
          <w:spacing w:val="0"/>
          <w:color w:val="000000"/>
          <w:b w:val="off"/>
          <w:i w:val="off"/>
        </w:rPr>
        <w:t xml:space="preserve">quem modo dixi, Alexander, non a paucis, ut hic noster, sed in quem </w:t>
      </w:r>
      <w:r>
        <w:rPr>
          <w:rFonts w:ascii="TimesNewRoman" w:hAnsi="TimesNewRoman" w:cs="TimesNewRoman" w:eastAsia="TimesNewRoman"/>
          <w:sz w:val="57"/>
          <w:spacing w:val="0"/>
          <w:color w:val="000000"/>
          <w:b w:val="off"/>
          <w:i w:val="off"/>
        </w:rPr>
        <w:t xml:space="preserve">uniuersa Agrigentinorum multitudo impetum fecit.  Quid? Macedones </w:t>
      </w:r>
      <w:r>
        <w:rPr>
          <w:rFonts w:ascii="TimesNewRoman" w:hAnsi="TimesNewRoman" w:cs="TimesNewRoman" w:eastAsia="TimesNewRoman"/>
          <w:sz w:val="57"/>
          <w:spacing w:val="0"/>
          <w:color w:val="000000"/>
          <w:b w:val="off"/>
          <w:i w:val="off"/>
        </w:rPr>
        <w:t>nonne Demetrium reliquerunt uniuersique se ad Pyrrhum contulerunt?</w:t>
      </w:r>
      <w:r>
        <w:rPr>
          <w:rFonts w:ascii="TimesNewRoman" w:hAnsi="TimesNewRoman" w:cs="TimesNewRoman" w:eastAsia="TimesNewRoman"/>
          <w:sz w:val="57"/>
          <w:spacing w:val="0"/>
          <w:color w:val="000000"/>
          <w:b w:val="off"/>
          <w:i w:val="off"/>
        </w:rPr>
        <w:t xml:space="preserve">Quid? Lacedaemonios iniuste imperantes nonne repente omnes fere socii </w:t>
      </w:r>
      <w:r>
        <w:rPr>
          <w:rFonts w:ascii="TimesNewRoman" w:hAnsi="TimesNewRoman" w:cs="TimesNewRoman" w:eastAsia="TimesNewRoman"/>
          <w:sz w:val="57"/>
          <w:spacing w:val="0"/>
          <w:color w:val="000000"/>
          <w:b w:val="off"/>
          <w:i w:val="off"/>
        </w:rPr>
        <w:t>deseruerunt spectatoreque se otiosos praebuerunt Leuctricae calamitatis?</w:t>
      </w:r>
      <w:bookmarkEnd w:id="2622"/>
    </w:p>
    <w:p>
      <w:pPr>
        <w:pageBreakBefore w:val="off"/>
        <w:tabs/>
        <w:wordWrap w:val="off"/>
        <w:spacing w:before="0" w:after="0" w:line="1180" w:lineRule="exact"/>
        <w:ind w:left="0" w:right="0"/>
        <w:jc w:val="both"/>
        <w:textAlignment w:val="baseline"/>
        <w:rPr>
          <w:sz w:val="87"/>
        </w:rPr>
      </w:pPr>
      <w:bookmarkStart w:name="" w:id="2623"/>
      <w:r>
        <w:rPr>
          <w:rFonts w:ascii="宋体" w:hAnsi="宋体" w:cs="宋体" w:eastAsia="宋体"/>
          <w:sz w:val="87"/>
          <w:spacing w:val="0"/>
          <w:color w:val="000000"/>
          <w:b w:val="off"/>
          <w:i w:val="off"/>
        </w:rPr>
        <w:t/>
      </w:r>
      <w:bookmarkEnd w:id="2623"/>
    </w:p>
    <w:p>
      <w:pPr>
        <w:pageBreakBefore w:val="off"/>
        <w:tabs/>
        <w:wordWrap w:val="off"/>
        <w:spacing w:before="0" w:after="0" w:line="1180" w:lineRule="atLeast"/>
        <w:ind w:left="0" w:right="0"/>
        <w:jc w:val="center"/>
        <w:textAlignment w:val="baseline"/>
        <w:rPr>
          <w:sz w:val="87"/>
        </w:rPr>
      </w:pPr>
      <w:bookmarkStart w:name="" w:id="2624"/>
      <w:r>
        <w:rPr>
          <w:rFonts w:ascii="TimesNewRoman" w:hAnsi="TimesNewRoman" w:cs="TimesNewRoman" w:eastAsia="TimesNewRoman"/>
          <w:sz w:val="87"/>
          <w:spacing w:val="0"/>
          <w:color w:val="000000"/>
          <w:b w:val="on"/>
          <w:i w:val="off"/>
        </w:rPr>
        <w:t>VIII</w:t>
      </w:r>
      <w:bookmarkEnd w:id="2624"/>
    </w:p>
    <w:p>
      <w:pPr>
        <w:pageBreakBefore w:val="off"/>
        <w:tabs/>
        <w:wordWrap w:val="off"/>
        <w:spacing w:before="0" w:after="0" w:line="1180" w:lineRule="exact"/>
        <w:ind w:left="0" w:right="0"/>
        <w:jc w:val="center"/>
        <w:textAlignment w:val="baseline"/>
        <w:rPr>
          <w:sz w:val="87"/>
        </w:rPr>
      </w:pPr>
      <w:bookmarkStart w:name="" w:id="2625"/>
      <w:r>
        <w:rPr>
          <w:rFonts w:ascii="宋体" w:hAnsi="宋体" w:cs="宋体" w:eastAsia="宋体"/>
          <w:sz w:val="87"/>
          <w:spacing w:val="0"/>
          <w:color w:val="000000"/>
          <w:b w:val="off"/>
          <w:i w:val="off"/>
        </w:rPr>
        <w:t/>
      </w:r>
      <w:bookmarkEnd w:id="2625"/>
    </w:p>
    <w:p>
      <w:pPr>
        <w:pageBreakBefore w:val="off"/>
        <w:tabs/>
        <w:wordWrap w:val="off"/>
        <w:spacing w:before="0" w:after="0" w:line="1040" w:lineRule="atLeast"/>
        <w:ind w:left="0" w:right="60" w:firstLine="1780"/>
        <w:jc w:val="both"/>
        <w:textAlignment w:val="baseline"/>
        <w:rPr>
          <w:sz w:val="57"/>
        </w:rPr>
      </w:pPr>
      <w:bookmarkStart w:name="" w:id="2626"/>
      <w:r>
        <w:rPr>
          <w:rFonts w:ascii="TimesNewRoman" w:hAnsi="TimesNewRoman" w:cs="TimesNewRoman" w:eastAsia="TimesNewRoman"/>
          <w:sz w:val="57"/>
          <w:spacing w:val="0"/>
          <w:color w:val="000000"/>
          <w:b w:val="off"/>
          <w:i w:val="off"/>
        </w:rPr>
        <w:t xml:space="preserve">Externa libentius in tali re quam domestica recordor. Verum tamen </w:t>
      </w:r>
      <w:r>
        <w:rPr>
          <w:rFonts w:ascii="TimesNewRoman" w:hAnsi="TimesNewRoman" w:cs="TimesNewRoman" w:eastAsia="TimesNewRoman"/>
          <w:sz w:val="57"/>
          <w:spacing w:val="0"/>
          <w:color w:val="000000"/>
          <w:b w:val="off"/>
          <w:i w:val="off"/>
        </w:rPr>
        <w:t>quam diu imperium populi Romani benefi ciis tenebatur, non iniuriis,</w:t>
      </w:r>
      <w:r>
        <w:rPr>
          <w:rFonts w:ascii="TimesNewRoman" w:hAnsi="TimesNewRoman" w:cs="TimesNewRoman" w:eastAsia="TimesNewRoman"/>
          <w:sz w:val="57"/>
          <w:spacing w:val="0"/>
          <w:color w:val="000000"/>
          <w:b w:val="off"/>
          <w:i w:val="off"/>
        </w:rPr>
        <w:t xml:space="preserve">bella aut pro sociis aut de imperio gerebantur, exitus erant bellorum aut </w:t>
      </w:r>
      <w:r>
        <w:rPr>
          <w:rFonts w:ascii="TimesNewRoman" w:hAnsi="TimesNewRoman" w:cs="TimesNewRoman" w:eastAsia="TimesNewRoman"/>
          <w:sz w:val="57"/>
          <w:spacing w:val="0"/>
          <w:color w:val="000000"/>
          <w:b w:val="off"/>
          <w:i w:val="off"/>
        </w:rPr>
        <w:t xml:space="preserve">mites aut necessarii, regum, populorum, nationum portus erat et refugium </w:t>
      </w:r>
      <w:r>
        <w:rPr>
          <w:rFonts w:ascii="TimesNewRoman" w:hAnsi="TimesNewRoman" w:cs="TimesNewRoman" w:eastAsia="TimesNewRoman"/>
          <w:sz w:val="57"/>
          <w:spacing w:val="0"/>
          <w:color w:val="000000"/>
          <w:b w:val="off"/>
          <w:i w:val="off"/>
        </w:rPr>
        <w:t xml:space="preserve">senatus, nostriautem magistratus impratoresque ex hac una re maximam </w:t>
      </w:r>
      <w:r>
        <w:rPr>
          <w:rFonts w:ascii="TimesNewRoman" w:hAnsi="TimesNewRoman" w:cs="TimesNewRoman" w:eastAsia="TimesNewRoman"/>
          <w:sz w:val="57"/>
          <w:spacing w:val="0"/>
          <w:color w:val="000000"/>
          <w:b w:val="off"/>
          <w:i w:val="off"/>
        </w:rPr>
        <w:t>laudem capere studebant,  si prouincias,  si socios aequitate et fide</w:t>
      </w:r>
      <w:r>
        <w:rPr>
          <w:rFonts w:ascii="TimesNewRoman" w:hAnsi="TimesNewRoman" w:cs="TimesNewRoman" w:eastAsia="TimesNewRoman"/>
          <w:sz w:val="57"/>
          <w:spacing w:val="0"/>
          <w:color w:val="000000"/>
          <w:b w:val="off"/>
          <w:i w:val="off"/>
        </w:rPr>
        <w:t xml:space="preserve">27 defendissent. Itaque illud patrocinium orbis terrae uerius quam imperium </w:t>
      </w:r>
      <w:r>
        <w:rPr>
          <w:rFonts w:ascii="TimesNewRoman" w:hAnsi="TimesNewRoman" w:cs="TimesNewRoman" w:eastAsia="TimesNewRoman"/>
          <w:sz w:val="57"/>
          <w:spacing w:val="0"/>
          <w:color w:val="000000"/>
          <w:b w:val="off"/>
          <w:i w:val="off"/>
        </w:rPr>
        <w:t>poterat nominari. Sensim hanc consuetudinem et disciplinam i am antea</w:t>
      </w:r>
      <w:bookmarkEnd w:id="2626"/>
    </w:p>
    <w:p>
      <w:r>
        <w:t/>
      </w:r>
    </w:p>
    <w:p>
      <w:pPr>
        <w:sectPr>
          <w:footerReference r:id="rId401"/>
          <w:headerReference r:id="rId402" w:type="default"/>
          <w:type w:val="nextPage"/>
          <w:pgSz w:w="22000" w:h="31680"/>
          <w:pgMar w:left="2340" w:top="2700" w:right="2340" w:bottom="2700" w:header="2400" w:footer="2400"/>
          <w:cols w:num="1"/>
        </w:sectPr>
      </w:pPr>
    </w:p>
    <w:p>
      <w:pPr>
        <w:pageBreakBefore w:val="off"/>
        <w:tabs>
          <w:tab w:pos="15080" w:val="left" w:leader="none"/>
        </w:tabs>
        <w:wordWrap w:val="off"/>
        <w:spacing w:before="700" w:after="0" w:line="760" w:lineRule="atLeast"/>
        <w:ind w:left="7440" w:right="0"/>
        <w:jc w:val="both"/>
        <w:textAlignment w:val="baseline"/>
        <w:rPr>
          <w:sz w:val="56"/>
        </w:rPr>
      </w:pPr>
      <w:bookmarkStart w:name="" w:id="2627"/>
      <w:r>
        <w:rPr>
          <w:rFonts w:ascii="宋体" w:hAnsi="宋体" w:cs="宋体" w:eastAsia="宋体"/>
          <w:sz w:val="56"/>
          <w:spacing w:val="0"/>
          <w:color w:val="000000"/>
          <w:b w:val="off"/>
          <w:i w:val="off"/>
        </w:rPr>
        <w:t>第二卷</w:t>
      </w:r>
      <w:r>
        <w:t xml:space="preserve">	</w:t>
      </w:r>
      <w:r>
        <w:rPr>
          <w:rFonts w:ascii="宋体" w:hAnsi="宋体" w:cs="宋体" w:eastAsia="宋体"/>
          <w:sz w:val="56"/>
          <w:spacing w:val="0"/>
          <w:color w:val="000000"/>
          <w:b w:val="off"/>
          <w:i w:val="off"/>
        </w:rPr>
        <w:t>179</w:t>
      </w:r>
      <w:bookmarkEnd w:id="2627"/>
    </w:p>
    <w:p>
      <w:pPr>
        <w:pageBreakBefore w:val="off"/>
        <w:tabs/>
        <w:wordWrap w:val="off"/>
        <w:spacing w:before="0" w:after="0" w:line="680" w:lineRule="exact"/>
        <w:ind w:left="0" w:right="0"/>
        <w:jc w:val="both"/>
        <w:textAlignment w:val="baseline"/>
        <w:rPr>
          <w:sz w:val="56"/>
        </w:rPr>
      </w:pPr>
      <w:bookmarkStart w:name="" w:id="2628"/>
      <w:r>
        <w:rPr>
          <w:rFonts w:ascii="宋体" w:hAnsi="宋体" w:cs="宋体" w:eastAsia="宋体"/>
          <w:sz w:val="56"/>
          <w:spacing w:val="0"/>
          <w:color w:val="000000"/>
          <w:b w:val="off"/>
          <w:i w:val="off"/>
        </w:rPr>
        <w:t/>
      </w:r>
      <w:bookmarkEnd w:id="2628"/>
    </w:p>
    <w:p>
      <w:pPr>
        <w:pageBreakBefore w:val="off"/>
        <w:tabs/>
        <w:wordWrap w:val="off"/>
        <w:spacing w:before="0" w:after="0" w:line="920" w:lineRule="atLeast"/>
        <w:ind w:left="60" w:right="440" w:firstLine="20"/>
        <w:jc w:val="both"/>
        <w:textAlignment w:val="baseline"/>
        <w:rPr>
          <w:sz w:val="58"/>
        </w:rPr>
      </w:pPr>
      <w:bookmarkStart w:name="" w:id="2629"/>
      <w:r>
        <w:rPr>
          <w:rFonts w:ascii="宋体" w:hAnsi="宋体" w:cs="宋体" w:eastAsia="宋体"/>
          <w:sz w:val="58"/>
          <w:spacing w:val="0"/>
          <w:color w:val="000000"/>
          <w:b w:val="off"/>
          <w:i w:val="off"/>
        </w:rPr>
        <w:t>证人，他的残忍众所周知，超过了其他人；他不是死于阴谋，像</w:t>
      </w:r>
      <w:r>
        <w:rPr>
          <w:rFonts w:ascii="宋体" w:hAnsi="宋体" w:cs="宋体" w:eastAsia="宋体"/>
          <w:sz w:val="58"/>
          <w:spacing w:val="0"/>
          <w:color w:val="000000"/>
          <w:b w:val="off"/>
          <w:i w:val="off"/>
        </w:rPr>
        <w:t>我刚才提到的那位亚历山大那样，也不是死于少数人之手，如我</w:t>
      </w:r>
      <w:r>
        <w:rPr>
          <w:rFonts w:ascii="宋体" w:hAnsi="宋体" w:cs="宋体" w:eastAsia="宋体"/>
          <w:sz w:val="58"/>
          <w:spacing w:val="0"/>
          <w:color w:val="000000"/>
          <w:b w:val="off"/>
          <w:i w:val="off"/>
        </w:rPr>
        <w:t>们的这一位，而是全体阿格里根图姆人都起来反对他。〔1〕什么？</w:t>
      </w:r>
      <w:r>
        <w:rPr>
          <w:rFonts w:ascii="宋体" w:hAnsi="宋体" w:cs="宋体" w:eastAsia="宋体"/>
          <w:sz w:val="58"/>
          <w:spacing w:val="0"/>
          <w:color w:val="000000"/>
          <w:b w:val="off"/>
          <w:i w:val="off"/>
        </w:rPr>
        <w:t>难道马其顿人没有抛弃得墨特里奥斯，全都投到皮罗斯一边?〔2〕</w:t>
      </w:r>
      <w:r>
        <w:rPr>
          <w:rFonts w:ascii="宋体" w:hAnsi="宋体" w:cs="宋体" w:eastAsia="宋体"/>
          <w:sz w:val="58"/>
          <w:spacing w:val="0"/>
          <w:color w:val="000000"/>
          <w:b w:val="off"/>
          <w:i w:val="off"/>
        </w:rPr>
        <w:t>什么？难道差不多所有的同盟者不是正确地突然背弃了统治他们</w:t>
      </w:r>
      <w:r>
        <w:rPr>
          <w:rFonts w:ascii="宋体" w:hAnsi="宋体" w:cs="宋体" w:eastAsia="宋体"/>
          <w:sz w:val="58"/>
          <w:spacing w:val="0"/>
          <w:color w:val="000000"/>
          <w:b w:val="off"/>
          <w:i w:val="off"/>
        </w:rPr>
        <w:t>的拉克得蒙人，成为他们在琉克特拉遭受不幸的若无其事的旁观</w:t>
      </w:r>
      <w:r>
        <w:rPr>
          <w:rFonts w:ascii="宋体" w:hAnsi="宋体" w:cs="宋体" w:eastAsia="宋体"/>
          <w:sz w:val="58"/>
          <w:spacing w:val="0"/>
          <w:color w:val="000000"/>
          <w:b w:val="off"/>
          <w:i w:val="off"/>
        </w:rPr>
        <w:t>者?〔3〕</w:t>
      </w:r>
      <w:bookmarkEnd w:id="2629"/>
    </w:p>
    <w:p>
      <w:pPr>
        <w:pageBreakBefore w:val="off"/>
        <w:tabs/>
        <w:wordWrap w:val="off"/>
        <w:spacing w:before="0" w:after="0" w:line="980" w:lineRule="exact"/>
        <w:ind w:left="0" w:right="0"/>
        <w:jc w:val="both"/>
        <w:textAlignment w:val="baseline"/>
        <w:rPr>
          <w:sz w:val="81"/>
        </w:rPr>
      </w:pPr>
      <w:bookmarkStart w:name="" w:id="2630"/>
      <w:r>
        <w:rPr>
          <w:rFonts w:ascii="宋体" w:hAnsi="宋体" w:cs="宋体" w:eastAsia="宋体"/>
          <w:sz w:val="81"/>
          <w:spacing w:val="0"/>
          <w:color w:val="000000"/>
          <w:b w:val="off"/>
          <w:i w:val="off"/>
        </w:rPr>
        <w:t/>
      </w:r>
      <w:bookmarkEnd w:id="2630"/>
    </w:p>
    <w:p>
      <w:pPr>
        <w:pageBreakBefore w:val="off"/>
        <w:tabs/>
        <w:wordWrap w:val="off"/>
        <w:spacing w:before="0" w:after="0" w:line="1100" w:lineRule="atLeast"/>
        <w:ind w:left="0" w:right="0"/>
        <w:jc w:val="center"/>
        <w:textAlignment w:val="baseline"/>
        <w:rPr>
          <w:sz w:val="81"/>
        </w:rPr>
      </w:pPr>
      <w:bookmarkStart w:name="" w:id="2631"/>
      <w:r>
        <w:rPr>
          <w:rFonts w:ascii="仿宋" w:hAnsi="仿宋" w:cs="仿宋" w:eastAsia="仿宋"/>
          <w:sz w:val="81"/>
          <w:spacing w:val="0"/>
          <w:color w:val="000000"/>
          <w:b w:val="off"/>
          <w:i w:val="off"/>
        </w:rPr>
        <w:t>八</w:t>
      </w:r>
      <w:bookmarkEnd w:id="2631"/>
    </w:p>
    <w:p>
      <w:pPr>
        <w:pageBreakBefore w:val="off"/>
        <w:tabs/>
        <w:wordWrap w:val="off"/>
        <w:spacing w:before="0" w:after="0" w:line="980" w:lineRule="exact"/>
        <w:ind w:left="0" w:right="0"/>
        <w:jc w:val="center"/>
        <w:textAlignment w:val="baseline"/>
        <w:rPr>
          <w:sz w:val="81"/>
        </w:rPr>
      </w:pPr>
      <w:bookmarkStart w:name="" w:id="2632"/>
      <w:r>
        <w:rPr>
          <w:rFonts w:ascii="宋体" w:hAnsi="宋体" w:cs="宋体" w:eastAsia="宋体"/>
          <w:sz w:val="81"/>
          <w:spacing w:val="0"/>
          <w:color w:val="000000"/>
          <w:b w:val="off"/>
          <w:i w:val="off"/>
        </w:rPr>
        <w:t/>
      </w:r>
      <w:bookmarkEnd w:id="2632"/>
    </w:p>
    <w:p>
      <w:pPr>
        <w:pageBreakBefore w:val="off"/>
        <w:tabs/>
        <w:wordWrap w:val="off"/>
        <w:spacing w:before="0" w:after="0" w:line="920" w:lineRule="atLeast"/>
        <w:ind w:left="60" w:right="0" w:firstLine="1140"/>
        <w:jc w:val="both"/>
        <w:textAlignment w:val="baseline"/>
        <w:rPr>
          <w:sz w:val="58"/>
        </w:rPr>
      </w:pPr>
      <w:bookmarkStart w:name="" w:id="2633"/>
      <w:r>
        <w:rPr>
          <w:rFonts w:ascii="宋体" w:hAnsi="宋体" w:cs="宋体" w:eastAsia="宋体"/>
          <w:sz w:val="58"/>
          <w:spacing w:val="0"/>
          <w:color w:val="000000"/>
          <w:b w:val="off"/>
          <w:i w:val="off"/>
        </w:rPr>
        <w:t>在这个问题上我更愿意回忆外邦人的事例，而不是我们自己</w:t>
      </w:r>
      <w:r>
        <w:rPr>
          <w:rFonts w:ascii="宋体" w:hAnsi="宋体" w:cs="宋体" w:eastAsia="宋体"/>
          <w:sz w:val="58"/>
          <w:spacing w:val="0"/>
          <w:color w:val="000000"/>
          <w:b w:val="off"/>
          <w:i w:val="off"/>
        </w:rPr>
        <w:t>的事情。确实的，当罗马人民的统治是靠善行，而不是靠非正义</w:t>
      </w:r>
      <w:r>
        <w:rPr>
          <w:rFonts w:ascii="宋体" w:hAnsi="宋体" w:cs="宋体" w:eastAsia="宋体"/>
          <w:sz w:val="58"/>
          <w:spacing w:val="0"/>
          <w:color w:val="000000"/>
          <w:b w:val="off"/>
          <w:i w:val="off"/>
        </w:rPr>
        <w:t>来维持的时候，当进行战争或是为了保卫同盟者，或是为了统治</w:t>
      </w:r>
      <w:r>
        <w:rPr>
          <w:rFonts w:ascii="宋体" w:hAnsi="宋体" w:cs="宋体" w:eastAsia="宋体"/>
          <w:sz w:val="58"/>
          <w:spacing w:val="0"/>
          <w:color w:val="000000"/>
          <w:b w:val="off"/>
          <w:i w:val="off"/>
        </w:rPr>
        <w:t>权，战争的结果或是非常仁慈，或是出于必要的时候，元老院是</w:t>
      </w:r>
      <w:r>
        <w:rPr>
          <w:rFonts w:ascii="宋体" w:hAnsi="宋体" w:cs="宋体" w:eastAsia="宋体"/>
          <w:sz w:val="58"/>
          <w:spacing w:val="0"/>
          <w:color w:val="000000"/>
          <w:b w:val="off"/>
          <w:i w:val="off"/>
        </w:rPr>
        <w:t>各个国王、各国人民和各个民族的港湾和避难所，而我们的官员</w:t>
      </w:r>
      <w:r>
        <w:rPr>
          <w:rFonts w:ascii="宋体" w:hAnsi="宋体" w:cs="宋体" w:eastAsia="宋体"/>
          <w:sz w:val="58"/>
          <w:spacing w:val="0"/>
          <w:color w:val="000000"/>
          <w:b w:val="off"/>
          <w:i w:val="off"/>
        </w:rPr>
        <w:t>和军队统帅们也只是从这样的角度去努力为自己追求最大的荣</w:t>
      </w:r>
      <w:r>
        <w:rPr>
          <w:rFonts w:ascii="宋体" w:hAnsi="宋体" w:cs="宋体" w:eastAsia="宋体"/>
          <w:sz w:val="58"/>
          <w:spacing w:val="0"/>
          <w:color w:val="000000"/>
          <w:b w:val="off"/>
          <w:i w:val="off"/>
        </w:rPr>
        <w:t>誉，即如果能公平地、真诚地保卫行省，保卫同盟者。因此，当27</w:t>
      </w:r>
      <w:r>
        <w:rPr>
          <w:rFonts w:ascii="宋体" w:hAnsi="宋体" w:cs="宋体" w:eastAsia="宋体"/>
          <w:sz w:val="58"/>
          <w:spacing w:val="0"/>
          <w:color w:val="000000"/>
          <w:b w:val="off"/>
          <w:i w:val="off"/>
        </w:rPr>
        <w:t>时可以更为合适地称为庇护，而不是统治。但是我们起初是逐渐</w:t>
      </w:r>
      <w:bookmarkEnd w:id="2633"/>
    </w:p>
    <w:p>
      <w:pPr>
        <w:pageBreakBefore w:val="off"/>
        <w:tabs/>
        <w:wordWrap w:val="off"/>
        <w:spacing w:before="0" w:after="0" w:line="920" w:lineRule="atLeast"/>
        <w:ind w:left="60" w:right="0"/>
        <w:jc w:val="both"/>
        <w:textAlignment w:val="baseline"/>
        <w:rPr>
          <w:sz w:val="58"/>
        </w:rPr>
      </w:pPr>
      <w:bookmarkStart w:name="" w:id="2634"/>
      <w:r>
        <w:rPr>
          <w:rFonts w:ascii="宋体" w:hAnsi="宋体" w:cs="宋体" w:eastAsia="宋体"/>
          <w:sz w:val="58"/>
          <w:spacing w:val="0"/>
          <w:color w:val="000000"/>
          <w:u w:val="single"/>
          <w:b w:val="off"/>
          <w:i w:val="off"/>
        </w:rPr>
        <w:t xml:space="preserve">              </w:t>
      </w:r>
      <w:bookmarkEnd w:id="2634"/>
    </w:p>
    <w:p>
      <w:pPr>
        <w:pageBreakBefore w:val="off"/>
        <w:tabs/>
        <w:wordWrap w:val="off"/>
        <w:spacing w:before="380" w:after="0" w:line="700" w:lineRule="atLeast"/>
        <w:ind w:left="1200" w:right="640" w:hanging="1140"/>
        <w:jc w:val="both"/>
        <w:textAlignment w:val="baseline"/>
        <w:rPr>
          <w:sz w:val="45"/>
        </w:rPr>
      </w:pPr>
      <w:bookmarkStart w:name="" w:id="2635"/>
      <w:r>
        <w:rPr>
          <w:rFonts w:ascii="宋体" w:hAnsi="宋体" w:cs="宋体" w:eastAsia="宋体"/>
          <w:sz w:val="45"/>
          <w:spacing w:val="0"/>
          <w:color w:val="000000"/>
          <w:b w:val="off"/>
          <w:i w:val="off"/>
        </w:rPr>
        <w:t>〔1〕法拉里斯是西西里的阿格里根图姆城僭主(公元前570-前554)，他曾经铸了</w:t>
      </w:r>
      <w:r>
        <w:rPr>
          <w:rFonts w:ascii="宋体" w:hAnsi="宋体" w:cs="宋体" w:eastAsia="宋体"/>
          <w:sz w:val="45"/>
          <w:spacing w:val="0"/>
          <w:color w:val="000000"/>
          <w:b w:val="off"/>
          <w:i w:val="off"/>
        </w:rPr>
        <w:t>一只空肚铜牛，把活人放进去煮死。</w:t>
      </w:r>
      <w:bookmarkEnd w:id="2635"/>
    </w:p>
    <w:p>
      <w:pPr>
        <w:pageBreakBefore w:val="off"/>
        <w:tabs/>
        <w:wordWrap w:val="off"/>
        <w:spacing w:before="0" w:after="0" w:line="700" w:lineRule="atLeast"/>
        <w:ind w:left="1200" w:right="580" w:hanging="1140"/>
        <w:jc w:val="both"/>
        <w:textAlignment w:val="baseline"/>
        <w:rPr>
          <w:sz w:val="45"/>
        </w:rPr>
      </w:pPr>
      <w:bookmarkStart w:name="" w:id="2636"/>
      <w:r>
        <w:rPr>
          <w:rFonts w:ascii="宋体" w:hAnsi="宋体" w:cs="宋体" w:eastAsia="宋体"/>
          <w:sz w:val="45"/>
          <w:spacing w:val="0"/>
          <w:color w:val="000000"/>
          <w:b w:val="off"/>
          <w:i w:val="off"/>
        </w:rPr>
        <w:t>〔2〕此处的得墨特里奥斯指马其顿国王得墨特里奥斯，公元前305年围攻罗得斯时</w:t>
      </w:r>
      <w:r>
        <w:rPr>
          <w:rFonts w:ascii="宋体" w:hAnsi="宋体" w:cs="宋体" w:eastAsia="宋体"/>
          <w:sz w:val="45"/>
          <w:spacing w:val="0"/>
          <w:color w:val="000000"/>
          <w:b w:val="off"/>
          <w:i w:val="off"/>
        </w:rPr>
        <w:t>曾采用攻城机械，因而得外号“波利奥尔克特斯”(“攻城者”)，自公元前294</w:t>
      </w:r>
      <w:r>
        <w:rPr>
          <w:rFonts w:ascii="宋体" w:hAnsi="宋体" w:cs="宋体" w:eastAsia="宋体"/>
          <w:sz w:val="45"/>
          <w:spacing w:val="0"/>
          <w:color w:val="000000"/>
          <w:b w:val="off"/>
          <w:i w:val="off"/>
        </w:rPr>
        <w:t>年起成为马其顿国王。公元前287年出征亚洲，希腊著名的军事统帅皮罗斯乘</w:t>
      </w:r>
      <w:r>
        <w:rPr>
          <w:rFonts w:ascii="宋体" w:hAnsi="宋体" w:cs="宋体" w:eastAsia="宋体"/>
          <w:sz w:val="45"/>
          <w:spacing w:val="0"/>
          <w:color w:val="000000"/>
          <w:b w:val="off"/>
          <w:i w:val="off"/>
        </w:rPr>
        <w:t>机攻入马其顿，他本人于公元前286年被叙利亚国王塞琉古俘获，数年后死</w:t>
      </w:r>
      <w:r>
        <w:rPr>
          <w:rFonts w:ascii="宋体" w:hAnsi="宋体" w:cs="宋体" w:eastAsia="宋体"/>
          <w:sz w:val="45"/>
          <w:spacing w:val="0"/>
          <w:color w:val="000000"/>
          <w:b w:val="off"/>
          <w:i w:val="off"/>
        </w:rPr>
        <w:t>去。</w:t>
      </w:r>
      <w:bookmarkEnd w:id="2636"/>
    </w:p>
    <w:p>
      <w:pPr>
        <w:pageBreakBefore w:val="off"/>
        <w:tabs/>
        <w:wordWrap w:val="off"/>
        <w:spacing w:before="0" w:after="0" w:line="700" w:lineRule="atLeast"/>
        <w:ind w:left="60" w:right="0"/>
        <w:jc w:val="both"/>
        <w:textAlignment w:val="baseline"/>
        <w:rPr>
          <w:sz w:val="45"/>
        </w:rPr>
      </w:pPr>
      <w:bookmarkStart w:name="" w:id="2637"/>
      <w:r>
        <w:rPr>
          <w:rFonts w:ascii="宋体" w:hAnsi="宋体" w:cs="宋体" w:eastAsia="宋体"/>
          <w:sz w:val="45"/>
          <w:spacing w:val="0"/>
          <w:color w:val="000000"/>
          <w:b w:val="off"/>
          <w:i w:val="off"/>
        </w:rPr>
        <w:t>〔3〕参阅本书Ⅰ，61及注。</w:t>
      </w:r>
      <w:bookmarkEnd w:id="2637"/>
    </w:p>
    <w:p>
      <w:r>
        <w:t/>
      </w:r>
    </w:p>
    <w:p>
      <w:pPr>
        <w:sectPr>
          <w:footerReference r:id="rId403"/>
          <w:headerReference r:id="rId404" w:type="default"/>
          <w:type w:val="nextPage"/>
          <w:pgSz w:w="22000" w:h="31680"/>
          <w:pgMar w:left="2480" w:top="2700" w:right="2480" w:bottom="2700" w:header="2400" w:footer="2400"/>
          <w:cols w:num="1"/>
        </w:sectPr>
      </w:pPr>
    </w:p>
    <w:p>
      <w:pPr>
        <w:pageBreakBefore w:val="off"/>
        <w:tabs>
          <w:tab w:pos="8080" w:val="left" w:leader="none"/>
        </w:tabs>
        <w:wordWrap w:val="off"/>
        <w:spacing w:before="1020" w:after="0" w:line="1040" w:lineRule="atLeast"/>
        <w:ind w:left="1380" w:right="0"/>
        <w:jc w:val="both"/>
        <w:textAlignment w:val="baseline"/>
        <w:rPr>
          <w:sz w:val="55"/>
        </w:rPr>
      </w:pPr>
      <w:bookmarkStart w:name="" w:id="2638"/>
      <w:r>
        <w:rPr>
          <w:rFonts w:ascii="TimesNewRoman" w:hAnsi="TimesNewRoman" w:cs="TimesNewRoman" w:eastAsia="TimesNewRoman"/>
          <w:sz w:val="55"/>
          <w:spacing w:val="0"/>
          <w:color w:val="000000"/>
          <w:b w:val="off"/>
          <w:i w:val="off"/>
        </w:rPr>
        <w:t>180</w:t>
      </w:r>
      <w:r>
        <w:t xml:space="preserve">	</w:t>
      </w:r>
      <w:r>
        <w:rPr>
          <w:rFonts w:ascii="TimesNewRoman" w:hAnsi="TimesNewRoman" w:cs="TimesNewRoman" w:eastAsia="TimesNewRoman"/>
          <w:sz w:val="55"/>
          <w:spacing w:val="0"/>
          <w:color w:val="000000"/>
          <w:b w:val="off"/>
          <w:i w:val="off"/>
        </w:rPr>
        <w:t>LIBER II</w:t>
      </w:r>
      <w:bookmarkEnd w:id="2638"/>
    </w:p>
    <w:p>
      <w:pPr>
        <w:pageBreakBefore w:val="off"/>
        <w:tabs/>
        <w:wordWrap w:val="off"/>
        <w:spacing w:before="720" w:after="0" w:line="1040" w:lineRule="atLeast"/>
        <w:ind w:left="0" w:right="0" w:firstLine="760"/>
        <w:jc w:val="both"/>
        <w:textAlignment w:val="baseline"/>
        <w:rPr>
          <w:sz w:val="55"/>
        </w:rPr>
      </w:pPr>
      <w:bookmarkStart w:name="" w:id="2639"/>
      <w:r>
        <w:rPr>
          <w:rFonts w:ascii="TimesNewRoman" w:hAnsi="TimesNewRoman" w:cs="TimesNewRoman" w:eastAsia="TimesNewRoman"/>
          <w:sz w:val="55"/>
          <w:spacing w:val="0"/>
          <w:color w:val="000000"/>
          <w:b w:val="off"/>
          <w:i w:val="off"/>
        </w:rPr>
        <w:t xml:space="preserve">minuebamus, post uero Sullae uictoriam penitus amisimus; desitum est </w:t>
      </w:r>
      <w:r>
        <w:rPr>
          <w:rFonts w:ascii="TimesNewRoman" w:hAnsi="TimesNewRoman" w:cs="TimesNewRoman" w:eastAsia="TimesNewRoman"/>
          <w:sz w:val="55"/>
          <w:spacing w:val="0"/>
          <w:color w:val="000000"/>
          <w:b w:val="off"/>
          <w:i w:val="off"/>
        </w:rPr>
        <w:t xml:space="preserve">enim uideri quicquam in socios iniquum, cum exstitisset in ciues tanta </w:t>
      </w:r>
      <w:r>
        <w:rPr>
          <w:rFonts w:ascii="TimesNewRoman" w:hAnsi="TimesNewRoman" w:cs="TimesNewRoman" w:eastAsia="TimesNewRoman"/>
          <w:sz w:val="55"/>
          <w:spacing w:val="0"/>
          <w:color w:val="000000"/>
          <w:b w:val="off"/>
          <w:i w:val="off"/>
        </w:rPr>
        <w:t>crudelitas. Ergo in illo secuta est honestam causam non honesta uictoria;</w:t>
      </w:r>
      <w:r>
        <w:rPr>
          <w:rFonts w:ascii="TimesNewRoman" w:hAnsi="TimesNewRoman" w:cs="TimesNewRoman" w:eastAsia="TimesNewRoman"/>
          <w:sz w:val="55"/>
          <w:spacing w:val="0"/>
          <w:color w:val="000000"/>
          <w:b w:val="off"/>
          <w:i w:val="off"/>
        </w:rPr>
        <w:t xml:space="preserve">est enim ausus dicere, hasta posita cum bona in foro uenderet et bonorum </w:t>
      </w:r>
      <w:r>
        <w:rPr>
          <w:rFonts w:ascii="TimesNewRoman" w:hAnsi="TimesNewRoman" w:cs="TimesNewRoman" w:eastAsia="TimesNewRoman"/>
          <w:sz w:val="55"/>
          <w:spacing w:val="0"/>
          <w:color w:val="000000"/>
          <w:b w:val="off"/>
          <w:i w:val="off"/>
        </w:rPr>
        <w:t>uirorum et locupletium et certe ciuium,  praedam se suam uendere.</w:t>
      </w:r>
      <w:r>
        <w:rPr>
          <w:rFonts w:ascii="TimesNewRoman" w:hAnsi="TimesNewRoman" w:cs="TimesNewRoman" w:eastAsia="TimesNewRoman"/>
          <w:sz w:val="55"/>
          <w:spacing w:val="0"/>
          <w:color w:val="000000"/>
          <w:b w:val="off"/>
          <w:i w:val="off"/>
        </w:rPr>
        <w:t xml:space="preserve">Secutus est, qui in causa impia, uictoria etiam foediore, non singulorum </w:t>
      </w:r>
      <w:r>
        <w:rPr>
          <w:rFonts w:ascii="TimesNewRoman" w:hAnsi="TimesNewRoman" w:cs="TimesNewRoman" w:eastAsia="TimesNewRoman"/>
          <w:sz w:val="55"/>
          <w:spacing w:val="0"/>
          <w:color w:val="000000"/>
          <w:b w:val="off"/>
          <w:i w:val="off"/>
        </w:rPr>
        <w:t>ciuium bona publicaret,    sed  uniuersas prouincias regionesque uno</w:t>
      </w:r>
      <w:r>
        <w:rPr>
          <w:rFonts w:ascii="TimesNewRoman" w:hAnsi="TimesNewRoman" w:cs="TimesNewRoman" w:eastAsia="TimesNewRoman"/>
          <w:sz w:val="55"/>
          <w:spacing w:val="0"/>
          <w:color w:val="000000"/>
          <w:b w:val="off"/>
          <w:i w:val="off"/>
        </w:rPr>
        <w:t>28</w:t>
      </w:r>
      <w:r>
        <w:rPr>
          <w:rFonts w:ascii="TimesNewRoman" w:hAnsi="TimesNewRoman" w:cs="TimesNewRoman" w:eastAsia="TimesNewRoman"/>
          <w:sz w:val="55"/>
          <w:spacing w:val="0"/>
          <w:color w:val="000000"/>
          <w:b w:val="off"/>
          <w:i w:val="off"/>
        </w:rPr>
        <w:t xml:space="preserve"> calamitatis iure  comprehenderet.    Itaque  uexatis  ac perditis  exteris </w:t>
      </w:r>
      <w:r>
        <w:rPr>
          <w:rFonts w:ascii="TimesNewRoman" w:hAnsi="TimesNewRoman" w:cs="TimesNewRoman" w:eastAsia="TimesNewRoman"/>
          <w:sz w:val="55"/>
          <w:spacing w:val="0"/>
          <w:color w:val="000000"/>
          <w:b w:val="off"/>
          <w:i w:val="off"/>
        </w:rPr>
        <w:t xml:space="preserve">nationibus ad exemplum amissi imperii portari in triumpho Massiliam </w:t>
      </w:r>
      <w:r>
        <w:rPr>
          <w:rFonts w:ascii="TimesNewRoman" w:hAnsi="TimesNewRoman" w:cs="TimesNewRoman" w:eastAsia="TimesNewRoman"/>
          <w:sz w:val="55"/>
          <w:spacing w:val="0"/>
          <w:color w:val="000000"/>
          <w:b w:val="off"/>
          <w:i w:val="off"/>
        </w:rPr>
        <w:t xml:space="preserve">uidimus et ex ea urbe triumphari, sine qua numquam nostri imperatores </w:t>
      </w:r>
      <w:r>
        <w:rPr>
          <w:rFonts w:ascii="TimesNewRoman" w:hAnsi="TimesNewRoman" w:cs="TimesNewRoman" w:eastAsia="TimesNewRoman"/>
          <w:sz w:val="55"/>
          <w:spacing w:val="0"/>
          <w:color w:val="000000"/>
          <w:b w:val="off"/>
          <w:i w:val="off"/>
        </w:rPr>
        <w:t xml:space="preserve">ex Transalpinis bellis triumpharunt.  Multa practerea commemorarem </w:t>
      </w:r>
      <w:r>
        <w:rPr>
          <w:rFonts w:ascii="TimesNewRoman" w:hAnsi="TimesNewRoman" w:cs="TimesNewRoman" w:eastAsia="TimesNewRoman"/>
          <w:sz w:val="55"/>
          <w:spacing w:val="0"/>
          <w:color w:val="000000"/>
          <w:b w:val="off"/>
          <w:i w:val="off"/>
        </w:rPr>
        <w:t xml:space="preserve">nefaria in socios, si hoc uno quicquam sol uidisset indignius. Iure igitur </w:t>
      </w:r>
      <w:r>
        <w:rPr>
          <w:rFonts w:ascii="TimesNewRoman" w:hAnsi="TimesNewRoman" w:cs="TimesNewRoman" w:eastAsia="TimesNewRoman"/>
          <w:sz w:val="55"/>
          <w:spacing w:val="0"/>
          <w:color w:val="000000"/>
          <w:b w:val="off"/>
          <w:i w:val="off"/>
        </w:rPr>
        <w:t xml:space="preserve">plectimur. Nisi enim multorum impunita scelera tulissemus, numquam ad </w:t>
      </w:r>
      <w:r>
        <w:rPr>
          <w:rFonts w:ascii="TimesNewRoman" w:hAnsi="TimesNewRoman" w:cs="TimesNewRoman" w:eastAsia="TimesNewRoman"/>
          <w:sz w:val="55"/>
          <w:spacing w:val="0"/>
          <w:color w:val="000000"/>
          <w:b w:val="off"/>
          <w:i w:val="off"/>
        </w:rPr>
        <w:t>unum tanta peruenisset licentia, a quo quidem rei familiaris ad paucos,</w:t>
      </w:r>
      <w:r>
        <w:rPr>
          <w:rFonts w:ascii="TimesNewRoman" w:hAnsi="TimesNewRoman" w:cs="TimesNewRoman" w:eastAsia="TimesNewRoman"/>
          <w:sz w:val="55"/>
          <w:spacing w:val="0"/>
          <w:color w:val="000000"/>
          <w:b w:val="off"/>
          <w:i w:val="off"/>
        </w:rPr>
        <w:t xml:space="preserve">29 cupiditatum ad multos improbos uenit hereditas.  Nec uero urnquam </w:t>
      </w:r>
      <w:r>
        <w:rPr>
          <w:rFonts w:ascii="TimesNewRoman" w:hAnsi="TimesNewRoman" w:cs="TimesNewRoman" w:eastAsia="TimesNewRoman"/>
          <w:sz w:val="55"/>
          <w:spacing w:val="0"/>
          <w:color w:val="000000"/>
          <w:b w:val="off"/>
          <w:i w:val="off"/>
        </w:rPr>
        <w:t>bellorum ciuilium semen et causa deerit, dum homines perditi hastam</w:t>
      </w:r>
      <w:bookmarkEnd w:id="2639"/>
    </w:p>
    <w:p>
      <w:r>
        <w:t/>
      </w:r>
    </w:p>
    <w:p>
      <w:pPr>
        <w:sectPr>
          <w:footerReference r:id="rId405"/>
          <w:headerReference r:id="rId406" w:type="default"/>
          <w:type w:val="nextPage"/>
          <w:pgSz w:w="22000" w:h="31680"/>
          <w:pgMar w:left="2340" w:top="2700" w:right="2340" w:bottom="2700" w:header="2400" w:footer="2400"/>
          <w:cols w:num="1"/>
        </w:sectPr>
      </w:pPr>
    </w:p>
    <w:p>
      <w:pPr>
        <w:pageBreakBefore w:val="off"/>
        <w:tabs/>
        <w:wordWrap w:val="off"/>
        <w:spacing w:before="720" w:after="0" w:line="720" w:lineRule="atLeast"/>
        <w:ind w:left="0" w:right="560"/>
        <w:jc w:val="right"/>
        <w:textAlignment w:val="baseline"/>
        <w:rPr>
          <w:sz w:val="48"/>
        </w:rPr>
      </w:pPr>
      <w:bookmarkStart w:name="" w:id="2640"/>
      <w:r>
        <w:rPr>
          <w:rFonts w:ascii="宋体" w:hAnsi="宋体" w:cs="宋体" w:eastAsia="宋体"/>
          <w:sz w:val="48"/>
          <w:spacing w:val="0"/>
          <w:color w:val="000000"/>
          <w:u w:val="single"/>
          <w:b w:val="off"/>
          <w:i w:val="off"/>
        </w:rPr>
        <w:t xml:space="preserve">                              第二卷                         181 </w:t>
      </w:r>
      <w:bookmarkEnd w:id="2640"/>
    </w:p>
    <w:p>
      <w:pPr>
        <w:pageBreakBefore w:val="off"/>
        <w:tabs/>
        <w:wordWrap w:val="off"/>
        <w:spacing w:before="0" w:after="0" w:line="720" w:lineRule="exact"/>
        <w:ind w:left="0" w:right="0"/>
        <w:jc w:val="right"/>
        <w:textAlignment w:val="baseline"/>
        <w:rPr>
          <w:sz w:val="48"/>
        </w:rPr>
      </w:pPr>
      <w:bookmarkStart w:name="" w:id="2641"/>
      <w:r>
        <w:rPr>
          <w:rFonts w:ascii="宋体" w:hAnsi="宋体" w:cs="宋体" w:eastAsia="宋体"/>
          <w:sz w:val="48"/>
          <w:spacing w:val="0"/>
          <w:color w:val="000000"/>
          <w:b w:val="off"/>
          <w:i w:val="off"/>
        </w:rPr>
        <w:t/>
      </w:r>
      <w:bookmarkEnd w:id="2641"/>
    </w:p>
    <w:p>
      <w:pPr>
        <w:pageBreakBefore w:val="off"/>
        <w:tabs/>
        <w:wordWrap w:val="off"/>
        <w:spacing w:before="0" w:after="0" w:line="900" w:lineRule="atLeast"/>
        <w:ind w:left="0" w:right="0" w:firstLine="40"/>
        <w:jc w:val="both"/>
        <w:textAlignment w:val="baseline"/>
        <w:rPr>
          <w:sz w:val="58"/>
        </w:rPr>
      </w:pPr>
      <w:bookmarkStart w:name="" w:id="2642"/>
      <w:r>
        <w:rPr>
          <w:rFonts w:ascii="宋体" w:hAnsi="宋体" w:cs="宋体" w:eastAsia="宋体"/>
          <w:sz w:val="58"/>
          <w:spacing w:val="0"/>
          <w:color w:val="000000"/>
          <w:b w:val="off"/>
          <w:i w:val="off"/>
        </w:rPr>
        <w:t>地改变了这种习俗和制度，而在苏拉胜利之后则完全把它放弃</w:t>
      </w:r>
      <w:r>
        <w:rPr>
          <w:rFonts w:ascii="宋体" w:hAnsi="宋体" w:cs="宋体" w:eastAsia="宋体"/>
          <w:sz w:val="58"/>
          <w:spacing w:val="0"/>
          <w:color w:val="000000"/>
          <w:b w:val="off"/>
          <w:i w:val="off"/>
        </w:rPr>
        <w:t>了。要知道，在如此残忍地对待自己的公民之后，任何对待同盟</w:t>
      </w:r>
      <w:r>
        <w:rPr>
          <w:rFonts w:ascii="宋体" w:hAnsi="宋体" w:cs="宋体" w:eastAsia="宋体"/>
          <w:sz w:val="58"/>
          <w:spacing w:val="0"/>
          <w:color w:val="000000"/>
          <w:b w:val="off"/>
          <w:i w:val="off"/>
        </w:rPr>
        <w:t>者的行为也便不再显得是不公正的了。由此，在苏拉统治时期，</w:t>
      </w:r>
      <w:r>
        <w:rPr>
          <w:rFonts w:ascii="宋体" w:hAnsi="宋体" w:cs="宋体" w:eastAsia="宋体"/>
          <w:sz w:val="58"/>
          <w:spacing w:val="0"/>
          <w:color w:val="000000"/>
          <w:b w:val="off"/>
          <w:i w:val="off"/>
        </w:rPr>
        <w:t>伴随着高尚的事业的都是不高尚的胜利。〔1〕当他把长矛插在广</w:t>
      </w:r>
      <w:r>
        <w:rPr>
          <w:rFonts w:ascii="宋体" w:hAnsi="宋体" w:cs="宋体" w:eastAsia="宋体"/>
          <w:sz w:val="58"/>
          <w:spacing w:val="0"/>
          <w:color w:val="000000"/>
          <w:b w:val="off"/>
          <w:i w:val="off"/>
        </w:rPr>
        <w:t>场上，，拍卖高尚而富裕的人们的财产，并且起码是公民们的财</w:t>
      </w:r>
      <w:r>
        <w:rPr>
          <w:rFonts w:ascii="宋体" w:hAnsi="宋体" w:cs="宋体" w:eastAsia="宋体"/>
          <w:sz w:val="58"/>
          <w:spacing w:val="0"/>
          <w:color w:val="000000"/>
          <w:b w:val="off"/>
          <w:i w:val="off"/>
        </w:rPr>
        <w:t>产的时候，他却胆敢声称他拍卖的是自己的战利品。〔2〕继他之</w:t>
      </w:r>
      <w:r>
        <w:rPr>
          <w:rFonts w:ascii="宋体" w:hAnsi="宋体" w:cs="宋体" w:eastAsia="宋体"/>
          <w:sz w:val="58"/>
          <w:spacing w:val="0"/>
          <w:color w:val="000000"/>
          <w:b w:val="off"/>
          <w:i w:val="off"/>
        </w:rPr>
        <w:t>后的是这样一个人，〔3〕此人以邪恶的理由，以更为可鄙的胜利，</w:t>
      </w:r>
      <w:r>
        <w:rPr>
          <w:rFonts w:ascii="宋体" w:hAnsi="宋体" w:cs="宋体" w:eastAsia="宋体"/>
          <w:sz w:val="58"/>
          <w:spacing w:val="0"/>
          <w:color w:val="000000"/>
          <w:b w:val="off"/>
          <w:i w:val="off"/>
        </w:rPr>
        <w:t>不过不是没收单个市民的财产充公，而是使整个整个的行省和地</w:t>
      </w:r>
      <w:r>
        <w:rPr>
          <w:rFonts w:ascii="宋体" w:hAnsi="宋体" w:cs="宋体" w:eastAsia="宋体"/>
          <w:sz w:val="58"/>
          <w:spacing w:val="0"/>
          <w:color w:val="000000"/>
          <w:b w:val="off"/>
          <w:i w:val="off"/>
        </w:rPr>
        <w:t>区陷入同一场灾难。〔4〕就这样，在外邦人遭受蹂躏和摧残之后，28</w:t>
      </w:r>
      <w:r>
        <w:rPr>
          <w:rFonts w:ascii="宋体" w:hAnsi="宋体" w:cs="宋体" w:eastAsia="宋体"/>
          <w:sz w:val="58"/>
          <w:spacing w:val="0"/>
          <w:color w:val="000000"/>
          <w:b w:val="off"/>
          <w:i w:val="off"/>
        </w:rPr>
        <w:t>我们看到，作为失去统治权的证明，在凯旋行列中举着马西利亚</w:t>
      </w:r>
      <w:r>
        <w:rPr>
          <w:rFonts w:ascii="宋体" w:hAnsi="宋体" w:cs="宋体" w:eastAsia="宋体"/>
          <w:sz w:val="58"/>
          <w:spacing w:val="0"/>
          <w:color w:val="000000"/>
          <w:b w:val="off"/>
          <w:i w:val="off"/>
        </w:rPr>
        <w:t>的图像，并且是为攻占这样一座城市而凯旋，然而若没有这座城</w:t>
      </w:r>
      <w:r>
        <w:rPr>
          <w:rFonts w:ascii="宋体" w:hAnsi="宋体" w:cs="宋体" w:eastAsia="宋体"/>
          <w:sz w:val="58"/>
          <w:spacing w:val="0"/>
          <w:color w:val="000000"/>
          <w:b w:val="off"/>
          <w:i w:val="off"/>
        </w:rPr>
        <w:t>市的帮助，我们的统帅们是永远不可能取得外阿尔卑斯战争的胜</w:t>
      </w:r>
      <w:r>
        <w:rPr>
          <w:rFonts w:ascii="宋体" w:hAnsi="宋体" w:cs="宋体" w:eastAsia="宋体"/>
          <w:sz w:val="58"/>
          <w:spacing w:val="0"/>
          <w:color w:val="000000"/>
          <w:b w:val="off"/>
          <w:i w:val="off"/>
        </w:rPr>
        <w:t>利的。〔5〕此外我还可以列举许多罪恶地对待同盟者的事例，倘</w:t>
      </w:r>
      <w:r>
        <w:rPr>
          <w:rFonts w:ascii="宋体" w:hAnsi="宋体" w:cs="宋体" w:eastAsia="宋体"/>
          <w:sz w:val="58"/>
          <w:spacing w:val="0"/>
          <w:color w:val="000000"/>
          <w:b w:val="off"/>
          <w:i w:val="off"/>
        </w:rPr>
        <w:t>若太阳曾经见过什么比这更卑劣的事情。因此，我们正理所当然</w:t>
      </w:r>
      <w:r>
        <w:rPr>
          <w:rFonts w:ascii="宋体" w:hAnsi="宋体" w:cs="宋体" w:eastAsia="宋体"/>
          <w:sz w:val="58"/>
          <w:spacing w:val="0"/>
          <w:color w:val="000000"/>
          <w:b w:val="off"/>
          <w:i w:val="off"/>
        </w:rPr>
        <w:t>地遭受惩罚。要知道，如果不是我们容忍许多人的罪行未受惩</w:t>
      </w:r>
      <w:r>
        <w:rPr>
          <w:rFonts w:ascii="宋体" w:hAnsi="宋体" w:cs="宋体" w:eastAsia="宋体"/>
          <w:sz w:val="58"/>
          <w:spacing w:val="0"/>
          <w:color w:val="000000"/>
          <w:b w:val="off"/>
          <w:i w:val="off"/>
        </w:rPr>
        <w:t>处，那便也就永远不会出现一个人如此地放纵不羁。继承他的家</w:t>
      </w:r>
      <w:bookmarkEnd w:id="2642"/>
    </w:p>
    <w:p>
      <w:pPr>
        <w:pageBreakBefore w:val="off"/>
        <w:tabs/>
        <w:wordWrap w:val="off"/>
        <w:spacing w:before="660" w:after="0" w:line="900" w:lineRule="atLeast"/>
        <w:ind w:left="100" w:right="0"/>
        <w:jc w:val="both"/>
        <w:textAlignment w:val="baseline"/>
        <w:rPr>
          <w:sz w:val="58"/>
        </w:rPr>
      </w:pPr>
      <w:bookmarkStart w:name="" w:id="2643"/>
      <w:r>
        <w:rPr>
          <w:rFonts w:ascii="宋体" w:hAnsi="宋体" w:cs="宋体" w:eastAsia="宋体"/>
          <w:sz w:val="58"/>
          <w:spacing w:val="0"/>
          <w:color w:val="000000"/>
          <w:u w:val="single"/>
          <w:b w:val="off"/>
          <w:i w:val="off"/>
        </w:rPr>
        <w:t xml:space="preserve">             </w:t>
      </w:r>
      <w:bookmarkEnd w:id="2643"/>
    </w:p>
    <w:p>
      <w:pPr>
        <w:pageBreakBefore w:val="off"/>
        <w:tabs/>
        <w:wordWrap w:val="off"/>
        <w:spacing w:before="340" w:after="0" w:line="680" w:lineRule="atLeast"/>
        <w:ind w:left="1300" w:right="460" w:hanging="1160"/>
        <w:jc w:val="both"/>
        <w:textAlignment w:val="baseline"/>
        <w:rPr>
          <w:sz w:val="44"/>
        </w:rPr>
      </w:pPr>
      <w:bookmarkStart w:name="" w:id="2644"/>
      <w:r>
        <w:rPr>
          <w:rFonts w:ascii="宋体" w:hAnsi="宋体" w:cs="宋体" w:eastAsia="宋体"/>
          <w:sz w:val="44"/>
          <w:spacing w:val="0"/>
          <w:color w:val="000000"/>
          <w:b w:val="off"/>
          <w:i w:val="off"/>
        </w:rPr>
        <w:t>〔1〕指苏拉与以马略为代表的民众派对抗，本是想为了卫护贵族的利益，但他的胜</w:t>
      </w:r>
      <w:r>
        <w:rPr>
          <w:rFonts w:ascii="宋体" w:hAnsi="宋体" w:cs="宋体" w:eastAsia="宋体"/>
          <w:sz w:val="44"/>
          <w:spacing w:val="0"/>
          <w:color w:val="000000"/>
          <w:b w:val="off"/>
          <w:i w:val="off"/>
        </w:rPr>
        <w:t>利却变成了暴政。</w:t>
      </w:r>
      <w:bookmarkEnd w:id="2644"/>
    </w:p>
    <w:p>
      <w:pPr>
        <w:pageBreakBefore w:val="off"/>
        <w:tabs/>
        <w:wordWrap w:val="off"/>
        <w:spacing w:before="0" w:after="0" w:line="680" w:lineRule="atLeast"/>
        <w:ind w:left="1300" w:right="500" w:hanging="1160"/>
        <w:jc w:val="both"/>
        <w:textAlignment w:val="baseline"/>
        <w:rPr>
          <w:sz w:val="44"/>
        </w:rPr>
      </w:pPr>
      <w:bookmarkStart w:name="" w:id="2645"/>
      <w:r>
        <w:rPr>
          <w:rFonts w:ascii="宋体" w:hAnsi="宋体" w:cs="宋体" w:eastAsia="宋体"/>
          <w:sz w:val="44"/>
          <w:spacing w:val="0"/>
          <w:color w:val="000000"/>
          <w:b w:val="off"/>
          <w:i w:val="off"/>
        </w:rPr>
        <w:t>〔2〕公元前82年苏拉在内战中获得胜利之后，曾经没收了约40位元老和1600名骑</w:t>
      </w:r>
      <w:r>
        <w:rPr>
          <w:rFonts w:ascii="宋体" w:hAnsi="宋体" w:cs="宋体" w:eastAsia="宋体"/>
          <w:sz w:val="44"/>
          <w:spacing w:val="0"/>
          <w:color w:val="000000"/>
          <w:b w:val="off"/>
          <w:i w:val="off"/>
        </w:rPr>
        <w:t>士的财产，把自己的约12万老兵安排到往日反对他的人们的土地上。</w:t>
      </w:r>
      <w:bookmarkEnd w:id="2645"/>
    </w:p>
    <w:p>
      <w:pPr>
        <w:pageBreakBefore w:val="off"/>
        <w:tabs/>
        <w:wordWrap w:val="off"/>
        <w:spacing w:before="0" w:after="0" w:line="680" w:lineRule="atLeast"/>
        <w:ind w:left="140" w:right="0"/>
        <w:jc w:val="both"/>
        <w:textAlignment w:val="baseline"/>
        <w:rPr>
          <w:sz w:val="44"/>
        </w:rPr>
      </w:pPr>
      <w:bookmarkStart w:name="" w:id="2646"/>
      <w:r>
        <w:rPr>
          <w:rFonts w:ascii="宋体" w:hAnsi="宋体" w:cs="宋体" w:eastAsia="宋体"/>
          <w:sz w:val="44"/>
          <w:spacing w:val="0"/>
          <w:color w:val="000000"/>
          <w:b w:val="off"/>
          <w:i w:val="off"/>
        </w:rPr>
        <w:t>〔3〕指凯撒。</w:t>
      </w:r>
      <w:bookmarkEnd w:id="2646"/>
    </w:p>
    <w:p>
      <w:pPr>
        <w:pageBreakBefore w:val="off"/>
        <w:tabs/>
        <w:wordWrap w:val="off"/>
        <w:spacing w:before="0" w:after="0" w:line="680" w:lineRule="atLeast"/>
        <w:ind w:left="1300" w:right="560" w:hanging="1160"/>
        <w:jc w:val="both"/>
        <w:textAlignment w:val="baseline"/>
        <w:rPr>
          <w:sz w:val="44"/>
        </w:rPr>
      </w:pPr>
      <w:bookmarkStart w:name="" w:id="2647"/>
      <w:r>
        <w:rPr>
          <w:rFonts w:ascii="宋体" w:hAnsi="宋体" w:cs="宋体" w:eastAsia="宋体"/>
          <w:sz w:val="44"/>
          <w:spacing w:val="0"/>
          <w:color w:val="000000"/>
          <w:b w:val="off"/>
          <w:i w:val="off"/>
        </w:rPr>
        <w:t>〔4〕凯撒独裁后，曾把意大利坎佩尼亚的土地分配给自己的老兵，给行省任命总</w:t>
      </w:r>
      <w:r>
        <w:rPr>
          <w:rFonts w:ascii="宋体" w:hAnsi="宋体" w:cs="宋体" w:eastAsia="宋体"/>
          <w:sz w:val="44"/>
          <w:spacing w:val="0"/>
          <w:color w:val="000000"/>
          <w:b w:val="off"/>
          <w:i w:val="off"/>
        </w:rPr>
        <w:t>督，从而破坏了元老院的权限。</w:t>
      </w:r>
      <w:bookmarkEnd w:id="2647"/>
    </w:p>
    <w:p>
      <w:pPr>
        <w:pageBreakBefore w:val="off"/>
        <w:tabs/>
        <w:wordWrap w:val="off"/>
        <w:spacing w:before="0" w:after="0" w:line="680" w:lineRule="atLeast"/>
        <w:ind w:left="1300" w:right="500" w:hanging="1160"/>
        <w:jc w:val="both"/>
        <w:textAlignment w:val="baseline"/>
        <w:rPr>
          <w:sz w:val="44"/>
        </w:rPr>
      </w:pPr>
      <w:bookmarkStart w:name="" w:id="2648"/>
      <w:r>
        <w:rPr>
          <w:rFonts w:ascii="宋体" w:hAnsi="宋体" w:cs="宋体" w:eastAsia="宋体"/>
          <w:sz w:val="44"/>
          <w:spacing w:val="0"/>
          <w:color w:val="000000"/>
          <w:b w:val="off"/>
          <w:i w:val="off"/>
        </w:rPr>
        <w:t>〔5〕马西利亚即今马赛，当时是山北高卢地中海边的重要城市，在布匿战争和高卢</w:t>
      </w:r>
      <w:r>
        <w:rPr>
          <w:rFonts w:ascii="宋体" w:hAnsi="宋体" w:cs="宋体" w:eastAsia="宋体"/>
          <w:sz w:val="44"/>
          <w:spacing w:val="0"/>
          <w:color w:val="000000"/>
          <w:b w:val="off"/>
          <w:i w:val="off"/>
        </w:rPr>
        <w:t>战争中一直与罗马结盟，但内战时站在庞培一边，后被凯撒攻陷。凯撒为此举</w:t>
      </w:r>
      <w:r>
        <w:rPr>
          <w:rFonts w:ascii="宋体" w:hAnsi="宋体" w:cs="宋体" w:eastAsia="宋体"/>
          <w:sz w:val="44"/>
          <w:spacing w:val="0"/>
          <w:color w:val="000000"/>
          <w:b w:val="off"/>
          <w:i w:val="off"/>
        </w:rPr>
        <w:t>行了凯旋，凯旋时举着马西利亚的图像。按照罗马习俗，不得为占有同盟城市</w:t>
      </w:r>
      <w:r>
        <w:rPr>
          <w:rFonts w:ascii="宋体" w:hAnsi="宋体" w:cs="宋体" w:eastAsia="宋体"/>
          <w:sz w:val="44"/>
          <w:spacing w:val="0"/>
          <w:color w:val="000000"/>
          <w:b w:val="off"/>
          <w:i w:val="off"/>
        </w:rPr>
        <w:t>而举行凯旋，因此西塞罗说，此事证明罗马失去了对马西利亚的统治权。</w:t>
      </w:r>
      <w:bookmarkEnd w:id="2648"/>
    </w:p>
    <w:p>
      <w:r>
        <w:t/>
      </w:r>
    </w:p>
    <w:p>
      <w:pPr>
        <w:sectPr>
          <w:footerReference r:id="rId407"/>
          <w:headerReference r:id="rId408" w:type="default"/>
          <w:type w:val="nextPage"/>
          <w:pgSz w:w="22000" w:h="31680"/>
          <w:pgMar w:left="2520" w:top="2700" w:right="2520" w:bottom="2700" w:header="2400" w:footer="2400"/>
          <w:cols w:num="1"/>
        </w:sectPr>
      </w:pPr>
    </w:p>
    <w:p>
      <w:pPr>
        <w:pageBreakBefore w:val="off"/>
        <w:tabs>
          <w:tab w:pos="8060" w:val="left" w:leader="none"/>
        </w:tabs>
        <w:wordWrap w:val="off"/>
        <w:spacing w:before="880" w:after="0" w:line="740" w:lineRule="atLeast"/>
        <w:ind w:left="1360" w:right="0"/>
        <w:jc w:val="both"/>
        <w:textAlignment w:val="baseline"/>
        <w:rPr>
          <w:sz w:val="54"/>
        </w:rPr>
      </w:pPr>
      <w:bookmarkStart w:name="" w:id="2649"/>
      <w:r>
        <w:rPr>
          <w:rFonts w:ascii="TimesNewRoman" w:hAnsi="TimesNewRoman" w:cs="TimesNewRoman" w:eastAsia="TimesNewRoman"/>
          <w:sz w:val="54"/>
          <w:spacing w:val="0"/>
          <w:color w:val="000000"/>
          <w:b w:val="off"/>
          <w:i w:val="off"/>
        </w:rPr>
        <w:t>182</w:t>
      </w:r>
      <w:r>
        <w:t xml:space="preserve">	</w:t>
      </w:r>
      <w:r>
        <w:rPr>
          <w:rFonts w:ascii="TimesNewRoman" w:hAnsi="TimesNewRoman" w:cs="TimesNewRoman" w:eastAsia="TimesNewRoman"/>
          <w:sz w:val="54"/>
          <w:spacing w:val="0"/>
          <w:color w:val="000000"/>
          <w:b w:val="off"/>
          <w:i w:val="off"/>
        </w:rPr>
        <w:t>LIBER II</w:t>
      </w:r>
      <w:bookmarkEnd w:id="2649"/>
    </w:p>
    <w:p>
      <w:pPr>
        <w:pageBreakBefore w:val="off"/>
        <w:tabs/>
        <w:wordWrap w:val="off"/>
        <w:spacing w:before="0" w:after="0" w:line="740" w:lineRule="exact"/>
        <w:ind w:left="0" w:right="0"/>
        <w:jc w:val="both"/>
        <w:textAlignment w:val="baseline"/>
        <w:rPr>
          <w:sz w:val="54"/>
        </w:rPr>
      </w:pPr>
      <w:bookmarkStart w:name="" w:id="2650"/>
      <w:r>
        <w:rPr>
          <w:rFonts w:ascii="宋体" w:hAnsi="宋体" w:cs="宋体" w:eastAsia="宋体"/>
          <w:sz w:val="54"/>
          <w:spacing w:val="0"/>
          <w:color w:val="000000"/>
          <w:b w:val="off"/>
          <w:i w:val="off"/>
        </w:rPr>
        <w:t/>
      </w:r>
      <w:bookmarkEnd w:id="2650"/>
    </w:p>
    <w:p>
      <w:pPr>
        <w:pageBreakBefore w:val="off"/>
        <w:tabs/>
        <w:wordWrap w:val="off"/>
        <w:spacing w:before="0" w:after="0" w:line="1040" w:lineRule="atLeast"/>
        <w:ind w:left="0" w:right="100" w:firstLine="700"/>
        <w:jc w:val="both"/>
        <w:textAlignment w:val="baseline"/>
        <w:rPr>
          <w:sz w:val="57"/>
        </w:rPr>
      </w:pPr>
      <w:bookmarkStart w:name="" w:id="2651"/>
      <w:r>
        <w:rPr>
          <w:rFonts w:ascii="TimesNewRoman" w:hAnsi="TimesNewRoman" w:cs="TimesNewRoman" w:eastAsia="TimesNewRoman"/>
          <w:sz w:val="57"/>
          <w:spacing w:val="0"/>
          <w:color w:val="000000"/>
          <w:b w:val="off"/>
          <w:i w:val="off"/>
        </w:rPr>
        <w:t xml:space="preserve">illam cruentam et meminerint et sperabunt, quam P. Sulla cum uibrasset </w:t>
      </w:r>
      <w:r>
        <w:rPr>
          <w:rFonts w:ascii="TimesNewRoman" w:hAnsi="TimesNewRoman" w:cs="TimesNewRoman" w:eastAsia="TimesNewRoman"/>
          <w:sz w:val="57"/>
          <w:spacing w:val="0"/>
          <w:color w:val="000000"/>
          <w:b w:val="off"/>
          <w:i w:val="off"/>
        </w:rPr>
        <w:t xml:space="preserve">dictatore propinquo suo, idem sexto tricensimo anno post a sceleratore </w:t>
      </w:r>
      <w:r>
        <w:rPr>
          <w:rFonts w:ascii="TimesNewRoman" w:hAnsi="TimesNewRoman" w:cs="TimesNewRoman" w:eastAsia="TimesNewRoman"/>
          <w:sz w:val="57"/>
          <w:spacing w:val="0"/>
          <w:color w:val="000000"/>
          <w:b w:val="off"/>
          <w:i w:val="off"/>
        </w:rPr>
        <w:t xml:space="preserve">hasta non recessit; alter autem, qui in illa dictatura scriba fuerat, in hac </w:t>
      </w:r>
      <w:r>
        <w:rPr>
          <w:rFonts w:ascii="TimesNewRoman" w:hAnsi="TimesNewRoman" w:cs="TimesNewRoman" w:eastAsia="TimesNewRoman"/>
          <w:sz w:val="57"/>
          <w:spacing w:val="0"/>
          <w:color w:val="000000"/>
          <w:b w:val="off"/>
          <w:i w:val="off"/>
        </w:rPr>
        <w:t xml:space="preserve">fuít quaestor urbanus. Ex quo debet intellegi talibus praemiis propositis </w:t>
      </w:r>
      <w:r>
        <w:rPr>
          <w:rFonts w:ascii="TimesNewRoman" w:hAnsi="TimesNewRoman" w:cs="TimesNewRoman" w:eastAsia="TimesNewRoman"/>
          <w:sz w:val="57"/>
          <w:spacing w:val="0"/>
          <w:color w:val="000000"/>
          <w:b w:val="off"/>
          <w:i w:val="off"/>
        </w:rPr>
        <w:t xml:space="preserve">numquam defutura Bella ciuilia. Itaque parietes modo urbis stant et </w:t>
      </w:r>
      <w:r>
        <w:rPr>
          <w:rFonts w:ascii="TimesNewRoman" w:hAnsi="TimesNewRoman" w:cs="TimesNewRoman" w:eastAsia="TimesNewRoman"/>
          <w:sz w:val="57"/>
          <w:spacing w:val="0"/>
          <w:color w:val="000000"/>
          <w:b w:val="off"/>
          <w:i w:val="off"/>
        </w:rPr>
        <w:t xml:space="preserve">manent, iique ipsi iarn extrema scelera metuentes, rem uero publicam </w:t>
      </w:r>
      <w:r>
        <w:rPr>
          <w:rFonts w:ascii="TimesNewRoman" w:hAnsi="TimesNewRoman" w:cs="TimesNewRoman" w:eastAsia="TimesNewRoman"/>
          <w:sz w:val="57"/>
          <w:spacing w:val="0"/>
          <w:color w:val="000000"/>
          <w:b w:val="off"/>
          <w:i w:val="off"/>
        </w:rPr>
        <w:t xml:space="preserve">penitus amisimus. Atque in has clades incidimus(redeundum est enim ad </w:t>
      </w:r>
      <w:r>
        <w:rPr>
          <w:rFonts w:ascii="TimesNewRoman" w:hAnsi="TimesNewRoman" w:cs="TimesNewRoman" w:eastAsia="TimesNewRoman"/>
          <w:sz w:val="57"/>
          <w:spacing w:val="0"/>
          <w:color w:val="000000"/>
          <w:b w:val="off"/>
          <w:i w:val="off"/>
        </w:rPr>
        <w:t xml:space="preserve">propositum), dum metui quam cari esse et diligi malumus. Quae si </w:t>
      </w:r>
      <w:r>
        <w:rPr>
          <w:rFonts w:ascii="TimesNewRoman" w:hAnsi="TimesNewRoman" w:cs="TimesNewRoman" w:eastAsia="TimesNewRoman"/>
          <w:sz w:val="57"/>
          <w:spacing w:val="0"/>
          <w:color w:val="000000"/>
          <w:b w:val="off"/>
          <w:i w:val="off"/>
        </w:rPr>
        <w:t xml:space="preserve">populo Romano iniuste imperanti accidere potuerunt, quid debent putare </w:t>
      </w:r>
      <w:r>
        <w:rPr>
          <w:rFonts w:ascii="TimesNewRoman" w:hAnsi="TimesNewRoman" w:cs="TimesNewRoman" w:eastAsia="TimesNewRoman"/>
          <w:sz w:val="57"/>
          <w:spacing w:val="0"/>
          <w:color w:val="000000"/>
          <w:b w:val="off"/>
          <w:i w:val="off"/>
        </w:rPr>
        <w:t xml:space="preserve">singuli? Quod cum perspicuum sit beniuolentiae uim esse magnam, metus </w:t>
      </w:r>
      <w:r>
        <w:rPr>
          <w:rFonts w:ascii="TimesNewRoman" w:hAnsi="TimesNewRoman" w:cs="TimesNewRoman" w:eastAsia="TimesNewRoman"/>
          <w:sz w:val="57"/>
          <w:spacing w:val="0"/>
          <w:color w:val="000000"/>
          <w:b w:val="off"/>
          <w:i w:val="off"/>
        </w:rPr>
        <w:t>imbecillam, sequitus ut disseramus, quibus rebus facillime possimus</w:t>
      </w:r>
      <w:r>
        <w:rPr>
          <w:rFonts w:ascii="TimesNewRoman" w:hAnsi="TimesNewRoman" w:cs="TimesNewRoman" w:eastAsia="TimesNewRoman"/>
          <w:sz w:val="57"/>
          <w:spacing w:val="0"/>
          <w:color w:val="000000"/>
          <w:b w:val="off"/>
          <w:i w:val="off"/>
        </w:rPr>
        <w:t xml:space="preserve">30 eam, quam uolumus, adiupisci cum honore et fide caritatem. Sed ea non </w:t>
      </w:r>
      <w:r>
        <w:rPr>
          <w:rFonts w:ascii="TimesNewRoman" w:hAnsi="TimesNewRoman" w:cs="TimesNewRoman" w:eastAsia="TimesNewRoman"/>
          <w:sz w:val="57"/>
          <w:spacing w:val="0"/>
          <w:color w:val="000000"/>
          <w:b w:val="off"/>
          <w:i w:val="off"/>
        </w:rPr>
        <w:t xml:space="preserve">pariter ormes egermus; nam ad cuiusque uitam instituteam accommodandum </w:t>
      </w:r>
      <w:r>
        <w:rPr>
          <w:rFonts w:ascii="TimesNewRoman" w:hAnsi="TimesNewRoman" w:cs="TimesNewRoman" w:eastAsia="TimesNewRoman"/>
          <w:sz w:val="57"/>
          <w:spacing w:val="0"/>
          <w:color w:val="000000"/>
          <w:b w:val="off"/>
          <w:i w:val="off"/>
        </w:rPr>
        <w:t>est, a multisne opus sit an satis sit a paucis diligi. Certum igitur hoc sit,</w:t>
      </w:r>
      <w:r>
        <w:rPr>
          <w:rFonts w:ascii="TimesNewRoman" w:hAnsi="TimesNewRoman" w:cs="TimesNewRoman" w:eastAsia="TimesNewRoman"/>
          <w:sz w:val="57"/>
          <w:spacing w:val="0"/>
          <w:color w:val="000000"/>
          <w:b w:val="off"/>
          <w:i w:val="off"/>
        </w:rPr>
        <w:t>idque et primum et maxime necessarium familiaritates habere fidas</w:t>
      </w:r>
      <w:bookmarkEnd w:id="2651"/>
    </w:p>
    <w:p>
      <w:r>
        <w:t/>
      </w:r>
    </w:p>
    <w:p>
      <w:pPr>
        <w:sectPr>
          <w:footerReference r:id="rId409"/>
          <w:headerReference r:id="rId410" w:type="default"/>
          <w:type w:val="nextPage"/>
          <w:pgSz w:w="22000" w:h="31680"/>
          <w:pgMar w:left="2300" w:top="2700" w:right="2300" w:bottom="2700" w:header="2400" w:footer="2400"/>
          <w:cols w:num="1"/>
        </w:sectPr>
      </w:pPr>
    </w:p>
    <w:p>
      <w:pPr>
        <w:pageBreakBefore w:val="off"/>
        <w:tabs>
          <w:tab w:pos="15060" w:val="left" w:leader="none"/>
        </w:tabs>
        <w:wordWrap w:val="off"/>
        <w:spacing w:before="820" w:after="0" w:line="760" w:lineRule="atLeast"/>
        <w:ind w:left="7440" w:right="0"/>
        <w:jc w:val="both"/>
        <w:textAlignment w:val="baseline"/>
        <w:rPr>
          <w:sz w:val="56"/>
        </w:rPr>
      </w:pPr>
      <w:bookmarkStart w:name="" w:id="2652"/>
      <w:r>
        <w:rPr>
          <w:rFonts w:ascii="宋体" w:hAnsi="宋体" w:cs="宋体" w:eastAsia="宋体"/>
          <w:sz w:val="56"/>
          <w:spacing w:val="0"/>
          <w:color w:val="000000"/>
          <w:b w:val="off"/>
          <w:i w:val="off"/>
        </w:rPr>
        <w:t>第二卷</w:t>
      </w:r>
      <w:r>
        <w:t xml:space="preserve">	</w:t>
      </w:r>
      <w:r>
        <w:rPr>
          <w:rFonts w:ascii="宋体" w:hAnsi="宋体" w:cs="宋体" w:eastAsia="宋体"/>
          <w:sz w:val="56"/>
          <w:spacing w:val="0"/>
          <w:color w:val="000000"/>
          <w:b w:val="off"/>
          <w:i w:val="off"/>
        </w:rPr>
        <w:t>183</w:t>
      </w:r>
      <w:bookmarkEnd w:id="2652"/>
    </w:p>
    <w:p>
      <w:pPr>
        <w:pageBreakBefore w:val="off"/>
        <w:tabs/>
        <w:wordWrap w:val="off"/>
        <w:spacing w:before="0" w:after="0" w:line="660" w:lineRule="exact"/>
        <w:ind w:left="0" w:right="0"/>
        <w:jc w:val="both"/>
        <w:textAlignment w:val="baseline"/>
        <w:rPr>
          <w:sz w:val="56"/>
        </w:rPr>
      </w:pPr>
      <w:bookmarkStart w:name="" w:id="2653"/>
      <w:r>
        <w:rPr>
          <w:rFonts w:ascii="宋体" w:hAnsi="宋体" w:cs="宋体" w:eastAsia="宋体"/>
          <w:sz w:val="56"/>
          <w:spacing w:val="0"/>
          <w:color w:val="000000"/>
          <w:b w:val="off"/>
          <w:i w:val="off"/>
        </w:rPr>
        <w:t/>
      </w:r>
      <w:bookmarkEnd w:id="2653"/>
    </w:p>
    <w:p>
      <w:pPr>
        <w:pageBreakBefore w:val="off"/>
        <w:tabs/>
        <w:wordWrap w:val="off"/>
        <w:spacing w:before="0" w:after="0" w:line="860" w:lineRule="atLeast"/>
        <w:ind w:left="60" w:right="0" w:firstLine="20"/>
        <w:jc w:val="both"/>
        <w:textAlignment w:val="baseline"/>
        <w:rPr>
          <w:sz w:val="57"/>
        </w:rPr>
      </w:pPr>
      <w:bookmarkStart w:name="" w:id="2654"/>
      <w:r>
        <w:rPr>
          <w:rFonts w:ascii="宋体" w:hAnsi="宋体" w:cs="宋体" w:eastAsia="宋体"/>
          <w:sz w:val="57"/>
          <w:spacing w:val="0"/>
          <w:color w:val="000000"/>
          <w:b w:val="off"/>
          <w:i w:val="off"/>
        </w:rPr>
        <w:t>产的人虽然不多，但他的强烈欲望却传给了许多卑鄙之徒。〔1〕</w:t>
      </w:r>
      <w:r>
        <w:rPr>
          <w:rFonts w:ascii="宋体" w:hAnsi="宋体" w:cs="宋体" w:eastAsia="宋体"/>
          <w:sz w:val="57"/>
          <w:spacing w:val="0"/>
          <w:color w:val="000000"/>
          <w:b w:val="off"/>
          <w:i w:val="off"/>
        </w:rPr>
        <w:t>只要那些堕落的人们仍然记得那支血淋淋的长矛，仍然希望看见2)</w:t>
      </w:r>
      <w:r>
        <w:rPr>
          <w:rFonts w:ascii="宋体" w:hAnsi="宋体" w:cs="宋体" w:eastAsia="宋体"/>
          <w:sz w:val="57"/>
          <w:spacing w:val="0"/>
          <w:color w:val="000000"/>
          <w:b w:val="off"/>
          <w:i w:val="off"/>
        </w:rPr>
        <w:t>它，就不会缺乏内战的种子和原因。例如普布利乌斯·苏拉，在</w:t>
      </w:r>
      <w:r>
        <w:rPr>
          <w:rFonts w:ascii="宋体" w:hAnsi="宋体" w:cs="宋体" w:eastAsia="宋体"/>
          <w:sz w:val="57"/>
          <w:spacing w:val="0"/>
          <w:color w:val="000000"/>
          <w:b w:val="off"/>
          <w:i w:val="off"/>
        </w:rPr>
        <w:t>他的亲属担任独裁官时，他曾经挥舞过那根长矛，在三十六年之</w:t>
      </w:r>
      <w:r>
        <w:rPr>
          <w:rFonts w:ascii="宋体" w:hAnsi="宋体" w:cs="宋体" w:eastAsia="宋体"/>
          <w:sz w:val="57"/>
          <w:spacing w:val="0"/>
          <w:color w:val="000000"/>
          <w:b w:val="off"/>
          <w:i w:val="off"/>
        </w:rPr>
        <w:t>后，仍是他，没有从更为罪恶的长矛后退；〔2〕而另一个人，他</w:t>
      </w:r>
      <w:r>
        <w:rPr>
          <w:rFonts w:ascii="宋体" w:hAnsi="宋体" w:cs="宋体" w:eastAsia="宋体"/>
          <w:sz w:val="57"/>
          <w:spacing w:val="0"/>
          <w:color w:val="000000"/>
          <w:b w:val="off"/>
          <w:i w:val="off"/>
        </w:rPr>
        <w:t>在第一次独裁时是书记官，在这一次独裁时则是城市财政官。〔3〕</w:t>
      </w:r>
      <w:r>
        <w:rPr>
          <w:rFonts w:ascii="宋体" w:hAnsi="宋体" w:cs="宋体" w:eastAsia="宋体"/>
          <w:sz w:val="57"/>
          <w:spacing w:val="0"/>
          <w:color w:val="000000"/>
          <w:b w:val="off"/>
          <w:i w:val="off"/>
        </w:rPr>
        <w:t>由此可以理解，只要有这样的奖赏，内战便永远不会断绝。就这</w:t>
      </w:r>
      <w:r>
        <w:rPr>
          <w:rFonts w:ascii="宋体" w:hAnsi="宋体" w:cs="宋体" w:eastAsia="宋体"/>
          <w:sz w:val="57"/>
          <w:spacing w:val="0"/>
          <w:color w:val="000000"/>
          <w:b w:val="off"/>
          <w:i w:val="off"/>
        </w:rPr>
        <w:t>样，现在只有城市的围墙仍然存在，保留着，不过它们也已经对</w:t>
      </w:r>
      <w:r>
        <w:rPr>
          <w:rFonts w:ascii="宋体" w:hAnsi="宋体" w:cs="宋体" w:eastAsia="宋体"/>
          <w:sz w:val="57"/>
          <w:spacing w:val="0"/>
          <w:color w:val="000000"/>
          <w:b w:val="off"/>
          <w:i w:val="off"/>
        </w:rPr>
        <w:t>各种滔天罪行感到恐惧，至于说到共和国，我们已经完全失去它</w:t>
      </w:r>
      <w:r>
        <w:rPr>
          <w:rFonts w:ascii="宋体" w:hAnsi="宋体" w:cs="宋体" w:eastAsia="宋体"/>
          <w:sz w:val="57"/>
          <w:spacing w:val="0"/>
          <w:color w:val="000000"/>
          <w:b w:val="off"/>
          <w:i w:val="off"/>
        </w:rPr>
        <w:t>了。我们是在希望自己受人畏惧，而不是受人亲爱和尊敬的时</w:t>
      </w:r>
      <w:r>
        <w:rPr>
          <w:rFonts w:ascii="宋体" w:hAnsi="宋体" w:cs="宋体" w:eastAsia="宋体"/>
          <w:sz w:val="57"/>
          <w:spacing w:val="0"/>
          <w:color w:val="000000"/>
          <w:b w:val="off"/>
          <w:i w:val="off"/>
        </w:rPr>
        <w:t>候，陷入这些灾难的（我们应该回到原先的讨论）。既然当罗马</w:t>
      </w:r>
      <w:r>
        <w:rPr>
          <w:rFonts w:ascii="宋体" w:hAnsi="宋体" w:cs="宋体" w:eastAsia="宋体"/>
          <w:sz w:val="57"/>
          <w:spacing w:val="0"/>
          <w:color w:val="000000"/>
          <w:b w:val="off"/>
          <w:i w:val="off"/>
        </w:rPr>
        <w:t>人民不公正地统治的时候，这些灾难可能降临于他们，那么个人</w:t>
      </w:r>
      <w:r>
        <w:rPr>
          <w:rFonts w:ascii="宋体" w:hAnsi="宋体" w:cs="宋体" w:eastAsia="宋体"/>
          <w:sz w:val="57"/>
          <w:spacing w:val="0"/>
          <w:color w:val="000000"/>
          <w:b w:val="off"/>
          <w:i w:val="off"/>
        </w:rPr>
        <w:t>应该从中得出什么结论呢？因为既然很明显，善意力量巨大，恐</w:t>
      </w:r>
      <w:r>
        <w:rPr>
          <w:rFonts w:ascii="宋体" w:hAnsi="宋体" w:cs="宋体" w:eastAsia="宋体"/>
          <w:sz w:val="57"/>
          <w:spacing w:val="0"/>
          <w:color w:val="000000"/>
          <w:b w:val="off"/>
          <w:i w:val="off"/>
        </w:rPr>
        <w:t>惧力量微小，那么我们应该进一步研究，我们怎样才能最容易地</w:t>
      </w:r>
      <w:r>
        <w:rPr>
          <w:rFonts w:ascii="宋体" w:hAnsi="宋体" w:cs="宋体" w:eastAsia="宋体"/>
          <w:sz w:val="57"/>
          <w:spacing w:val="0"/>
          <w:color w:val="000000"/>
          <w:b w:val="off"/>
          <w:i w:val="off"/>
        </w:rPr>
        <w:t>得到我们所希望的、建筑在尊敬和信任基础上的亲受。但是我们30</w:t>
      </w:r>
      <w:r>
        <w:rPr>
          <w:rFonts w:ascii="宋体" w:hAnsi="宋体" w:cs="宋体" w:eastAsia="宋体"/>
          <w:sz w:val="57"/>
          <w:spacing w:val="0"/>
          <w:color w:val="000000"/>
          <w:b w:val="off"/>
          <w:i w:val="off"/>
        </w:rPr>
        <w:t>不是所有的人都同等地需要它，因为每个人都必然按照自己选定</w:t>
      </w:r>
      <w:r>
        <w:rPr>
          <w:rFonts w:ascii="宋体" w:hAnsi="宋体" w:cs="宋体" w:eastAsia="宋体"/>
          <w:sz w:val="57"/>
          <w:spacing w:val="0"/>
          <w:color w:val="000000"/>
          <w:b w:val="off"/>
          <w:i w:val="off"/>
        </w:rPr>
        <w:t>的生活方式作出决定，他需要许多人敬重他，还是只需要少数人</w:t>
      </w:r>
      <w:r>
        <w:rPr>
          <w:rFonts w:ascii="宋体" w:hAnsi="宋体" w:cs="宋体" w:eastAsia="宋体"/>
          <w:sz w:val="57"/>
          <w:spacing w:val="0"/>
          <w:color w:val="000000"/>
          <w:b w:val="off"/>
          <w:i w:val="off"/>
        </w:rPr>
        <w:t>敬重他。因此，有一点是确定无疑的，而且是第一的，最为重要</w:t>
      </w:r>
      <w:r>
        <w:rPr>
          <w:rFonts w:ascii="宋体" w:hAnsi="宋体" w:cs="宋体" w:eastAsia="宋体"/>
          <w:sz w:val="57"/>
          <w:spacing w:val="0"/>
          <w:color w:val="000000"/>
          <w:b w:val="off"/>
          <w:i w:val="off"/>
        </w:rPr>
        <w:t>的，那就是应该拥有热爱我们，并且敬佩我们的事业的朋友们的</w:t>
      </w:r>
      <w:bookmarkEnd w:id="2654"/>
    </w:p>
    <w:p>
      <w:pPr>
        <w:pageBreakBefore w:val="off"/>
        <w:tabs/>
        <w:wordWrap w:val="off"/>
        <w:spacing w:before="0" w:after="0" w:line="860" w:lineRule="atLeast"/>
        <w:ind w:left="0" w:right="0"/>
        <w:jc w:val="both"/>
        <w:textAlignment w:val="baseline"/>
        <w:rPr>
          <w:sz w:val="57"/>
        </w:rPr>
      </w:pPr>
      <w:bookmarkStart w:name="" w:id="2655"/>
      <w:r>
        <w:rPr>
          <w:rFonts w:ascii="宋体" w:hAnsi="宋体" w:cs="宋体" w:eastAsia="宋体"/>
          <w:sz w:val="57"/>
          <w:spacing w:val="0"/>
          <w:color w:val="000000"/>
          <w:u w:val="single"/>
          <w:b w:val="off"/>
          <w:i w:val="off"/>
        </w:rPr>
        <w:t xml:space="preserve">              </w:t>
      </w:r>
      <w:bookmarkEnd w:id="2655"/>
    </w:p>
    <w:p>
      <w:pPr>
        <w:pageBreakBefore w:val="off"/>
        <w:tabs/>
        <w:wordWrap w:val="off"/>
        <w:spacing w:before="360" w:after="0" w:line="640" w:lineRule="atLeast"/>
        <w:ind w:left="1180" w:right="580" w:hanging="1120"/>
        <w:jc w:val="both"/>
        <w:textAlignment w:val="baseline"/>
        <w:rPr>
          <w:sz w:val="44"/>
        </w:rPr>
      </w:pPr>
      <w:bookmarkStart w:name="" w:id="2656"/>
      <w:r>
        <w:rPr>
          <w:rFonts w:ascii="仿宋" w:hAnsi="仿宋" w:cs="仿宋" w:eastAsia="仿宋"/>
          <w:sz w:val="44"/>
          <w:spacing w:val="0"/>
          <w:color w:val="000000"/>
          <w:b w:val="off"/>
          <w:i w:val="off"/>
        </w:rPr>
        <w:t>〔1〕继承凯撒财产的人有：盖尤斯·屋大维（继承全部遗产的1/4）、卢基乌斯·皮</w:t>
      </w:r>
      <w:r>
        <w:rPr>
          <w:rFonts w:ascii="仿宋" w:hAnsi="仿宋" w:cs="仿宋" w:eastAsia="仿宋"/>
          <w:sz w:val="44"/>
          <w:spacing w:val="0"/>
          <w:color w:val="000000"/>
          <w:b w:val="off"/>
          <w:i w:val="off"/>
        </w:rPr>
        <w:t>那里乌斯和昆图斯·佩狄图斯（各继承全部遗产的 1/8），参阅斯维托尼乌斯</w:t>
      </w:r>
      <w:r>
        <w:rPr>
          <w:rFonts w:ascii="仿宋" w:hAnsi="仿宋" w:cs="仿宋" w:eastAsia="仿宋"/>
          <w:sz w:val="44"/>
          <w:spacing w:val="0"/>
          <w:color w:val="000000"/>
          <w:b w:val="off"/>
          <w:i w:val="off"/>
        </w:rPr>
        <w:t>《凯撒传》，83。</w:t>
      </w:r>
      <w:bookmarkEnd w:id="2656"/>
    </w:p>
    <w:p>
      <w:pPr>
        <w:pageBreakBefore w:val="off"/>
        <w:tabs/>
        <w:wordWrap w:val="off"/>
        <w:spacing w:before="0" w:after="0" w:line="640" w:lineRule="atLeast"/>
        <w:ind w:left="1180" w:right="580" w:hanging="1120"/>
        <w:jc w:val="both"/>
        <w:textAlignment w:val="baseline"/>
        <w:rPr>
          <w:sz w:val="44"/>
        </w:rPr>
      </w:pPr>
      <w:bookmarkStart w:name="" w:id="2657"/>
      <w:r>
        <w:rPr>
          <w:rFonts w:ascii="仿宋" w:hAnsi="仿宋" w:cs="仿宋" w:eastAsia="仿宋"/>
          <w:sz w:val="44"/>
          <w:spacing w:val="0"/>
          <w:color w:val="000000"/>
          <w:b w:val="off"/>
          <w:i w:val="off"/>
        </w:rPr>
        <w:t>〔2〕指普布利乌斯·科尔涅利乌斯·苏拉，独裁者苏拉的亲属，公元前82年曾参加</w:t>
      </w:r>
      <w:r>
        <w:rPr>
          <w:rFonts w:ascii="仿宋" w:hAnsi="仿宋" w:cs="仿宋" w:eastAsia="仿宋"/>
          <w:sz w:val="44"/>
          <w:spacing w:val="0"/>
          <w:color w:val="000000"/>
          <w:b w:val="off"/>
          <w:i w:val="off"/>
        </w:rPr>
        <w:t>对政敌财产的没收和拍卖。公元前65年曾被选为执政官，但后来选举结果被</w:t>
      </w:r>
      <w:r>
        <w:rPr>
          <w:rFonts w:ascii="仿宋" w:hAnsi="仿宋" w:cs="仿宋" w:eastAsia="仿宋"/>
          <w:sz w:val="44"/>
          <w:spacing w:val="0"/>
          <w:color w:val="000000"/>
          <w:b w:val="off"/>
          <w:i w:val="off"/>
        </w:rPr>
        <w:t>取消，他本人被控贿赂选民。公元前46年凯撒在内战中胜利之后，也曾经拍</w:t>
      </w:r>
      <w:r>
        <w:rPr>
          <w:rFonts w:ascii="仿宋" w:hAnsi="仿宋" w:cs="仿宋" w:eastAsia="仿宋"/>
          <w:sz w:val="44"/>
          <w:spacing w:val="0"/>
          <w:color w:val="000000"/>
          <w:b w:val="off"/>
          <w:i w:val="off"/>
        </w:rPr>
        <w:t>卖过被没收的人的财产。</w:t>
      </w:r>
      <w:bookmarkEnd w:id="2657"/>
    </w:p>
    <w:p>
      <w:pPr>
        <w:pageBreakBefore w:val="off"/>
        <w:tabs/>
        <w:wordWrap w:val="off"/>
        <w:spacing w:before="0" w:after="0" w:line="640" w:lineRule="atLeast"/>
        <w:ind w:left="1180" w:right="580" w:hanging="1120"/>
        <w:jc w:val="both"/>
        <w:textAlignment w:val="baseline"/>
        <w:rPr>
          <w:sz w:val="44"/>
        </w:rPr>
      </w:pPr>
      <w:bookmarkStart w:name="" w:id="2658"/>
      <w:r>
        <w:rPr>
          <w:rFonts w:ascii="仿宋" w:hAnsi="仿宋" w:cs="仿宋" w:eastAsia="仿宋"/>
          <w:sz w:val="44"/>
          <w:spacing w:val="0"/>
          <w:color w:val="000000"/>
          <w:b w:val="off"/>
          <w:i w:val="off"/>
        </w:rPr>
        <w:t>〔3〕此人可能是独裁者苏拉的释放奴隶。“第二次独裁”指凯撒独裁，凯撒曾经把</w:t>
      </w:r>
      <w:r>
        <w:rPr>
          <w:rFonts w:ascii="仿宋" w:hAnsi="仿宋" w:cs="仿宋" w:eastAsia="仿宋"/>
          <w:sz w:val="44"/>
          <w:spacing w:val="0"/>
          <w:color w:val="000000"/>
          <w:b w:val="off"/>
          <w:i w:val="off"/>
        </w:rPr>
        <w:t>财政官增加到40个。</w:t>
      </w:r>
      <w:bookmarkEnd w:id="2658"/>
    </w:p>
    <w:p>
      <w:r>
        <w:t/>
      </w:r>
    </w:p>
    <w:p>
      <w:pPr>
        <w:sectPr>
          <w:footerReference r:id="rId411"/>
          <w:headerReference r:id="rId412" w:type="default"/>
          <w:type w:val="nextPage"/>
          <w:pgSz w:w="22000" w:h="31680"/>
          <w:pgMar w:left="2460" w:top="2700" w:right="2460" w:bottom="2700" w:header="2400" w:footer="2400"/>
          <w:cols w:num="1"/>
        </w:sectPr>
      </w:pPr>
    </w:p>
    <w:p>
      <w:pPr>
        <w:pageBreakBefore w:val="off"/>
        <w:tabs>
          <w:tab w:pos="8040" w:val="left" w:leader="none"/>
        </w:tabs>
        <w:wordWrap w:val="off"/>
        <w:spacing w:before="1060" w:after="0" w:line="740" w:lineRule="atLeast"/>
        <w:ind w:left="1320" w:right="0"/>
        <w:jc w:val="both"/>
        <w:textAlignment w:val="baseline"/>
        <w:rPr>
          <w:sz w:val="55"/>
        </w:rPr>
      </w:pPr>
      <w:bookmarkStart w:name="" w:id="2659"/>
      <w:r>
        <w:rPr>
          <w:rFonts w:ascii="宋体" w:hAnsi="宋体" w:cs="宋体" w:eastAsia="宋体"/>
          <w:sz w:val="55"/>
          <w:spacing w:val="0"/>
          <w:color w:val="000000"/>
          <w:b w:val="off"/>
          <w:i w:val="off"/>
        </w:rPr>
        <w:t>184</w:t>
      </w:r>
      <w:r>
        <w:t xml:space="preserve">	</w:t>
      </w:r>
      <w:r>
        <w:rPr>
          <w:rFonts w:ascii="TimesNewRoman" w:hAnsi="TimesNewRoman" w:cs="TimesNewRoman" w:eastAsia="TimesNewRoman"/>
          <w:sz w:val="55"/>
          <w:spacing w:val="0"/>
          <w:color w:val="000000"/>
          <w:b w:val="off"/>
          <w:i w:val="off"/>
        </w:rPr>
        <w:t>LIBER II</w:t>
      </w:r>
      <w:bookmarkEnd w:id="2659"/>
    </w:p>
    <w:p>
      <w:pPr>
        <w:pageBreakBefore w:val="off"/>
        <w:tabs/>
        <w:wordWrap w:val="off"/>
        <w:spacing w:before="0" w:after="0" w:line="740" w:lineRule="exact"/>
        <w:ind w:left="0" w:right="0"/>
        <w:jc w:val="both"/>
        <w:textAlignment w:val="baseline"/>
        <w:rPr>
          <w:sz w:val="55"/>
        </w:rPr>
      </w:pPr>
      <w:bookmarkStart w:name="" w:id="2660"/>
      <w:r>
        <w:rPr>
          <w:rFonts w:ascii="宋体" w:hAnsi="宋体" w:cs="宋体" w:eastAsia="宋体"/>
          <w:sz w:val="55"/>
          <w:spacing w:val="0"/>
          <w:color w:val="000000"/>
          <w:b w:val="off"/>
          <w:i w:val="off"/>
        </w:rPr>
        <w:t/>
      </w:r>
      <w:bookmarkEnd w:id="2660"/>
    </w:p>
    <w:p>
      <w:pPr>
        <w:pageBreakBefore w:val="off"/>
        <w:tabs/>
        <w:wordWrap w:val="off"/>
        <w:spacing w:before="0" w:after="0" w:line="1040" w:lineRule="atLeast"/>
        <w:ind w:left="0" w:right="0" w:firstLine="680"/>
        <w:jc w:val="both"/>
        <w:textAlignment w:val="baseline"/>
        <w:rPr>
          <w:sz w:val="45"/>
        </w:rPr>
      </w:pPr>
      <w:bookmarkStart w:name="" w:id="2661"/>
      <w:r>
        <w:rPr>
          <w:rFonts w:ascii="TimesNewRoman" w:hAnsi="TimesNewRoman" w:cs="TimesNewRoman" w:eastAsia="TimesNewRoman"/>
          <w:sz w:val="45"/>
          <w:spacing w:val="0"/>
          <w:color w:val="000000"/>
          <w:b w:val="off"/>
          <w:i w:val="off"/>
        </w:rPr>
        <w:t xml:space="preserve">amantium nos amicorum et nostra mirantium; hec enim est una res </w:t>
      </w:r>
      <w:r>
        <w:rPr>
          <w:rFonts w:ascii="TimesNewRoman" w:hAnsi="TimesNewRoman" w:cs="TimesNewRoman" w:eastAsia="TimesNewRoman"/>
          <w:sz w:val="45"/>
          <w:spacing w:val="0"/>
          <w:color w:val="000000"/>
          <w:b w:val="off"/>
          <w:i w:val="off"/>
        </w:rPr>
        <w:t>prorsus, ut non multum differat inter summos et mediocres uiros, eaque</w:t>
      </w:r>
      <w:r>
        <w:rPr>
          <w:rFonts w:ascii="TimesNewRoman" w:hAnsi="TimesNewRoman" w:cs="TimesNewRoman" w:eastAsia="TimesNewRoman"/>
          <w:sz w:val="45"/>
          <w:spacing w:val="0"/>
          <w:color w:val="000000"/>
          <w:b w:val="off"/>
          <w:i w:val="off"/>
        </w:rPr>
        <w:t xml:space="preserve">31 utrisque est propemodum comparanda. Honore et gloria et beniuolentia </w:t>
      </w:r>
      <w:r>
        <w:rPr>
          <w:rFonts w:ascii="TimesNewRoman" w:hAnsi="TimesNewRoman" w:cs="TimesNewRoman" w:eastAsia="TimesNewRoman"/>
          <w:sz w:val="45"/>
          <w:spacing w:val="0"/>
          <w:color w:val="000000"/>
          <w:b w:val="off"/>
          <w:i w:val="off"/>
        </w:rPr>
        <w:t xml:space="preserve">ciuium fortasse non aequc ormes egent,     sed tamen,    si cui haec </w:t>
      </w:r>
      <w:r>
        <w:rPr>
          <w:rFonts w:ascii="TimesNewRoman" w:hAnsi="TimesNewRoman" w:cs="TimesNewRoman" w:eastAsia="TimesNewRoman"/>
          <w:sz w:val="45"/>
          <w:spacing w:val="0"/>
          <w:color w:val="000000"/>
          <w:b w:val="off"/>
          <w:i w:val="off"/>
        </w:rPr>
        <w:t xml:space="preserve">suppetunt,     adiuuant aliquantum cum ad cetera,     tum ad amicitias </w:t>
      </w:r>
      <w:r>
        <w:rPr>
          <w:rFonts w:ascii="TimesNewRoman" w:hAnsi="TimesNewRoman" w:cs="TimesNewRoman" w:eastAsia="TimesNewRoman"/>
          <w:sz w:val="45"/>
          <w:spacing w:val="0"/>
          <w:color w:val="000000"/>
          <w:b w:val="off"/>
          <w:i w:val="off"/>
        </w:rPr>
        <w:t>comparandas.</w:t>
      </w:r>
      <w:bookmarkEnd w:id="2661"/>
    </w:p>
    <w:p>
      <w:pPr>
        <w:pageBreakBefore w:val="off"/>
        <w:tabs/>
        <w:wordWrap w:val="off"/>
        <w:spacing w:before="0" w:after="0" w:line="1040" w:lineRule="exact"/>
        <w:ind w:left="0" w:right="0"/>
        <w:jc w:val="both"/>
        <w:textAlignment w:val="baseline"/>
        <w:rPr>
          <w:sz w:val="45"/>
        </w:rPr>
      </w:pPr>
      <w:bookmarkStart w:name="" w:id="2662"/>
      <w:r>
        <w:rPr>
          <w:rFonts w:ascii="宋体" w:hAnsi="宋体" w:cs="宋体" w:eastAsia="宋体"/>
          <w:sz w:val="45"/>
          <w:spacing w:val="0"/>
          <w:color w:val="000000"/>
          <w:b w:val="off"/>
          <w:i w:val="off"/>
        </w:rPr>
        <w:t/>
      </w:r>
      <w:bookmarkEnd w:id="2662"/>
    </w:p>
    <w:p>
      <w:pPr>
        <w:pageBreakBefore w:val="off"/>
        <w:tabs/>
        <w:wordWrap w:val="off"/>
        <w:spacing w:before="0" w:after="0" w:line="1040" w:lineRule="atLeast"/>
        <w:ind w:left="0" w:right="0"/>
        <w:jc w:val="center"/>
        <w:textAlignment w:val="baseline"/>
        <w:rPr>
          <w:sz w:val="45"/>
        </w:rPr>
      </w:pPr>
      <w:bookmarkStart w:name="" w:id="2663"/>
      <w:r>
        <w:rPr>
          <w:rFonts w:ascii="TimesNewRoman" w:hAnsi="TimesNewRoman" w:cs="TimesNewRoman" w:eastAsia="TimesNewRoman"/>
          <w:sz w:val="45"/>
          <w:spacing w:val="0"/>
          <w:color w:val="000000"/>
          <w:b w:val="off"/>
          <w:i w:val="off"/>
        </w:rPr>
        <w:t>IX</w:t>
      </w:r>
      <w:bookmarkEnd w:id="2663"/>
    </w:p>
    <w:p>
      <w:pPr>
        <w:pageBreakBefore w:val="off"/>
        <w:tabs/>
        <w:wordWrap w:val="off"/>
        <w:spacing w:before="0" w:after="0" w:line="1040" w:lineRule="exact"/>
        <w:ind w:left="0" w:right="0"/>
        <w:jc w:val="center"/>
        <w:textAlignment w:val="baseline"/>
        <w:rPr>
          <w:sz w:val="45"/>
        </w:rPr>
      </w:pPr>
      <w:bookmarkStart w:name="" w:id="2664"/>
      <w:r>
        <w:rPr>
          <w:rFonts w:ascii="宋体" w:hAnsi="宋体" w:cs="宋体" w:eastAsia="宋体"/>
          <w:sz w:val="45"/>
          <w:spacing w:val="0"/>
          <w:color w:val="000000"/>
          <w:b w:val="off"/>
          <w:i w:val="off"/>
        </w:rPr>
        <w:t/>
      </w:r>
      <w:bookmarkEnd w:id="2664"/>
    </w:p>
    <w:p>
      <w:pPr>
        <w:pageBreakBefore w:val="off"/>
        <w:tabs/>
        <w:wordWrap w:val="off"/>
        <w:spacing w:before="0" w:after="0" w:line="1040" w:lineRule="atLeast"/>
        <w:ind w:left="580" w:right="20" w:firstLine="1200"/>
        <w:jc w:val="both"/>
        <w:textAlignment w:val="baseline"/>
        <w:rPr>
          <w:sz w:val="45"/>
        </w:rPr>
      </w:pPr>
      <w:bookmarkStart w:name="" w:id="2665"/>
      <w:r>
        <w:rPr>
          <w:rFonts w:ascii="TimesNewRoman" w:hAnsi="TimesNewRoman" w:cs="TimesNewRoman" w:eastAsia="TimesNewRoman"/>
          <w:sz w:val="45"/>
          <w:spacing w:val="0"/>
          <w:color w:val="000000"/>
          <w:b w:val="off"/>
          <w:i w:val="off"/>
        </w:rPr>
        <w:t xml:space="preserve">Sed de amicitia alio libro dictum est qui inscribitur Laelius; nunc </w:t>
      </w:r>
      <w:r>
        <w:rPr>
          <w:rFonts w:ascii="TimesNewRoman" w:hAnsi="TimesNewRoman" w:cs="TimesNewRoman" w:eastAsia="TimesNewRoman"/>
          <w:sz w:val="45"/>
          <w:spacing w:val="0"/>
          <w:color w:val="000000"/>
          <w:b w:val="off"/>
          <w:i w:val="off"/>
        </w:rPr>
        <w:t xml:space="preserve">dicamus de gloria, quamquam ea quoque de re duo sunt nostri libri, sed </w:t>
      </w:r>
      <w:r>
        <w:rPr>
          <w:rFonts w:ascii="TimesNewRoman" w:hAnsi="TimesNewRoman" w:cs="TimesNewRoman" w:eastAsia="TimesNewRoman"/>
          <w:sz w:val="45"/>
          <w:spacing w:val="0"/>
          <w:color w:val="000000"/>
          <w:b w:val="off"/>
          <w:i w:val="off"/>
        </w:rPr>
        <w:t xml:space="preserve">attingamus, quandoquidem ea in rebus majoribus administrandis adiuuat </w:t>
      </w:r>
      <w:r>
        <w:rPr>
          <w:rFonts w:ascii="TimesNewRoman" w:hAnsi="TimesNewRoman" w:cs="TimesNewRoman" w:eastAsia="TimesNewRoman"/>
          <w:sz w:val="45"/>
          <w:spacing w:val="0"/>
          <w:color w:val="000000"/>
          <w:b w:val="off"/>
          <w:i w:val="off"/>
        </w:rPr>
        <w:t xml:space="preserve">plurimum. Summa igitur et perfecta gloria constat ex tribus his: si dilitit </w:t>
      </w:r>
      <w:r>
        <w:rPr>
          <w:rFonts w:ascii="TimesNewRoman" w:hAnsi="TimesNewRoman" w:cs="TimesNewRoman" w:eastAsia="TimesNewRoman"/>
          <w:sz w:val="45"/>
          <w:spacing w:val="0"/>
          <w:color w:val="000000"/>
          <w:b w:val="off"/>
          <w:i w:val="off"/>
        </w:rPr>
        <w:t xml:space="preserve">multitudo, si fidem habet, si cum admiratione quadam honore dignos </w:t>
      </w:r>
      <w:r>
        <w:rPr>
          <w:rFonts w:ascii="TimesNewRoman" w:hAnsi="TimesNewRoman" w:cs="TimesNewRoman" w:eastAsia="TimesNewRoman"/>
          <w:sz w:val="45"/>
          <w:spacing w:val="0"/>
          <w:color w:val="000000"/>
          <w:b w:val="off"/>
          <w:i w:val="off"/>
        </w:rPr>
        <w:t xml:space="preserve">putat. Haec autem, si est simpliciter breuiterque dicendum, quibus rebus </w:t>
      </w:r>
      <w:r>
        <w:rPr>
          <w:rFonts w:ascii="TimesNewRoman" w:hAnsi="TimesNewRoman" w:cs="TimesNewRoman" w:eastAsia="TimesNewRoman"/>
          <w:sz w:val="45"/>
          <w:spacing w:val="0"/>
          <w:color w:val="000000"/>
          <w:b w:val="off"/>
          <w:i w:val="off"/>
        </w:rPr>
        <w:t xml:space="preserve">pariuntur a singulis, eisdem fere a multitudine. Sed est alius quoque </w:t>
      </w:r>
      <w:r>
        <w:rPr>
          <w:rFonts w:ascii="TimesNewRoman" w:hAnsi="TimesNewRoman" w:cs="TimesNewRoman" w:eastAsia="TimesNewRoman"/>
          <w:sz w:val="45"/>
          <w:spacing w:val="0"/>
          <w:color w:val="000000"/>
          <w:b w:val="off"/>
          <w:i w:val="off"/>
        </w:rPr>
        <w:t>quidam aditus ad multitudine. Sed est alius quoque quidam aditus ad</w:t>
      </w:r>
      <w:r>
        <w:rPr>
          <w:rFonts w:ascii="TimesNewRoman" w:hAnsi="TimesNewRoman" w:cs="TimesNewRoman" w:eastAsia="TimesNewRoman"/>
          <w:sz w:val="45"/>
          <w:spacing w:val="0"/>
          <w:color w:val="000000"/>
          <w:b w:val="off"/>
          <w:i w:val="off"/>
        </w:rPr>
        <w:t xml:space="preserve"> multitudinem, ut in uniuersorum animos tamquam influere possimus. Ac </w:t>
      </w:r>
      <w:r>
        <w:rPr>
          <w:rFonts w:ascii="TimesNewRoman" w:hAnsi="TimesNewRoman" w:cs="TimesNewRoman" w:eastAsia="TimesNewRoman"/>
          <w:sz w:val="45"/>
          <w:spacing w:val="0"/>
          <w:color w:val="000000"/>
          <w:b w:val="off"/>
          <w:i w:val="off"/>
        </w:rPr>
        <w:t xml:space="preserve">primum de  illis tribus,     quae  ante  dixi,     beniuolentiae  praecepta </w:t>
      </w:r>
      <w:r>
        <w:rPr>
          <w:rFonts w:ascii="TimesNewRoman" w:hAnsi="TimesNewRoman" w:cs="TimesNewRoman" w:eastAsia="TimesNewRoman"/>
          <w:sz w:val="45"/>
          <w:spacing w:val="0"/>
          <w:color w:val="000000"/>
          <w:b w:val="off"/>
          <w:i w:val="off"/>
        </w:rPr>
        <w:t xml:space="preserve">uideamus; quae quidem capitus benefitiis maxime; secundo autem loco </w:t>
      </w:r>
      <w:r>
        <w:rPr>
          <w:rFonts w:ascii="TimesNewRoman" w:hAnsi="TimesNewRoman" w:cs="TimesNewRoman" w:eastAsia="TimesNewRoman"/>
          <w:sz w:val="45"/>
          <w:spacing w:val="0"/>
          <w:color w:val="000000"/>
          <w:b w:val="off"/>
          <w:i w:val="off"/>
        </w:rPr>
        <w:t>uoluntate benefica beniuolentia mouetur, etiamsi res forte non suppetit;</w:t>
      </w:r>
      <w:r>
        <w:rPr>
          <w:rFonts w:ascii="TimesNewRoman" w:hAnsi="TimesNewRoman" w:cs="TimesNewRoman" w:eastAsia="TimesNewRoman"/>
          <w:sz w:val="45"/>
          <w:spacing w:val="0"/>
          <w:color w:val="000000"/>
          <w:b w:val="off"/>
          <w:i w:val="off"/>
        </w:rPr>
        <w:t xml:space="preserve">uehementer autem amor multitudinis commouectur ipsa fama et opinionc </w:t>
      </w:r>
      <w:r>
        <w:rPr>
          <w:rFonts w:ascii="TimesNewRoman" w:hAnsi="TimesNewRoman" w:cs="TimesNewRoman" w:eastAsia="TimesNewRoman"/>
          <w:sz w:val="45"/>
          <w:spacing w:val="0"/>
          <w:color w:val="000000"/>
          <w:b w:val="off"/>
          <w:i w:val="off"/>
        </w:rPr>
        <w:t>liberalitatis, beneficialitae, iustitiae, fidei orniniumque earum uirtutum,</w:t>
      </w:r>
      <w:r>
        <w:rPr>
          <w:rFonts w:ascii="TimesNewRoman" w:hAnsi="TimesNewRoman" w:cs="TimesNewRoman" w:eastAsia="TimesNewRoman"/>
          <w:sz w:val="45"/>
          <w:spacing w:val="0"/>
          <w:color w:val="000000"/>
          <w:b w:val="off"/>
          <w:i w:val="off"/>
        </w:rPr>
        <w:t xml:space="preserve">quae pertinent ad mansuetudinem morum ac facilitatem. Etenim illud </w:t>
      </w:r>
      <w:r>
        <w:rPr>
          <w:rFonts w:ascii="TimesNewRoman" w:hAnsi="TimesNewRoman" w:cs="TimesNewRoman" w:eastAsia="TimesNewRoman"/>
          <w:sz w:val="45"/>
          <w:spacing w:val="0"/>
          <w:color w:val="000000"/>
          <w:b w:val="off"/>
          <w:i w:val="off"/>
        </w:rPr>
        <w:t xml:space="preserve">ipsum, quod honestum decorumque dicimus, quia per se nobis placet </w:t>
      </w:r>
      <w:r>
        <w:rPr>
          <w:rFonts w:ascii="TimesNewRoman" w:hAnsi="TimesNewRoman" w:cs="TimesNewRoman" w:eastAsia="TimesNewRoman"/>
          <w:sz w:val="45"/>
          <w:spacing w:val="0"/>
          <w:color w:val="000000"/>
          <w:b w:val="off"/>
          <w:i w:val="off"/>
        </w:rPr>
        <w:t>animosque orninium natura et specie su a commouet maximeque quasi</w:t>
      </w:r>
      <w:r>
        <mc:AlternateContent>
          <mc:Choice Requires="wps">
            <w:drawing>
              <wp:anchor allowOverlap="true" layoutInCell="true" locked="false" simplePos="false" behindDoc="false" relativeHeight="251659264" distL="0" distR="0" distT="0" distB="0">
                <wp:simplePos x="0" y="0"/>
                <wp:positionH relativeFrom="page">
                  <wp:posOffset>1435100</wp:posOffset>
                </wp:positionH>
                <wp:positionV relativeFrom="paragraph">
                  <wp:posOffset>4432300</wp:posOffset>
                </wp:positionV>
                <wp:extent cx="469900" cy="444500"/>
                <wp:wrapNone/>
                <wp:docPr id="12" name="文本框 12"/>
                <a:graphic xmlns:a="http://schemas.openxmlformats.org/drawingml/2006/main">
                  <a:graphicData uri="http://schemas.microsoft.com/office/word/2010/wordprocessingShape">
                    <wps:wsp>
                      <wps:cNvSpPr txBox="true"/>
                      <wps:spPr>
                        <a:xfrm>
                          <a:off x="0" y="0"/>
                          <a:ext cx="4699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2666"/>
                            <w:r>
                              <w:rPr>
                                <w:rFonts w:ascii="TimesNewRoman" w:hAnsi="TimesNewRoman" w:cs="TimesNewRoman" w:eastAsia="TimesNewRoman"/>
                                <w:sz w:val="45"/>
                                <w:spacing w:val="0"/>
                                <w:color w:val="000000"/>
                                <w:b w:val="off"/>
                                <w:i w:val="off"/>
                              </w:rPr>
                              <w:t>32</w:t>
                            </w:r>
                            <w:bookmarkEnd w:id="2666"/>
                          </w:p>
                        </w:txbxContent>
                      </wps:txbx>
                      <wps:bodyPr wrap="square" lIns="0" rIns="0" tIns="0" bIns="0" vert="horz" anchor="t">
                        <a:noAutofit/>
                      </wps:bodyPr>
                    </wps:wsp>
                  </a:graphicData>
                </a:graphic>
              </wp:anchor>
            </w:drawing>
          </mc:Choice>
          <mc:Fallback>
            <w:pict>
              <v:shape type="#_x0000_t202" filled="f" stroked="f" style="margin-left:113pt;margin-top:349pt;width:37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2667"/>
                      <w:r>
                        <w:rPr>
                          <w:rFonts w:ascii="TimesNewRoman" w:hAnsi="TimesNewRoman" w:cs="TimesNewRoman" w:eastAsia="TimesNewRoman"/>
                          <w:sz w:val="45"/>
                          <w:spacing w:val="0"/>
                          <w:color w:val="000000"/>
                          <w:b w:val="off"/>
                          <w:i w:val="off"/>
                        </w:rPr>
                        <w:t>32</w:t>
                      </w:r>
                      <w:bookmarkEnd w:id="2667"/>
                    </w:p>
                  </w:txbxContent>
                </v:textbox>
              </v:shape>
            </w:pict>
          </mc:Fallback>
        </mc:AlternateContent>
      </w:r>
      <w:bookmarkEnd w:id="2665"/>
    </w:p>
    <w:p>
      <w:r>
        <w:t/>
      </w:r>
    </w:p>
    <w:p>
      <w:pPr>
        <w:sectPr>
          <w:footerReference r:id="rId413"/>
          <w:headerReference r:id="rId414" w:type="default"/>
          <w:type w:val="nextPage"/>
          <w:pgSz w:w="22000" w:h="31680"/>
          <w:pgMar w:left="2380" w:top="2700" w:right="2380" w:bottom="2700" w:header="2400" w:footer="2400"/>
          <w:cols w:num="1"/>
        </w:sectPr>
      </w:pPr>
    </w:p>
    <w:p>
      <w:pPr>
        <w:pageBreakBefore w:val="off"/>
        <w:tabs>
          <w:tab w:pos="15120" w:val="left" w:leader="none"/>
        </w:tabs>
        <w:wordWrap w:val="off"/>
        <w:spacing w:before="940" w:after="0" w:line="720" w:lineRule="atLeast"/>
        <w:ind w:left="7500" w:right="0"/>
        <w:jc w:val="both"/>
        <w:textAlignment w:val="baseline"/>
        <w:rPr>
          <w:sz w:val="54"/>
        </w:rPr>
      </w:pPr>
      <w:bookmarkStart w:name="" w:id="2668"/>
      <w:r>
        <w:rPr>
          <w:rFonts w:ascii="宋体" w:hAnsi="宋体" w:cs="宋体" w:eastAsia="宋体"/>
          <w:sz w:val="54"/>
          <w:spacing w:val="0"/>
          <w:color w:val="000000"/>
          <w:b w:val="off"/>
          <w:i w:val="off"/>
        </w:rPr>
        <w:t>第二卷</w:t>
      </w:r>
      <w:r>
        <w:t xml:space="preserve">	</w:t>
      </w:r>
      <w:r>
        <w:rPr>
          <w:rFonts w:ascii="楷体" w:hAnsi="楷体" w:cs="楷体" w:eastAsia="楷体"/>
          <w:sz w:val="54"/>
          <w:spacing w:val="0"/>
          <w:color w:val="000000"/>
          <w:b w:val="off"/>
          <w:i w:val="off"/>
        </w:rPr>
        <w:t>185</w:t>
      </w:r>
      <w:bookmarkEnd w:id="2668"/>
    </w:p>
    <w:p>
      <w:pPr>
        <w:pageBreakBefore w:val="off"/>
        <w:tabs/>
        <w:wordWrap w:val="off"/>
        <w:spacing w:before="0" w:after="0" w:line="640" w:lineRule="exact"/>
        <w:ind w:left="0" w:right="0"/>
        <w:jc w:val="both"/>
        <w:textAlignment w:val="baseline"/>
        <w:rPr>
          <w:sz w:val="54"/>
        </w:rPr>
      </w:pPr>
      <w:bookmarkStart w:name="" w:id="2669"/>
      <w:r>
        <w:rPr>
          <w:rFonts w:ascii="宋体" w:hAnsi="宋体" w:cs="宋体" w:eastAsia="宋体"/>
          <w:sz w:val="54"/>
          <w:spacing w:val="0"/>
          <w:color w:val="000000"/>
          <w:b w:val="off"/>
          <w:i w:val="off"/>
        </w:rPr>
        <w:t/>
      </w:r>
      <w:bookmarkEnd w:id="2669"/>
    </w:p>
    <w:p>
      <w:pPr>
        <w:pageBreakBefore w:val="off"/>
        <w:tabs/>
        <w:wordWrap w:val="off"/>
        <w:spacing w:before="0" w:after="0" w:line="880" w:lineRule="atLeast"/>
        <w:ind w:left="60" w:right="0"/>
        <w:jc w:val="both"/>
        <w:textAlignment w:val="baseline"/>
        <w:rPr>
          <w:sz w:val="57"/>
        </w:rPr>
      </w:pPr>
      <w:bookmarkStart w:name="" w:id="2670"/>
      <w:r>
        <w:rPr>
          <w:rFonts w:ascii="宋体" w:hAnsi="宋体" w:cs="宋体" w:eastAsia="宋体"/>
          <w:sz w:val="57"/>
          <w:spacing w:val="0"/>
          <w:color w:val="000000"/>
          <w:b w:val="off"/>
          <w:i w:val="off"/>
        </w:rPr>
        <w:t>真诚的友谊。要知道，一般说来只是在这一点上，高尚的人们和</w:t>
      </w:r>
      <w:r>
        <w:rPr>
          <w:rFonts w:ascii="宋体" w:hAnsi="宋体" w:cs="宋体" w:eastAsia="宋体"/>
          <w:sz w:val="57"/>
          <w:spacing w:val="0"/>
          <w:color w:val="000000"/>
          <w:b w:val="off"/>
          <w:i w:val="off"/>
        </w:rPr>
        <w:t>普通的人们之间没有太大的差别，而且无论是前者或后者，都需</w:t>
      </w:r>
      <w:r>
        <w:rPr>
          <w:rFonts w:ascii="宋体" w:hAnsi="宋体" w:cs="宋体" w:eastAsia="宋体"/>
          <w:sz w:val="57"/>
          <w:spacing w:val="0"/>
          <w:color w:val="000000"/>
          <w:b w:val="off"/>
          <w:i w:val="off"/>
        </w:rPr>
        <w:t>要建立友谊。对于荣誉、声望和公民们的亲善，也并非所有的人31</w:t>
      </w:r>
      <w:r>
        <w:rPr>
          <w:rFonts w:ascii="宋体" w:hAnsi="宋体" w:cs="宋体" w:eastAsia="宋体"/>
          <w:sz w:val="57"/>
          <w:spacing w:val="0"/>
          <w:color w:val="000000"/>
          <w:b w:val="off"/>
          <w:i w:val="off"/>
        </w:rPr>
        <w:t>都同等地需要，不过如果一个人能够得到它们，那么这不仅在其</w:t>
      </w:r>
      <w:r>
        <w:rPr>
          <w:rFonts w:ascii="宋体" w:hAnsi="宋体" w:cs="宋体" w:eastAsia="宋体"/>
          <w:sz w:val="57"/>
          <w:spacing w:val="0"/>
          <w:color w:val="000000"/>
          <w:b w:val="off"/>
          <w:i w:val="off"/>
        </w:rPr>
        <w:t>他事情上，而且在获得友谊上也会对他大有帮助。</w:t>
      </w:r>
      <w:bookmarkEnd w:id="2670"/>
    </w:p>
    <w:p>
      <w:pPr>
        <w:pageBreakBefore w:val="off"/>
        <w:tabs/>
        <w:wordWrap w:val="off"/>
        <w:spacing w:before="0" w:after="0" w:line="1000" w:lineRule="exact"/>
        <w:ind w:left="0" w:right="0"/>
        <w:jc w:val="both"/>
        <w:textAlignment w:val="baseline"/>
        <w:rPr>
          <w:sz w:val="84"/>
        </w:rPr>
      </w:pPr>
      <w:bookmarkStart w:name="" w:id="2671"/>
      <w:r>
        <w:rPr>
          <w:rFonts w:ascii="宋体" w:hAnsi="宋体" w:cs="宋体" w:eastAsia="宋体"/>
          <w:sz w:val="84"/>
          <w:spacing w:val="0"/>
          <w:color w:val="000000"/>
          <w:b w:val="off"/>
          <w:i w:val="off"/>
        </w:rPr>
        <w:t/>
      </w:r>
      <w:bookmarkEnd w:id="2671"/>
    </w:p>
    <w:p>
      <w:pPr>
        <w:pageBreakBefore w:val="off"/>
        <w:tabs/>
        <w:wordWrap w:val="off"/>
        <w:spacing w:before="0" w:after="0" w:line="1120" w:lineRule="atLeast"/>
        <w:ind w:left="0" w:right="0"/>
        <w:jc w:val="center"/>
        <w:textAlignment w:val="baseline"/>
        <w:rPr>
          <w:sz w:val="84"/>
        </w:rPr>
      </w:pPr>
      <w:bookmarkStart w:name="" w:id="2672"/>
      <w:r>
        <w:rPr>
          <w:rFonts w:ascii="仿宋" w:hAnsi="仿宋" w:cs="仿宋" w:eastAsia="仿宋"/>
          <w:sz w:val="84"/>
          <w:spacing w:val="0"/>
          <w:color w:val="000000"/>
          <w:b w:val="off"/>
          <w:i w:val="off"/>
        </w:rPr>
        <w:t>九</w:t>
      </w:r>
      <w:bookmarkEnd w:id="2672"/>
    </w:p>
    <w:p>
      <w:pPr>
        <w:pageBreakBefore w:val="off"/>
        <w:tabs/>
        <w:wordWrap w:val="off"/>
        <w:spacing w:before="0" w:after="0" w:line="1000" w:lineRule="exact"/>
        <w:ind w:left="0" w:right="0"/>
        <w:jc w:val="center"/>
        <w:textAlignment w:val="baseline"/>
        <w:rPr>
          <w:sz w:val="84"/>
        </w:rPr>
      </w:pPr>
      <w:bookmarkStart w:name="" w:id="2673"/>
      <w:r>
        <w:rPr>
          <w:rFonts w:ascii="宋体" w:hAnsi="宋体" w:cs="宋体" w:eastAsia="宋体"/>
          <w:sz w:val="84"/>
          <w:spacing w:val="0"/>
          <w:color w:val="000000"/>
          <w:b w:val="off"/>
          <w:i w:val="off"/>
        </w:rPr>
        <w:t/>
      </w:r>
      <w:bookmarkEnd w:id="2673"/>
    </w:p>
    <w:p>
      <w:pPr>
        <w:pageBreakBefore w:val="off"/>
        <w:tabs/>
        <w:wordWrap w:val="off"/>
        <w:spacing w:before="0" w:after="0" w:line="880" w:lineRule="atLeast"/>
        <w:ind w:left="60" w:right="80" w:firstLine="1240"/>
        <w:jc w:val="both"/>
        <w:textAlignment w:val="baseline"/>
        <w:rPr>
          <w:sz w:val="57"/>
        </w:rPr>
      </w:pPr>
      <w:bookmarkStart w:name="" w:id="2674"/>
      <w:r>
        <w:rPr>
          <w:rFonts w:ascii="宋体" w:hAnsi="宋体" w:cs="宋体" w:eastAsia="宋体"/>
          <w:sz w:val="57"/>
          <w:spacing w:val="0"/>
          <w:color w:val="000000"/>
          <w:b w:val="off"/>
          <w:i w:val="off"/>
        </w:rPr>
        <w:t>关于友谊问题我在另一本书里已经谈过了，那本书称为《莱</w:t>
      </w:r>
      <w:r>
        <w:rPr>
          <w:rFonts w:ascii="宋体" w:hAnsi="宋体" w:cs="宋体" w:eastAsia="宋体"/>
          <w:sz w:val="57"/>
          <w:spacing w:val="0"/>
          <w:color w:val="000000"/>
          <w:b w:val="off"/>
          <w:i w:val="off"/>
        </w:rPr>
        <w:t>利乌斯》〔1〕。现在让我们谈荣誉问题，尽管关于这一问题也有两</w:t>
      </w:r>
      <w:r>
        <w:rPr>
          <w:rFonts w:ascii="宋体" w:hAnsi="宋体" w:cs="宋体" w:eastAsia="宋体"/>
          <w:sz w:val="57"/>
          <w:spacing w:val="0"/>
          <w:color w:val="000000"/>
          <w:b w:val="off"/>
          <w:i w:val="off"/>
        </w:rPr>
        <w:t>卷书，〔2〕不过我们仍然要涉及它，因为在进行许多更为重要的</w:t>
      </w:r>
      <w:r>
        <w:rPr>
          <w:rFonts w:ascii="宋体" w:hAnsi="宋体" w:cs="宋体" w:eastAsia="宋体"/>
          <w:sz w:val="57"/>
          <w:spacing w:val="0"/>
          <w:color w:val="000000"/>
          <w:b w:val="off"/>
          <w:i w:val="off"/>
        </w:rPr>
        <w:t>事情的时候，荣誉能够提供很大的帮助。就这样，最高的、最完</w:t>
      </w:r>
      <w:r>
        <w:rPr>
          <w:rFonts w:ascii="宋体" w:hAnsi="宋体" w:cs="宋体" w:eastAsia="宋体"/>
          <w:sz w:val="57"/>
          <w:spacing w:val="0"/>
          <w:color w:val="000000"/>
          <w:b w:val="off"/>
          <w:i w:val="off"/>
        </w:rPr>
        <w:t>美的荣誉有赖于下述三个方面：如果民众尊敬我们，如果民众信</w:t>
      </w:r>
      <w:r>
        <w:rPr>
          <w:rFonts w:ascii="宋体" w:hAnsi="宋体" w:cs="宋体" w:eastAsia="宋体"/>
          <w:sz w:val="57"/>
          <w:spacing w:val="0"/>
          <w:color w:val="000000"/>
          <w:b w:val="off"/>
          <w:i w:val="off"/>
        </w:rPr>
        <w:t>任我们，如果民众不仅对我们怀有一定的钦佩感，而且认为我们</w:t>
      </w:r>
      <w:r>
        <w:rPr>
          <w:rFonts w:ascii="宋体" w:hAnsi="宋体" w:cs="宋体" w:eastAsia="宋体"/>
          <w:sz w:val="57"/>
          <w:spacing w:val="0"/>
          <w:color w:val="000000"/>
          <w:b w:val="off"/>
          <w:i w:val="off"/>
        </w:rPr>
        <w:t>应该享受尊荣。如果说得简明、扼要些，从民众那里赢得一切与</w:t>
      </w:r>
      <w:r>
        <w:rPr>
          <w:rFonts w:ascii="宋体" w:hAnsi="宋体" w:cs="宋体" w:eastAsia="宋体"/>
          <w:sz w:val="57"/>
          <w:spacing w:val="0"/>
          <w:color w:val="000000"/>
          <w:b w:val="off"/>
          <w:i w:val="off"/>
        </w:rPr>
        <w:t>从个人那里赢得这一切的方法差不多是一样。但是还有另一种接</w:t>
      </w:r>
      <w:r>
        <w:rPr>
          <w:rFonts w:ascii="宋体" w:hAnsi="宋体" w:cs="宋体" w:eastAsia="宋体"/>
          <w:sz w:val="57"/>
          <w:spacing w:val="0"/>
          <w:color w:val="000000"/>
          <w:b w:val="off"/>
          <w:i w:val="off"/>
        </w:rPr>
        <w:t>近民众的方法，使我们能够悄悄地深入所有人的心灵。在我前面32</w:t>
      </w:r>
      <w:r>
        <w:rPr>
          <w:rFonts w:ascii="宋体" w:hAnsi="宋体" w:cs="宋体" w:eastAsia="宋体"/>
          <w:sz w:val="57"/>
          <w:spacing w:val="0"/>
          <w:color w:val="000000"/>
          <w:b w:val="off"/>
          <w:i w:val="off"/>
        </w:rPr>
        <w:t>提到过的三个方面中，首先让我们看看善意原则。善意主要靠善</w:t>
      </w:r>
      <w:r>
        <w:rPr>
          <w:rFonts w:ascii="宋体" w:hAnsi="宋体" w:cs="宋体" w:eastAsia="宋体"/>
          <w:sz w:val="57"/>
          <w:spacing w:val="0"/>
          <w:color w:val="000000"/>
          <w:b w:val="off"/>
          <w:i w:val="off"/>
        </w:rPr>
        <w:t>行得到；其次，善意由善行的愿望所激发，尽管资产也许不够充</w:t>
      </w:r>
      <w:r>
        <w:rPr>
          <w:rFonts w:ascii="宋体" w:hAnsi="宋体" w:cs="宋体" w:eastAsia="宋体"/>
          <w:sz w:val="57"/>
          <w:spacing w:val="0"/>
          <w:color w:val="000000"/>
          <w:b w:val="off"/>
          <w:i w:val="off"/>
        </w:rPr>
        <w:t>足；不过最能激起民众热爱之情的是传闻本身和关于慷慨、善</w:t>
      </w:r>
      <w:r>
        <w:rPr>
          <w:rFonts w:ascii="宋体" w:hAnsi="宋体" w:cs="宋体" w:eastAsia="宋体"/>
          <w:sz w:val="57"/>
          <w:spacing w:val="0"/>
          <w:color w:val="000000"/>
          <w:b w:val="off"/>
          <w:i w:val="off"/>
        </w:rPr>
        <w:t>行、公道、忠实以及与温和习性、平易近人的性格相关的所有各</w:t>
      </w:r>
      <w:r>
        <w:rPr>
          <w:rFonts w:ascii="宋体" w:hAnsi="宋体" w:cs="宋体" w:eastAsia="宋体"/>
          <w:sz w:val="57"/>
          <w:spacing w:val="0"/>
          <w:color w:val="000000"/>
          <w:b w:val="off"/>
          <w:i w:val="off"/>
        </w:rPr>
        <w:t>种美德的忖度。实际上，因为正是我们通常称之为高尚和合适的</w:t>
      </w:r>
      <w:r>
        <w:rPr>
          <w:rFonts w:ascii="宋体" w:hAnsi="宋体" w:cs="宋体" w:eastAsia="宋体"/>
          <w:sz w:val="57"/>
          <w:spacing w:val="0"/>
          <w:color w:val="000000"/>
          <w:b w:val="off"/>
          <w:i w:val="off"/>
        </w:rPr>
        <w:t>那种德性本身令我们喜欢，它们以自己的本质和外在表现激动所</w:t>
      </w:r>
      <w:bookmarkEnd w:id="2674"/>
    </w:p>
    <w:p>
      <w:pPr>
        <w:pageBreakBefore w:val="off"/>
        <w:tabs/>
        <w:wordWrap w:val="off"/>
        <w:spacing w:before="0" w:after="0" w:line="880" w:lineRule="atLeast"/>
        <w:ind w:left="60" w:right="0"/>
        <w:jc w:val="both"/>
        <w:textAlignment w:val="baseline"/>
        <w:rPr>
          <w:sz w:val="57"/>
        </w:rPr>
      </w:pPr>
      <w:bookmarkStart w:name="" w:id="2675"/>
      <w:r>
        <w:rPr>
          <w:rFonts w:ascii="宋体" w:hAnsi="宋体" w:cs="宋体" w:eastAsia="宋体"/>
          <w:sz w:val="57"/>
          <w:spacing w:val="0"/>
          <w:color w:val="000000"/>
          <w:u w:val="single"/>
          <w:b w:val="off"/>
          <w:i w:val="off"/>
        </w:rPr>
        <w:t xml:space="preserve">              </w:t>
      </w:r>
      <w:bookmarkEnd w:id="2675"/>
    </w:p>
    <w:p>
      <w:pPr>
        <w:pageBreakBefore w:val="off"/>
        <w:tabs/>
        <w:wordWrap w:val="off"/>
        <w:spacing w:before="0" w:after="0" w:line="500" w:lineRule="exact"/>
        <w:ind w:left="0" w:right="0"/>
        <w:jc w:val="both"/>
        <w:textAlignment w:val="baseline"/>
        <w:rPr>
          <w:sz w:val="43"/>
        </w:rPr>
      </w:pPr>
      <w:bookmarkStart w:name="" w:id="2676"/>
      <w:r>
        <w:rPr>
          <w:rFonts w:ascii="宋体" w:hAnsi="宋体" w:cs="宋体" w:eastAsia="宋体"/>
          <w:sz w:val="43"/>
          <w:spacing w:val="0"/>
          <w:color w:val="000000"/>
          <w:b w:val="off"/>
          <w:i w:val="off"/>
        </w:rPr>
        <w:t/>
      </w:r>
      <w:bookmarkEnd w:id="2676"/>
    </w:p>
    <w:p>
      <w:pPr>
        <w:pageBreakBefore w:val="off"/>
        <w:tabs/>
        <w:wordWrap w:val="off"/>
        <w:spacing w:before="0" w:after="0" w:line="580" w:lineRule="atLeast"/>
        <w:ind w:left="60" w:right="0"/>
        <w:jc w:val="both"/>
        <w:textAlignment w:val="baseline"/>
        <w:rPr>
          <w:sz w:val="43"/>
        </w:rPr>
      </w:pPr>
      <w:bookmarkStart w:name="" w:id="2677"/>
      <w:r>
        <w:rPr>
          <w:rFonts w:ascii="宋体" w:hAnsi="宋体" w:cs="宋体" w:eastAsia="宋体"/>
          <w:sz w:val="43"/>
          <w:spacing w:val="0"/>
          <w:color w:val="000000"/>
          <w:b w:val="off"/>
          <w:i w:val="off"/>
        </w:rPr>
        <w:t>〔1〕全称为《莱利乌斯论友谊》。</w:t>
      </w:r>
      <w:bookmarkEnd w:id="2677"/>
    </w:p>
    <w:p>
      <w:pPr>
        <w:pageBreakBefore w:val="off"/>
        <w:tabs/>
        <w:wordWrap w:val="off"/>
        <w:spacing w:before="0" w:after="0" w:line="580" w:lineRule="atLeast"/>
        <w:ind w:left="60" w:right="0"/>
        <w:jc w:val="both"/>
        <w:textAlignment w:val="baseline"/>
        <w:rPr>
          <w:sz w:val="43"/>
        </w:rPr>
      </w:pPr>
      <w:bookmarkStart w:name="" w:id="2678"/>
      <w:r>
        <w:rPr>
          <w:rFonts w:ascii="宋体" w:hAnsi="宋体" w:cs="宋体" w:eastAsia="宋体"/>
          <w:sz w:val="43"/>
          <w:spacing w:val="0"/>
          <w:color w:val="000000"/>
          <w:b w:val="off"/>
          <w:i w:val="off"/>
        </w:rPr>
        <w:t>〔2〕该著作可能写于此前不久，意大利诗人佩特拉克知道它，但后来失传。</w:t>
      </w:r>
      <w:bookmarkEnd w:id="2678"/>
    </w:p>
    <w:p>
      <w:r>
        <w:t/>
      </w:r>
    </w:p>
    <w:p>
      <w:pPr>
        <w:sectPr>
          <w:footerReference r:id="rId415"/>
          <w:headerReference r:id="rId416" w:type="default"/>
          <w:type w:val="nextPage"/>
          <w:pgSz w:w="22000" w:h="31680"/>
          <w:pgMar w:left="2460" w:top="2700" w:right="2460" w:bottom="2700" w:header="2400" w:footer="2400"/>
          <w:cols w:num="1"/>
        </w:sectPr>
      </w:pPr>
    </w:p>
    <w:p>
      <w:pPr>
        <w:pageBreakBefore w:val="off"/>
        <w:tabs>
          <w:tab w:pos="8320" w:val="left" w:leader="none"/>
        </w:tabs>
        <w:wordWrap w:val="off"/>
        <w:spacing w:before="1020" w:after="0" w:line="760" w:lineRule="atLeast"/>
        <w:ind w:left="1560" w:right="0"/>
        <w:jc w:val="both"/>
        <w:textAlignment w:val="baseline"/>
        <w:rPr>
          <w:sz w:val="56"/>
        </w:rPr>
      </w:pPr>
      <w:bookmarkStart w:name="" w:id="2679"/>
      <w:r>
        <w:rPr>
          <w:rFonts w:ascii="宋体" w:hAnsi="宋体" w:cs="宋体" w:eastAsia="宋体"/>
          <w:sz w:val="56"/>
          <w:spacing w:val="0"/>
          <w:color w:val="000000"/>
          <w:b w:val="off"/>
          <w:i w:val="off"/>
        </w:rPr>
        <w:t>186</w:t>
      </w:r>
      <w:r>
        <w:t xml:space="preserve">	</w:t>
      </w:r>
      <w:r>
        <w:rPr>
          <w:rFonts w:ascii="TimesNewRoman" w:hAnsi="TimesNewRoman" w:cs="TimesNewRoman" w:eastAsia="TimesNewRoman"/>
          <w:sz w:val="56"/>
          <w:spacing w:val="0"/>
          <w:color w:val="000000"/>
          <w:b w:val="off"/>
          <w:i w:val="off"/>
        </w:rPr>
        <w:t>LIBER II</w:t>
      </w:r>
      <w:bookmarkEnd w:id="2679"/>
    </w:p>
    <w:p>
      <w:pPr>
        <w:pageBreakBefore w:val="off"/>
        <w:tabs/>
        <w:wordWrap w:val="off"/>
        <w:spacing w:before="0" w:after="0" w:line="760" w:lineRule="exact"/>
        <w:ind w:left="0" w:right="0"/>
        <w:jc w:val="both"/>
        <w:textAlignment w:val="baseline"/>
        <w:rPr>
          <w:sz w:val="56"/>
        </w:rPr>
      </w:pPr>
      <w:bookmarkStart w:name="" w:id="2680"/>
      <w:r>
        <w:rPr>
          <w:rFonts w:ascii="宋体" w:hAnsi="宋体" w:cs="宋体" w:eastAsia="宋体"/>
          <w:sz w:val="56"/>
          <w:spacing w:val="0"/>
          <w:color w:val="000000"/>
          <w:b w:val="off"/>
          <w:i w:val="off"/>
        </w:rPr>
        <w:t/>
      </w:r>
      <w:bookmarkEnd w:id="2680"/>
    </w:p>
    <w:p>
      <w:pPr>
        <w:pageBreakBefore w:val="off"/>
        <w:tabs/>
        <w:wordWrap w:val="off"/>
        <w:spacing w:before="0" w:after="0" w:line="940" w:lineRule="atLeast"/>
        <w:ind w:left="80" w:right="220" w:firstLine="840"/>
        <w:jc w:val="both"/>
        <w:textAlignment w:val="baseline"/>
        <w:rPr>
          <w:sz w:val="45"/>
        </w:rPr>
      </w:pPr>
      <w:bookmarkStart w:name="" w:id="2681"/>
      <w:r>
        <w:rPr>
          <w:rFonts w:ascii="TimesNewRoman" w:hAnsi="TimesNewRoman" w:cs="TimesNewRoman" w:eastAsia="TimesNewRoman"/>
          <w:sz w:val="45"/>
          <w:spacing w:val="0"/>
          <w:color w:val="000000"/>
          <w:b w:val="off"/>
          <w:i w:val="off"/>
        </w:rPr>
        <w:t xml:space="preserve">perluce t ex iis, quas commemorau i, uirtutibus, idcirco illos, in quibus </w:t>
      </w:r>
      <w:r>
        <w:rPr>
          <w:rFonts w:ascii="TimesNewRoman" w:hAnsi="TimesNewRoman" w:cs="TimesNewRoman" w:eastAsia="TimesNewRoman"/>
          <w:sz w:val="45"/>
          <w:spacing w:val="0"/>
          <w:color w:val="000000"/>
          <w:b w:val="off"/>
          <w:i w:val="off"/>
        </w:rPr>
        <w:t xml:space="preserve">eas uirtutes esse remur,  a natura ipsa diligere cogimur. Atque hae </w:t>
      </w:r>
      <w:r>
        <w:rPr>
          <w:rFonts w:ascii="TimesNewRoman" w:hAnsi="TimesNewRoman" w:cs="TimesNewRoman" w:eastAsia="TimesNewRoman"/>
          <w:sz w:val="45"/>
          <w:spacing w:val="0"/>
          <w:color w:val="000000"/>
          <w:b w:val="off"/>
          <w:i w:val="off"/>
        </w:rPr>
        <w:t xml:space="preserve">quidem causae diligendi grauissimae; possunt enim praeterea nonnullae </w:t>
      </w:r>
      <w:r>
        <w:rPr>
          <w:rFonts w:ascii="TimesNewRoman" w:hAnsi="TimesNewRoman" w:cs="TimesNewRoman" w:eastAsia="TimesNewRoman"/>
          <w:sz w:val="45"/>
          <w:spacing w:val="0"/>
          <w:color w:val="000000"/>
          <w:b w:val="off"/>
          <w:i w:val="off"/>
        </w:rPr>
        <w:t xml:space="preserve">esse leuiores. Fides autem ut habeatur duabus rebus effici potest, si </w:t>
      </w:r>
      <w:r>
        <w:rPr>
          <w:rFonts w:ascii="TimesNewRoman" w:hAnsi="TimesNewRoman" w:cs="TimesNewRoman" w:eastAsia="TimesNewRoman"/>
          <w:sz w:val="45"/>
          <w:spacing w:val="0"/>
          <w:color w:val="000000"/>
          <w:b w:val="off"/>
          <w:i w:val="off"/>
        </w:rPr>
        <w:t xml:space="preserve">existimabimur adepti coniunctam cum iustitia prudentiam. Nam et iis </w:t>
      </w:r>
      <w:r>
        <w:rPr>
          <w:rFonts w:ascii="TimesNewRoman" w:hAnsi="TimesNewRoman" w:cs="TimesNewRoman" w:eastAsia="TimesNewRoman"/>
          <w:sz w:val="45"/>
          <w:spacing w:val="0"/>
          <w:color w:val="000000"/>
          <w:b w:val="off"/>
          <w:i w:val="off"/>
        </w:rPr>
        <w:t xml:space="preserve">fide m habemus, quos plus intellegere quam nos arbitramur quosque et </w:t>
      </w:r>
      <w:r>
        <w:rPr>
          <w:rFonts w:ascii="TimesNewRoman" w:hAnsi="TimesNewRoman" w:cs="TimesNewRoman" w:eastAsia="TimesNewRoman"/>
          <w:sz w:val="45"/>
          <w:spacing w:val="0"/>
          <w:color w:val="000000"/>
          <w:b w:val="off"/>
          <w:i w:val="off"/>
        </w:rPr>
        <w:t xml:space="preserve">futura prospicere credimus et, cum res agatur in discrimenque uentum </w:t>
      </w:r>
      <w:r>
        <w:rPr>
          <w:rFonts w:ascii="TimesNewRoman" w:hAnsi="TimesNewRoman" w:cs="TimesNewRoman" w:eastAsia="TimesNewRoman"/>
          <w:sz w:val="45"/>
          <w:spacing w:val="0"/>
          <w:color w:val="000000"/>
          <w:b w:val="off"/>
          <w:i w:val="off"/>
        </w:rPr>
        <w:t xml:space="preserve">sit, expedire rem et consilium ex tempore capere posse; hanc enim utilem </w:t>
      </w:r>
      <w:r>
        <w:rPr>
          <w:rFonts w:ascii="TimesNewRoman" w:hAnsi="TimesNewRoman" w:cs="TimesNewRoman" w:eastAsia="TimesNewRoman"/>
          <w:sz w:val="45"/>
          <w:spacing w:val="0"/>
          <w:color w:val="000000"/>
          <w:b w:val="off"/>
          <w:i w:val="off"/>
        </w:rPr>
        <w:t xml:space="preserve">homines  existimant  ueramque  prudentiam.      Iustis    autem  et  fidis </w:t>
      </w:r>
      <w:r>
        <w:rPr>
          <w:rFonts w:ascii="TimesNewRoman" w:hAnsi="TimesNewRoman" w:cs="TimesNewRoman" w:eastAsia="TimesNewRoman"/>
          <w:sz w:val="45"/>
          <w:spacing w:val="0"/>
          <w:color w:val="000000"/>
          <w:b w:val="off"/>
          <w:i w:val="off"/>
        </w:rPr>
        <w:t xml:space="preserve">hominibus, id est bonis uiris, ita fides habetur, ut null a sit in iis fraudis </w:t>
      </w:r>
      <w:r>
        <w:rPr>
          <w:rFonts w:ascii="TimesNewRoman" w:hAnsi="TimesNewRoman" w:cs="TimesNewRoman" w:eastAsia="TimesNewRoman"/>
          <w:sz w:val="45"/>
          <w:spacing w:val="0"/>
          <w:color w:val="000000"/>
          <w:b w:val="off"/>
          <w:i w:val="off"/>
        </w:rPr>
        <w:t>inuriaequ e suspicio. Itaque his salutem nostram, his fortunas, his liberos</w:t>
      </w:r>
      <w:r>
        <w:rPr>
          <w:rFonts w:ascii="TimesNewRoman" w:hAnsi="TimesNewRoman" w:cs="TimesNewRoman" w:eastAsia="TimesNewRoman"/>
          <w:sz w:val="45"/>
          <w:spacing w:val="0"/>
          <w:color w:val="000000"/>
          <w:b w:val="off"/>
          <w:i w:val="off"/>
        </w:rPr>
        <w:t>34</w:t>
      </w:r>
      <w:r>
        <w:rPr>
          <w:rFonts w:ascii="TimesNewRoman" w:hAnsi="TimesNewRoman" w:cs="TimesNewRoman" w:eastAsia="TimesNewRoman"/>
          <w:sz w:val="45"/>
          <w:spacing w:val="0"/>
          <w:color w:val="000000"/>
          <w:b w:val="off"/>
          <w:i w:val="off"/>
        </w:rPr>
        <w:t xml:space="preserve"> rectissime committi arbitramur. Harum igitur duarum ad fide m faciendam </w:t>
      </w:r>
      <w:r>
        <w:rPr>
          <w:rFonts w:ascii="TimesNewRoman" w:hAnsi="TimesNewRoman" w:cs="TimesNewRoman" w:eastAsia="TimesNewRoman"/>
          <w:sz w:val="45"/>
          <w:spacing w:val="0"/>
          <w:color w:val="000000"/>
          <w:b w:val="off"/>
          <w:i w:val="off"/>
        </w:rPr>
        <w:t xml:space="preserve">iustitia plus pollet,     quippe  cum ea  sine  prudentia satis habeat </w:t>
      </w:r>
      <w:r>
        <w:rPr>
          <w:rFonts w:ascii="TimesNewRoman" w:hAnsi="TimesNewRoman" w:cs="TimesNewRoman" w:eastAsia="TimesNewRoman"/>
          <w:sz w:val="45"/>
          <w:spacing w:val="0"/>
          <w:color w:val="000000"/>
          <w:b w:val="off"/>
          <w:i w:val="off"/>
        </w:rPr>
        <w:t xml:space="preserve">auctoritatis; prudentia sine iustitia nihil ualet ad faciendam fide m. Quo </w:t>
      </w:r>
      <w:r>
        <w:rPr>
          <w:rFonts w:ascii="TimesNewRoman" w:hAnsi="TimesNewRoman" w:cs="TimesNewRoman" w:eastAsia="TimesNewRoman"/>
          <w:sz w:val="45"/>
          <w:spacing w:val="0"/>
          <w:color w:val="000000"/>
          <w:b w:val="off"/>
          <w:i w:val="off"/>
        </w:rPr>
        <w:t xml:space="preserve">enim quis uersutior et callidior,  hoc inuisior et suspectior detracta </w:t>
      </w:r>
      <w:r>
        <w:rPr>
          <w:rFonts w:ascii="TimesNewRoman" w:hAnsi="TimesNewRoman" w:cs="TimesNewRoman" w:eastAsia="TimesNewRoman"/>
          <w:sz w:val="45"/>
          <w:spacing w:val="0"/>
          <w:color w:val="000000"/>
          <w:b w:val="off"/>
          <w:i w:val="off"/>
        </w:rPr>
        <w:t xml:space="preserve">opinione probitatis.  Quam ob rem intellectual a  iustitia  coniuncta </w:t>
      </w:r>
      <w:r>
        <w:rPr>
          <w:rFonts w:ascii="TimesNewRoman" w:hAnsi="TimesNewRoman" w:cs="TimesNewRoman" w:eastAsia="TimesNewRoman"/>
          <w:sz w:val="45"/>
          <w:spacing w:val="0"/>
          <w:color w:val="000000"/>
          <w:b w:val="off"/>
          <w:i w:val="off"/>
        </w:rPr>
        <w:t xml:space="preserve">quantum uole t habebit ad faciendam fide m uerium; iustitia sine prudentia </w:t>
      </w:r>
      <w:r>
        <w:rPr>
          <w:rFonts w:ascii="TimesNewRoman" w:hAnsi="TimesNewRoman" w:cs="TimesNewRoman" w:eastAsia="TimesNewRoman"/>
          <w:sz w:val="45"/>
          <w:spacing w:val="0"/>
          <w:color w:val="000000"/>
          <w:b w:val="off"/>
          <w:i w:val="off"/>
        </w:rPr>
        <w:t>multum poterit, sine iustitia nihil ualebit prudentia.</w:t>
      </w:r>
      <w:bookmarkEnd w:id="2681"/>
    </w:p>
    <w:p>
      <w:pPr>
        <w:pageBreakBefore w:val="off"/>
        <w:tabs/>
        <w:wordWrap w:val="off"/>
        <w:spacing w:before="0" w:after="0" w:line="940" w:lineRule="exact"/>
        <w:ind w:left="0" w:right="0"/>
        <w:jc w:val="both"/>
        <w:textAlignment w:val="baseline"/>
        <w:rPr>
          <w:sz w:val="45"/>
        </w:rPr>
      </w:pPr>
      <w:bookmarkStart w:name="" w:id="2682"/>
      <w:r>
        <w:rPr>
          <w:rFonts w:ascii="宋体" w:hAnsi="宋体" w:cs="宋体" w:eastAsia="宋体"/>
          <w:sz w:val="45"/>
          <w:spacing w:val="0"/>
          <w:color w:val="000000"/>
          <w:b w:val="off"/>
          <w:i w:val="off"/>
        </w:rPr>
        <w:t/>
      </w:r>
      <w:bookmarkEnd w:id="2682"/>
    </w:p>
    <w:p>
      <w:pPr>
        <w:pageBreakBefore w:val="off"/>
        <w:tabs/>
        <w:wordWrap w:val="off"/>
        <w:spacing w:before="0" w:after="0" w:line="940" w:lineRule="atLeast"/>
        <w:ind w:left="0" w:right="0"/>
        <w:jc w:val="center"/>
        <w:textAlignment w:val="baseline"/>
        <w:rPr>
          <w:sz w:val="45"/>
        </w:rPr>
      </w:pPr>
      <w:bookmarkStart w:name="" w:id="2683"/>
      <w:r>
        <w:rPr>
          <w:rFonts w:ascii="TimesNewRoman" w:hAnsi="TimesNewRoman" w:cs="TimesNewRoman" w:eastAsia="TimesNewRoman"/>
          <w:sz w:val="45"/>
          <w:spacing w:val="0"/>
          <w:color w:val="000000"/>
          <w:b w:val="off"/>
          <w:i w:val="off"/>
        </w:rPr>
        <w:t>X</w:t>
      </w:r>
      <w:bookmarkEnd w:id="2683"/>
    </w:p>
    <w:p>
      <w:pPr>
        <w:pageBreakBefore w:val="off"/>
        <w:tabs/>
        <w:wordWrap w:val="off"/>
        <w:spacing w:before="0" w:after="0" w:line="940" w:lineRule="exact"/>
        <w:ind w:left="0" w:right="0"/>
        <w:jc w:val="center"/>
        <w:textAlignment w:val="baseline"/>
        <w:rPr>
          <w:sz w:val="45"/>
        </w:rPr>
      </w:pPr>
      <w:bookmarkStart w:name="" w:id="2684"/>
      <w:r>
        <w:rPr>
          <w:rFonts w:ascii="宋体" w:hAnsi="宋体" w:cs="宋体" w:eastAsia="宋体"/>
          <w:sz w:val="45"/>
          <w:spacing w:val="0"/>
          <w:color w:val="000000"/>
          <w:b w:val="off"/>
          <w:i w:val="off"/>
        </w:rPr>
        <w:t/>
      </w:r>
      <w:bookmarkEnd w:id="2684"/>
    </w:p>
    <w:p>
      <w:pPr>
        <w:pageBreakBefore w:val="off"/>
        <w:tabs/>
        <w:wordWrap w:val="off"/>
        <w:spacing w:before="0" w:after="0" w:line="940" w:lineRule="atLeast"/>
        <w:ind w:left="800" w:right="340" w:hanging="800"/>
        <w:jc w:val="both"/>
        <w:textAlignment w:val="baseline"/>
        <w:rPr>
          <w:sz w:val="45"/>
        </w:rPr>
      </w:pPr>
      <w:bookmarkStart w:name="" w:id="2685"/>
      <w:r>
        <w:rPr>
          <w:rFonts w:ascii="TimesNewRoman" w:hAnsi="TimesNewRoman" w:cs="TimesNewRoman" w:eastAsia="TimesNewRoman"/>
          <w:sz w:val="45"/>
          <w:spacing w:val="0"/>
          <w:color w:val="000000"/>
          <w:b w:val="off"/>
          <w:i w:val="off"/>
        </w:rPr>
        <w:t>35</w:t>
      </w:r>
      <w:r>
        <w:rPr>
          <w:rFonts w:ascii="TimesNewRoman" w:hAnsi="TimesNewRoman" w:cs="TimesNewRoman" w:eastAsia="TimesNewRoman"/>
          <w:sz w:val="45"/>
          <w:spacing w:val="0"/>
          <w:color w:val="000000"/>
          <w:b w:val="off"/>
          <w:i w:val="off"/>
        </w:rPr>
        <w:t xml:space="preserve">           Sed ne quis sit admiratur cur, cum inter omnes philosophos constet a </w:t>
      </w:r>
      <w:r>
        <w:rPr>
          <w:rFonts w:ascii="TimesNewRoman" w:hAnsi="TimesNewRoman" w:cs="TimesNewRoman" w:eastAsia="TimesNewRoman"/>
          <w:sz w:val="45"/>
          <w:spacing w:val="0"/>
          <w:color w:val="000000"/>
          <w:b w:val="off"/>
          <w:i w:val="off"/>
        </w:rPr>
        <w:t xml:space="preserve">meque ipso saepe disputatum sit,  qui unam haberet,  omnes habere </w:t>
      </w:r>
      <w:r>
        <w:rPr>
          <w:rFonts w:ascii="TimesNewRoman" w:hAnsi="TimesNewRoman" w:cs="TimesNewRoman" w:eastAsia="TimesNewRoman"/>
          <w:sz w:val="45"/>
          <w:spacing w:val="0"/>
          <w:color w:val="000000"/>
          <w:b w:val="off"/>
          <w:i w:val="off"/>
        </w:rPr>
        <w:t xml:space="preserve">uirtutes,  nunc ita seiungam,  quasi possit quisquam,  qui non idem </w:t>
      </w:r>
      <w:r>
        <w:rPr>
          <w:rFonts w:ascii="TimesNewRoman" w:hAnsi="TimesNewRoman" w:cs="TimesNewRoman" w:eastAsia="TimesNewRoman"/>
          <w:sz w:val="45"/>
          <w:spacing w:val="0"/>
          <w:color w:val="000000"/>
          <w:b w:val="off"/>
          <w:i w:val="off"/>
        </w:rPr>
        <w:t xml:space="preserve">prudens sit,  iustus esse,  alia est illa,  cum ueritas ipsa limatur in </w:t>
      </w:r>
      <w:r>
        <w:rPr>
          <w:rFonts w:ascii="TimesNewRoman" w:hAnsi="TimesNewRoman" w:cs="TimesNewRoman" w:eastAsia="TimesNewRoman"/>
          <w:sz w:val="45"/>
          <w:spacing w:val="0"/>
          <w:color w:val="000000"/>
          <w:b w:val="off"/>
          <w:i w:val="off"/>
        </w:rPr>
        <w:t xml:space="preserve">disputatione,  subtilitas,    alia,    cum ad opinionem communem omnis </w:t>
      </w:r>
      <w:r>
        <w:rPr>
          <w:rFonts w:ascii="TimesNewRoman" w:hAnsi="TimesNewRoman" w:cs="TimesNewRoman" w:eastAsia="TimesNewRoman"/>
          <w:sz w:val="45"/>
          <w:spacing w:val="0"/>
          <w:color w:val="000000"/>
          <w:b w:val="off"/>
          <w:i w:val="off"/>
        </w:rPr>
        <w:t>accommodatur oratio. Quam ob rem,  ut uulgus,    ita nos hoc loco</w:t>
      </w:r>
      <w:bookmarkEnd w:id="2685"/>
    </w:p>
    <w:p>
      <w:r>
        <w:t/>
      </w:r>
    </w:p>
    <w:p>
      <w:pPr>
        <w:sectPr>
          <w:footerReference r:id="rId417"/>
          <w:headerReference r:id="rId418" w:type="default"/>
          <w:type w:val="nextPage"/>
          <w:pgSz w:w="22000" w:h="31680"/>
          <w:pgMar w:left="2140" w:top="2700" w:right="2140" w:bottom="2700" w:header="2400" w:footer="2400"/>
          <w:cols w:num="1"/>
        </w:sectPr>
      </w:pPr>
    </w:p>
    <w:p>
      <w:pPr>
        <w:pageBreakBefore w:val="off"/>
        <w:tabs>
          <w:tab w:pos="15100" w:val="left" w:leader="none"/>
        </w:tabs>
        <w:wordWrap w:val="off"/>
        <w:spacing w:before="840" w:after="0" w:line="740" w:lineRule="atLeast"/>
        <w:ind w:left="7500" w:right="0"/>
        <w:jc w:val="both"/>
        <w:textAlignment w:val="baseline"/>
        <w:rPr>
          <w:sz w:val="55"/>
        </w:rPr>
      </w:pPr>
      <w:bookmarkStart w:name="" w:id="2686"/>
      <w:r>
        <w:rPr>
          <w:rFonts w:ascii="仿宋" w:hAnsi="仿宋" w:cs="仿宋" w:eastAsia="仿宋"/>
          <w:sz w:val="55"/>
          <w:spacing w:val="0"/>
          <w:color w:val="000000"/>
          <w:b w:val="off"/>
          <w:i w:val="off"/>
        </w:rPr>
        <w:t>第二卷</w:t>
      </w:r>
      <w:r>
        <w:t xml:space="preserve">	</w:t>
      </w:r>
      <w:r>
        <w:rPr>
          <w:rFonts w:ascii="宋体" w:hAnsi="宋体" w:cs="宋体" w:eastAsia="宋体"/>
          <w:sz w:val="55"/>
          <w:spacing w:val="0"/>
          <w:color w:val="000000"/>
          <w:b w:val="off"/>
          <w:i w:val="off"/>
        </w:rPr>
        <w:t>187</w:t>
      </w:r>
      <w:bookmarkEnd w:id="2686"/>
    </w:p>
    <w:p>
      <w:pPr>
        <w:pageBreakBefore w:val="off"/>
        <w:tabs/>
        <w:wordWrap w:val="off"/>
        <w:spacing w:before="0" w:after="0" w:line="640" w:lineRule="exact"/>
        <w:ind w:left="0" w:right="0"/>
        <w:jc w:val="both"/>
        <w:textAlignment w:val="baseline"/>
        <w:rPr>
          <w:sz w:val="55"/>
        </w:rPr>
      </w:pPr>
      <w:bookmarkStart w:name="" w:id="2687"/>
      <w:r>
        <w:rPr>
          <w:rFonts w:ascii="宋体" w:hAnsi="宋体" w:cs="宋体" w:eastAsia="宋体"/>
          <w:sz w:val="55"/>
          <w:spacing w:val="0"/>
          <w:color w:val="000000"/>
          <w:b w:val="off"/>
          <w:i w:val="off"/>
        </w:rPr>
        <w:t/>
      </w:r>
      <w:bookmarkEnd w:id="2687"/>
    </w:p>
    <w:p>
      <w:pPr>
        <w:pageBreakBefore w:val="off"/>
        <w:tabs/>
        <w:wordWrap w:val="off"/>
        <w:spacing w:before="0" w:after="0" w:line="920" w:lineRule="atLeast"/>
        <w:ind w:left="20" w:right="0" w:firstLine="40"/>
        <w:jc w:val="both"/>
        <w:textAlignment w:val="baseline"/>
        <w:rPr>
          <w:sz w:val="58"/>
        </w:rPr>
      </w:pPr>
      <w:bookmarkStart w:name="" w:id="2688"/>
      <w:r>
        <w:rPr>
          <w:rFonts w:ascii="宋体" w:hAnsi="宋体" w:cs="宋体" w:eastAsia="宋体"/>
          <w:sz w:val="58"/>
          <w:spacing w:val="0"/>
          <w:color w:val="000000"/>
          <w:b w:val="off"/>
          <w:i w:val="off"/>
        </w:rPr>
        <w:t>有人的心灵，并且特别是由于我提到过的那些美德的璀璨闪光，</w:t>
      </w:r>
      <w:r>
        <w:rPr>
          <w:rFonts w:ascii="宋体" w:hAnsi="宋体" w:cs="宋体" w:eastAsia="宋体"/>
          <w:sz w:val="58"/>
          <w:spacing w:val="0"/>
          <w:color w:val="000000"/>
          <w:b w:val="off"/>
          <w:i w:val="off"/>
        </w:rPr>
        <w:t>因此天性本身迫使我们喜爱那些我们认为是有这些美德的人。这</w:t>
      </w:r>
      <w:r>
        <w:rPr>
          <w:rFonts w:ascii="宋体" w:hAnsi="宋体" w:cs="宋体" w:eastAsia="宋体"/>
          <w:sz w:val="58"/>
          <w:spacing w:val="0"/>
          <w:color w:val="000000"/>
          <w:b w:val="off"/>
          <w:i w:val="off"/>
        </w:rPr>
        <w:t>些是引起人们喜爱的最重要的因素，此外，还有一些因素，它们</w:t>
      </w:r>
      <w:r>
        <w:rPr>
          <w:rFonts w:ascii="宋体" w:hAnsi="宋体" w:cs="宋体" w:eastAsia="宋体"/>
          <w:sz w:val="58"/>
          <w:spacing w:val="0"/>
          <w:color w:val="000000"/>
          <w:b w:val="off"/>
          <w:i w:val="off"/>
        </w:rPr>
        <w:t>次要一些。有两个因素可以帮助我们赢得信任，即如果我们被视33</w:t>
      </w:r>
      <w:r>
        <w:rPr>
          <w:rFonts w:ascii="宋体" w:hAnsi="宋体" w:cs="宋体" w:eastAsia="宋体"/>
          <w:sz w:val="58"/>
          <w:spacing w:val="0"/>
          <w:color w:val="000000"/>
          <w:b w:val="off"/>
          <w:i w:val="off"/>
        </w:rPr>
        <w:t>为达到公正和智慧兼备。要知道，我们信任那些在我们看来比我</w:t>
      </w:r>
      <w:r>
        <w:rPr>
          <w:rFonts w:ascii="宋体" w:hAnsi="宋体" w:cs="宋体" w:eastAsia="宋体"/>
          <w:sz w:val="58"/>
          <w:spacing w:val="0"/>
          <w:color w:val="000000"/>
          <w:b w:val="off"/>
          <w:i w:val="off"/>
        </w:rPr>
        <w:t>们更善于理解事态，相信他们比我们更富有洞察力，当发生什么</w:t>
      </w:r>
      <w:r>
        <w:rPr>
          <w:rFonts w:ascii="宋体" w:hAnsi="宋体" w:cs="宋体" w:eastAsia="宋体"/>
          <w:sz w:val="58"/>
          <w:spacing w:val="0"/>
          <w:color w:val="000000"/>
          <w:b w:val="off"/>
          <w:i w:val="off"/>
        </w:rPr>
        <w:t>事情而陷入险境时能够找到摆脱办法并及时作出决定的人，因为</w:t>
      </w:r>
      <w:r>
        <w:rPr>
          <w:rFonts w:ascii="宋体" w:hAnsi="宋体" w:cs="宋体" w:eastAsia="宋体"/>
          <w:sz w:val="58"/>
          <w:spacing w:val="0"/>
          <w:color w:val="000000"/>
          <w:b w:val="off"/>
          <w:i w:val="off"/>
        </w:rPr>
        <w:t>人们认为这是有益的、真正的远见卓识。至于公正而诚实的人</w:t>
      </w:r>
      <w:r>
        <w:rPr>
          <w:rFonts w:ascii="宋体" w:hAnsi="宋体" w:cs="宋体" w:eastAsia="宋体"/>
          <w:sz w:val="58"/>
          <w:spacing w:val="0"/>
          <w:color w:val="000000"/>
          <w:b w:val="off"/>
          <w:i w:val="off"/>
        </w:rPr>
        <w:t>们，亦即所谓的高尚之人，他们能赢得信任在于人们不怀疑他们</w:t>
      </w:r>
      <w:r>
        <w:rPr>
          <w:rFonts w:ascii="宋体" w:hAnsi="宋体" w:cs="宋体" w:eastAsia="宋体"/>
          <w:sz w:val="58"/>
          <w:spacing w:val="0"/>
          <w:color w:val="000000"/>
          <w:b w:val="off"/>
          <w:i w:val="off"/>
        </w:rPr>
        <w:t>有任何欺诈和不公的倾向。因此我们认为，把我们的安全、把我</w:t>
      </w:r>
      <w:r>
        <w:rPr>
          <w:rFonts w:ascii="宋体" w:hAnsi="宋体" w:cs="宋体" w:eastAsia="宋体"/>
          <w:sz w:val="58"/>
          <w:spacing w:val="0"/>
          <w:color w:val="000000"/>
          <w:b w:val="off"/>
          <w:i w:val="off"/>
        </w:rPr>
        <w:t>们的财产、把我们的子女托付给他们是完全正确的。就这样，在34</w:t>
      </w:r>
      <w:r>
        <w:rPr>
          <w:rFonts w:ascii="宋体" w:hAnsi="宋体" w:cs="宋体" w:eastAsia="宋体"/>
          <w:sz w:val="58"/>
          <w:spacing w:val="0"/>
          <w:color w:val="000000"/>
          <w:b w:val="off"/>
          <w:i w:val="off"/>
        </w:rPr>
        <w:t>这两种能够赢得信任的因素中，公正更有力量，因为公正没有见</w:t>
      </w:r>
      <w:r>
        <w:rPr>
          <w:rFonts w:ascii="宋体" w:hAnsi="宋体" w:cs="宋体" w:eastAsia="宋体"/>
          <w:sz w:val="58"/>
          <w:spacing w:val="0"/>
          <w:color w:val="000000"/>
          <w:b w:val="off"/>
          <w:i w:val="off"/>
        </w:rPr>
        <w:t>识，仍然具有足够的威望，然而若见识没有公正，对于赢得信任</w:t>
      </w:r>
      <w:r>
        <w:rPr>
          <w:rFonts w:ascii="宋体" w:hAnsi="宋体" w:cs="宋体" w:eastAsia="宋体"/>
          <w:sz w:val="58"/>
          <w:spacing w:val="0"/>
          <w:color w:val="000000"/>
          <w:b w:val="off"/>
          <w:i w:val="off"/>
        </w:rPr>
        <w:t>便毫无作用。要知道，一个人愈是机敏、狡诈，在他失去正直声</w:t>
      </w:r>
      <w:r>
        <w:rPr>
          <w:rFonts w:ascii="宋体" w:hAnsi="宋体" w:cs="宋体" w:eastAsia="宋体"/>
          <w:sz w:val="58"/>
          <w:spacing w:val="0"/>
          <w:color w:val="000000"/>
          <w:b w:val="off"/>
          <w:i w:val="off"/>
        </w:rPr>
        <w:t>誉之后便愈会令人憎恶和猜忌。因此，公正与理解能力相结合，</w:t>
      </w:r>
      <w:r>
        <w:rPr>
          <w:rFonts w:ascii="宋体" w:hAnsi="宋体" w:cs="宋体" w:eastAsia="宋体"/>
          <w:sz w:val="58"/>
          <w:spacing w:val="0"/>
          <w:color w:val="000000"/>
          <w:b w:val="off"/>
          <w:i w:val="off"/>
        </w:rPr>
        <w:t>便会具有所希望的那种赢得信任的强大力量；公正若无见识，仍</w:t>
      </w:r>
      <w:r>
        <w:rPr>
          <w:rFonts w:ascii="宋体" w:hAnsi="宋体" w:cs="宋体" w:eastAsia="宋体"/>
          <w:sz w:val="58"/>
          <w:spacing w:val="0"/>
          <w:color w:val="000000"/>
          <w:b w:val="off"/>
          <w:i w:val="off"/>
        </w:rPr>
        <w:t>会具有很大的力量；见识若无公正，便不会有任何意义。</w:t>
      </w:r>
      <w:bookmarkEnd w:id="2688"/>
    </w:p>
    <w:p>
      <w:pPr>
        <w:pageBreakBefore w:val="off"/>
        <w:tabs/>
        <w:wordWrap w:val="off"/>
        <w:spacing w:before="0" w:after="0" w:line="920" w:lineRule="exact"/>
        <w:ind w:left="0" w:right="0"/>
        <w:jc w:val="both"/>
        <w:textAlignment w:val="baseline"/>
        <w:rPr>
          <w:sz w:val="58"/>
        </w:rPr>
      </w:pPr>
      <w:bookmarkStart w:name="" w:id="2689"/>
      <w:r>
        <w:rPr>
          <w:rFonts w:ascii="宋体" w:hAnsi="宋体" w:cs="宋体" w:eastAsia="宋体"/>
          <w:sz w:val="58"/>
          <w:spacing w:val="0"/>
          <w:color w:val="000000"/>
          <w:b w:val="off"/>
          <w:i w:val="off"/>
        </w:rPr>
        <w:t/>
      </w:r>
      <w:bookmarkEnd w:id="2689"/>
    </w:p>
    <w:p>
      <w:pPr>
        <w:pageBreakBefore w:val="off"/>
        <w:tabs/>
        <w:wordWrap w:val="off"/>
        <w:spacing w:before="0" w:after="0" w:line="780" w:lineRule="atLeast"/>
        <w:ind w:left="0" w:right="8600"/>
        <w:jc w:val="right"/>
        <w:textAlignment w:val="baseline"/>
        <w:rPr>
          <w:sz w:val="57"/>
        </w:rPr>
      </w:pPr>
      <w:bookmarkStart w:name="" w:id="2690"/>
      <w:r>
        <w:rPr>
          <w:rFonts w:ascii="黑体" w:hAnsi="黑体" w:cs="黑体" w:eastAsia="黑体"/>
          <w:sz w:val="57"/>
          <w:spacing w:val="0"/>
          <w:color w:val="000000"/>
          <w:b w:val="off"/>
          <w:i w:val="off"/>
        </w:rPr>
        <w:t>十</w:t>
      </w:r>
      <w:bookmarkEnd w:id="2690"/>
    </w:p>
    <w:p>
      <w:pPr>
        <w:pageBreakBefore w:val="off"/>
        <w:tabs/>
        <w:wordWrap w:val="off"/>
        <w:spacing w:before="0" w:after="0" w:line="920" w:lineRule="exact"/>
        <w:ind w:left="0" w:right="0"/>
        <w:jc w:val="right"/>
        <w:textAlignment w:val="baseline"/>
        <w:rPr>
          <w:sz w:val="58"/>
        </w:rPr>
      </w:pPr>
      <w:bookmarkStart w:name="" w:id="2691"/>
      <w:r>
        <w:rPr>
          <w:rFonts w:ascii="宋体" w:hAnsi="宋体" w:cs="宋体" w:eastAsia="宋体"/>
          <w:sz w:val="58"/>
          <w:spacing w:val="0"/>
          <w:color w:val="000000"/>
          <w:b w:val="off"/>
          <w:i w:val="off"/>
        </w:rPr>
        <w:t/>
      </w:r>
      <w:bookmarkEnd w:id="2691"/>
    </w:p>
    <w:p>
      <w:pPr>
        <w:pageBreakBefore w:val="off"/>
        <w:tabs/>
        <w:wordWrap w:val="off"/>
        <w:spacing w:before="0" w:after="0" w:line="920" w:lineRule="atLeast"/>
        <w:ind w:left="20" w:right="100" w:firstLine="1220"/>
        <w:jc w:val="both"/>
        <w:textAlignment w:val="baseline"/>
        <w:rPr>
          <w:sz w:val="58"/>
        </w:rPr>
      </w:pPr>
      <w:bookmarkStart w:name="" w:id="2692"/>
      <w:r>
        <w:rPr>
          <w:rFonts w:ascii="宋体" w:hAnsi="宋体" w:cs="宋体" w:eastAsia="宋体"/>
          <w:sz w:val="58"/>
          <w:spacing w:val="0"/>
          <w:color w:val="000000"/>
          <w:b w:val="off"/>
          <w:i w:val="off"/>
        </w:rPr>
        <w:t>为了不至于有人感到惊异，虽然所有的哲学家都一致认为，35</w:t>
      </w:r>
      <w:r>
        <w:rPr>
          <w:rFonts w:ascii="宋体" w:hAnsi="宋体" w:cs="宋体" w:eastAsia="宋体"/>
          <w:sz w:val="58"/>
          <w:spacing w:val="0"/>
          <w:color w:val="000000"/>
          <w:b w:val="off"/>
          <w:i w:val="off"/>
        </w:rPr>
        <w:t>而且我自己也常常论证，具有一种美德之人必具有所有美德，为</w:t>
      </w:r>
      <w:r>
        <w:rPr>
          <w:rFonts w:ascii="宋体" w:hAnsi="宋体" w:cs="宋体" w:eastAsia="宋体"/>
          <w:sz w:val="58"/>
          <w:spacing w:val="0"/>
          <w:color w:val="000000"/>
          <w:b w:val="off"/>
          <w:i w:val="off"/>
        </w:rPr>
        <w:t>什么我现在却把它们分开，好像一个人虽然不是富有见识之人；</w:t>
      </w:r>
      <w:r>
        <w:rPr>
          <w:rFonts w:ascii="宋体" w:hAnsi="宋体" w:cs="宋体" w:eastAsia="宋体"/>
          <w:sz w:val="58"/>
          <w:spacing w:val="0"/>
          <w:color w:val="000000"/>
          <w:b w:val="off"/>
          <w:i w:val="off"/>
        </w:rPr>
        <w:t>却可以是公正之人；其实前一种观点是研讨问题时对真理本身的</w:t>
      </w:r>
      <w:r>
        <w:rPr>
          <w:rFonts w:ascii="宋体" w:hAnsi="宋体" w:cs="宋体" w:eastAsia="宋体"/>
          <w:sz w:val="58"/>
          <w:spacing w:val="0"/>
          <w:color w:val="000000"/>
          <w:b w:val="off"/>
          <w:i w:val="off"/>
        </w:rPr>
        <w:t>精确表述，而后一种则是为了使整个谈话适应普遍的看法。由于</w:t>
      </w:r>
      <w:r>
        <w:rPr>
          <w:rFonts w:ascii="宋体" w:hAnsi="宋体" w:cs="宋体" w:eastAsia="宋体"/>
          <w:sz w:val="58"/>
          <w:spacing w:val="0"/>
          <w:color w:val="000000"/>
          <w:b w:val="off"/>
          <w:i w:val="off"/>
        </w:rPr>
        <w:t>这个原因，我们在这部著作里也像普通民众那样说话，称这些人</w:t>
      </w:r>
      <w:bookmarkEnd w:id="2692"/>
    </w:p>
    <w:p>
      <w:r>
        <w:t/>
      </w:r>
    </w:p>
    <w:p>
      <w:pPr>
        <w:sectPr>
          <w:footerReference r:id="rId419"/>
          <w:headerReference r:id="rId420" w:type="default"/>
          <w:type w:val="nextPage"/>
          <w:pgSz w:w="22000" w:h="31680"/>
          <w:pgMar w:left="2420" w:top="2700" w:right="2420" w:bottom="2700" w:header="2400" w:footer="2400"/>
          <w:cols w:num="1"/>
        </w:sectPr>
      </w:pPr>
    </w:p>
    <w:p>
      <w:pPr>
        <w:pageBreakBefore w:val="off"/>
        <w:tabs>
          <w:tab w:pos="8040" w:val="left" w:leader="none"/>
        </w:tabs>
        <w:wordWrap w:val="off"/>
        <w:spacing w:before="880" w:after="0" w:line="780" w:lineRule="atLeast"/>
        <w:ind w:left="1320" w:right="0"/>
        <w:jc w:val="both"/>
        <w:textAlignment w:val="baseline"/>
        <w:rPr>
          <w:sz w:val="57"/>
        </w:rPr>
      </w:pPr>
      <w:bookmarkStart w:name="" w:id="2693"/>
      <w:r>
        <w:rPr>
          <w:rFonts w:ascii="楷体" w:hAnsi="楷体" w:cs="楷体" w:eastAsia="楷体"/>
          <w:sz w:val="57"/>
          <w:spacing w:val="0"/>
          <w:color w:val="000000"/>
          <w:b w:val="off"/>
          <w:i w:val="off"/>
        </w:rPr>
        <w:t>188</w:t>
      </w:r>
      <w:r>
        <w:t xml:space="preserve">	</w:t>
      </w:r>
      <w:r>
        <w:rPr>
          <w:rFonts w:ascii="TimesNewRoman" w:hAnsi="TimesNewRoman" w:cs="TimesNewRoman" w:eastAsia="TimesNewRoman"/>
          <w:sz w:val="57"/>
          <w:spacing w:val="0"/>
          <w:color w:val="000000"/>
          <w:b w:val="off"/>
          <w:i w:val="off"/>
        </w:rPr>
        <w:t>LIBER II</w:t>
      </w:r>
      <w:bookmarkEnd w:id="2693"/>
    </w:p>
    <w:p>
      <w:pPr>
        <w:pageBreakBefore w:val="off"/>
        <w:tabs/>
        <w:wordWrap w:val="off"/>
        <w:spacing w:before="0" w:after="0" w:line="780" w:lineRule="exact"/>
        <w:ind w:left="0" w:right="0"/>
        <w:jc w:val="both"/>
        <w:textAlignment w:val="baseline"/>
        <w:rPr>
          <w:sz w:val="57"/>
        </w:rPr>
      </w:pPr>
      <w:bookmarkStart w:name="" w:id="2694"/>
      <w:r>
        <w:rPr>
          <w:rFonts w:ascii="宋体" w:hAnsi="宋体" w:cs="宋体" w:eastAsia="宋体"/>
          <w:sz w:val="57"/>
          <w:spacing w:val="0"/>
          <w:color w:val="000000"/>
          <w:b w:val="off"/>
          <w:i w:val="off"/>
        </w:rPr>
        <w:t/>
      </w:r>
      <w:bookmarkEnd w:id="2694"/>
    </w:p>
    <w:p>
      <w:pPr>
        <w:pageBreakBefore w:val="off"/>
        <w:tabs/>
        <w:wordWrap w:val="off"/>
        <w:spacing w:before="0" w:after="0" w:line="1040" w:lineRule="atLeast"/>
        <w:ind w:left="0" w:right="120" w:firstLine="660"/>
        <w:jc w:val="both"/>
        <w:textAlignment w:val="baseline"/>
        <w:rPr>
          <w:sz w:val="47"/>
        </w:rPr>
      </w:pPr>
      <w:bookmarkStart w:name="" w:id="2695"/>
      <w:r>
        <w:rPr>
          <w:rFonts w:ascii="TimesNewRoman" w:hAnsi="TimesNewRoman" w:cs="TimesNewRoman" w:eastAsia="TimesNewRoman"/>
          <w:sz w:val="47"/>
          <w:spacing w:val="0"/>
          <w:color w:val="000000"/>
          <w:b w:val="off"/>
          <w:i w:val="off"/>
        </w:rPr>
        <w:t xml:space="preserve">loquimur,  ut aliens forties,  aliens uiros bonos,  aliens prudentes esse </w:t>
      </w:r>
      <w:r>
        <w:rPr>
          <w:rFonts w:ascii="TimesNewRoman" w:hAnsi="TimesNewRoman" w:cs="TimesNewRoman" w:eastAsia="TimesNewRoman"/>
          <w:sz w:val="47"/>
          <w:spacing w:val="0"/>
          <w:color w:val="000000"/>
          <w:b w:val="off"/>
          <w:i w:val="off"/>
        </w:rPr>
        <w:t xml:space="preserve">dicamus; popularibus enim uerbis est agendum et usitatis, cum loquimur </w:t>
      </w:r>
      <w:r>
        <w:rPr>
          <w:rFonts w:ascii="TimesNewRoman" w:hAnsi="TimesNewRoman" w:cs="TimesNewRoman" w:eastAsia="TimesNewRoman"/>
          <w:sz w:val="47"/>
          <w:spacing w:val="0"/>
          <w:color w:val="000000"/>
          <w:b w:val="off"/>
          <w:i w:val="off"/>
        </w:rPr>
        <w:t>de opinione populari,  idque eodem modo fecit Panaetius.  Sed ad</w:t>
      </w:r>
      <w:r>
        <w:rPr>
          <w:rFonts w:ascii="TimesNewRoman" w:hAnsi="TimesNewRoman" w:cs="TimesNewRoman" w:eastAsia="TimesNewRoman"/>
          <w:sz w:val="47"/>
          <w:spacing w:val="0"/>
          <w:color w:val="000000"/>
          <w:b w:val="off"/>
          <w:i w:val="off"/>
        </w:rPr>
        <w:t xml:space="preserve">36 propositum reuertamur.  Erat igitur ex iis tribus, quae ad gloriam </w:t>
      </w:r>
      <w:r>
        <w:rPr>
          <w:rFonts w:ascii="TimesNewRoman" w:hAnsi="TimesNewRoman" w:cs="TimesNewRoman" w:eastAsia="TimesNewRoman"/>
          <w:sz w:val="47"/>
          <w:spacing w:val="0"/>
          <w:color w:val="000000"/>
          <w:b w:val="off"/>
          <w:i w:val="off"/>
        </w:rPr>
        <w:t xml:space="preserve">pertinerent, hoc tertium, ut cum admiratione hominum honore ab iis digni </w:t>
      </w:r>
      <w:r>
        <w:rPr>
          <w:rFonts w:ascii="TimesNewRoman" w:hAnsi="TimesNewRoman" w:cs="TimesNewRoman" w:eastAsia="TimesNewRoman"/>
          <w:sz w:val="47"/>
          <w:spacing w:val="0"/>
          <w:color w:val="000000"/>
          <w:b w:val="off"/>
          <w:i w:val="off"/>
        </w:rPr>
        <w:t xml:space="preserve">iudicaremur. Admirantur igitur communiter illi quidem omnia,  quae </w:t>
      </w:r>
      <w:r>
        <w:rPr>
          <w:rFonts w:ascii="TimesNewRoman" w:hAnsi="TimesNewRoman" w:cs="TimesNewRoman" w:eastAsia="TimesNewRoman"/>
          <w:sz w:val="47"/>
          <w:spacing w:val="0"/>
          <w:color w:val="000000"/>
          <w:b w:val="off"/>
          <w:i w:val="off"/>
        </w:rPr>
        <w:t xml:space="preserve">magna et praeter opinionem suam animaduerterunt, separatim autem in </w:t>
      </w:r>
      <w:r>
        <w:rPr>
          <w:rFonts w:ascii="TimesNewRoman" w:hAnsi="TimesNewRoman" w:cs="TimesNewRoman" w:eastAsia="TimesNewRoman"/>
          <w:sz w:val="47"/>
          <w:spacing w:val="0"/>
          <w:color w:val="000000"/>
          <w:b w:val="off"/>
          <w:i w:val="off"/>
        </w:rPr>
        <w:t xml:space="preserve">singulis,  si perspiciunt necopinata quaedam bona. Itaque eos uiros </w:t>
      </w:r>
      <w:r>
        <w:rPr>
          <w:rFonts w:ascii="TimesNewRoman" w:hAnsi="TimesNewRoman" w:cs="TimesNewRoman" w:eastAsia="TimesNewRoman"/>
          <w:sz w:val="47"/>
          <w:spacing w:val="0"/>
          <w:color w:val="000000"/>
          <w:b w:val="off"/>
          <w:i w:val="off"/>
        </w:rPr>
        <w:t xml:space="preserve">suspiciunt maximisque  efferunt laudibus,     in quibus existimant se </w:t>
      </w:r>
      <w:r>
        <w:rPr>
          <w:rFonts w:ascii="TimesNewRoman" w:hAnsi="TimesNewRoman" w:cs="TimesNewRoman" w:eastAsia="TimesNewRoman"/>
          <w:sz w:val="47"/>
          <w:spacing w:val="0"/>
          <w:color w:val="000000"/>
          <w:b w:val="off"/>
          <w:i w:val="off"/>
        </w:rPr>
        <w:t xml:space="preserve">excellentes quasdam et singulares perspicere uirtutes, despiciunt autern </w:t>
      </w:r>
      <w:r>
        <w:rPr>
          <w:rFonts w:ascii="TimesNewRoman" w:hAnsi="TimesNewRoman" w:cs="TimesNewRoman" w:eastAsia="TimesNewRoman"/>
          <w:sz w:val="47"/>
          <w:spacing w:val="0"/>
          <w:color w:val="000000"/>
          <w:b w:val="off"/>
          <w:i w:val="off"/>
        </w:rPr>
        <w:t xml:space="preserve">eos et contemnunt, in quibus nihil uirtutis, nihil animi, nihil neruorum </w:t>
      </w:r>
      <w:r>
        <w:rPr>
          <w:rFonts w:ascii="TimesNewRoman" w:hAnsi="TimesNewRoman" w:cs="TimesNewRoman" w:eastAsia="TimesNewRoman"/>
          <w:sz w:val="47"/>
          <w:spacing w:val="0"/>
          <w:color w:val="000000"/>
          <w:b w:val="off"/>
          <w:i w:val="off"/>
        </w:rPr>
        <w:t>putant. Non enim omnes eos contemnunt, de quibus male existimant;</w:t>
      </w:r>
      <w:r>
        <w:rPr>
          <w:rFonts w:ascii="TimesNewRoman" w:hAnsi="TimesNewRoman" w:cs="TimesNewRoman" w:eastAsia="TimesNewRoman"/>
          <w:sz w:val="47"/>
          <w:spacing w:val="0"/>
          <w:color w:val="000000"/>
          <w:b w:val="off"/>
          <w:i w:val="off"/>
        </w:rPr>
        <w:t xml:space="preserve">nam quos improbos, maledicos, fraudulentos putant et ad faciendam </w:t>
      </w:r>
      <w:r>
        <w:rPr>
          <w:rFonts w:ascii="TimesNewRoman" w:hAnsi="TimesNewRoman" w:cs="TimesNewRoman" w:eastAsia="TimesNewRoman"/>
          <w:sz w:val="47"/>
          <w:spacing w:val="0"/>
          <w:color w:val="000000"/>
          <w:b w:val="off"/>
          <w:i w:val="off"/>
        </w:rPr>
        <w:t xml:space="preserve">inuiiram instructos, eos contemnunt quidem neutiquam, sed de iis male </w:t>
      </w:r>
      <w:r>
        <w:rPr>
          <w:rFonts w:ascii="TimesNewRoman" w:hAnsi="TimesNewRoman" w:cs="TimesNewRoman" w:eastAsia="TimesNewRoman"/>
          <w:sz w:val="47"/>
          <w:spacing w:val="0"/>
          <w:color w:val="000000"/>
          <w:b w:val="off"/>
          <w:i w:val="off"/>
        </w:rPr>
        <w:t xml:space="preserve">existimant. Quam ob rem, ut ante dixi, contemnuntur ii, qui“nec sibi </w:t>
      </w:r>
      <w:r>
        <w:rPr>
          <w:rFonts w:ascii="TimesNewRoman" w:hAnsi="TimesNewRoman" w:cs="TimesNewRoman" w:eastAsia="TimesNewRoman"/>
          <w:sz w:val="47"/>
          <w:spacing w:val="0"/>
          <w:color w:val="000000"/>
          <w:b w:val="off"/>
          <w:i w:val="off"/>
        </w:rPr>
        <w:t>nec alteri”, ut dicitur, in quibus nullus labor, null a industria, null a</w:t>
      </w:r>
      <w:r>
        <w:rPr>
          <w:rFonts w:ascii="TimesNewRoman" w:hAnsi="TimesNewRoman" w:cs="TimesNewRoman" w:eastAsia="TimesNewRoman"/>
          <w:sz w:val="47"/>
          <w:spacing w:val="0"/>
          <w:color w:val="000000"/>
          <w:b w:val="off"/>
          <w:i w:val="off"/>
        </w:rPr>
        <w:t xml:space="preserve">37 cura est. Admiratione autem adfiunt ii, qui anteire ceteris uirtute </w:t>
      </w:r>
      <w:r>
        <w:rPr>
          <w:rFonts w:ascii="TimesNewRoman" w:hAnsi="TimesNewRoman" w:cs="TimesNewRoman" w:eastAsia="TimesNewRoman"/>
          <w:sz w:val="47"/>
          <w:spacing w:val="0"/>
          <w:color w:val="000000"/>
          <w:b w:val="off"/>
          <w:i w:val="off"/>
        </w:rPr>
        <w:t xml:space="preserve">putantur et cum omni carere dedecore, tum uero iis uitis, quibus alli non </w:t>
      </w:r>
      <w:r>
        <w:rPr>
          <w:rFonts w:ascii="TimesNewRoman" w:hAnsi="TimesNewRoman" w:cs="TimesNewRoman" w:eastAsia="TimesNewRoman"/>
          <w:sz w:val="47"/>
          <w:spacing w:val="0"/>
          <w:color w:val="000000"/>
          <w:b w:val="off"/>
          <w:i w:val="off"/>
        </w:rPr>
        <w:t>facile possunt obsistere.  Nam et uoluptates,  blandissumae dominae,</w:t>
      </w:r>
      <w:r>
        <w:rPr>
          <w:rFonts w:ascii="TimesNewRoman" w:hAnsi="TimesNewRoman" w:cs="TimesNewRoman" w:eastAsia="TimesNewRoman"/>
          <w:sz w:val="47"/>
          <w:spacing w:val="0"/>
          <w:color w:val="000000"/>
          <w:b w:val="off"/>
          <w:i w:val="off"/>
        </w:rPr>
        <w:t xml:space="preserve">maioris partis animos a uirtute detorquent et, dolorum cum admouentur </w:t>
      </w:r>
      <w:r>
        <w:rPr>
          <w:rFonts w:ascii="TimesNewRoman" w:hAnsi="TimesNewRoman" w:cs="TimesNewRoman" w:eastAsia="TimesNewRoman"/>
          <w:sz w:val="47"/>
          <w:spacing w:val="0"/>
          <w:color w:val="000000"/>
          <w:b w:val="off"/>
          <w:i w:val="off"/>
        </w:rPr>
        <w:t>faces,     praeter modum plerique exterrentur;  uita,  mors,     diuitiae,</w:t>
      </w:r>
      <w:r>
        <w:rPr>
          <w:rFonts w:ascii="TimesNewRoman" w:hAnsi="TimesNewRoman" w:cs="TimesNewRoman" w:eastAsia="TimesNewRoman"/>
          <w:sz w:val="47"/>
          <w:spacing w:val="0"/>
          <w:color w:val="000000"/>
          <w:b w:val="off"/>
          <w:i w:val="off"/>
        </w:rPr>
        <w:t xml:space="preserve">paupertas omnes homines uehementissime permouent.  Quae qui in </w:t>
      </w:r>
      <w:r>
        <w:rPr>
          <w:rFonts w:ascii="TimesNewRoman" w:hAnsi="TimesNewRoman" w:cs="TimesNewRoman" w:eastAsia="TimesNewRoman"/>
          <w:sz w:val="47"/>
          <w:spacing w:val="0"/>
          <w:color w:val="000000"/>
          <w:b w:val="off"/>
          <w:i w:val="off"/>
        </w:rPr>
        <w:t xml:space="preserve">utramque partem excelso animo magnoque despiciunt,     eos omnes </w:t>
      </w:r>
      <w:r>
        <w:rPr>
          <w:rFonts w:ascii="TimesNewRoman" w:hAnsi="TimesNewRoman" w:cs="TimesNewRoman" w:eastAsia="TimesNewRoman"/>
          <w:sz w:val="47"/>
          <w:spacing w:val="0"/>
          <w:color w:val="000000"/>
          <w:b w:val="off"/>
          <w:i w:val="off"/>
        </w:rPr>
        <w:t xml:space="preserve">suspiciunt cumque aliqua iis ampla et honesta res objecta est et totos ad </w:t>
      </w:r>
      <w:r>
        <w:rPr>
          <w:rFonts w:ascii="TimesNewRoman" w:hAnsi="TimesNewRoman" w:cs="TimesNewRoman" w:eastAsia="TimesNewRoman"/>
          <w:sz w:val="47"/>
          <w:spacing w:val="0"/>
          <w:color w:val="000000"/>
          <w:b w:val="off"/>
          <w:i w:val="off"/>
        </w:rPr>
        <w:t xml:space="preserve">se     conuertit     et     rapit,      tum     quis     non     admiretur     splendorem </w:t>
      </w:r>
      <w:r>
        <w:rPr>
          <w:rFonts w:ascii="TimesNewRoman" w:hAnsi="TimesNewRoman" w:cs="TimesNewRoman" w:eastAsia="TimesNewRoman"/>
          <w:sz w:val="47"/>
          <w:spacing w:val="0"/>
          <w:color w:val="000000"/>
          <w:b w:val="off"/>
          <w:i w:val="off"/>
        </w:rPr>
        <w:t>pulchritudinemque uirtutis?</w:t>
      </w:r>
      <w:bookmarkEnd w:id="2695"/>
    </w:p>
    <w:p>
      <w:r>
        <w:t/>
      </w:r>
    </w:p>
    <w:p>
      <w:pPr>
        <w:sectPr>
          <w:footerReference r:id="rId421"/>
          <w:headerReference r:id="rId422" w:type="default"/>
          <w:type w:val="nextPage"/>
          <w:pgSz w:w="22000" w:h="31680"/>
          <w:pgMar w:left="2300" w:top="2700" w:right="2300" w:bottom="2700" w:header="2400" w:footer="2400"/>
          <w:cols w:num="1"/>
        </w:sectPr>
      </w:pPr>
    </w:p>
    <w:p>
      <w:pPr>
        <w:pageBreakBefore w:val="off"/>
        <w:tabs/>
        <w:wordWrap w:val="off"/>
        <w:spacing w:before="780" w:after="0" w:line="740" w:lineRule="atLeast"/>
        <w:ind w:left="0" w:right="620"/>
        <w:jc w:val="right"/>
        <w:textAlignment w:val="baseline"/>
        <w:rPr>
          <w:sz w:val="51"/>
        </w:rPr>
      </w:pPr>
      <w:bookmarkStart w:name="" w:id="2696"/>
      <w:r>
        <w:rPr>
          <w:rFonts w:ascii="宋体" w:hAnsi="宋体" w:cs="宋体" w:eastAsia="宋体"/>
          <w:sz w:val="51"/>
          <w:spacing w:val="0"/>
          <w:color w:val="000000"/>
          <w:u w:val="single"/>
          <w:b w:val="off"/>
          <w:i w:val="off"/>
        </w:rPr>
        <w:t xml:space="preserve">                            第二卷                       189 </w:t>
      </w:r>
      <w:bookmarkEnd w:id="2696"/>
    </w:p>
    <w:p>
      <w:pPr>
        <w:pageBreakBefore w:val="off"/>
        <w:tabs/>
        <w:wordWrap w:val="off"/>
        <w:spacing w:before="0" w:after="0" w:line="740" w:lineRule="exact"/>
        <w:ind w:left="0" w:right="0"/>
        <w:jc w:val="right"/>
        <w:textAlignment w:val="baseline"/>
        <w:rPr>
          <w:sz w:val="51"/>
        </w:rPr>
      </w:pPr>
      <w:bookmarkStart w:name="" w:id="2697"/>
      <w:r>
        <w:rPr>
          <w:rFonts w:ascii="宋体" w:hAnsi="宋体" w:cs="宋体" w:eastAsia="宋体"/>
          <w:sz w:val="51"/>
          <w:spacing w:val="0"/>
          <w:color w:val="000000"/>
          <w:b w:val="off"/>
          <w:i w:val="off"/>
        </w:rPr>
        <w:t/>
      </w:r>
      <w:bookmarkEnd w:id="2697"/>
    </w:p>
    <w:p>
      <w:pPr>
        <w:pageBreakBefore w:val="off"/>
        <w:tabs/>
        <w:wordWrap w:val="off"/>
        <w:spacing w:before="0" w:after="0" w:line="940" w:lineRule="atLeast"/>
        <w:ind w:left="80" w:right="540"/>
        <w:jc w:val="both"/>
        <w:textAlignment w:val="baseline"/>
        <w:rPr>
          <w:sz w:val="58"/>
        </w:rPr>
      </w:pPr>
      <w:bookmarkStart w:name="" w:id="2698"/>
      <w:r>
        <w:rPr>
          <w:rFonts w:ascii="宋体" w:hAnsi="宋体" w:cs="宋体" w:eastAsia="宋体"/>
          <w:sz w:val="58"/>
          <w:spacing w:val="0"/>
          <w:color w:val="000000"/>
          <w:b w:val="off"/>
          <w:i w:val="off"/>
        </w:rPr>
        <w:t>是勇敢之人，称那些人是高尚之人，称另一些人是富有见识之</w:t>
      </w:r>
      <w:r>
        <w:rPr>
          <w:rFonts w:ascii="宋体" w:hAnsi="宋体" w:cs="宋体" w:eastAsia="宋体"/>
          <w:sz w:val="58"/>
          <w:spacing w:val="0"/>
          <w:color w:val="000000"/>
          <w:b w:val="off"/>
          <w:i w:val="off"/>
        </w:rPr>
        <w:t>人。要知道，当我们说明民众的看法时，我们需要使用民众性</w:t>
      </w:r>
      <w:r>
        <w:rPr>
          <w:rFonts w:ascii="宋体" w:hAnsi="宋体" w:cs="宋体" w:eastAsia="宋体"/>
          <w:sz w:val="58"/>
          <w:spacing w:val="0"/>
          <w:color w:val="000000"/>
          <w:b w:val="off"/>
          <w:i w:val="off"/>
        </w:rPr>
        <w:t>的、常用的词语，帕奈提奥斯就是这样做的。现在让我们仍然回</w:t>
      </w:r>
      <w:r>
        <w:rPr>
          <w:rFonts w:ascii="宋体" w:hAnsi="宋体" w:cs="宋体" w:eastAsia="宋体"/>
          <w:sz w:val="58"/>
          <w:spacing w:val="0"/>
          <w:color w:val="000000"/>
          <w:b w:val="off"/>
          <w:i w:val="off"/>
        </w:rPr>
        <w:t>到原先的话题上。</w:t>
      </w:r>
      <w:bookmarkEnd w:id="2698"/>
    </w:p>
    <w:p>
      <w:pPr>
        <w:pageBreakBefore w:val="off"/>
        <w:tabs/>
        <w:wordWrap w:val="off"/>
        <w:spacing w:before="0" w:after="0" w:line="940" w:lineRule="atLeast"/>
        <w:ind w:left="0" w:right="0" w:firstLine="1220"/>
        <w:jc w:val="both"/>
        <w:textAlignment w:val="baseline"/>
        <w:rPr>
          <w:sz w:val="58"/>
        </w:rPr>
      </w:pPr>
      <w:bookmarkStart w:name="" w:id="2699"/>
      <w:r>
        <w:rPr>
          <w:rFonts w:ascii="宋体" w:hAnsi="宋体" w:cs="宋体" w:eastAsia="宋体"/>
          <w:sz w:val="58"/>
          <w:spacing w:val="0"/>
          <w:color w:val="000000"/>
          <w:b w:val="off"/>
          <w:i w:val="off"/>
        </w:rPr>
        <w:t>就这样，在涉及争取荣誉的三条中还有这第三条，即我们既36</w:t>
      </w:r>
      <w:r>
        <w:rPr>
          <w:rFonts w:ascii="宋体" w:hAnsi="宋体" w:cs="宋体" w:eastAsia="宋体"/>
          <w:sz w:val="58"/>
          <w:spacing w:val="0"/>
          <w:color w:val="000000"/>
          <w:b w:val="off"/>
          <w:i w:val="off"/>
        </w:rPr>
        <w:t>要为人们所钦佩，同时也要被他们认为应该享受荣誉。实际上，</w:t>
      </w:r>
      <w:r>
        <w:rPr>
          <w:rFonts w:ascii="宋体" w:hAnsi="宋体" w:cs="宋体" w:eastAsia="宋体"/>
          <w:sz w:val="58"/>
          <w:spacing w:val="0"/>
          <w:color w:val="000000"/>
          <w:b w:val="off"/>
          <w:i w:val="off"/>
        </w:rPr>
        <w:t>人们通常钦佩一切巨大的、超过他们想象的东西，特别是对于个</w:t>
      </w:r>
      <w:r>
        <w:rPr>
          <w:rFonts w:ascii="宋体" w:hAnsi="宋体" w:cs="宋体" w:eastAsia="宋体"/>
          <w:sz w:val="58"/>
          <w:spacing w:val="0"/>
          <w:color w:val="000000"/>
          <w:b w:val="off"/>
          <w:i w:val="off"/>
        </w:rPr>
        <w:t>人，如果他们看出某些意想不到的高尚品质。因此，当人们认为</w:t>
      </w:r>
      <w:r>
        <w:rPr>
          <w:rFonts w:ascii="宋体" w:hAnsi="宋体" w:cs="宋体" w:eastAsia="宋体"/>
          <w:sz w:val="58"/>
          <w:spacing w:val="0"/>
          <w:color w:val="000000"/>
          <w:b w:val="off"/>
          <w:i w:val="off"/>
        </w:rPr>
        <w:t>自己在有的人身上看出了某些突出的、特殊的美德时，他们敬重</w:t>
      </w:r>
      <w:r>
        <w:rPr>
          <w:rFonts w:ascii="宋体" w:hAnsi="宋体" w:cs="宋体" w:eastAsia="宋体"/>
          <w:sz w:val="58"/>
          <w:spacing w:val="0"/>
          <w:color w:val="000000"/>
          <w:b w:val="off"/>
          <w:i w:val="off"/>
        </w:rPr>
        <w:t>这些人，高度地赞扬他们，然而当他们认为有的人既无任何美</w:t>
      </w:r>
      <w:r>
        <w:rPr>
          <w:rFonts w:ascii="宋体" w:hAnsi="宋体" w:cs="宋体" w:eastAsia="宋体"/>
          <w:sz w:val="58"/>
          <w:spacing w:val="0"/>
          <w:color w:val="000000"/>
          <w:b w:val="off"/>
          <w:i w:val="off"/>
        </w:rPr>
        <w:t>德，也无任何精神和勇气时，他们便轻视这些人，蔑视这些人。</w:t>
      </w:r>
      <w:r>
        <w:rPr>
          <w:rFonts w:ascii="宋体" w:hAnsi="宋体" w:cs="宋体" w:eastAsia="宋体"/>
          <w:sz w:val="58"/>
          <w:spacing w:val="0"/>
          <w:color w:val="000000"/>
          <w:b w:val="off"/>
          <w:i w:val="off"/>
        </w:rPr>
        <w:t>不过他们并不是蔑视所有他们认为不好的人。要知道，他们一点</w:t>
      </w:r>
      <w:r>
        <w:rPr>
          <w:rFonts w:ascii="宋体" w:hAnsi="宋体" w:cs="宋体" w:eastAsia="宋体"/>
          <w:sz w:val="58"/>
          <w:spacing w:val="0"/>
          <w:color w:val="000000"/>
          <w:b w:val="off"/>
          <w:i w:val="off"/>
        </w:rPr>
        <w:t>也不蔑视被他们认为的邪恶之人、恶语中伤者、狡诈之徒和企图</w:t>
      </w:r>
      <w:r>
        <w:rPr>
          <w:rFonts w:ascii="宋体" w:hAnsi="宋体" w:cs="宋体" w:eastAsia="宋体"/>
          <w:sz w:val="58"/>
          <w:spacing w:val="0"/>
          <w:color w:val="000000"/>
          <w:b w:val="off"/>
          <w:i w:val="off"/>
        </w:rPr>
        <w:t>违法作歹的人，而是对他们作否定的评价。因此，正如我在前面</w:t>
      </w:r>
      <w:r>
        <w:rPr>
          <w:rFonts w:ascii="宋体" w:hAnsi="宋体" w:cs="宋体" w:eastAsia="宋体"/>
          <w:sz w:val="58"/>
          <w:spacing w:val="0"/>
          <w:color w:val="000000"/>
          <w:b w:val="off"/>
          <w:i w:val="off"/>
        </w:rPr>
        <w:t>说过的，那些如常言所说的“对己对人均无益”的人遭人们蔑</w:t>
      </w:r>
      <w:r>
        <w:rPr>
          <w:rFonts w:ascii="宋体" w:hAnsi="宋体" w:cs="宋体" w:eastAsia="宋体"/>
          <w:sz w:val="58"/>
          <w:spacing w:val="0"/>
          <w:color w:val="000000"/>
          <w:b w:val="off"/>
          <w:i w:val="off"/>
        </w:rPr>
        <w:t>视，这种人不勤劳，不努力，不用心。然而那些被认为美德超37</w:t>
      </w:r>
      <w:r>
        <w:rPr>
          <w:rFonts w:ascii="宋体" w:hAnsi="宋体" w:cs="宋体" w:eastAsia="宋体"/>
          <w:sz w:val="58"/>
          <w:spacing w:val="0"/>
          <w:color w:val="000000"/>
          <w:b w:val="off"/>
          <w:i w:val="off"/>
        </w:rPr>
        <w:t>群，既无任何不好的名誉行为，也无任何人们常常难以避免的过</w:t>
      </w:r>
      <w:r>
        <w:rPr>
          <w:rFonts w:ascii="宋体" w:hAnsi="宋体" w:cs="宋体" w:eastAsia="宋体"/>
          <w:sz w:val="58"/>
          <w:spacing w:val="0"/>
          <w:color w:val="000000"/>
          <w:b w:val="off"/>
          <w:i w:val="off"/>
        </w:rPr>
        <w:t>失的人，却令人们称赞。要知道，感官享乐这位最能媚惑人的主</w:t>
      </w:r>
      <w:r>
        <w:rPr>
          <w:rFonts w:ascii="宋体" w:hAnsi="宋体" w:cs="宋体" w:eastAsia="宋体"/>
          <w:sz w:val="58"/>
          <w:spacing w:val="0"/>
          <w:color w:val="000000"/>
          <w:b w:val="off"/>
          <w:i w:val="off"/>
        </w:rPr>
        <w:t>妇，能诱使绝大部分人的心灵脱离美德，而当灾难的烈焰临近的</w:t>
      </w:r>
      <w:r>
        <w:rPr>
          <w:rFonts w:ascii="宋体" w:hAnsi="宋体" w:cs="宋体" w:eastAsia="宋体"/>
          <w:sz w:val="58"/>
          <w:spacing w:val="0"/>
          <w:color w:val="000000"/>
          <w:b w:val="off"/>
          <w:i w:val="off"/>
        </w:rPr>
        <w:t>时候，许多人又会恐惧得超过限度；生命、死亡、财富、贫穷能</w:t>
      </w:r>
      <w:r>
        <w:rPr>
          <w:rFonts w:ascii="宋体" w:hAnsi="宋体" w:cs="宋体" w:eastAsia="宋体"/>
          <w:sz w:val="58"/>
          <w:spacing w:val="0"/>
          <w:color w:val="000000"/>
          <w:b w:val="off"/>
          <w:i w:val="off"/>
        </w:rPr>
        <w:t>够无比强烈地激动所有的人。那些在两个方面〔1〕都能以高尚而</w:t>
      </w:r>
      <w:r>
        <w:rPr>
          <w:rFonts w:ascii="宋体" w:hAnsi="宋体" w:cs="宋体" w:eastAsia="宋体"/>
          <w:sz w:val="58"/>
          <w:spacing w:val="0"/>
          <w:color w:val="000000"/>
          <w:b w:val="off"/>
          <w:i w:val="off"/>
        </w:rPr>
        <w:t>伟大的心灵审视这一切的人，当发生某种伟大、高尚的事情的时</w:t>
      </w:r>
      <w:r>
        <w:rPr>
          <w:rFonts w:ascii="宋体" w:hAnsi="宋体" w:cs="宋体" w:eastAsia="宋体"/>
          <w:sz w:val="58"/>
          <w:spacing w:val="0"/>
          <w:color w:val="000000"/>
          <w:b w:val="off"/>
          <w:i w:val="off"/>
        </w:rPr>
        <w:t>候，他们会完全被感动和吸引，这时有谁会不钦佩他们的德性的</w:t>
      </w:r>
      <w:r>
        <w:rPr>
          <w:rFonts w:ascii="宋体" w:hAnsi="宋体" w:cs="宋体" w:eastAsia="宋体"/>
          <w:sz w:val="58"/>
          <w:spacing w:val="0"/>
          <w:color w:val="000000"/>
          <w:b w:val="off"/>
          <w:i w:val="off"/>
        </w:rPr>
        <w:t>光辉和美呢？</w:t>
      </w:r>
      <w:bookmarkEnd w:id="2699"/>
    </w:p>
    <w:p>
      <w:pPr>
        <w:pageBreakBefore w:val="off"/>
        <w:tabs/>
        <w:wordWrap w:val="off"/>
        <w:spacing w:before="0" w:after="0" w:line="940" w:lineRule="atLeast"/>
        <w:ind w:left="20" w:right="0"/>
        <w:jc w:val="both"/>
        <w:textAlignment w:val="baseline"/>
        <w:rPr>
          <w:sz w:val="58"/>
        </w:rPr>
      </w:pPr>
      <w:bookmarkStart w:name="" w:id="2700"/>
      <w:r>
        <w:rPr>
          <w:rFonts w:ascii="宋体" w:hAnsi="宋体" w:cs="宋体" w:eastAsia="宋体"/>
          <w:sz w:val="58"/>
          <w:spacing w:val="0"/>
          <w:color w:val="000000"/>
          <w:u w:val="single"/>
          <w:b w:val="off"/>
          <w:i w:val="off"/>
        </w:rPr>
        <w:t xml:space="preserve">              </w:t>
      </w:r>
      <w:bookmarkEnd w:id="2700"/>
    </w:p>
    <w:p>
      <w:pPr>
        <w:pageBreakBefore w:val="off"/>
        <w:tabs/>
        <w:wordWrap w:val="off"/>
        <w:spacing w:before="0" w:after="0" w:line="520" w:lineRule="exact"/>
        <w:ind w:left="0" w:right="0"/>
        <w:jc w:val="both"/>
        <w:textAlignment w:val="baseline"/>
        <w:rPr>
          <w:sz w:val="43"/>
        </w:rPr>
      </w:pPr>
      <w:bookmarkStart w:name="" w:id="2701"/>
      <w:r>
        <w:rPr>
          <w:rFonts w:ascii="宋体" w:hAnsi="宋体" w:cs="宋体" w:eastAsia="宋体"/>
          <w:sz w:val="43"/>
          <w:spacing w:val="0"/>
          <w:color w:val="000000"/>
          <w:b w:val="off"/>
          <w:i w:val="off"/>
        </w:rPr>
        <w:t/>
      </w:r>
      <w:bookmarkEnd w:id="2701"/>
    </w:p>
    <w:p>
      <w:pPr>
        <w:pageBreakBefore w:val="off"/>
        <w:tabs/>
        <w:wordWrap w:val="off"/>
        <w:spacing w:before="0" w:after="0" w:line="580" w:lineRule="atLeast"/>
        <w:ind w:left="80" w:right="0"/>
        <w:jc w:val="both"/>
        <w:textAlignment w:val="baseline"/>
        <w:rPr>
          <w:sz w:val="43"/>
        </w:rPr>
      </w:pPr>
      <w:bookmarkStart w:name="" w:id="2702"/>
      <w:r>
        <w:rPr>
          <w:rFonts w:ascii="宋体" w:hAnsi="宋体" w:cs="宋体" w:eastAsia="宋体"/>
          <w:sz w:val="43"/>
          <w:spacing w:val="0"/>
          <w:color w:val="000000"/>
          <w:b w:val="off"/>
          <w:i w:val="off"/>
        </w:rPr>
        <w:t>〔1〕即欢乐和悲伤。</w:t>
      </w:r>
      <w:bookmarkEnd w:id="2702"/>
    </w:p>
    <w:p>
      <w:r>
        <w:t/>
      </w:r>
    </w:p>
    <w:p>
      <w:pPr>
        <w:sectPr>
          <w:footerReference r:id="rId423"/>
          <w:headerReference r:id="rId424" w:type="default"/>
          <w:type w:val="nextPage"/>
          <w:pgSz w:w="22000" w:h="31680"/>
          <w:pgMar w:left="2460" w:top="2700" w:right="2460" w:bottom="2700" w:header="2400" w:footer="2400"/>
          <w:cols w:num="1"/>
        </w:sectPr>
      </w:pPr>
    </w:p>
    <w:p>
      <w:pPr>
        <w:pageBreakBefore w:val="off"/>
        <w:tabs>
          <w:tab w:pos="8100" w:val="left" w:leader="none"/>
        </w:tabs>
        <w:wordWrap w:val="off"/>
        <w:spacing w:before="780" w:after="0" w:line="720" w:lineRule="atLeast"/>
        <w:ind w:left="1400" w:right="0"/>
        <w:jc w:val="both"/>
        <w:textAlignment w:val="baseline"/>
        <w:rPr>
          <w:sz w:val="54"/>
        </w:rPr>
      </w:pPr>
      <w:bookmarkStart w:name="" w:id="2703"/>
      <w:r>
        <w:rPr>
          <w:rFonts w:ascii="仿宋" w:hAnsi="仿宋" w:cs="仿宋" w:eastAsia="仿宋"/>
          <w:sz w:val="54"/>
          <w:spacing w:val="0"/>
          <w:color w:val="000000"/>
          <w:b w:val="off"/>
          <w:i w:val="off"/>
        </w:rPr>
        <w:t>190</w:t>
      </w:r>
      <w:r>
        <w:t xml:space="preserve">	</w:t>
      </w:r>
      <w:r>
        <w:rPr>
          <w:rFonts w:ascii="TimesNewRoman" w:hAnsi="TimesNewRoman" w:cs="TimesNewRoman" w:eastAsia="TimesNewRoman"/>
          <w:sz w:val="54"/>
          <w:spacing w:val="0"/>
          <w:color w:val="000000"/>
          <w:b w:val="off"/>
          <w:i w:val="off"/>
        </w:rPr>
        <w:t>LIBER II</w:t>
      </w:r>
      <w:bookmarkEnd w:id="2703"/>
    </w:p>
    <w:p>
      <w:pPr>
        <w:pageBreakBefore w:val="off"/>
        <w:tabs/>
        <w:wordWrap w:val="off"/>
        <w:spacing w:before="0" w:after="0" w:line="1120" w:lineRule="exact"/>
        <w:ind w:left="0" w:right="0"/>
        <w:jc w:val="both"/>
        <w:textAlignment w:val="baseline"/>
        <w:rPr>
          <w:sz w:val="93"/>
        </w:rPr>
      </w:pPr>
      <w:bookmarkStart w:name="" w:id="2704"/>
      <w:r>
        <w:rPr>
          <w:rFonts w:ascii="宋体" w:hAnsi="宋体" w:cs="宋体" w:eastAsia="宋体"/>
          <w:sz w:val="93"/>
          <w:spacing w:val="0"/>
          <w:color w:val="000000"/>
          <w:b w:val="off"/>
          <w:i w:val="off"/>
        </w:rPr>
        <w:t/>
      </w:r>
      <w:bookmarkEnd w:id="2704"/>
    </w:p>
    <w:p>
      <w:pPr>
        <w:pageBreakBefore w:val="off"/>
        <w:tabs/>
        <w:wordWrap w:val="off"/>
        <w:spacing w:before="0" w:after="0" w:line="1120" w:lineRule="exact"/>
        <w:ind w:left="0" w:right="0"/>
        <w:jc w:val="both"/>
        <w:textAlignment w:val="baseline"/>
        <w:rPr>
          <w:sz w:val="93"/>
        </w:rPr>
      </w:pPr>
      <w:bookmarkStart w:name="" w:id="2705"/>
      <w:r>
        <w:rPr>
          <w:rFonts w:ascii="宋体" w:hAnsi="宋体" w:cs="宋体" w:eastAsia="宋体"/>
          <w:sz w:val="93"/>
          <w:spacing w:val="0"/>
          <w:color w:val="000000"/>
          <w:b w:val="off"/>
          <w:i w:val="off"/>
        </w:rPr>
        <w:t/>
      </w:r>
      <w:bookmarkEnd w:id="2705"/>
    </w:p>
    <w:p>
      <w:pPr>
        <w:pageBreakBefore w:val="off"/>
        <w:tabs/>
        <w:wordWrap w:val="off"/>
        <w:spacing w:before="0" w:after="0" w:line="1240" w:lineRule="atLeast"/>
        <w:ind w:left="0" w:right="0"/>
        <w:jc w:val="center"/>
        <w:textAlignment w:val="baseline"/>
        <w:rPr>
          <w:sz w:val="93"/>
        </w:rPr>
      </w:pPr>
      <w:bookmarkStart w:name="" w:id="2706"/>
      <w:r>
        <w:rPr>
          <w:rFonts w:ascii="TimesNewRoman" w:hAnsi="TimesNewRoman" w:cs="TimesNewRoman" w:eastAsia="TimesNewRoman"/>
          <w:sz w:val="93"/>
          <w:spacing w:val="0"/>
          <w:color w:val="000000"/>
          <w:b w:val="on"/>
          <w:i w:val="off"/>
        </w:rPr>
        <w:t>XI</w:t>
      </w:r>
      <w:bookmarkEnd w:id="2706"/>
    </w:p>
    <w:p>
      <w:pPr>
        <w:pageBreakBefore w:val="off"/>
        <w:tabs/>
        <w:wordWrap w:val="off"/>
        <w:spacing w:before="0" w:after="0" w:line="920" w:lineRule="exact"/>
        <w:ind w:left="0" w:right="0"/>
        <w:jc w:val="center"/>
        <w:textAlignment w:val="baseline"/>
        <w:rPr>
          <w:sz w:val="57"/>
        </w:rPr>
      </w:pPr>
      <w:bookmarkStart w:name="" w:id="2707"/>
      <w:r>
        <w:rPr>
          <w:rFonts w:ascii="宋体" w:hAnsi="宋体" w:cs="宋体" w:eastAsia="宋体"/>
          <w:sz w:val="57"/>
          <w:spacing w:val="0"/>
          <w:color w:val="000000"/>
          <w:b w:val="off"/>
          <w:i w:val="off"/>
        </w:rPr>
        <w:t/>
      </w:r>
      <w:bookmarkEnd w:id="2707"/>
    </w:p>
    <w:p>
      <w:pPr>
        <w:pageBreakBefore w:val="off"/>
        <w:tabs/>
        <w:wordWrap w:val="off"/>
        <w:spacing w:before="0" w:after="0" w:line="900" w:lineRule="atLeast"/>
        <w:ind w:left="680" w:right="0" w:hanging="680"/>
        <w:jc w:val="both"/>
        <w:textAlignment w:val="baseline"/>
        <w:rPr>
          <w:sz w:val="57"/>
        </w:rPr>
      </w:pPr>
      <w:bookmarkStart w:name="" w:id="2708"/>
      <w:r>
        <w:rPr>
          <w:rFonts w:ascii="TimesNewRoman" w:hAnsi="TimesNewRoman" w:cs="TimesNewRoman" w:eastAsia="TimesNewRoman"/>
          <w:sz w:val="57"/>
          <w:spacing w:val="0"/>
          <w:color w:val="000000"/>
          <w:b w:val="off"/>
          <w:i w:val="off"/>
        </w:rPr>
        <w:t>38</w:t>
      </w:r>
      <w:r>
        <w:rPr>
          <w:rFonts w:ascii="TimesNewRoman" w:hAnsi="TimesNewRoman" w:cs="TimesNewRoman" w:eastAsia="TimesNewRoman"/>
          <w:sz w:val="57"/>
          <w:spacing w:val="0"/>
          <w:color w:val="000000"/>
          <w:b w:val="off"/>
          <w:i w:val="off"/>
        </w:rPr>
        <w:t xml:space="preserve">         Ergo et haec animi despicientia admirabilitatem magnam facit et </w:t>
      </w:r>
      <w:r>
        <w:rPr>
          <w:rFonts w:ascii="TimesNewRoman" w:hAnsi="TimesNewRoman" w:cs="TimesNewRoman" w:eastAsia="TimesNewRoman"/>
          <w:sz w:val="57"/>
          <w:spacing w:val="0"/>
          <w:color w:val="000000"/>
          <w:b w:val="off"/>
          <w:i w:val="off"/>
        </w:rPr>
        <w:t xml:space="preserve">maxume iustitia,  ex qua una uirtute uiri boni appellantur,  mirifica </w:t>
      </w:r>
      <w:r>
        <w:rPr>
          <w:rFonts w:ascii="TimesNewRoman" w:hAnsi="TimesNewRoman" w:cs="TimesNewRoman" w:eastAsia="TimesNewRoman"/>
          <w:sz w:val="57"/>
          <w:spacing w:val="0"/>
          <w:color w:val="000000"/>
          <w:b w:val="off"/>
          <w:i w:val="off"/>
        </w:rPr>
        <w:t>quaedam multitudini uidetur, nec iniuria; nemo enim iustus esse potest,</w:t>
      </w:r>
      <w:r>
        <w:rPr>
          <w:rFonts w:ascii="TimesNewRoman" w:hAnsi="TimesNewRoman" w:cs="TimesNewRoman" w:eastAsia="TimesNewRoman"/>
          <w:sz w:val="57"/>
          <w:spacing w:val="0"/>
          <w:color w:val="000000"/>
          <w:b w:val="off"/>
          <w:i w:val="off"/>
        </w:rPr>
        <w:t>qui mortem, qui dolorem, qui exilium, qui egestatem timet aut qui ea,</w:t>
      </w:r>
      <w:r>
        <w:rPr>
          <w:rFonts w:ascii="TimesNewRoman" w:hAnsi="TimesNewRoman" w:cs="TimesNewRoman" w:eastAsia="TimesNewRoman"/>
          <w:sz w:val="57"/>
          <w:spacing w:val="0"/>
          <w:color w:val="000000"/>
          <w:b w:val="off"/>
          <w:i w:val="off"/>
        </w:rPr>
        <w:t>quae sunt his contraria, aequitati anteponit. Maximeque admirantur eum,</w:t>
      </w:r>
      <w:r>
        <w:rPr>
          <w:rFonts w:ascii="TimesNewRoman" w:hAnsi="TimesNewRoman" w:cs="TimesNewRoman" w:eastAsia="TimesNewRoman"/>
          <w:sz w:val="57"/>
          <w:spacing w:val="0"/>
          <w:color w:val="000000"/>
          <w:b w:val="off"/>
          <w:i w:val="off"/>
        </w:rPr>
        <w:t xml:space="preserve">qui pecunia non mouetur; quod in quo uiro perspectum sit, hunc igni </w:t>
      </w:r>
      <w:r>
        <w:rPr>
          <w:rFonts w:ascii="TimesNewRoman" w:hAnsi="TimesNewRoman" w:cs="TimesNewRoman" w:eastAsia="TimesNewRoman"/>
          <w:sz w:val="57"/>
          <w:spacing w:val="0"/>
          <w:color w:val="000000"/>
          <w:b w:val="off"/>
          <w:i w:val="off"/>
        </w:rPr>
        <w:t>spectatum arbitrantur. Itaque illa tria quae proposita sunt ad gloriam,</w:t>
      </w:r>
      <w:r>
        <w:rPr>
          <w:rFonts w:ascii="TimesNewRoman" w:hAnsi="TimesNewRoman" w:cs="TimesNewRoman" w:eastAsia="TimesNewRoman"/>
          <w:sz w:val="57"/>
          <w:spacing w:val="0"/>
          <w:color w:val="000000"/>
          <w:b w:val="off"/>
          <w:i w:val="off"/>
        </w:rPr>
        <w:t xml:space="preserve">omnia iustitia conficit, et beniuolentiam, quod prodesse uult plurimis, et </w:t>
      </w:r>
      <w:r>
        <w:rPr>
          <w:rFonts w:ascii="TimesNewRoman" w:hAnsi="TimesNewRoman" w:cs="TimesNewRoman" w:eastAsia="TimesNewRoman"/>
          <w:sz w:val="57"/>
          <w:spacing w:val="0"/>
          <w:color w:val="000000"/>
          <w:b w:val="off"/>
          <w:i w:val="off"/>
        </w:rPr>
        <w:t xml:space="preserve">ob eandem causam fidem et admirationem,  quod eas res spernit et </w:t>
      </w:r>
      <w:r>
        <w:rPr>
          <w:rFonts w:ascii="TimesNewRoman" w:hAnsi="TimesNewRoman" w:cs="TimesNewRoman" w:eastAsia="TimesNewRoman"/>
          <w:sz w:val="57"/>
          <w:spacing w:val="0"/>
          <w:color w:val="000000"/>
          <w:b w:val="off"/>
          <w:i w:val="off"/>
        </w:rPr>
        <w:t>neglegit, ad quas plerique inflammati auiditate rapiuntur.</w:t>
      </w:r>
      <w:bookmarkEnd w:id="2708"/>
    </w:p>
    <w:p>
      <w:pPr>
        <w:pageBreakBefore w:val="off"/>
        <w:tabs/>
        <w:wordWrap w:val="off"/>
        <w:spacing w:before="0" w:after="0" w:line="900" w:lineRule="atLeast"/>
        <w:ind w:left="0" w:right="60"/>
        <w:jc w:val="both"/>
        <w:textAlignment w:val="baseline"/>
        <w:rPr>
          <w:sz w:val="57"/>
        </w:rPr>
      </w:pPr>
      <w:bookmarkStart w:name="" w:id="2709"/>
      <w:r>
        <w:rPr>
          <w:rFonts w:ascii="TimesNewRoman" w:hAnsi="TimesNewRoman" w:cs="TimesNewRoman" w:eastAsia="TimesNewRoman"/>
          <w:sz w:val="57"/>
          <w:spacing w:val="0"/>
          <w:color w:val="000000"/>
          <w:b w:val="off"/>
          <w:i w:val="off"/>
        </w:rPr>
        <w:t>39</w:t>
      </w:r>
      <w:r>
        <w:rPr>
          <w:rFonts w:ascii="TimesNewRoman" w:hAnsi="TimesNewRoman" w:cs="TimesNewRoman" w:eastAsia="TimesNewRoman"/>
          <w:sz w:val="57"/>
          <w:spacing w:val="0"/>
          <w:color w:val="000000"/>
          <w:b w:val="off"/>
          <w:i w:val="off"/>
        </w:rPr>
        <w:t xml:space="preserve">        Ac mea quidem sententia omnis ratio atque institutio uitae adiumenta </w:t>
      </w:r>
      <w:r>
        <w:rPr>
          <w:rFonts w:ascii="TimesNewRoman" w:hAnsi="TimesNewRoman" w:cs="TimesNewRoman" w:eastAsia="TimesNewRoman"/>
          <w:sz w:val="57"/>
          <w:spacing w:val="0"/>
          <w:color w:val="000000"/>
          <w:b w:val="off"/>
          <w:i w:val="off"/>
        </w:rPr>
        <w:t xml:space="preserve">hominum desiderat, in primisque, ut habeat quibuscum possit familiares </w:t>
      </w:r>
      <w:r>
        <w:rPr>
          <w:rFonts w:ascii="TimesNewRoman" w:hAnsi="TimesNewRoman" w:cs="TimesNewRoman" w:eastAsia="TimesNewRoman"/>
          <w:sz w:val="57"/>
          <w:spacing w:val="0"/>
          <w:color w:val="000000"/>
          <w:b w:val="off"/>
          <w:i w:val="off"/>
        </w:rPr>
        <w:t>conferre sermones; quod est difficile, nisi speciem prae te boni uiri feras.</w:t>
      </w:r>
      <w:r>
        <w:rPr>
          <w:rFonts w:ascii="TimesNewRoman" w:hAnsi="TimesNewRoman" w:cs="TimesNewRoman" w:eastAsia="TimesNewRoman"/>
          <w:sz w:val="57"/>
          <w:spacing w:val="0"/>
          <w:color w:val="000000"/>
          <w:b w:val="off"/>
          <w:i w:val="off"/>
        </w:rPr>
        <w:t xml:space="preserve">Ergo etiam solitario homini atque in agro uitam agenti opinio iustitiae </w:t>
      </w:r>
      <w:r>
        <w:rPr>
          <w:rFonts w:ascii="TimesNewRoman" w:hAnsi="TimesNewRoman" w:cs="TimesNewRoman" w:eastAsia="TimesNewRoman"/>
          <w:sz w:val="57"/>
          <w:spacing w:val="0"/>
          <w:color w:val="000000"/>
          <w:b w:val="off"/>
          <w:i w:val="off"/>
        </w:rPr>
        <w:t>necessaria est, eoque etiam magis, quod, eam si non habebunt,〔iniusti</w:t>
      </w:r>
      <w:r>
        <w:rPr>
          <w:rFonts w:ascii="TimesNewRoman" w:hAnsi="TimesNewRoman" w:cs="TimesNewRoman" w:eastAsia="TimesNewRoman"/>
          <w:sz w:val="57"/>
          <w:spacing w:val="0"/>
          <w:color w:val="000000"/>
          <w:b w:val="off"/>
          <w:i w:val="off"/>
        </w:rPr>
        <w:t xml:space="preserve">40 habebuntur〕 nullis praesidiis saepti multis afficientur inuriis. Arque iis </w:t>
      </w:r>
      <w:r>
        <w:rPr>
          <w:rFonts w:ascii="TimesNewRoman" w:hAnsi="TimesNewRoman" w:cs="TimesNewRoman" w:eastAsia="TimesNewRoman"/>
          <w:sz w:val="57"/>
          <w:spacing w:val="0"/>
          <w:color w:val="000000"/>
          <w:b w:val="off"/>
          <w:i w:val="off"/>
        </w:rPr>
        <w:t xml:space="preserve">etiam, qui uendunt, emunt, conducunt, locant, contrahendisque negotiis </w:t>
      </w:r>
      <w:r>
        <w:rPr>
          <w:rFonts w:ascii="TimesNewRoman" w:hAnsi="TimesNewRoman" w:cs="TimesNewRoman" w:eastAsia="TimesNewRoman"/>
          <w:sz w:val="57"/>
          <w:spacing w:val="0"/>
          <w:color w:val="000000"/>
          <w:b w:val="off"/>
          <w:i w:val="off"/>
        </w:rPr>
        <w:t>implicantur, iustitia ad rem gerendam necessaria est, cuius tanta uis est,</w:t>
      </w:r>
      <w:r>
        <w:rPr>
          <w:rFonts w:ascii="TimesNewRoman" w:hAnsi="TimesNewRoman" w:cs="TimesNewRoman" w:eastAsia="TimesNewRoman"/>
          <w:sz w:val="57"/>
          <w:spacing w:val="0"/>
          <w:color w:val="000000"/>
          <w:b w:val="off"/>
          <w:i w:val="off"/>
        </w:rPr>
        <w:t xml:space="preserve">ut ne illi quidem, qui maleficio et scelere pascuntur, possint sine ulla </w:t>
      </w:r>
      <w:r>
        <w:rPr>
          <w:rFonts w:ascii="TimesNewRoman" w:hAnsi="TimesNewRoman" w:cs="TimesNewRoman" w:eastAsia="TimesNewRoman"/>
          <w:sz w:val="57"/>
          <w:spacing w:val="0"/>
          <w:color w:val="000000"/>
          <w:b w:val="off"/>
          <w:i w:val="off"/>
        </w:rPr>
        <w:t>particula iustitiae uiuere. Nam qui eorum cuipiam, qui una latrocinantur,</w:t>
      </w:r>
      <w:r>
        <w:rPr>
          <w:rFonts w:ascii="TimesNewRoman" w:hAnsi="TimesNewRoman" w:cs="TimesNewRoman" w:eastAsia="TimesNewRoman"/>
          <w:sz w:val="57"/>
          <w:spacing w:val="0"/>
          <w:color w:val="000000"/>
          <w:b w:val="off"/>
          <w:i w:val="off"/>
        </w:rPr>
        <w:t>furatur aliquid aut eripit, is sibi ne in latrocinio quidem relinquit locum,</w:t>
      </w:r>
      <w:r>
        <w:rPr>
          <w:rFonts w:ascii="TimesNewRoman" w:hAnsi="TimesNewRoman" w:cs="TimesNewRoman" w:eastAsia="TimesNewRoman"/>
          <w:sz w:val="57"/>
          <w:spacing w:val="0"/>
          <w:color w:val="000000"/>
          <w:b w:val="off"/>
          <w:i w:val="off"/>
        </w:rPr>
        <w:t>ille autem, qui archipirata dicitur, nisi aequabiliter dispertiat, praedam</w:t>
      </w:r>
      <w:bookmarkEnd w:id="2709"/>
    </w:p>
    <w:p>
      <w:r>
        <w:t/>
      </w:r>
    </w:p>
    <w:p>
      <w:pPr>
        <w:sectPr>
          <w:footerReference r:id="rId425"/>
          <w:headerReference r:id="rId426" w:type="default"/>
          <w:type w:val="nextPage"/>
          <w:pgSz w:w="22000" w:h="31680"/>
          <w:pgMar w:left="2340" w:top="2700" w:right="2340" w:bottom="2700" w:header="2400" w:footer="2400"/>
          <w:cols w:num="1"/>
        </w:sectPr>
      </w:pPr>
    </w:p>
    <w:p>
      <w:pPr>
        <w:pageBreakBefore w:val="off"/>
        <w:tabs/>
        <w:wordWrap w:val="off"/>
        <w:spacing w:before="700" w:after="0" w:line="680" w:lineRule="atLeast"/>
        <w:ind w:left="0" w:right="560"/>
        <w:jc w:val="right"/>
        <w:textAlignment w:val="baseline"/>
        <w:rPr>
          <w:sz w:val="48"/>
        </w:rPr>
      </w:pPr>
      <w:bookmarkStart w:name="" w:id="2710"/>
      <w:r>
        <w:rPr>
          <w:rFonts w:ascii="仿宋" w:hAnsi="仿宋" w:cs="仿宋" w:eastAsia="仿宋"/>
          <w:sz w:val="48"/>
          <w:spacing w:val="0"/>
          <w:color w:val="000000"/>
          <w:u w:val="single"/>
          <w:b w:val="off"/>
          <w:i w:val="off"/>
        </w:rPr>
        <w:t xml:space="preserve">                             第二卷                        191  </w:t>
      </w:r>
      <w:bookmarkEnd w:id="2710"/>
    </w:p>
    <w:p>
      <w:pPr>
        <w:pageBreakBefore w:val="off"/>
        <w:tabs/>
        <w:wordWrap w:val="off"/>
        <w:spacing w:before="0" w:after="0" w:line="860" w:lineRule="exact"/>
        <w:ind w:left="0" w:right="0"/>
        <w:jc w:val="right"/>
        <w:textAlignment w:val="baseline"/>
        <w:rPr>
          <w:sz w:val="72"/>
        </w:rPr>
      </w:pPr>
      <w:bookmarkStart w:name="" w:id="2711"/>
      <w:r>
        <w:rPr>
          <w:rFonts w:ascii="宋体" w:hAnsi="宋体" w:cs="宋体" w:eastAsia="宋体"/>
          <w:sz w:val="72"/>
          <w:spacing w:val="0"/>
          <w:color w:val="000000"/>
          <w:b w:val="off"/>
          <w:i w:val="off"/>
        </w:rPr>
        <w:t/>
      </w:r>
      <w:bookmarkEnd w:id="2711"/>
    </w:p>
    <w:p>
      <w:pPr>
        <w:pageBreakBefore w:val="off"/>
        <w:tabs/>
        <w:wordWrap w:val="off"/>
        <w:spacing w:before="0" w:after="0" w:line="860" w:lineRule="exact"/>
        <w:ind w:left="0" w:right="0"/>
        <w:jc w:val="right"/>
        <w:textAlignment w:val="baseline"/>
        <w:rPr>
          <w:sz w:val="72"/>
        </w:rPr>
      </w:pPr>
      <w:bookmarkStart w:name="" w:id="2712"/>
      <w:r>
        <w:rPr>
          <w:rFonts w:ascii="宋体" w:hAnsi="宋体" w:cs="宋体" w:eastAsia="宋体"/>
          <w:sz w:val="72"/>
          <w:spacing w:val="0"/>
          <w:color w:val="000000"/>
          <w:b w:val="off"/>
          <w:i w:val="off"/>
        </w:rPr>
        <w:t/>
      </w:r>
      <w:bookmarkEnd w:id="2712"/>
    </w:p>
    <w:p>
      <w:pPr>
        <w:pageBreakBefore w:val="off"/>
        <w:tabs/>
        <w:wordWrap w:val="off"/>
        <w:spacing w:before="0" w:after="0" w:line="960" w:lineRule="atLeast"/>
        <w:ind w:left="0" w:right="0"/>
        <w:jc w:val="center"/>
        <w:textAlignment w:val="baseline"/>
        <w:rPr>
          <w:sz w:val="72"/>
        </w:rPr>
      </w:pPr>
      <w:bookmarkStart w:name="" w:id="2713"/>
      <w:r>
        <w:rPr>
          <w:rFonts w:ascii="仿宋" w:hAnsi="仿宋" w:cs="仿宋" w:eastAsia="仿宋"/>
          <w:sz w:val="72"/>
          <w:spacing w:val="0"/>
          <w:color w:val="000000"/>
          <w:b w:val="off"/>
          <w:i w:val="off"/>
        </w:rPr>
        <w:t>十一</w:t>
      </w:r>
      <w:bookmarkEnd w:id="2713"/>
    </w:p>
    <w:p>
      <w:pPr>
        <w:pageBreakBefore w:val="off"/>
        <w:tabs/>
        <w:wordWrap w:val="off"/>
        <w:spacing w:before="0" w:after="0" w:line="920" w:lineRule="exact"/>
        <w:ind w:left="0" w:right="0"/>
        <w:jc w:val="center"/>
        <w:textAlignment w:val="baseline"/>
        <w:rPr>
          <w:sz w:val="57"/>
        </w:rPr>
      </w:pPr>
      <w:bookmarkStart w:name="" w:id="2714"/>
      <w:r>
        <w:rPr>
          <w:rFonts w:ascii="宋体" w:hAnsi="宋体" w:cs="宋体" w:eastAsia="宋体"/>
          <w:sz w:val="57"/>
          <w:spacing w:val="0"/>
          <w:color w:val="000000"/>
          <w:b w:val="off"/>
          <w:i w:val="off"/>
        </w:rPr>
        <w:t/>
      </w:r>
      <w:bookmarkEnd w:id="2714"/>
    </w:p>
    <w:p>
      <w:pPr>
        <w:pageBreakBefore w:val="off"/>
        <w:tabs/>
        <w:wordWrap w:val="off"/>
        <w:spacing w:before="0" w:after="0" w:line="900" w:lineRule="atLeast"/>
        <w:ind w:left="20" w:right="240" w:firstLine="1160"/>
        <w:jc w:val="both"/>
        <w:textAlignment w:val="baseline"/>
        <w:rPr>
          <w:sz w:val="57"/>
        </w:rPr>
      </w:pPr>
      <w:bookmarkStart w:name="" w:id="2715"/>
      <w:r>
        <w:rPr>
          <w:rFonts w:ascii="宋体" w:hAnsi="宋体" w:cs="宋体" w:eastAsia="宋体"/>
          <w:sz w:val="57"/>
          <w:spacing w:val="0"/>
          <w:color w:val="000000"/>
          <w:b w:val="off"/>
          <w:i w:val="off"/>
        </w:rPr>
        <w:t>因此，心灵的这种优越也受到人们的无限称赞，而公正，只38</w:t>
      </w:r>
      <w:r>
        <w:rPr>
          <w:rFonts w:ascii="宋体" w:hAnsi="宋体" w:cs="宋体" w:eastAsia="宋体"/>
          <w:sz w:val="57"/>
          <w:spacing w:val="0"/>
          <w:color w:val="000000"/>
          <w:b w:val="off"/>
          <w:i w:val="off"/>
        </w:rPr>
        <w:t>要具有这一种德性，便会被称为高尚之人，民众认为它是某种特</w:t>
      </w:r>
      <w:r>
        <w:rPr>
          <w:rFonts w:ascii="宋体" w:hAnsi="宋体" w:cs="宋体" w:eastAsia="宋体"/>
          <w:sz w:val="57"/>
          <w:spacing w:val="0"/>
          <w:color w:val="000000"/>
          <w:b w:val="off"/>
          <w:i w:val="off"/>
        </w:rPr>
        <w:t>别令人惊异的东西，而且这样认为是完全合理的：因为任何一个</w:t>
      </w:r>
      <w:r>
        <w:rPr>
          <w:rFonts w:ascii="宋体" w:hAnsi="宋体" w:cs="宋体" w:eastAsia="宋体"/>
          <w:sz w:val="57"/>
          <w:spacing w:val="0"/>
          <w:color w:val="000000"/>
          <w:b w:val="off"/>
          <w:i w:val="off"/>
        </w:rPr>
        <w:t>害怕死亡、害怕灾难，害怕放逐，害怕贫困的人，或者把与上述</w:t>
      </w:r>
      <w:r>
        <w:rPr>
          <w:rFonts w:ascii="宋体" w:hAnsi="宋体" w:cs="宋体" w:eastAsia="宋体"/>
          <w:sz w:val="57"/>
          <w:spacing w:val="0"/>
          <w:color w:val="000000"/>
          <w:b w:val="off"/>
          <w:i w:val="off"/>
        </w:rPr>
        <w:t>这些相反的东西看得比公正更重要的人，都不可能是公正之人。</w:t>
      </w:r>
      <w:r>
        <w:rPr>
          <w:rFonts w:ascii="宋体" w:hAnsi="宋体" w:cs="宋体" w:eastAsia="宋体"/>
          <w:sz w:val="57"/>
          <w:spacing w:val="0"/>
          <w:color w:val="000000"/>
          <w:b w:val="off"/>
          <w:i w:val="off"/>
        </w:rPr>
        <w:t>人们最好钦佩的是不为金钱所动的人，因为很明显，他们认为他</w:t>
      </w:r>
      <w:r>
        <w:rPr>
          <w:rFonts w:ascii="宋体" w:hAnsi="宋体" w:cs="宋体" w:eastAsia="宋体"/>
          <w:sz w:val="57"/>
          <w:spacing w:val="0"/>
          <w:color w:val="000000"/>
          <w:b w:val="off"/>
          <w:i w:val="off"/>
        </w:rPr>
        <w:t>经受了火的考验。〔1〕因此，我们提出的能博得荣誉的三个方面</w:t>
      </w:r>
      <w:r>
        <w:rPr>
          <w:rFonts w:ascii="宋体" w:hAnsi="宋体" w:cs="宋体" w:eastAsia="宋体"/>
          <w:sz w:val="57"/>
          <w:spacing w:val="0"/>
          <w:color w:val="000000"/>
          <w:b w:val="off"/>
          <w:i w:val="off"/>
        </w:rPr>
        <w:t>都是由公正促成的：因为公正希望自己能对尽可能多的人有益，</w:t>
      </w:r>
      <w:r>
        <w:rPr>
          <w:rFonts w:ascii="宋体" w:hAnsi="宋体" w:cs="宋体" w:eastAsia="宋体"/>
          <w:sz w:val="57"/>
          <w:spacing w:val="0"/>
          <w:color w:val="000000"/>
          <w:b w:val="off"/>
          <w:i w:val="off"/>
        </w:rPr>
        <w:t>为此它建立信任，激起人们的钦佩感，因为它鄙弃和蔑视为心怀</w:t>
      </w:r>
      <w:r>
        <w:rPr>
          <w:rFonts w:ascii="宋体" w:hAnsi="宋体" w:cs="宋体" w:eastAsia="宋体"/>
          <w:sz w:val="57"/>
          <w:spacing w:val="0"/>
          <w:color w:val="000000"/>
          <w:b w:val="off"/>
          <w:i w:val="off"/>
        </w:rPr>
        <w:t>强烈的贪婪欲望的人们极力想得到的那些东西。</w:t>
      </w:r>
      <w:bookmarkEnd w:id="2715"/>
    </w:p>
    <w:p>
      <w:pPr>
        <w:pageBreakBefore w:val="off"/>
        <w:tabs/>
        <w:wordWrap w:val="off"/>
        <w:spacing w:before="0" w:after="0" w:line="900" w:lineRule="atLeast"/>
        <w:ind w:left="20" w:right="0" w:firstLine="1160"/>
        <w:jc w:val="both"/>
        <w:textAlignment w:val="baseline"/>
        <w:rPr>
          <w:sz w:val="57"/>
        </w:rPr>
      </w:pPr>
      <w:bookmarkStart w:name="" w:id="2716"/>
      <w:r>
        <w:rPr>
          <w:rFonts w:ascii="宋体" w:hAnsi="宋体" w:cs="宋体" w:eastAsia="宋体"/>
          <w:sz w:val="57"/>
          <w:spacing w:val="0"/>
          <w:color w:val="000000"/>
          <w:b w:val="off"/>
          <w:i w:val="off"/>
        </w:rPr>
        <w:t>在我看来，整个生活方式和规则都要求有别人帮助，首先需39</w:t>
      </w:r>
      <w:r>
        <w:rPr>
          <w:rFonts w:ascii="宋体" w:hAnsi="宋体" w:cs="宋体" w:eastAsia="宋体"/>
          <w:sz w:val="57"/>
          <w:spacing w:val="0"/>
          <w:color w:val="000000"/>
          <w:b w:val="off"/>
          <w:i w:val="off"/>
        </w:rPr>
        <w:t>要有知心朋友，可以和他们亲切交谈；如果他不能使自己被认为</w:t>
      </w:r>
      <w:r>
        <w:rPr>
          <w:rFonts w:ascii="宋体" w:hAnsi="宋体" w:cs="宋体" w:eastAsia="宋体"/>
          <w:sz w:val="57"/>
          <w:spacing w:val="0"/>
          <w:color w:val="000000"/>
          <w:b w:val="off"/>
          <w:i w:val="off"/>
        </w:rPr>
        <w:t>是一个高尚的人，要做到这一点是很困难的。因此，甚至对于孤</w:t>
      </w:r>
      <w:r>
        <w:rPr>
          <w:rFonts w:ascii="宋体" w:hAnsi="宋体" w:cs="宋体" w:eastAsia="宋体"/>
          <w:sz w:val="57"/>
          <w:spacing w:val="0"/>
          <w:color w:val="000000"/>
          <w:b w:val="off"/>
          <w:i w:val="off"/>
        </w:rPr>
        <w:t>独生活的人和在乡间居住的人，他们也需要公正的名声，尤其是</w:t>
      </w:r>
      <w:r>
        <w:rPr>
          <w:rFonts w:ascii="宋体" w:hAnsi="宋体" w:cs="宋体" w:eastAsia="宋体"/>
          <w:sz w:val="57"/>
          <w:spacing w:val="0"/>
          <w:color w:val="000000"/>
          <w:b w:val="off"/>
          <w:i w:val="off"/>
        </w:rPr>
        <w:t>因为如果他们不享有这种名声，他们便会被视为不公正的人，在</w:t>
      </w:r>
      <w:r>
        <w:rPr>
          <w:rFonts w:ascii="宋体" w:hAnsi="宋体" w:cs="宋体" w:eastAsia="宋体"/>
          <w:sz w:val="57"/>
          <w:spacing w:val="0"/>
          <w:color w:val="000000"/>
          <w:b w:val="off"/>
          <w:i w:val="off"/>
        </w:rPr>
        <w:t>没有任何保护的情况下受到许多非法对待。甚至对于那些买者、40</w:t>
      </w:r>
      <w:r>
        <w:rPr>
          <w:rFonts w:ascii="宋体" w:hAnsi="宋体" w:cs="宋体" w:eastAsia="宋体"/>
          <w:sz w:val="57"/>
          <w:spacing w:val="0"/>
          <w:color w:val="000000"/>
          <w:b w:val="off"/>
          <w:i w:val="off"/>
        </w:rPr>
        <w:t>卖者、承包人、放贷人，对于那些从事需要订立契约的事务的人</w:t>
      </w:r>
      <w:r>
        <w:rPr>
          <w:rFonts w:ascii="宋体" w:hAnsi="宋体" w:cs="宋体" w:eastAsia="宋体"/>
          <w:sz w:val="57"/>
          <w:spacing w:val="0"/>
          <w:color w:val="000000"/>
          <w:b w:val="off"/>
          <w:i w:val="off"/>
        </w:rPr>
        <w:t>们，公正对于事业的进行也是必须的；公正的力量如此巨大，以</w:t>
      </w:r>
      <w:r>
        <w:rPr>
          <w:rFonts w:ascii="宋体" w:hAnsi="宋体" w:cs="宋体" w:eastAsia="宋体"/>
          <w:sz w:val="57"/>
          <w:spacing w:val="0"/>
          <w:color w:val="000000"/>
          <w:b w:val="off"/>
          <w:i w:val="off"/>
        </w:rPr>
        <w:t>至于即使那些为非作歹地生活的人们如果没有一点公正，他们也</w:t>
      </w:r>
      <w:r>
        <w:rPr>
          <w:rFonts w:ascii="宋体" w:hAnsi="宋体" w:cs="宋体" w:eastAsia="宋体"/>
          <w:sz w:val="57"/>
          <w:spacing w:val="0"/>
          <w:color w:val="000000"/>
          <w:b w:val="off"/>
          <w:i w:val="off"/>
        </w:rPr>
        <w:t>不可能生活。如果他们中有人偷窃或抢劫某个同他一起劫掠的人</w:t>
      </w:r>
      <w:r>
        <w:rPr>
          <w:rFonts w:ascii="宋体" w:hAnsi="宋体" w:cs="宋体" w:eastAsia="宋体"/>
          <w:sz w:val="57"/>
          <w:spacing w:val="0"/>
          <w:color w:val="000000"/>
          <w:b w:val="off"/>
          <w:i w:val="off"/>
        </w:rPr>
        <w:t>的东西，那么他甚至在盗匪中间也不会有存在的余地；如果被拥</w:t>
      </w:r>
      <w:bookmarkEnd w:id="2716"/>
    </w:p>
    <w:p>
      <w:pPr>
        <w:pageBreakBefore w:val="off"/>
        <w:tabs/>
        <w:wordWrap w:val="off"/>
        <w:spacing w:before="0" w:after="0" w:line="900" w:lineRule="atLeast"/>
        <w:ind w:left="60" w:right="0"/>
        <w:jc w:val="both"/>
        <w:textAlignment w:val="baseline"/>
        <w:rPr>
          <w:sz w:val="57"/>
        </w:rPr>
      </w:pPr>
      <w:bookmarkStart w:name="" w:id="2717"/>
      <w:r>
        <w:rPr>
          <w:rFonts w:ascii="宋体" w:hAnsi="宋体" w:cs="宋体" w:eastAsia="宋体"/>
          <w:sz w:val="57"/>
          <w:spacing w:val="0"/>
          <w:color w:val="000000"/>
          <w:u w:val="single"/>
          <w:b w:val="off"/>
          <w:i w:val="off"/>
        </w:rPr>
        <w:t xml:space="preserve">              </w:t>
      </w:r>
      <w:bookmarkEnd w:id="2717"/>
    </w:p>
    <w:p>
      <w:pPr>
        <w:pageBreakBefore w:val="off"/>
        <w:tabs/>
        <w:wordWrap w:val="off"/>
        <w:spacing w:before="400" w:after="0" w:line="640" w:lineRule="atLeast"/>
        <w:ind w:left="100" w:right="0"/>
        <w:jc w:val="both"/>
        <w:textAlignment w:val="baseline"/>
        <w:rPr>
          <w:sz w:val="48"/>
        </w:rPr>
      </w:pPr>
      <w:bookmarkStart w:name="" w:id="2718"/>
      <w:r>
        <w:rPr>
          <w:rFonts w:ascii="仿宋" w:hAnsi="仿宋" w:cs="仿宋" w:eastAsia="仿宋"/>
          <w:sz w:val="48"/>
          <w:spacing w:val="0"/>
          <w:color w:val="000000"/>
          <w:b w:val="off"/>
          <w:i w:val="off"/>
        </w:rPr>
        <w:t>〔1〕这是一句谚语。</w:t>
      </w:r>
      <w:bookmarkEnd w:id="2718"/>
    </w:p>
    <w:p>
      <w:r>
        <w:t/>
      </w:r>
    </w:p>
    <w:p>
      <w:pPr>
        <w:sectPr>
          <w:footerReference r:id="rId427"/>
          <w:headerReference r:id="rId428" w:type="default"/>
          <w:type w:val="nextPage"/>
          <w:pgSz w:w="22000" w:h="31680"/>
          <w:pgMar w:left="2500" w:top="2700" w:right="2500" w:bottom="2700" w:header="2400" w:footer="2400"/>
          <w:cols w:num="1"/>
        </w:sectPr>
      </w:pPr>
    </w:p>
    <w:p>
      <w:pPr>
        <w:pageBreakBefore w:val="off"/>
        <w:tabs>
          <w:tab w:pos="8000" w:val="left" w:leader="none"/>
        </w:tabs>
        <w:wordWrap w:val="off"/>
        <w:spacing w:before="820" w:after="0" w:line="760" w:lineRule="atLeast"/>
        <w:ind w:left="1300" w:right="0"/>
        <w:jc w:val="both"/>
        <w:textAlignment w:val="baseline"/>
        <w:rPr>
          <w:sz w:val="56"/>
        </w:rPr>
      </w:pPr>
      <w:bookmarkStart w:name="" w:id="2719"/>
      <w:r>
        <w:rPr>
          <w:rFonts w:ascii="TimesNewRoman" w:hAnsi="TimesNewRoman" w:cs="TimesNewRoman" w:eastAsia="TimesNewRoman"/>
          <w:sz w:val="56"/>
          <w:spacing w:val="0"/>
          <w:color w:val="000000"/>
          <w:b w:val="off"/>
          <w:i w:val="off"/>
        </w:rPr>
        <w:t>192</w:t>
      </w:r>
      <w:r>
        <w:t xml:space="preserve">	</w:t>
      </w:r>
      <w:r>
        <w:rPr>
          <w:rFonts w:ascii="TimesNewRoman" w:hAnsi="TimesNewRoman" w:cs="TimesNewRoman" w:eastAsia="TimesNewRoman"/>
          <w:sz w:val="56"/>
          <w:spacing w:val="0"/>
          <w:color w:val="000000"/>
          <w:b w:val="off"/>
          <w:i w:val="off"/>
        </w:rPr>
        <w:t>LIBER II</w:t>
      </w:r>
      <w:bookmarkEnd w:id="2719"/>
    </w:p>
    <w:p>
      <w:pPr>
        <w:pageBreakBefore w:val="off"/>
        <w:tabs/>
        <w:wordWrap w:val="off"/>
        <w:spacing w:before="0" w:after="0" w:line="760" w:lineRule="exact"/>
        <w:ind w:left="0" w:right="0"/>
        <w:jc w:val="both"/>
        <w:textAlignment w:val="baseline"/>
        <w:rPr>
          <w:sz w:val="56"/>
        </w:rPr>
      </w:pPr>
      <w:bookmarkStart w:name="" w:id="2720"/>
      <w:r>
        <w:rPr>
          <w:rFonts w:ascii="宋体" w:hAnsi="宋体" w:cs="宋体" w:eastAsia="宋体"/>
          <w:sz w:val="56"/>
          <w:spacing w:val="0"/>
          <w:color w:val="000000"/>
          <w:b w:val="off"/>
          <w:i w:val="off"/>
        </w:rPr>
        <w:t/>
      </w:r>
      <w:bookmarkEnd w:id="2720"/>
    </w:p>
    <w:p>
      <w:pPr>
        <w:pageBreakBefore w:val="off"/>
        <w:tabs/>
        <w:wordWrap w:val="off"/>
        <w:spacing w:before="0" w:after="0" w:line="1040" w:lineRule="atLeast"/>
        <w:ind w:left="640" w:right="0"/>
        <w:jc w:val="both"/>
        <w:textAlignment w:val="baseline"/>
        <w:rPr>
          <w:sz w:val="46"/>
        </w:rPr>
      </w:pPr>
      <w:bookmarkStart w:name="" w:id="2721"/>
      <w:r>
        <w:rPr>
          <w:rFonts w:ascii="TimesNewRoman" w:hAnsi="TimesNewRoman" w:cs="TimesNewRoman" w:eastAsia="TimesNewRoman"/>
          <w:sz w:val="46"/>
          <w:spacing w:val="0"/>
          <w:color w:val="000000"/>
          <w:b w:val="off"/>
          <w:i w:val="off"/>
        </w:rPr>
        <w:t xml:space="preserve">aut interficiatur a sociis aut relinquatur. Quin etiam leges latronum esse </w:t>
      </w:r>
      <w:r>
        <w:rPr>
          <w:rFonts w:ascii="TimesNewRoman" w:hAnsi="TimesNewRoman" w:cs="TimesNewRoman" w:eastAsia="TimesNewRoman"/>
          <w:sz w:val="46"/>
          <w:spacing w:val="0"/>
          <w:color w:val="000000"/>
          <w:b w:val="off"/>
          <w:i w:val="off"/>
        </w:rPr>
        <w:t xml:space="preserve">dicuntur, quibus pareant, quas obseruent. Itaque propter aequalibem </w:t>
      </w:r>
      <w:r>
        <w:rPr>
          <w:rFonts w:ascii="TimesNewRoman" w:hAnsi="TimesNewRoman" w:cs="TimesNewRoman" w:eastAsia="TimesNewRoman"/>
          <w:sz w:val="46"/>
          <w:spacing w:val="0"/>
          <w:color w:val="000000"/>
          <w:b w:val="off"/>
          <w:i w:val="off"/>
        </w:rPr>
        <w:t>praedae partitionem et  Bardulis  Illyrius latro,     de  quo  est  apud</w:t>
      </w:r>
      <w:r>
        <w:rPr>
          <w:rFonts w:ascii="TimesNewRoman" w:hAnsi="TimesNewRoman" w:cs="TimesNewRoman" w:eastAsia="TimesNewRoman"/>
          <w:sz w:val="46"/>
          <w:spacing w:val="0"/>
          <w:color w:val="000000"/>
          <w:b w:val="off"/>
          <w:i w:val="off"/>
        </w:rPr>
        <w:t>Theopompum, magnas opes habuit et mult o maiores Viriatus Lusitanus,</w:t>
      </w:r>
      <w:r>
        <w:rPr>
          <w:rFonts w:ascii="TimesNewRoman" w:hAnsi="TimesNewRoman" w:cs="TimesNewRoman" w:eastAsia="TimesNewRoman"/>
          <w:sz w:val="46"/>
          <w:spacing w:val="0"/>
          <w:color w:val="000000"/>
          <w:b w:val="off"/>
          <w:i w:val="off"/>
        </w:rPr>
        <w:t>cui quidem etiam exercitus nostri imperatoresque cesserunt, quem C.</w:t>
      </w:r>
      <w:r>
        <w:rPr>
          <w:rFonts w:ascii="TimesNewRoman" w:hAnsi="TimesNewRoman" w:cs="TimesNewRoman" w:eastAsia="TimesNewRoman"/>
          <w:sz w:val="46"/>
          <w:spacing w:val="0"/>
          <w:color w:val="000000"/>
          <w:b w:val="off"/>
          <w:i w:val="off"/>
        </w:rPr>
        <w:t xml:space="preserve">Laelius,     is  qui  Sapiens  usurpatur,     praetor  fregit  et  comminuit </w:t>
      </w:r>
      <w:r>
        <w:rPr>
          <w:rFonts w:ascii="TimesNewRoman" w:hAnsi="TimesNewRoman" w:cs="TimesNewRoman" w:eastAsia="TimesNewRoman"/>
          <w:sz w:val="46"/>
          <w:spacing w:val="0"/>
          <w:color w:val="000000"/>
          <w:b w:val="off"/>
          <w:i w:val="off"/>
        </w:rPr>
        <w:t xml:space="preserve">ferocitatemque eius ita repressit ut facile bellum reliquis traderet. Cum </w:t>
      </w:r>
      <w:r>
        <w:rPr>
          <w:rFonts w:ascii="TimesNewRoman" w:hAnsi="TimesNewRoman" w:cs="TimesNewRoman" w:eastAsia="TimesNewRoman"/>
          <w:sz w:val="46"/>
          <w:spacing w:val="0"/>
          <w:color w:val="000000"/>
          <w:b w:val="off"/>
          <w:i w:val="off"/>
        </w:rPr>
        <w:t xml:space="preserve">igitur tanta uis iustitiae sit, ut ea etiam latronum opes firmet atque </w:t>
      </w:r>
      <w:r>
        <w:rPr>
          <w:rFonts w:ascii="TimesNewRoman" w:hAnsi="TimesNewRoman" w:cs="TimesNewRoman" w:eastAsia="TimesNewRoman"/>
          <w:sz w:val="46"/>
          <w:spacing w:val="0"/>
          <w:color w:val="000000"/>
          <w:b w:val="off"/>
          <w:i w:val="off"/>
        </w:rPr>
        <w:t xml:space="preserve">augeat, quantam eius uim inter leges et iudicia et in constituta re publica </w:t>
      </w:r>
      <w:r>
        <w:rPr>
          <w:rFonts w:ascii="TimesNewRoman" w:hAnsi="TimesNewRoman" w:cs="TimesNewRoman" w:eastAsia="TimesNewRoman"/>
          <w:sz w:val="46"/>
          <w:spacing w:val="0"/>
          <w:color w:val="000000"/>
          <w:b w:val="off"/>
          <w:i w:val="off"/>
        </w:rPr>
        <w:t>fore putamus?</w:t>
      </w:r>
      <w:bookmarkEnd w:id="2721"/>
    </w:p>
    <w:p>
      <w:pPr>
        <w:pageBreakBefore w:val="off"/>
        <w:tabs/>
        <w:wordWrap w:val="off"/>
        <w:spacing w:before="0" w:after="0" w:line="1180" w:lineRule="exact"/>
        <w:ind w:left="0" w:right="0"/>
        <w:jc w:val="both"/>
        <w:textAlignment w:val="baseline"/>
        <w:rPr>
          <w:sz w:val="87"/>
        </w:rPr>
      </w:pPr>
      <w:bookmarkStart w:name="" w:id="2722"/>
      <w:r>
        <w:rPr>
          <w:rFonts w:ascii="宋体" w:hAnsi="宋体" w:cs="宋体" w:eastAsia="宋体"/>
          <w:sz w:val="87"/>
          <w:spacing w:val="0"/>
          <w:color w:val="000000"/>
          <w:b w:val="off"/>
          <w:i w:val="off"/>
        </w:rPr>
        <w:t/>
      </w:r>
      <w:bookmarkEnd w:id="2722"/>
    </w:p>
    <w:p>
      <w:pPr>
        <w:pageBreakBefore w:val="off"/>
        <w:tabs/>
        <w:wordWrap w:val="off"/>
        <w:spacing w:before="0" w:after="0" w:line="1180" w:lineRule="atLeast"/>
        <w:ind w:left="0" w:right="0"/>
        <w:jc w:val="center"/>
        <w:textAlignment w:val="baseline"/>
        <w:rPr>
          <w:sz w:val="87"/>
        </w:rPr>
      </w:pPr>
      <w:bookmarkStart w:name="" w:id="2723"/>
      <w:r>
        <w:rPr>
          <w:rFonts w:ascii="TimesNewRoman" w:hAnsi="TimesNewRoman" w:cs="TimesNewRoman" w:eastAsia="TimesNewRoman"/>
          <w:sz w:val="87"/>
          <w:spacing w:val="0"/>
          <w:color w:val="000000"/>
          <w:b w:val="on"/>
          <w:i w:val="off"/>
        </w:rPr>
        <w:t>XII</w:t>
      </w:r>
      <w:bookmarkEnd w:id="2723"/>
    </w:p>
    <w:p>
      <w:pPr>
        <w:pageBreakBefore w:val="off"/>
        <w:tabs/>
        <w:wordWrap w:val="off"/>
        <w:spacing w:before="0" w:after="0" w:line="1180" w:lineRule="exact"/>
        <w:ind w:left="0" w:right="0"/>
        <w:jc w:val="center"/>
        <w:textAlignment w:val="baseline"/>
        <w:rPr>
          <w:sz w:val="87"/>
        </w:rPr>
      </w:pPr>
      <w:bookmarkStart w:name="" w:id="2724"/>
      <w:r>
        <w:rPr>
          <w:rFonts w:ascii="宋体" w:hAnsi="宋体" w:cs="宋体" w:eastAsia="宋体"/>
          <w:sz w:val="87"/>
          <w:spacing w:val="0"/>
          <w:color w:val="000000"/>
          <w:b w:val="off"/>
          <w:i w:val="off"/>
        </w:rPr>
        <w:t/>
      </w:r>
      <w:bookmarkEnd w:id="2724"/>
    </w:p>
    <w:p>
      <w:pPr>
        <w:pageBreakBefore w:val="off"/>
        <w:tabs>
          <w:tab w:pos="1900" w:val="left" w:leader="none"/>
        </w:tabs>
        <w:wordWrap w:val="off"/>
        <w:spacing w:before="0" w:after="0" w:line="1040" w:lineRule="atLeast"/>
        <w:ind w:left="0" w:right="0"/>
        <w:jc w:val="both"/>
        <w:textAlignment w:val="baseline"/>
        <w:rPr>
          <w:sz w:val="46"/>
        </w:rPr>
      </w:pPr>
      <w:bookmarkStart w:name="" w:id="2725"/>
      <w:r>
        <w:rPr>
          <w:rFonts w:ascii="TimesNewRoman" w:hAnsi="TimesNewRoman" w:cs="TimesNewRoman" w:eastAsia="TimesNewRoman"/>
          <w:sz w:val="46"/>
          <w:spacing w:val="0"/>
          <w:color w:val="000000"/>
          <w:b w:val="off"/>
          <w:i w:val="off"/>
        </w:rPr>
        <w:t>41</w:t>
      </w:r>
      <w:r>
        <w:t xml:space="preserve">	</w:t>
      </w:r>
      <w:r>
        <w:rPr>
          <w:rFonts w:ascii="TimesNewRoman" w:hAnsi="TimesNewRoman" w:cs="TimesNewRoman" w:eastAsia="TimesNewRoman"/>
          <w:sz w:val="46"/>
          <w:spacing w:val="0"/>
          <w:color w:val="000000"/>
          <w:b w:val="off"/>
          <w:i w:val="off"/>
        </w:rPr>
        <w:t>Mihi quidem non apud Medos solum, ut ait Herodotus, sed etiam</w:t>
      </w:r>
      <w:bookmarkEnd w:id="2725"/>
    </w:p>
    <w:p>
      <w:r>
        <w:t/>
      </w:r>
    </w:p>
    <w:p>
      <w:pPr>
        <w:sectPr>
          <w:footerReference r:id="rId429"/>
          <w:headerReference r:id="rId430" w:type="default"/>
          <w:type w:val="nextPage"/>
          <w:pgSz w:w="22000" w:h="31680"/>
          <w:pgMar w:left="2380" w:top="2700" w:right="2380" w:bottom="2700" w:header="2400" w:footer="2400"/>
          <w:cols w:num="1"/>
        </w:sectPr>
      </w:pPr>
    </w:p>
    <w:p>
      <w:pPr>
        <w:pageBreakBefore w:val="off"/>
        <w:tabs>
          <w:tab w:pos="15020" w:val="left" w:leader="none"/>
        </w:tabs>
        <w:wordWrap w:val="off"/>
        <w:spacing w:before="880" w:after="0" w:line="780" w:lineRule="atLeast"/>
        <w:ind w:left="7420" w:right="0"/>
        <w:jc w:val="both"/>
        <w:textAlignment w:val="baseline"/>
        <w:rPr>
          <w:sz w:val="57"/>
        </w:rPr>
      </w:pPr>
      <w:bookmarkStart w:name="" w:id="2726"/>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193</w:t>
      </w:r>
      <w:bookmarkEnd w:id="2726"/>
    </w:p>
    <w:p>
      <w:pPr>
        <w:pageBreakBefore w:val="off"/>
        <w:tabs/>
        <w:wordWrap w:val="off"/>
        <w:spacing w:before="0" w:after="0" w:line="720" w:lineRule="exact"/>
        <w:ind w:left="0" w:right="0"/>
        <w:jc w:val="both"/>
        <w:textAlignment w:val="baseline"/>
        <w:rPr>
          <w:sz w:val="57"/>
        </w:rPr>
      </w:pPr>
      <w:bookmarkStart w:name="" w:id="2727"/>
      <w:r>
        <w:rPr>
          <w:rFonts w:ascii="宋体" w:hAnsi="宋体" w:cs="宋体" w:eastAsia="宋体"/>
          <w:sz w:val="57"/>
          <w:spacing w:val="0"/>
          <w:color w:val="000000"/>
          <w:b w:val="off"/>
          <w:i w:val="off"/>
        </w:rPr>
        <w:t/>
      </w:r>
      <w:bookmarkEnd w:id="2727"/>
    </w:p>
    <w:p>
      <w:pPr>
        <w:pageBreakBefore w:val="off"/>
        <w:tabs/>
        <w:wordWrap w:val="off"/>
        <w:spacing w:before="0" w:after="0" w:line="1000" w:lineRule="atLeast"/>
        <w:ind w:left="0" w:right="480" w:firstLine="60"/>
        <w:jc w:val="both"/>
        <w:textAlignment w:val="baseline"/>
        <w:rPr>
          <w:sz w:val="49"/>
        </w:rPr>
      </w:pPr>
      <w:bookmarkStart w:name="" w:id="2728"/>
      <w:r>
        <w:rPr>
          <w:rFonts w:ascii="宋体" w:hAnsi="宋体" w:cs="宋体" w:eastAsia="宋体"/>
          <w:sz w:val="49"/>
          <w:spacing w:val="0"/>
          <w:color w:val="000000"/>
          <w:b w:val="off"/>
          <w:i w:val="off"/>
        </w:rPr>
        <w:t>之为首领者分赃不均，那么他或者可能被同伙杀死，或者可能被</w:t>
      </w:r>
      <w:r>
        <w:rPr>
          <w:rFonts w:ascii="宋体" w:hAnsi="宋体" w:cs="宋体" w:eastAsia="宋体"/>
          <w:sz w:val="49"/>
          <w:spacing w:val="0"/>
          <w:color w:val="000000"/>
          <w:b w:val="off"/>
          <w:i w:val="off"/>
        </w:rPr>
        <w:t>他们抛弃。更何况据说在盗贼中也存在法律，他们都得服从那些</w:t>
      </w:r>
      <w:r>
        <w:rPr>
          <w:rFonts w:ascii="宋体" w:hAnsi="宋体" w:cs="宋体" w:eastAsia="宋体"/>
          <w:sz w:val="49"/>
          <w:spacing w:val="0"/>
          <w:color w:val="000000"/>
          <w:b w:val="off"/>
          <w:i w:val="off"/>
        </w:rPr>
        <w:t>法律，遵守那些法律。就这样，由于能公平分赃，伊利里亚强盗</w:t>
      </w:r>
      <w:r>
        <w:rPr>
          <w:rFonts w:ascii="宋体" w:hAnsi="宋体" w:cs="宋体" w:eastAsia="宋体"/>
          <w:sz w:val="49"/>
          <w:spacing w:val="0"/>
          <w:color w:val="000000"/>
          <w:b w:val="off"/>
          <w:i w:val="off"/>
        </w:rPr>
        <w:t>巴尔杜利斯〔1〕———特奥蓬波斯对他有所描述〔2〕————甚至积得</w:t>
      </w:r>
      <w:r>
        <w:rPr>
          <w:rFonts w:ascii="宋体" w:hAnsi="宋体" w:cs="宋体" w:eastAsia="宋体"/>
          <w:sz w:val="49"/>
          <w:spacing w:val="0"/>
          <w:color w:val="000000"/>
          <w:b w:val="off"/>
          <w:i w:val="off"/>
        </w:rPr>
        <w:t>了大量的财富，而卢西塔尼亚的维里阿图斯积得的财富更多，我</w:t>
      </w:r>
      <w:r>
        <w:rPr>
          <w:rFonts w:ascii="宋体" w:hAnsi="宋体" w:cs="宋体" w:eastAsia="宋体"/>
          <w:sz w:val="49"/>
          <w:spacing w:val="0"/>
          <w:color w:val="000000"/>
          <w:b w:val="off"/>
          <w:i w:val="off"/>
        </w:rPr>
        <w:t>们的军队和统帅甚至不得不从他面前退却，〔3〕只是裁判官盖尤</w:t>
      </w:r>
      <w:r>
        <w:rPr>
          <w:rFonts w:ascii="宋体" w:hAnsi="宋体" w:cs="宋体" w:eastAsia="宋体"/>
          <w:sz w:val="49"/>
          <w:spacing w:val="0"/>
          <w:color w:val="000000"/>
          <w:b w:val="off"/>
          <w:i w:val="off"/>
        </w:rPr>
        <w:t>斯·莱利乌斯，一个被称为“睿智者”的人，才把他击溃、打败，</w:t>
      </w:r>
      <w:r>
        <w:rPr>
          <w:rFonts w:ascii="宋体" w:hAnsi="宋体" w:cs="宋体" w:eastAsia="宋体"/>
          <w:sz w:val="49"/>
          <w:spacing w:val="0"/>
          <w:color w:val="000000"/>
          <w:b w:val="off"/>
          <w:i w:val="off"/>
        </w:rPr>
        <w:t>抑制了他的疯狂气焰，因而很容易地把战争交给其他人继续进</w:t>
      </w:r>
      <w:r>
        <w:rPr>
          <w:rFonts w:ascii="宋体" w:hAnsi="宋体" w:cs="宋体" w:eastAsia="宋体"/>
          <w:sz w:val="49"/>
          <w:spacing w:val="0"/>
          <w:color w:val="000000"/>
          <w:b w:val="off"/>
          <w:i w:val="off"/>
        </w:rPr>
        <w:t>行。〔4〕就这样，既然公正具有如此巨大的力量，以至于甚至能</w:t>
      </w:r>
      <w:r>
        <w:rPr>
          <w:rFonts w:ascii="宋体" w:hAnsi="宋体" w:cs="宋体" w:eastAsia="宋体"/>
          <w:sz w:val="49"/>
          <w:spacing w:val="0"/>
          <w:color w:val="000000"/>
          <w:b w:val="off"/>
          <w:i w:val="off"/>
        </w:rPr>
        <w:t>够巩固和增强强盗们的势力，那么在我们看来，它在存在法律、</w:t>
      </w:r>
      <w:r>
        <w:rPr>
          <w:rFonts w:ascii="宋体" w:hAnsi="宋体" w:cs="宋体" w:eastAsia="宋体"/>
          <w:sz w:val="49"/>
          <w:spacing w:val="0"/>
          <w:color w:val="000000"/>
          <w:b w:val="off"/>
          <w:i w:val="off"/>
        </w:rPr>
        <w:t>存在法庭的情况下，在一个秩序严谨的国家里又该具有多么强大</w:t>
      </w:r>
      <w:r>
        <w:rPr>
          <w:rFonts w:ascii="宋体" w:hAnsi="宋体" w:cs="宋体" w:eastAsia="宋体"/>
          <w:sz w:val="49"/>
          <w:spacing w:val="0"/>
          <w:color w:val="000000"/>
          <w:b w:val="off"/>
          <w:i w:val="off"/>
        </w:rPr>
        <w:t>的威力呢？</w:t>
      </w:r>
      <w:bookmarkEnd w:id="2728"/>
    </w:p>
    <w:p>
      <w:pPr>
        <w:pageBreakBefore w:val="off"/>
        <w:tabs/>
        <w:wordWrap w:val="off"/>
        <w:spacing w:before="0" w:after="0" w:line="1000" w:lineRule="exact"/>
        <w:ind w:left="0" w:right="0"/>
        <w:jc w:val="both"/>
        <w:textAlignment w:val="baseline"/>
        <w:rPr>
          <w:sz w:val="49"/>
        </w:rPr>
      </w:pPr>
      <w:bookmarkStart w:name="" w:id="2729"/>
      <w:r>
        <w:rPr>
          <w:rFonts w:ascii="宋体" w:hAnsi="宋体" w:cs="宋体" w:eastAsia="宋体"/>
          <w:sz w:val="49"/>
          <w:spacing w:val="0"/>
          <w:color w:val="000000"/>
          <w:b w:val="off"/>
          <w:i w:val="off"/>
        </w:rPr>
        <w:t/>
      </w:r>
      <w:bookmarkEnd w:id="2729"/>
    </w:p>
    <w:p>
      <w:pPr>
        <w:pageBreakBefore w:val="off"/>
        <w:tabs/>
        <w:wordWrap w:val="off"/>
        <w:spacing w:before="0" w:after="0" w:line="1080" w:lineRule="atLeast"/>
        <w:ind w:left="0" w:right="0"/>
        <w:jc w:val="center"/>
        <w:textAlignment w:val="baseline"/>
        <w:rPr>
          <w:sz w:val="80"/>
        </w:rPr>
      </w:pPr>
      <w:bookmarkStart w:name="" w:id="2730"/>
      <w:r>
        <w:rPr>
          <w:rFonts w:ascii="仿宋" w:hAnsi="仿宋" w:cs="仿宋" w:eastAsia="仿宋"/>
          <w:sz w:val="80"/>
          <w:spacing w:val="0"/>
          <w:color w:val="000000"/>
          <w:b w:val="on"/>
          <w:i w:val="off"/>
        </w:rPr>
        <w:t>十二</w:t>
      </w:r>
      <w:bookmarkEnd w:id="2730"/>
    </w:p>
    <w:p>
      <w:pPr>
        <w:pageBreakBefore w:val="off"/>
        <w:tabs/>
        <w:wordWrap w:val="off"/>
        <w:spacing w:before="0" w:after="0" w:line="1000" w:lineRule="exact"/>
        <w:ind w:left="0" w:right="0"/>
        <w:jc w:val="center"/>
        <w:textAlignment w:val="baseline"/>
        <w:rPr>
          <w:sz w:val="80"/>
        </w:rPr>
      </w:pPr>
      <w:bookmarkStart w:name="" w:id="2731"/>
      <w:r>
        <w:rPr>
          <w:rFonts w:ascii="宋体" w:hAnsi="宋体" w:cs="宋体" w:eastAsia="宋体"/>
          <w:sz w:val="80"/>
          <w:spacing w:val="0"/>
          <w:color w:val="000000"/>
          <w:b w:val="off"/>
          <w:i w:val="off"/>
        </w:rPr>
        <w:t/>
      </w:r>
      <w:bookmarkEnd w:id="2731"/>
    </w:p>
    <w:p>
      <w:pPr>
        <w:pageBreakBefore w:val="off"/>
        <w:tabs/>
        <w:wordWrap w:val="off"/>
        <w:spacing w:before="0" w:after="0" w:line="1000" w:lineRule="atLeast"/>
        <w:ind w:left="1160" w:right="0"/>
        <w:jc w:val="both"/>
        <w:textAlignment w:val="baseline"/>
        <w:rPr>
          <w:sz w:val="49"/>
        </w:rPr>
      </w:pPr>
      <w:bookmarkStart w:name="" w:id="2732"/>
      <w:r>
        <w:rPr>
          <w:rFonts w:ascii="宋体" w:hAnsi="宋体" w:cs="宋体" w:eastAsia="宋体"/>
          <w:sz w:val="49"/>
          <w:spacing w:val="0"/>
          <w:color w:val="000000"/>
          <w:b w:val="off"/>
          <w:i w:val="off"/>
        </w:rPr>
        <w:t>在我看来，从前不仅在米底亚人〔5〕那里，如希罗多德叙述〔1</w:t>
      </w:r>
      <w:bookmarkEnd w:id="2732"/>
    </w:p>
    <w:p>
      <w:pPr>
        <w:pageBreakBefore w:val="off"/>
        <w:tabs/>
        <w:wordWrap w:val="off"/>
        <w:spacing w:before="0" w:after="0" w:line="1000" w:lineRule="exact"/>
        <w:ind w:left="0" w:right="0"/>
        <w:jc w:val="both"/>
        <w:textAlignment w:val="baseline"/>
        <w:rPr>
          <w:sz w:val="49"/>
        </w:rPr>
      </w:pPr>
      <w:bookmarkStart w:name="" w:id="2733"/>
      <w:r>
        <w:rPr>
          <w:rFonts w:ascii="宋体" w:hAnsi="宋体" w:cs="宋体" w:eastAsia="宋体"/>
          <w:sz w:val="49"/>
          <w:spacing w:val="0"/>
          <w:color w:val="000000"/>
          <w:b w:val="off"/>
          <w:i w:val="off"/>
        </w:rPr>
        <w:t/>
      </w:r>
      <w:bookmarkEnd w:id="2733"/>
    </w:p>
    <w:p>
      <w:pPr>
        <w:pageBreakBefore w:val="off"/>
        <w:tabs/>
        <w:wordWrap w:val="off"/>
        <w:spacing w:before="0" w:after="0" w:line="1000" w:lineRule="atLeast"/>
        <w:ind w:left="60" w:right="0"/>
        <w:jc w:val="both"/>
        <w:textAlignment w:val="baseline"/>
        <w:rPr>
          <w:sz w:val="49"/>
        </w:rPr>
      </w:pPr>
      <w:bookmarkStart w:name="" w:id="2734"/>
      <w:r>
        <w:rPr>
          <w:rFonts w:ascii="宋体" w:hAnsi="宋体" w:cs="宋体" w:eastAsia="宋体"/>
          <w:sz w:val="49"/>
          <w:spacing w:val="0"/>
          <w:color w:val="000000"/>
          <w:u w:val="single"/>
          <w:b w:val="off"/>
          <w:i w:val="off"/>
        </w:rPr>
        <w:t xml:space="preserve">                </w:t>
      </w:r>
      <w:bookmarkEnd w:id="2734"/>
    </w:p>
    <w:p>
      <w:pPr>
        <w:pageBreakBefore w:val="off"/>
        <w:tabs/>
        <w:wordWrap w:val="off"/>
        <w:spacing w:before="420" w:after="0" w:line="740" w:lineRule="atLeast"/>
        <w:ind w:left="1280" w:right="580" w:hanging="1160"/>
        <w:jc w:val="both"/>
        <w:textAlignment w:val="baseline"/>
        <w:rPr>
          <w:sz w:val="45"/>
        </w:rPr>
      </w:pPr>
      <w:bookmarkStart w:name="" w:id="2735"/>
      <w:r>
        <w:rPr>
          <w:rFonts w:ascii="宋体" w:hAnsi="宋体" w:cs="宋体" w:eastAsia="宋体"/>
          <w:sz w:val="45"/>
          <w:spacing w:val="0"/>
          <w:color w:val="000000"/>
          <w:b w:val="off"/>
          <w:i w:val="off"/>
        </w:rPr>
        <w:t>〔1〕巴尔杜利斯是希腊西北部伊利里亚国王，在马其顿国王佩尔狄卡斯三世在位期</w:t>
      </w:r>
      <w:r>
        <w:rPr>
          <w:rFonts w:ascii="宋体" w:hAnsi="宋体" w:cs="宋体" w:eastAsia="宋体"/>
          <w:sz w:val="45"/>
          <w:spacing w:val="0"/>
          <w:color w:val="000000"/>
          <w:b w:val="off"/>
          <w:i w:val="off"/>
        </w:rPr>
        <w:t>间曾征服马其顿的大部分土地，后来于公元前358年被腓力打败。伊利里亚在</w:t>
      </w:r>
      <w:r>
        <w:rPr>
          <w:rFonts w:ascii="宋体" w:hAnsi="宋体" w:cs="宋体" w:eastAsia="宋体"/>
          <w:sz w:val="45"/>
          <w:spacing w:val="0"/>
          <w:color w:val="000000"/>
          <w:b w:val="off"/>
          <w:i w:val="off"/>
        </w:rPr>
        <w:t>古代是海盗猖獗的地区之一，所以西塞罗称巴尔杜利斯为强盗。</w:t>
      </w:r>
      <w:bookmarkEnd w:id="2735"/>
    </w:p>
    <w:p>
      <w:pPr>
        <w:pageBreakBefore w:val="off"/>
        <w:tabs/>
        <w:wordWrap w:val="off"/>
        <w:spacing w:before="0" w:after="0" w:line="740" w:lineRule="atLeast"/>
        <w:ind w:left="1240" w:right="580" w:hanging="1160"/>
        <w:jc w:val="both"/>
        <w:textAlignment w:val="baseline"/>
        <w:rPr>
          <w:sz w:val="45"/>
        </w:rPr>
      </w:pPr>
      <w:bookmarkStart w:name="" w:id="2736"/>
      <w:r>
        <w:rPr>
          <w:rFonts w:ascii="宋体" w:hAnsi="宋体" w:cs="宋体" w:eastAsia="宋体"/>
          <w:sz w:val="45"/>
          <w:spacing w:val="0"/>
          <w:color w:val="000000"/>
          <w:b w:val="off"/>
          <w:i w:val="off"/>
        </w:rPr>
        <w:t>〔2〕特奥蓬波斯(公元前4世纪)，基奥斯岛人，伊索格拉特斯的门生，曾撰《希</w:t>
      </w:r>
      <w:r>
        <w:rPr>
          <w:rFonts w:ascii="宋体" w:hAnsi="宋体" w:cs="宋体" w:eastAsia="宋体"/>
          <w:sz w:val="45"/>
          <w:spacing w:val="0"/>
          <w:color w:val="000000"/>
          <w:b w:val="off"/>
          <w:i w:val="off"/>
        </w:rPr>
        <w:t>腊史》。</w:t>
      </w:r>
      <w:bookmarkEnd w:id="2736"/>
    </w:p>
    <w:p>
      <w:pPr>
        <w:pageBreakBefore w:val="off"/>
        <w:tabs/>
        <w:wordWrap w:val="off"/>
        <w:spacing w:before="0" w:after="0" w:line="740" w:lineRule="atLeast"/>
        <w:ind w:left="1240" w:right="580" w:hanging="1160"/>
        <w:jc w:val="both"/>
        <w:textAlignment w:val="baseline"/>
        <w:rPr>
          <w:sz w:val="45"/>
        </w:rPr>
      </w:pPr>
      <w:bookmarkStart w:name="" w:id="2737"/>
      <w:r>
        <w:rPr>
          <w:rFonts w:ascii="宋体" w:hAnsi="宋体" w:cs="宋体" w:eastAsia="宋体"/>
          <w:sz w:val="45"/>
          <w:spacing w:val="0"/>
          <w:color w:val="000000"/>
          <w:b w:val="off"/>
          <w:i w:val="off"/>
        </w:rPr>
        <w:t>〔3〕卢西塔尼亚位于西班牙西部，维里阿图斯在公元前150-前140年间曾经成功</w:t>
      </w:r>
      <w:r>
        <w:rPr>
          <w:rFonts w:ascii="宋体" w:hAnsi="宋体" w:cs="宋体" w:eastAsia="宋体"/>
          <w:sz w:val="45"/>
          <w:spacing w:val="0"/>
          <w:color w:val="000000"/>
          <w:b w:val="off"/>
          <w:i w:val="off"/>
        </w:rPr>
        <w:t>地抵抗罗马人的进攻。</w:t>
      </w:r>
      <w:bookmarkEnd w:id="2737"/>
    </w:p>
    <w:p>
      <w:pPr>
        <w:pageBreakBefore w:val="off"/>
        <w:tabs/>
        <w:wordWrap w:val="off"/>
        <w:spacing w:before="0" w:after="0" w:line="740" w:lineRule="atLeast"/>
        <w:ind w:left="80" w:right="0"/>
        <w:jc w:val="both"/>
        <w:textAlignment w:val="baseline"/>
        <w:rPr>
          <w:sz w:val="45"/>
        </w:rPr>
      </w:pPr>
      <w:bookmarkStart w:name="" w:id="2738"/>
      <w:r>
        <w:rPr>
          <w:rFonts w:ascii="宋体" w:hAnsi="宋体" w:cs="宋体" w:eastAsia="宋体"/>
          <w:sz w:val="45"/>
          <w:spacing w:val="0"/>
          <w:color w:val="000000"/>
          <w:b w:val="off"/>
          <w:i w:val="off"/>
        </w:rPr>
        <w:t>〔4〕盖尤斯·莱利乌斯于公元前140年任执政官。维利阿图斯死于公元前139年。</w:t>
      </w:r>
      <w:bookmarkEnd w:id="2738"/>
    </w:p>
    <w:p>
      <w:pPr>
        <w:pageBreakBefore w:val="off"/>
        <w:tabs/>
        <w:wordWrap w:val="off"/>
        <w:spacing w:before="0" w:after="0" w:line="740" w:lineRule="atLeast"/>
        <w:ind w:left="80" w:right="0"/>
        <w:jc w:val="both"/>
        <w:textAlignment w:val="baseline"/>
        <w:rPr>
          <w:sz w:val="45"/>
        </w:rPr>
      </w:pPr>
      <w:bookmarkStart w:name="" w:id="2739"/>
      <w:r>
        <w:rPr>
          <w:rFonts w:ascii="宋体" w:hAnsi="宋体" w:cs="宋体" w:eastAsia="宋体"/>
          <w:sz w:val="45"/>
          <w:spacing w:val="0"/>
          <w:color w:val="000000"/>
          <w:b w:val="off"/>
          <w:i w:val="off"/>
        </w:rPr>
        <w:t>〔5〕居住在伊朗高原西北部的民族。</w:t>
      </w:r>
      <w:bookmarkEnd w:id="2739"/>
    </w:p>
    <w:p>
      <w:r>
        <w:t/>
      </w:r>
    </w:p>
    <w:p>
      <w:pPr>
        <w:sectPr>
          <w:footerReference r:id="rId431"/>
          <w:headerReference r:id="rId432" w:type="default"/>
          <w:type w:val="nextPage"/>
          <w:pgSz w:w="22000" w:h="31680"/>
          <w:pgMar w:left="2500" w:top="2700" w:right="2500" w:bottom="2700" w:header="2400" w:footer="2400"/>
          <w:cols w:num="1"/>
        </w:sectPr>
      </w:pPr>
    </w:p>
    <w:p>
      <w:pPr>
        <w:pageBreakBefore w:val="off"/>
        <w:tabs>
          <w:tab w:pos="8120" w:val="left" w:leader="none"/>
        </w:tabs>
        <w:wordWrap w:val="off"/>
        <w:spacing w:before="900" w:after="0" w:line="740" w:lineRule="atLeast"/>
        <w:ind w:left="1360" w:right="0"/>
        <w:jc w:val="both"/>
        <w:textAlignment w:val="baseline"/>
        <w:rPr>
          <w:sz w:val="55"/>
        </w:rPr>
      </w:pPr>
      <w:bookmarkStart w:name="" w:id="2740"/>
      <w:r>
        <w:rPr>
          <w:rFonts w:ascii="TimesNewRoman" w:hAnsi="TimesNewRoman" w:cs="TimesNewRoman" w:eastAsia="TimesNewRoman"/>
          <w:sz w:val="55"/>
          <w:spacing w:val="0"/>
          <w:color w:val="000000"/>
          <w:b w:val="off"/>
          <w:i w:val="off"/>
        </w:rPr>
        <w:t>194</w:t>
      </w:r>
      <w:r>
        <w:t xml:space="preserve">	</w:t>
      </w:r>
      <w:r>
        <w:rPr>
          <w:rFonts w:ascii="TimesNewRoman" w:hAnsi="TimesNewRoman" w:cs="TimesNewRoman" w:eastAsia="TimesNewRoman"/>
          <w:sz w:val="55"/>
          <w:spacing w:val="0"/>
          <w:color w:val="000000"/>
          <w:b w:val="off"/>
          <w:i w:val="off"/>
        </w:rPr>
        <w:t>LIBER II</w:t>
      </w:r>
      <w:bookmarkEnd w:id="2740"/>
    </w:p>
    <w:p>
      <w:pPr>
        <w:pageBreakBefore w:val="off"/>
        <w:tabs/>
        <w:wordWrap w:val="off"/>
        <w:spacing w:before="0" w:after="0" w:line="740" w:lineRule="exact"/>
        <w:ind w:left="0" w:right="0"/>
        <w:jc w:val="both"/>
        <w:textAlignment w:val="baseline"/>
        <w:rPr>
          <w:sz w:val="55"/>
        </w:rPr>
      </w:pPr>
      <w:bookmarkStart w:name="" w:id="2741"/>
      <w:r>
        <w:rPr>
          <w:rFonts w:ascii="宋体" w:hAnsi="宋体" w:cs="宋体" w:eastAsia="宋体"/>
          <w:sz w:val="55"/>
          <w:spacing w:val="0"/>
          <w:color w:val="000000"/>
          <w:b w:val="off"/>
          <w:i w:val="off"/>
        </w:rPr>
        <w:t/>
      </w:r>
      <w:bookmarkEnd w:id="2741"/>
    </w:p>
    <w:p>
      <w:pPr>
        <w:pageBreakBefore w:val="off"/>
        <w:tabs/>
        <w:wordWrap w:val="off"/>
        <w:spacing w:before="0" w:after="0" w:line="1060" w:lineRule="atLeast"/>
        <w:ind w:left="0" w:right="0" w:firstLine="760"/>
        <w:jc w:val="both"/>
        <w:textAlignment w:val="baseline"/>
        <w:rPr>
          <w:sz w:val="48"/>
        </w:rPr>
      </w:pPr>
      <w:bookmarkStart w:name="" w:id="2742"/>
      <w:r>
        <w:rPr>
          <w:rFonts w:ascii="TimesNewRoman" w:hAnsi="TimesNewRoman" w:cs="TimesNewRoman" w:eastAsia="TimesNewRoman"/>
          <w:sz w:val="48"/>
          <w:spacing w:val="0"/>
          <w:color w:val="000000"/>
          <w:b w:val="off"/>
          <w:i w:val="off"/>
        </w:rPr>
        <w:t xml:space="preserve">apud maiores nostros iustitiae fruendae causa uidentur olim bene morati </w:t>
      </w:r>
      <w:r>
        <w:rPr>
          <w:rFonts w:ascii="TimesNewRoman" w:hAnsi="TimesNewRoman" w:cs="TimesNewRoman" w:eastAsia="TimesNewRoman"/>
          <w:sz w:val="48"/>
          <w:spacing w:val="0"/>
          <w:color w:val="000000"/>
          <w:b w:val="off"/>
          <w:i w:val="off"/>
        </w:rPr>
        <w:t xml:space="preserve">reges constituti. Nam cum premeretur in otio multitudo ab iis qui maiores </w:t>
      </w:r>
      <w:r>
        <w:rPr>
          <w:rFonts w:ascii="TimesNewRoman" w:hAnsi="TimesNewRoman" w:cs="TimesNewRoman" w:eastAsia="TimesNewRoman"/>
          <w:sz w:val="48"/>
          <w:spacing w:val="0"/>
          <w:color w:val="000000"/>
          <w:b w:val="off"/>
          <w:i w:val="off"/>
        </w:rPr>
        <w:t xml:space="preserve">opes habebant, ad unum aliquem confugiebant uirtute praestantem, qui </w:t>
      </w:r>
      <w:r>
        <w:rPr>
          <w:rFonts w:ascii="TimesNewRoman" w:hAnsi="TimesNewRoman" w:cs="TimesNewRoman" w:eastAsia="TimesNewRoman"/>
          <w:sz w:val="48"/>
          <w:spacing w:val="0"/>
          <w:color w:val="000000"/>
          <w:b w:val="off"/>
          <w:i w:val="off"/>
        </w:rPr>
        <w:t xml:space="preserve">cum prohiberetiniuria tenuiores,  aequitate constitunda summos cum </w:t>
      </w:r>
      <w:r>
        <w:rPr>
          <w:rFonts w:ascii="TimesNewRoman" w:hAnsi="TimesNewRoman" w:cs="TimesNewRoman" w:eastAsia="TimesNewRoman"/>
          <w:sz w:val="48"/>
          <w:spacing w:val="0"/>
          <w:color w:val="000000"/>
          <w:b w:val="off"/>
          <w:i w:val="off"/>
        </w:rPr>
        <w:t>infimis pari iure retinebat. Eademque constituedarum legum fuit causa</w:t>
      </w:r>
      <w:r>
        <w:rPr>
          <w:rFonts w:ascii="TimesNewRoman" w:hAnsi="TimesNewRoman" w:cs="TimesNewRoman" w:eastAsia="TimesNewRoman"/>
          <w:sz w:val="48"/>
          <w:spacing w:val="0"/>
          <w:color w:val="000000"/>
          <w:b w:val="off"/>
          <w:i w:val="off"/>
        </w:rPr>
        <w:t xml:space="preserve">42 quae regum. Ius enim semper est quaestitum aequabile; neque enim aliter </w:t>
      </w:r>
      <w:r>
        <w:rPr>
          <w:rFonts w:ascii="TimesNewRoman" w:hAnsi="TimesNewRoman" w:cs="TimesNewRoman" w:eastAsia="TimesNewRoman"/>
          <w:sz w:val="48"/>
          <w:spacing w:val="0"/>
          <w:color w:val="000000"/>
          <w:b w:val="off"/>
          <w:i w:val="off"/>
        </w:rPr>
        <w:t xml:space="preserve">esset ius. Id si ab uno iusto et bono uiro consequencebantur, erant eo </w:t>
      </w:r>
      <w:r>
        <w:rPr>
          <w:rFonts w:ascii="TimesNewRoman" w:hAnsi="TimesNewRoman" w:cs="TimesNewRoman" w:eastAsia="TimesNewRoman"/>
          <w:sz w:val="48"/>
          <w:spacing w:val="0"/>
          <w:color w:val="000000"/>
          <w:b w:val="off"/>
          <w:i w:val="off"/>
        </w:rPr>
        <w:t xml:space="preserve">contenti;  cum id minus contingeret,  leges sunt inuentae quae cum </w:t>
      </w:r>
      <w:r>
        <w:rPr>
          <w:rFonts w:ascii="TimesNewRoman" w:hAnsi="TimesNewRoman" w:cs="TimesNewRoman" w:eastAsia="TimesNewRoman"/>
          <w:sz w:val="48"/>
          <w:spacing w:val="0"/>
          <w:color w:val="000000"/>
          <w:b w:val="off"/>
          <w:i w:val="off"/>
        </w:rPr>
        <w:t xml:space="preserve">omnibus semper una atque eadem uoce loquentur. Ergo hoc quidem </w:t>
      </w:r>
      <w:r>
        <w:rPr>
          <w:rFonts w:ascii="TimesNewRoman" w:hAnsi="TimesNewRoman" w:cs="TimesNewRoman" w:eastAsia="TimesNewRoman"/>
          <w:sz w:val="48"/>
          <w:spacing w:val="0"/>
          <w:color w:val="000000"/>
          <w:b w:val="off"/>
          <w:i w:val="off"/>
        </w:rPr>
        <w:t xml:space="preserve">perspicuum est, eos ad imperandum deligi solitos, quorum de iustitia </w:t>
      </w:r>
      <w:r>
        <w:rPr>
          <w:rFonts w:ascii="TimesNewRoman" w:hAnsi="TimesNewRoman" w:cs="TimesNewRoman" w:eastAsia="TimesNewRoman"/>
          <w:sz w:val="48"/>
          <w:spacing w:val="0"/>
          <w:color w:val="000000"/>
          <w:b w:val="off"/>
          <w:i w:val="off"/>
        </w:rPr>
        <w:t xml:space="preserve">magna esset opinio multitudinis; adiuncto uero, ut idem etiam prudentes </w:t>
      </w:r>
      <w:r>
        <w:rPr>
          <w:rFonts w:ascii="TimesNewRoman" w:hAnsi="TimesNewRoman" w:cs="TimesNewRoman" w:eastAsia="TimesNewRoman"/>
          <w:sz w:val="48"/>
          <w:spacing w:val="0"/>
          <w:color w:val="000000"/>
          <w:b w:val="off"/>
          <w:i w:val="off"/>
        </w:rPr>
        <w:t xml:space="preserve">haberentur, nihil erat, quod homines iis auctoribus non posse consequi se </w:t>
      </w:r>
      <w:r>
        <w:rPr>
          <w:rFonts w:ascii="TimesNewRoman" w:hAnsi="TimesNewRoman" w:cs="TimesNewRoman" w:eastAsia="TimesNewRoman"/>
          <w:sz w:val="48"/>
          <w:spacing w:val="0"/>
          <w:color w:val="000000"/>
          <w:b w:val="off"/>
          <w:i w:val="off"/>
        </w:rPr>
        <w:t xml:space="preserve">arbitrarentur. Omni igitur ratione colenda et retinenda iustitia est, cum </w:t>
      </w:r>
      <w:r>
        <w:rPr>
          <w:rFonts w:ascii="TimesNewRoman" w:hAnsi="TimesNewRoman" w:cs="TimesNewRoman" w:eastAsia="TimesNewRoman"/>
          <w:sz w:val="48"/>
          <w:spacing w:val="0"/>
          <w:color w:val="000000"/>
          <w:b w:val="off"/>
          <w:i w:val="off"/>
        </w:rPr>
        <w:t xml:space="preserve">ipsa per sese     -    nam  aliter iustitia non  esset  -  tum propter </w:t>
      </w:r>
      <w:r>
        <w:rPr>
          <w:rFonts w:ascii="TimesNewRoman" w:hAnsi="TimesNewRoman" w:cs="TimesNewRoman" w:eastAsia="TimesNewRoman"/>
          <w:sz w:val="48"/>
          <w:spacing w:val="0"/>
          <w:color w:val="000000"/>
          <w:b w:val="off"/>
          <w:i w:val="off"/>
        </w:rPr>
        <w:t xml:space="preserve">amplificationem honoris et gloriae. Sed ut pecuniae non quaerendae solum </w:t>
      </w:r>
      <w:r>
        <w:rPr>
          <w:rFonts w:ascii="TimesNewRoman" w:hAnsi="TimesNewRoman" w:cs="TimesNewRoman" w:eastAsia="TimesNewRoman"/>
          <w:sz w:val="48"/>
          <w:spacing w:val="0"/>
          <w:color w:val="000000"/>
          <w:b w:val="off"/>
          <w:i w:val="off"/>
        </w:rPr>
        <w:t>ratio est, uerum etiam collocandae, quae perpetuos sumptus suppeditet,</w:t>
      </w:r>
      <w:r>
        <w:rPr>
          <w:rFonts w:ascii="TimesNewRoman" w:hAnsi="TimesNewRoman" w:cs="TimesNewRoman" w:eastAsia="TimesNewRoman"/>
          <w:sz w:val="48"/>
          <w:spacing w:val="0"/>
          <w:color w:val="000000"/>
          <w:b w:val="off"/>
          <w:i w:val="off"/>
        </w:rPr>
        <w:t>nec solum necessarios, sed etiam liberales, sic gloria et quaerenda et</w:t>
      </w:r>
      <w:r>
        <w:rPr>
          <w:rFonts w:ascii="TimesNewRoman" w:hAnsi="TimesNewRoman" w:cs="TimesNewRoman" w:eastAsia="TimesNewRoman"/>
          <w:sz w:val="48"/>
          <w:spacing w:val="0"/>
          <w:color w:val="000000"/>
          <w:b w:val="off"/>
          <w:i w:val="off"/>
        </w:rPr>
        <w:t xml:space="preserve">43 collocanda ratione est. Quamquam praeclare Socrates hanc uiam ad </w:t>
      </w:r>
      <w:r>
        <w:rPr>
          <w:rFonts w:ascii="TimesNewRoman" w:hAnsi="TimesNewRoman" w:cs="TimesNewRoman" w:eastAsia="TimesNewRoman"/>
          <w:sz w:val="48"/>
          <w:spacing w:val="0"/>
          <w:color w:val="000000"/>
          <w:b w:val="off"/>
          <w:i w:val="off"/>
        </w:rPr>
        <w:t>gloriam proximam et quasi compendiariam dicebat esse, si quis id ageret,</w:t>
      </w:r>
      <w:r>
        <w:rPr>
          <w:rFonts w:ascii="TimesNewRoman" w:hAnsi="TimesNewRoman" w:cs="TimesNewRoman" w:eastAsia="TimesNewRoman"/>
          <w:sz w:val="48"/>
          <w:spacing w:val="0"/>
          <w:color w:val="000000"/>
          <w:b w:val="off"/>
          <w:i w:val="off"/>
        </w:rPr>
        <w:t xml:space="preserve">ut qualis haberi uellet, talis esset. Quod si qui simulatione et inani </w:t>
      </w:r>
      <w:r>
        <w:rPr>
          <w:rFonts w:ascii="TimesNewRoman" w:hAnsi="TimesNewRoman" w:cs="TimesNewRoman" w:eastAsia="TimesNewRoman"/>
          <w:sz w:val="48"/>
          <w:spacing w:val="0"/>
          <w:color w:val="000000"/>
          <w:b w:val="off"/>
          <w:i w:val="off"/>
        </w:rPr>
        <w:t xml:space="preserve">ostentatione et ficto non modo sermone sed etiam uoltu stabilem se gloriam </w:t>
      </w:r>
      <w:r>
        <w:rPr>
          <w:rFonts w:ascii="TimesNewRoman" w:hAnsi="TimesNewRoman" w:cs="TimesNewRoman" w:eastAsia="TimesNewRoman"/>
          <w:sz w:val="48"/>
          <w:spacing w:val="0"/>
          <w:color w:val="000000"/>
          <w:b w:val="off"/>
          <w:i w:val="off"/>
        </w:rPr>
        <w:t xml:space="preserve">consequi posse rentur, uehementer errant. Vera gloria radices agit atque </w:t>
      </w:r>
      <w:r>
        <w:rPr>
          <w:rFonts w:ascii="TimesNewRoman" w:hAnsi="TimesNewRoman" w:cs="TimesNewRoman" w:eastAsia="TimesNewRoman"/>
          <w:sz w:val="48"/>
          <w:spacing w:val="0"/>
          <w:color w:val="000000"/>
          <w:b w:val="off"/>
          <w:i w:val="off"/>
        </w:rPr>
        <w:t>etiam propagatur, ficta omnia celeriter tamquam flosculi decidunt nec</w:t>
      </w:r>
      <w:bookmarkEnd w:id="2742"/>
    </w:p>
    <w:p>
      <w:r>
        <w:t/>
      </w:r>
    </w:p>
    <w:p>
      <w:pPr>
        <w:sectPr>
          <w:footerReference r:id="rId433"/>
          <w:headerReference r:id="rId434" w:type="default"/>
          <w:type w:val="nextPage"/>
          <w:pgSz w:w="22000" w:h="31680"/>
          <w:pgMar w:left="2340" w:top="2700" w:right="2340" w:bottom="2700" w:header="2400" w:footer="2400"/>
          <w:cols w:num="1"/>
        </w:sectPr>
      </w:pPr>
    </w:p>
    <w:p>
      <w:pPr>
        <w:pageBreakBefore w:val="off"/>
        <w:tabs>
          <w:tab w:pos="15120" w:val="left" w:leader="none"/>
        </w:tabs>
        <w:wordWrap w:val="off"/>
        <w:spacing w:before="380" w:after="0" w:line="760" w:lineRule="atLeast"/>
        <w:ind w:left="7460" w:right="0"/>
        <w:jc w:val="both"/>
        <w:textAlignment w:val="baseline"/>
        <w:rPr>
          <w:sz w:val="56"/>
        </w:rPr>
      </w:pPr>
      <w:bookmarkStart w:name="" w:id="2743"/>
      <w:r>
        <w:rPr>
          <w:rFonts w:ascii="仿宋" w:hAnsi="仿宋" w:cs="仿宋" w:eastAsia="仿宋"/>
          <w:sz w:val="56"/>
          <w:spacing w:val="0"/>
          <w:color w:val="000000"/>
          <w:b w:val="off"/>
          <w:i w:val="off"/>
        </w:rPr>
        <w:t>第二卷</w:t>
      </w:r>
      <w:r>
        <w:t xml:space="preserve">	</w:t>
      </w:r>
      <w:r>
        <w:rPr>
          <w:rFonts w:ascii="仿宋" w:hAnsi="仿宋" w:cs="仿宋" w:eastAsia="仿宋"/>
          <w:sz w:val="56"/>
          <w:spacing w:val="0"/>
          <w:color w:val="000000"/>
          <w:b w:val="off"/>
          <w:i w:val="off"/>
        </w:rPr>
        <w:t>195</w:t>
      </w:r>
      <w:bookmarkEnd w:id="2743"/>
    </w:p>
    <w:p>
      <w:pPr>
        <w:pageBreakBefore w:val="off"/>
        <w:tabs/>
        <w:wordWrap w:val="off"/>
        <w:spacing w:before="0" w:after="0" w:line="660" w:lineRule="exact"/>
        <w:ind w:left="0" w:right="0"/>
        <w:jc w:val="both"/>
        <w:textAlignment w:val="baseline"/>
        <w:rPr>
          <w:sz w:val="56"/>
        </w:rPr>
      </w:pPr>
      <w:bookmarkStart w:name="" w:id="2744"/>
      <w:r>
        <w:rPr>
          <w:rFonts w:ascii="宋体" w:hAnsi="宋体" w:cs="宋体" w:eastAsia="宋体"/>
          <w:sz w:val="56"/>
          <w:spacing w:val="0"/>
          <w:color w:val="000000"/>
          <w:b w:val="off"/>
          <w:i w:val="off"/>
        </w:rPr>
        <w:t/>
      </w:r>
      <w:bookmarkEnd w:id="2744"/>
    </w:p>
    <w:p>
      <w:pPr>
        <w:pageBreakBefore w:val="off"/>
        <w:tabs/>
        <w:wordWrap w:val="off"/>
        <w:spacing w:before="0" w:after="0" w:line="900" w:lineRule="atLeast"/>
        <w:ind w:left="80" w:right="0" w:firstLine="80"/>
        <w:jc w:val="both"/>
        <w:textAlignment w:val="baseline"/>
        <w:rPr>
          <w:sz w:val="57"/>
        </w:rPr>
      </w:pPr>
      <w:bookmarkStart w:name="" w:id="2745"/>
      <w:r>
        <w:rPr>
          <w:rFonts w:ascii="宋体" w:hAnsi="宋体" w:cs="宋体" w:eastAsia="宋体"/>
          <w:sz w:val="57"/>
          <w:spacing w:val="0"/>
          <w:color w:val="000000"/>
          <w:b w:val="off"/>
          <w:i w:val="off"/>
        </w:rPr>
        <w:t>的那样〔1〕，而且在我们的祖辈那里，为了能享受公正，人们总</w:t>
      </w:r>
      <w:r>
        <w:rPr>
          <w:rFonts w:ascii="宋体" w:hAnsi="宋体" w:cs="宋体" w:eastAsia="宋体"/>
          <w:sz w:val="57"/>
          <w:spacing w:val="0"/>
          <w:color w:val="000000"/>
          <w:b w:val="off"/>
          <w:i w:val="off"/>
        </w:rPr>
        <w:t>是立道德高尚之人为王。要知道，人们平时由于受到势力强大的</w:t>
      </w:r>
      <w:r>
        <w:rPr>
          <w:rFonts w:ascii="宋体" w:hAnsi="宋体" w:cs="宋体" w:eastAsia="宋体"/>
          <w:sz w:val="57"/>
          <w:spacing w:val="0"/>
          <w:color w:val="000000"/>
          <w:b w:val="off"/>
          <w:i w:val="off"/>
        </w:rPr>
        <w:t>人们的压迫，他们便求助于某个德性出众之人，此人为了保护弱</w:t>
      </w:r>
      <w:r>
        <w:rPr>
          <w:rFonts w:ascii="宋体" w:hAnsi="宋体" w:cs="宋体" w:eastAsia="宋体"/>
          <w:sz w:val="57"/>
          <w:spacing w:val="0"/>
          <w:color w:val="000000"/>
          <w:b w:val="off"/>
          <w:i w:val="off"/>
        </w:rPr>
        <w:t>者免遭欺凌，便建立平等制度，以使地位崇高的人们和地位低下</w:t>
      </w:r>
      <w:r>
        <w:rPr>
          <w:rFonts w:ascii="宋体" w:hAnsi="宋体" w:cs="宋体" w:eastAsia="宋体"/>
          <w:sz w:val="57"/>
          <w:spacing w:val="0"/>
          <w:color w:val="000000"/>
          <w:b w:val="off"/>
          <w:i w:val="off"/>
        </w:rPr>
        <w:t>的人们享有同样的权利。制定法律的原因与拥立国王的原因是一</w:t>
      </w:r>
      <w:r>
        <w:rPr>
          <w:rFonts w:ascii="宋体" w:hAnsi="宋体" w:cs="宋体" w:eastAsia="宋体"/>
          <w:sz w:val="57"/>
          <w:spacing w:val="0"/>
          <w:color w:val="000000"/>
          <w:b w:val="off"/>
          <w:i w:val="off"/>
        </w:rPr>
        <w:t>样的。要知道，人们一向追求的就是权利的平等，而且不可能存42</w:t>
      </w:r>
      <w:r>
        <w:rPr>
          <w:rFonts w:ascii="宋体" w:hAnsi="宋体" w:cs="宋体" w:eastAsia="宋体"/>
          <w:sz w:val="57"/>
          <w:spacing w:val="0"/>
          <w:color w:val="000000"/>
          <w:b w:val="off"/>
          <w:i w:val="off"/>
        </w:rPr>
        <w:t>在另样的权利。如果他们从一个公正而高尚的人那里达到了这一</w:t>
      </w:r>
      <w:r>
        <w:rPr>
          <w:rFonts w:ascii="宋体" w:hAnsi="宋体" w:cs="宋体" w:eastAsia="宋体"/>
          <w:sz w:val="57"/>
          <w:spacing w:val="0"/>
          <w:color w:val="000000"/>
          <w:b w:val="off"/>
          <w:i w:val="off"/>
        </w:rPr>
        <w:t>点，他们便会心满意足了。既然未能达到这一点，因此便发明了</w:t>
      </w:r>
      <w:r>
        <w:rPr>
          <w:rFonts w:ascii="宋体" w:hAnsi="宋体" w:cs="宋体" w:eastAsia="宋体"/>
          <w:sz w:val="57"/>
          <w:spacing w:val="0"/>
          <w:color w:val="000000"/>
          <w:b w:val="off"/>
          <w:i w:val="off"/>
        </w:rPr>
        <w:t>法律，让它永远用同一个声音和所有的人说话。由此，这一点是</w:t>
      </w:r>
      <w:r>
        <w:rPr>
          <w:rFonts w:ascii="宋体" w:hAnsi="宋体" w:cs="宋体" w:eastAsia="宋体"/>
          <w:sz w:val="57"/>
          <w:spacing w:val="0"/>
          <w:color w:val="000000"/>
          <w:b w:val="off"/>
          <w:i w:val="off"/>
        </w:rPr>
        <w:t>很明显的，即那些通常被推举出来掌权的人是那些被人们认为具</w:t>
      </w:r>
      <w:r>
        <w:rPr>
          <w:rFonts w:ascii="宋体" w:hAnsi="宋体" w:cs="宋体" w:eastAsia="宋体"/>
          <w:sz w:val="57"/>
          <w:spacing w:val="0"/>
          <w:color w:val="000000"/>
          <w:b w:val="off"/>
          <w:i w:val="off"/>
        </w:rPr>
        <w:t>有高度的公正性的人；此外，如果那些人甚至被认为是富有智慧</w:t>
      </w:r>
      <w:r>
        <w:rPr>
          <w:rFonts w:ascii="宋体" w:hAnsi="宋体" w:cs="宋体" w:eastAsia="宋体"/>
          <w:sz w:val="57"/>
          <w:spacing w:val="0"/>
          <w:color w:val="000000"/>
          <w:b w:val="off"/>
          <w:i w:val="off"/>
        </w:rPr>
        <w:t>的人，那么人们便会认为，在这些人的领导下，没有什么他们不</w:t>
      </w:r>
      <w:r>
        <w:rPr>
          <w:rFonts w:ascii="宋体" w:hAnsi="宋体" w:cs="宋体" w:eastAsia="宋体"/>
          <w:sz w:val="57"/>
          <w:spacing w:val="0"/>
          <w:color w:val="000000"/>
          <w:b w:val="off"/>
          <w:i w:val="off"/>
        </w:rPr>
        <w:t>可能达到的。因此，应该尽一切办法维护和保持公正，既是为了</w:t>
      </w:r>
      <w:r>
        <w:rPr>
          <w:rFonts w:ascii="宋体" w:hAnsi="宋体" w:cs="宋体" w:eastAsia="宋体"/>
          <w:sz w:val="57"/>
          <w:spacing w:val="0"/>
          <w:color w:val="000000"/>
          <w:b w:val="off"/>
          <w:i w:val="off"/>
        </w:rPr>
        <w:t>公正本身——因为否则公正便不可能存在，——同时也是为了增</w:t>
      </w:r>
      <w:r>
        <w:rPr>
          <w:rFonts w:ascii="宋体" w:hAnsi="宋体" w:cs="宋体" w:eastAsia="宋体"/>
          <w:sz w:val="57"/>
          <w:spacing w:val="0"/>
          <w:color w:val="000000"/>
          <w:b w:val="off"/>
          <w:i w:val="off"/>
        </w:rPr>
        <w:t>加尊贵和荣誉。但是有如不仅存在获得钱财的办法，也存在安排</w:t>
      </w:r>
      <w:r>
        <w:rPr>
          <w:rFonts w:ascii="宋体" w:hAnsi="宋体" w:cs="宋体" w:eastAsia="宋体"/>
          <w:sz w:val="57"/>
          <w:spacing w:val="0"/>
          <w:color w:val="000000"/>
          <w:b w:val="off"/>
          <w:i w:val="off"/>
        </w:rPr>
        <w:t>它们的办法，以便它们能满足不断的耗费，不仅包括必要的花</w:t>
      </w:r>
      <w:r>
        <w:rPr>
          <w:rFonts w:ascii="宋体" w:hAnsi="宋体" w:cs="宋体" w:eastAsia="宋体"/>
          <w:sz w:val="57"/>
          <w:spacing w:val="0"/>
          <w:color w:val="000000"/>
          <w:b w:val="off"/>
          <w:i w:val="off"/>
        </w:rPr>
        <w:t>费，而且包括慷慨的馈赠一样，对荣誉也应该合理地追求和利用。</w:t>
      </w:r>
      <w:r>
        <w:rPr>
          <w:rFonts w:ascii="宋体" w:hAnsi="宋体" w:cs="宋体" w:eastAsia="宋体"/>
          <w:sz w:val="57"/>
          <w:spacing w:val="0"/>
          <w:color w:val="000000"/>
          <w:b w:val="off"/>
          <w:i w:val="off"/>
        </w:rPr>
        <w:t>尽管苏格拉底曾经巧妙地说过，存在获得荣誉的最接近的，并且似43</w:t>
      </w:r>
      <w:r>
        <w:rPr>
          <w:rFonts w:ascii="宋体" w:hAnsi="宋体" w:cs="宋体" w:eastAsia="宋体"/>
          <w:sz w:val="57"/>
          <w:spacing w:val="0"/>
          <w:color w:val="000000"/>
          <w:b w:val="off"/>
          <w:i w:val="off"/>
        </w:rPr>
        <w:t>乎是最快捷的途径，那就是如果有人想得到它，那他就应成为人们</w:t>
      </w:r>
      <w:r>
        <w:rPr>
          <w:rFonts w:ascii="宋体" w:hAnsi="宋体" w:cs="宋体" w:eastAsia="宋体"/>
          <w:sz w:val="57"/>
          <w:spacing w:val="0"/>
          <w:color w:val="000000"/>
          <w:b w:val="off"/>
          <w:i w:val="off"/>
        </w:rPr>
        <w:t>希望他成为的那种人。〔2〕然而如果有人以为凭伪装，凭空洞的夸</w:t>
      </w:r>
      <w:r>
        <w:rPr>
          <w:rFonts w:ascii="宋体" w:hAnsi="宋体" w:cs="宋体" w:eastAsia="宋体"/>
          <w:sz w:val="57"/>
          <w:spacing w:val="0"/>
          <w:color w:val="000000"/>
          <w:b w:val="off"/>
          <w:i w:val="off"/>
        </w:rPr>
        <w:t>耀，凭不仅虚伪的言辞，甚至虚伪的面部表情，便可以使自己得到</w:t>
      </w:r>
      <w:r>
        <w:rPr>
          <w:rFonts w:ascii="宋体" w:hAnsi="宋体" w:cs="宋体" w:eastAsia="宋体"/>
          <w:sz w:val="57"/>
          <w:spacing w:val="0"/>
          <w:color w:val="000000"/>
          <w:b w:val="off"/>
          <w:i w:val="off"/>
        </w:rPr>
        <w:t>永久的荣誉，那他就大错特错了。真正的荣誉会生根，还会延展，</w:t>
      </w:r>
      <w:r>
        <w:rPr>
          <w:rFonts w:ascii="宋体" w:hAnsi="宋体" w:cs="宋体" w:eastAsia="宋体"/>
          <w:sz w:val="57"/>
          <w:spacing w:val="0"/>
          <w:color w:val="000000"/>
          <w:b w:val="off"/>
          <w:i w:val="off"/>
        </w:rPr>
        <w:t>所有虚伪的东西会像小花一样迅速萎谢，任何伪装的东西都不可</w:t>
      </w:r>
      <w:bookmarkEnd w:id="2745"/>
    </w:p>
    <w:p>
      <w:pPr>
        <w:pageBreakBefore w:val="off"/>
        <w:tabs/>
        <w:wordWrap w:val="off"/>
        <w:spacing w:before="0" w:after="0" w:line="900" w:lineRule="atLeast"/>
        <w:ind w:left="80" w:right="0"/>
        <w:jc w:val="both"/>
        <w:textAlignment w:val="baseline"/>
        <w:rPr>
          <w:sz w:val="57"/>
        </w:rPr>
      </w:pPr>
      <w:bookmarkStart w:name="" w:id="2746"/>
      <w:r>
        <w:rPr>
          <w:rFonts w:ascii="宋体" w:hAnsi="宋体" w:cs="宋体" w:eastAsia="宋体"/>
          <w:sz w:val="57"/>
          <w:spacing w:val="0"/>
          <w:color w:val="000000"/>
          <w:u w:val="single"/>
          <w:b w:val="off"/>
          <w:i w:val="off"/>
        </w:rPr>
        <w:t xml:space="preserve">              </w:t>
      </w:r>
      <w:bookmarkEnd w:id="2746"/>
    </w:p>
    <w:p>
      <w:pPr>
        <w:pageBreakBefore w:val="off"/>
        <w:tabs/>
        <w:wordWrap w:val="off"/>
        <w:spacing w:before="380" w:after="0" w:line="640" w:lineRule="atLeast"/>
        <w:ind w:left="1200" w:right="600" w:hanging="1120"/>
        <w:jc w:val="both"/>
        <w:textAlignment w:val="baseline"/>
        <w:rPr>
          <w:sz w:val="44"/>
        </w:rPr>
      </w:pPr>
      <w:bookmarkStart w:name="" w:id="2747"/>
      <w:r>
        <w:rPr>
          <w:rFonts w:ascii="仿宋" w:hAnsi="仿宋" w:cs="仿宋" w:eastAsia="仿宋"/>
          <w:sz w:val="44"/>
          <w:spacing w:val="0"/>
          <w:color w:val="000000"/>
          <w:b w:val="off"/>
          <w:i w:val="off"/>
        </w:rPr>
        <w:t>〔1〕希罗多德(公元前484-约前425)，哈利卡尔纳索斯人，，著名的希腊历史学</w:t>
      </w:r>
      <w:r>
        <w:rPr>
          <w:rFonts w:ascii="仿宋" w:hAnsi="仿宋" w:cs="仿宋" w:eastAsia="仿宋"/>
          <w:sz w:val="44"/>
          <w:spacing w:val="0"/>
          <w:color w:val="000000"/>
          <w:b w:val="off"/>
          <w:i w:val="off"/>
        </w:rPr>
        <w:t>家，被称为“历史之父”，撰《历史》9卷，此处称引见第1卷第96章。</w:t>
      </w:r>
      <w:bookmarkEnd w:id="2747"/>
    </w:p>
    <w:p>
      <w:pPr>
        <w:pageBreakBefore w:val="off"/>
        <w:tabs/>
        <w:wordWrap w:val="off"/>
        <w:spacing w:before="0" w:after="0" w:line="640" w:lineRule="atLeast"/>
        <w:ind w:left="80" w:right="0"/>
        <w:jc w:val="both"/>
        <w:textAlignment w:val="baseline"/>
        <w:rPr>
          <w:sz w:val="44"/>
        </w:rPr>
      </w:pPr>
      <w:bookmarkStart w:name="" w:id="2748"/>
      <w:r>
        <w:rPr>
          <w:rFonts w:ascii="仿宋" w:hAnsi="仿宋" w:cs="仿宋" w:eastAsia="仿宋"/>
          <w:sz w:val="44"/>
          <w:spacing w:val="0"/>
          <w:color w:val="000000"/>
          <w:b w:val="off"/>
          <w:i w:val="off"/>
        </w:rPr>
        <w:t>〔2〕参阅色诺芬(回忆录)，I，7，1等。</w:t>
      </w:r>
      <w:bookmarkEnd w:id="2748"/>
    </w:p>
    <w:p>
      <w:r>
        <w:t/>
      </w:r>
    </w:p>
    <w:p>
      <w:pPr>
        <w:sectPr>
          <w:footerReference r:id="rId435"/>
          <w:headerReference r:id="rId436" w:type="default"/>
          <w:type w:val="nextPage"/>
          <w:pgSz w:w="22000" w:h="31680"/>
          <w:pgMar w:left="2440" w:top="2700" w:right="2440" w:bottom="2700" w:header="2400" w:footer="2400"/>
          <w:cols w:num="1"/>
        </w:sectPr>
      </w:pPr>
    </w:p>
    <w:p>
      <w:pPr>
        <w:pageBreakBefore w:val="off"/>
        <w:tabs>
          <w:tab w:pos="8140" w:val="left" w:leader="none"/>
        </w:tabs>
        <w:wordWrap w:val="off"/>
        <w:spacing w:before="480" w:after="0" w:line="1060" w:lineRule="atLeast"/>
        <w:ind w:left="1400" w:right="0"/>
        <w:jc w:val="both"/>
        <w:textAlignment w:val="baseline"/>
        <w:rPr>
          <w:sz w:val="59"/>
        </w:rPr>
      </w:pPr>
      <w:bookmarkStart w:name="" w:id="2749"/>
      <w:r>
        <w:rPr>
          <w:rFonts w:ascii="TimesNewRoman" w:hAnsi="TimesNewRoman" w:cs="TimesNewRoman" w:eastAsia="TimesNewRoman"/>
          <w:sz w:val="59"/>
          <w:spacing w:val="0"/>
          <w:color w:val="000000"/>
          <w:b w:val="off"/>
          <w:i w:val="off"/>
        </w:rPr>
        <w:t>196</w:t>
      </w:r>
      <w:r>
        <w:t xml:space="preserve">	</w:t>
      </w:r>
      <w:r>
        <w:rPr>
          <w:rFonts w:ascii="TimesNewRoman" w:hAnsi="TimesNewRoman" w:cs="TimesNewRoman" w:eastAsia="TimesNewRoman"/>
          <w:sz w:val="59"/>
          <w:spacing w:val="0"/>
          <w:color w:val="000000"/>
          <w:b w:val="off"/>
          <w:i w:val="off"/>
        </w:rPr>
        <w:t>LIBER II</w:t>
      </w:r>
      <w:bookmarkEnd w:id="2749"/>
    </w:p>
    <w:p>
      <w:pPr>
        <w:pageBreakBefore w:val="off"/>
        <w:tabs/>
        <w:wordWrap w:val="off"/>
        <w:spacing w:before="760" w:after="0" w:line="1060" w:lineRule="atLeast"/>
        <w:ind w:left="720" w:right="0"/>
        <w:jc w:val="both"/>
        <w:textAlignment w:val="baseline"/>
        <w:rPr>
          <w:sz w:val="59"/>
        </w:rPr>
      </w:pPr>
      <w:bookmarkStart w:name="" w:id="2750"/>
      <w:r>
        <w:rPr>
          <w:rFonts w:ascii="TimesNewRoman" w:hAnsi="TimesNewRoman" w:cs="TimesNewRoman" w:eastAsia="TimesNewRoman"/>
          <w:sz w:val="59"/>
          <w:spacing w:val="0"/>
          <w:color w:val="000000"/>
          <w:b w:val="off"/>
          <w:i w:val="off"/>
        </w:rPr>
        <w:t xml:space="preserve">simulatum potest quicquam esse diuturnum. Testes sunt permulti in </w:t>
      </w:r>
      <w:r>
        <w:rPr>
          <w:rFonts w:ascii="TimesNewRoman" w:hAnsi="TimesNewRoman" w:cs="TimesNewRoman" w:eastAsia="TimesNewRoman"/>
          <w:sz w:val="59"/>
          <w:spacing w:val="0"/>
          <w:color w:val="000000"/>
          <w:b w:val="off"/>
          <w:i w:val="off"/>
        </w:rPr>
        <w:t>utramque partem,  sed breuitatis causa familia contenti erimus una.</w:t>
      </w:r>
      <w:r>
        <w:rPr>
          <w:rFonts w:ascii="TimesNewRoman" w:hAnsi="TimesNewRoman" w:cs="TimesNewRoman" w:eastAsia="TimesNewRoman"/>
          <w:sz w:val="59"/>
          <w:spacing w:val="0"/>
          <w:color w:val="000000"/>
          <w:b w:val="off"/>
          <w:i w:val="off"/>
        </w:rPr>
        <w:t>Tiberius enim Gracchus, P. f., tam diu laudabitur, dum memoria rerum</w:t>
      </w:r>
      <w:r>
        <w:rPr>
          <w:rFonts w:ascii="TimesNewRoman" w:hAnsi="TimesNewRoman" w:cs="TimesNewRoman" w:eastAsia="TimesNewRoman"/>
          <w:sz w:val="59"/>
          <w:spacing w:val="0"/>
          <w:color w:val="000000"/>
          <w:b w:val="off"/>
          <w:i w:val="off"/>
        </w:rPr>
        <w:t xml:space="preserve">Romanarum manebit, at eius filii nec uiui probabantur bonis et mortui </w:t>
      </w:r>
      <w:r>
        <w:rPr>
          <w:rFonts w:ascii="TimesNewRoman" w:hAnsi="TimesNewRoman" w:cs="TimesNewRoman" w:eastAsia="TimesNewRoman"/>
          <w:sz w:val="59"/>
          <w:spacing w:val="0"/>
          <w:color w:val="000000"/>
          <w:b w:val="off"/>
          <w:i w:val="off"/>
        </w:rPr>
        <w:t>numerum optinent iure caesorum. Qui igitur adipisci ueram gloriam uolet,</w:t>
      </w:r>
      <w:r>
        <w:rPr>
          <w:rFonts w:ascii="TimesNewRoman" w:hAnsi="TimesNewRoman" w:cs="TimesNewRoman" w:eastAsia="TimesNewRoman"/>
          <w:sz w:val="59"/>
          <w:spacing w:val="0"/>
          <w:color w:val="000000"/>
          <w:b w:val="off"/>
          <w:i w:val="off"/>
        </w:rPr>
        <w:t>iustitiae fungatur officiis. Ea quae essent, dictum est in libro superiore.</w:t>
      </w:r>
      <w:bookmarkEnd w:id="2750"/>
    </w:p>
    <w:p>
      <w:pPr>
        <w:pageBreakBefore w:val="off"/>
        <w:tabs/>
        <w:wordWrap w:val="off"/>
        <w:spacing w:before="0" w:after="0" w:line="1140" w:lineRule="exact"/>
        <w:ind w:left="0" w:right="0"/>
        <w:jc w:val="both"/>
        <w:textAlignment w:val="baseline"/>
        <w:rPr>
          <w:sz w:val="85"/>
        </w:rPr>
      </w:pPr>
      <w:bookmarkStart w:name="" w:id="2751"/>
      <w:r>
        <w:rPr>
          <w:rFonts w:ascii="宋体" w:hAnsi="宋体" w:cs="宋体" w:eastAsia="宋体"/>
          <w:sz w:val="85"/>
          <w:spacing w:val="0"/>
          <w:color w:val="000000"/>
          <w:b w:val="off"/>
          <w:i w:val="off"/>
        </w:rPr>
        <w:t/>
      </w:r>
      <w:bookmarkEnd w:id="2751"/>
    </w:p>
    <w:p>
      <w:pPr>
        <w:pageBreakBefore w:val="off"/>
        <w:tabs/>
        <w:wordWrap w:val="off"/>
        <w:spacing w:before="0" w:after="0" w:line="1140" w:lineRule="atLeast"/>
        <w:ind w:left="0" w:right="0"/>
        <w:jc w:val="center"/>
        <w:textAlignment w:val="baseline"/>
        <w:rPr>
          <w:sz w:val="85"/>
        </w:rPr>
      </w:pPr>
      <w:bookmarkStart w:name="" w:id="2752"/>
      <w:r>
        <w:rPr>
          <w:rFonts w:ascii="TimesNewRoman" w:hAnsi="TimesNewRoman" w:cs="TimesNewRoman" w:eastAsia="TimesNewRoman"/>
          <w:sz w:val="85"/>
          <w:spacing w:val="0"/>
          <w:color w:val="000000"/>
          <w:b w:val="on"/>
          <w:i w:val="off"/>
        </w:rPr>
        <w:t>XIII</w:t>
      </w:r>
      <w:bookmarkEnd w:id="2752"/>
    </w:p>
    <w:p>
      <w:pPr>
        <w:pageBreakBefore w:val="off"/>
        <w:tabs/>
        <w:wordWrap w:val="off"/>
        <w:spacing w:before="0" w:after="0" w:line="1140" w:lineRule="exact"/>
        <w:ind w:left="0" w:right="0"/>
        <w:jc w:val="center"/>
        <w:textAlignment w:val="baseline"/>
        <w:rPr>
          <w:sz w:val="85"/>
        </w:rPr>
      </w:pPr>
      <w:bookmarkStart w:name="" w:id="2753"/>
      <w:r>
        <w:rPr>
          <w:rFonts w:ascii="宋体" w:hAnsi="宋体" w:cs="宋体" w:eastAsia="宋体"/>
          <w:sz w:val="85"/>
          <w:spacing w:val="0"/>
          <w:color w:val="000000"/>
          <w:b w:val="off"/>
          <w:i w:val="off"/>
        </w:rPr>
        <w:t/>
      </w:r>
      <w:bookmarkEnd w:id="2753"/>
    </w:p>
    <w:p>
      <w:pPr>
        <w:pageBreakBefore w:val="off"/>
        <w:tabs/>
        <w:wordWrap w:val="off"/>
        <w:spacing w:before="0" w:after="0" w:line="1060" w:lineRule="atLeast"/>
        <w:ind w:left="0" w:right="100" w:firstLine="80"/>
        <w:jc w:val="both"/>
        <w:textAlignment w:val="baseline"/>
        <w:rPr>
          <w:sz w:val="59"/>
        </w:rPr>
      </w:pPr>
      <w:bookmarkStart w:name="" w:id="2754"/>
      <w:r>
        <w:rPr>
          <w:rFonts w:ascii="TimesNewRoman" w:hAnsi="TimesNewRoman" w:cs="TimesNewRoman" w:eastAsia="TimesNewRoman"/>
          <w:sz w:val="59"/>
          <w:spacing w:val="0"/>
          <w:color w:val="000000"/>
          <w:b w:val="off"/>
          <w:i w:val="off"/>
        </w:rPr>
        <w:t>44</w:t>
      </w:r>
      <w:r>
        <w:rPr>
          <w:rFonts w:ascii="TimesNewRoman" w:hAnsi="TimesNewRoman" w:cs="TimesNewRoman" w:eastAsia="TimesNewRoman"/>
          <w:sz w:val="59"/>
          <w:spacing w:val="0"/>
          <w:color w:val="000000"/>
          <w:b w:val="off"/>
          <w:i w:val="off"/>
        </w:rPr>
        <w:t xml:space="preserve">       Sed ut facillime, quales simus, tales esse uideamur, etsi in eo ipso </w:t>
      </w:r>
      <w:r>
        <w:rPr>
          <w:rFonts w:ascii="TimesNewRoman" w:hAnsi="TimesNewRoman" w:cs="TimesNewRoman" w:eastAsia="TimesNewRoman"/>
          <w:sz w:val="59"/>
          <w:spacing w:val="0"/>
          <w:color w:val="000000"/>
          <w:b w:val="off"/>
          <w:i w:val="off"/>
        </w:rPr>
        <w:t xml:space="preserve">uis maxima est,  ut simus ii,  qui haberi uelimus,  tamen quedam </w:t>
      </w:r>
      <w:r>
        <w:rPr>
          <w:rFonts w:ascii="TimesNewRoman" w:hAnsi="TimesNewRoman" w:cs="TimesNewRoman" w:eastAsia="TimesNewRoman"/>
          <w:sz w:val="59"/>
          <w:spacing w:val="0"/>
          <w:color w:val="000000"/>
          <w:b w:val="off"/>
          <w:i w:val="off"/>
        </w:rPr>
        <w:t xml:space="preserve">pracepta danda sunt. Nam si quis ab ineunte aetate habet causam </w:t>
      </w:r>
      <w:r>
        <w:rPr>
          <w:rFonts w:ascii="TimesNewRoman" w:hAnsi="TimesNewRoman" w:cs="TimesNewRoman" w:eastAsia="TimesNewRoman"/>
          <w:sz w:val="59"/>
          <w:spacing w:val="0"/>
          <w:color w:val="000000"/>
          <w:b w:val="off"/>
          <w:i w:val="off"/>
        </w:rPr>
        <w:t>celebritatis et nominis aut a patre acceptam,  quod tibi, mi Cicero,</w:t>
      </w:r>
      <w:r>
        <w:rPr>
          <w:rFonts w:ascii="TimesNewRoman" w:hAnsi="TimesNewRoman" w:cs="TimesNewRoman" w:eastAsia="TimesNewRoman"/>
          <w:sz w:val="59"/>
          <w:spacing w:val="0"/>
          <w:color w:val="000000"/>
          <w:b w:val="off"/>
          <w:i w:val="off"/>
        </w:rPr>
        <w:t xml:space="preserve">arbitr or contigisse, aut aliquo casu atque fortuna, in hunc oculi omnium </w:t>
      </w:r>
      <w:r>
        <w:rPr>
          <w:rFonts w:ascii="TimesNewRoman" w:hAnsi="TimesNewRoman" w:cs="TimesNewRoman" w:eastAsia="TimesNewRoman"/>
          <w:sz w:val="59"/>
          <w:spacing w:val="0"/>
          <w:color w:val="000000"/>
          <w:b w:val="off"/>
          <w:i w:val="off"/>
        </w:rPr>
        <w:t>coniciuntur atque in eum, quid agat, quemadmodum uiuat, inquiritur,</w:t>
      </w:r>
      <w:r>
        <w:rPr>
          <w:rFonts w:ascii="TimesNewRoman" w:hAnsi="TimesNewRoman" w:cs="TimesNewRoman" w:eastAsia="TimesNewRoman"/>
          <w:sz w:val="59"/>
          <w:spacing w:val="0"/>
          <w:color w:val="000000"/>
          <w:b w:val="off"/>
          <w:i w:val="off"/>
        </w:rPr>
        <w:t>et, tamquam in clarissima luce uersetur, ita nullum obscurum potest nec</w:t>
      </w:r>
      <w:r>
        <w:rPr>
          <w:rFonts w:ascii="TimesNewRoman" w:hAnsi="TimesNewRoman" w:cs="TimesNewRoman" w:eastAsia="TimesNewRoman"/>
          <w:sz w:val="59"/>
          <w:spacing w:val="0"/>
          <w:color w:val="000000"/>
          <w:b w:val="off"/>
          <w:i w:val="off"/>
        </w:rPr>
        <w:t xml:space="preserve">45 dictum eius esse nec factum.  Quorum autem prima aetas propter </w:t>
      </w:r>
      <w:r>
        <w:rPr>
          <w:rFonts w:ascii="TimesNewRoman" w:hAnsi="TimesNewRoman" w:cs="TimesNewRoman" w:eastAsia="TimesNewRoman"/>
          <w:sz w:val="59"/>
          <w:spacing w:val="0"/>
          <w:color w:val="000000"/>
          <w:b w:val="off"/>
          <w:i w:val="off"/>
        </w:rPr>
        <w:t xml:space="preserve">humilitatem et obscuritatem in hominum ignorantione uersatur, ii, simul ac </w:t>
      </w:r>
      <w:r>
        <w:rPr>
          <w:rFonts w:ascii="TimesNewRoman" w:hAnsi="TimesNewRoman" w:cs="TimesNewRoman" w:eastAsia="TimesNewRoman"/>
          <w:sz w:val="59"/>
          <w:spacing w:val="0"/>
          <w:color w:val="000000"/>
          <w:b w:val="off"/>
          <w:i w:val="off"/>
        </w:rPr>
        <w:t xml:space="preserve">iuuenes esse coeperunt, magn a spectare et ad ea rectis studiis debent </w:t>
      </w:r>
      <w:r>
        <w:rPr>
          <w:rFonts w:ascii="TimesNewRoman" w:hAnsi="TimesNewRoman" w:cs="TimesNewRoman" w:eastAsia="TimesNewRoman"/>
          <w:sz w:val="59"/>
          <w:spacing w:val="0"/>
          <w:color w:val="000000"/>
          <w:b w:val="off"/>
          <w:i w:val="off"/>
        </w:rPr>
        <w:t>contendere; quod eo firmiore animo facient, quia non modo non inuidetur</w:t>
      </w:r>
      <w:bookmarkEnd w:id="2754"/>
    </w:p>
    <w:p>
      <w:r>
        <w:t/>
      </w:r>
    </w:p>
    <w:p>
      <w:pPr>
        <w:sectPr>
          <w:footerReference r:id="rId437"/>
          <w:headerReference r:id="rId438" w:type="default"/>
          <w:type w:val="nextPage"/>
          <w:pgSz w:w="22000" w:h="31680"/>
          <w:pgMar w:left="2320" w:top="2700" w:right="2320" w:bottom="2700" w:header="2400" w:footer="2400"/>
          <w:cols w:num="1"/>
        </w:sectPr>
      </w:pPr>
    </w:p>
    <w:p>
      <w:pPr>
        <w:pageBreakBefore w:val="off"/>
        <w:tabs>
          <w:tab w:pos="15020" w:val="left" w:leader="none"/>
        </w:tabs>
        <w:wordWrap w:val="off"/>
        <w:spacing w:before="660" w:after="0" w:line="740" w:lineRule="atLeast"/>
        <w:ind w:left="7420" w:right="0"/>
        <w:jc w:val="both"/>
        <w:textAlignment w:val="baseline"/>
        <w:rPr>
          <w:sz w:val="55"/>
        </w:rPr>
      </w:pPr>
      <w:bookmarkStart w:name="" w:id="2755"/>
      <w:r>
        <w:rPr>
          <w:rFonts w:ascii="宋体" w:hAnsi="宋体" w:cs="宋体" w:eastAsia="宋体"/>
          <w:sz w:val="55"/>
          <w:spacing w:val="0"/>
          <w:color w:val="000000"/>
          <w:b w:val="off"/>
          <w:i w:val="off"/>
        </w:rPr>
        <w:t>第二卷</w:t>
      </w:r>
      <w:r>
        <w:t xml:space="preserve">	</w:t>
      </w:r>
      <w:r>
        <w:rPr>
          <w:rFonts w:ascii="宋体" w:hAnsi="宋体" w:cs="宋体" w:eastAsia="宋体"/>
          <w:sz w:val="55"/>
          <w:spacing w:val="0"/>
          <w:color w:val="000000"/>
          <w:b w:val="off"/>
          <w:i w:val="off"/>
        </w:rPr>
        <w:t>197</w:t>
      </w:r>
      <w:bookmarkEnd w:id="2755"/>
    </w:p>
    <w:p>
      <w:pPr>
        <w:pageBreakBefore w:val="off"/>
        <w:tabs/>
        <w:wordWrap w:val="off"/>
        <w:spacing w:before="0" w:after="0" w:line="720" w:lineRule="exact"/>
        <w:ind w:left="0" w:right="0"/>
        <w:jc w:val="both"/>
        <w:textAlignment w:val="baseline"/>
        <w:rPr>
          <w:sz w:val="55"/>
        </w:rPr>
      </w:pPr>
      <w:bookmarkStart w:name="" w:id="2756"/>
      <w:r>
        <w:rPr>
          <w:rFonts w:ascii="宋体" w:hAnsi="宋体" w:cs="宋体" w:eastAsia="宋体"/>
          <w:sz w:val="55"/>
          <w:spacing w:val="0"/>
          <w:color w:val="000000"/>
          <w:b w:val="off"/>
          <w:i w:val="off"/>
        </w:rPr>
        <w:t/>
      </w:r>
      <w:bookmarkEnd w:id="2756"/>
    </w:p>
    <w:p>
      <w:pPr>
        <w:pageBreakBefore w:val="off"/>
        <w:tabs/>
        <w:wordWrap w:val="off"/>
        <w:spacing w:before="0" w:after="0" w:line="1000" w:lineRule="atLeast"/>
        <w:ind w:left="20" w:right="660"/>
        <w:jc w:val="both"/>
        <w:textAlignment w:val="baseline"/>
        <w:rPr>
          <w:sz w:val="50"/>
        </w:rPr>
      </w:pPr>
      <w:bookmarkStart w:name="" w:id="2757"/>
      <w:r>
        <w:rPr>
          <w:rFonts w:ascii="宋体" w:hAnsi="宋体" w:cs="宋体" w:eastAsia="宋体"/>
          <w:sz w:val="50"/>
          <w:spacing w:val="0"/>
          <w:color w:val="000000"/>
          <w:b w:val="off"/>
          <w:i w:val="off"/>
        </w:rPr>
        <w:t>能长久地存在。关于这两个方面都存在非常多的例证，不过为了</w:t>
      </w:r>
      <w:r>
        <w:rPr>
          <w:rFonts w:ascii="宋体" w:hAnsi="宋体" w:cs="宋体" w:eastAsia="宋体"/>
          <w:sz w:val="50"/>
          <w:spacing w:val="0"/>
          <w:color w:val="000000"/>
          <w:b w:val="off"/>
          <w:i w:val="off"/>
        </w:rPr>
        <w:t>简略起见，让我们仅仅举一个家庭为例。提比略·格拉古，普布罗</w:t>
      </w:r>
      <w:r>
        <w:rPr>
          <w:rFonts w:ascii="宋体" w:hAnsi="宋体" w:cs="宋体" w:eastAsia="宋体"/>
          <w:sz w:val="50"/>
          <w:spacing w:val="0"/>
          <w:color w:val="000000"/>
          <w:b w:val="off"/>
          <w:i w:val="off"/>
        </w:rPr>
        <w:t>乌斯之子，他将会如此长久地被人们称颂，只要仍然保持着对罗马</w:t>
      </w:r>
      <w:r>
        <w:rPr>
          <w:rFonts w:ascii="宋体" w:hAnsi="宋体" w:cs="宋体" w:eastAsia="宋体"/>
          <w:sz w:val="50"/>
          <w:spacing w:val="0"/>
          <w:color w:val="000000"/>
          <w:b w:val="off"/>
          <w:i w:val="off"/>
        </w:rPr>
        <w:t>业绩的记忆，〔1〕然而他的儿子们，他们在世时便未能因善行而受</w:t>
      </w:r>
      <w:r>
        <w:rPr>
          <w:rFonts w:ascii="宋体" w:hAnsi="宋体" w:cs="宋体" w:eastAsia="宋体"/>
          <w:sz w:val="50"/>
          <w:spacing w:val="0"/>
          <w:color w:val="000000"/>
          <w:b w:val="off"/>
          <w:i w:val="off"/>
        </w:rPr>
        <w:t>称赞，死后则合理地被归入被砍死者之列。〔2〕因此，谁希望自己</w:t>
      </w:r>
      <w:r>
        <w:rPr>
          <w:rFonts w:ascii="宋体" w:hAnsi="宋体" w:cs="宋体" w:eastAsia="宋体"/>
          <w:sz w:val="50"/>
          <w:spacing w:val="0"/>
          <w:color w:val="000000"/>
          <w:b w:val="off"/>
          <w:i w:val="off"/>
        </w:rPr>
        <w:t>能得到真正的公正之人的声誉，谁就应该履行公正赋予的义务。</w:t>
      </w:r>
      <w:r>
        <w:rPr>
          <w:rFonts w:ascii="宋体" w:hAnsi="宋体" w:cs="宋体" w:eastAsia="宋体"/>
          <w:sz w:val="50"/>
          <w:spacing w:val="0"/>
          <w:color w:val="000000"/>
          <w:b w:val="off"/>
          <w:i w:val="off"/>
        </w:rPr>
        <w:t>关于这些义务，在上一卷书里已经谈过了。</w:t>
      </w:r>
      <w:bookmarkEnd w:id="2757"/>
    </w:p>
    <w:p>
      <w:pPr>
        <w:pageBreakBefore w:val="off"/>
        <w:tabs/>
        <w:wordWrap w:val="off"/>
        <w:spacing w:before="0" w:after="0" w:line="1060" w:lineRule="exact"/>
        <w:ind w:left="0" w:right="0"/>
        <w:jc w:val="both"/>
        <w:textAlignment w:val="baseline"/>
        <w:rPr>
          <w:sz w:val="81"/>
        </w:rPr>
      </w:pPr>
      <w:bookmarkStart w:name="" w:id="2758"/>
      <w:r>
        <w:rPr>
          <w:rFonts w:ascii="宋体" w:hAnsi="宋体" w:cs="宋体" w:eastAsia="宋体"/>
          <w:sz w:val="81"/>
          <w:spacing w:val="0"/>
          <w:color w:val="000000"/>
          <w:b w:val="off"/>
          <w:i w:val="off"/>
        </w:rPr>
        <w:t/>
      </w:r>
      <w:bookmarkEnd w:id="2758"/>
    </w:p>
    <w:p>
      <w:pPr>
        <w:pageBreakBefore w:val="off"/>
        <w:tabs/>
        <w:wordWrap w:val="off"/>
        <w:spacing w:before="0" w:after="0" w:line="1100" w:lineRule="atLeast"/>
        <w:ind w:left="0" w:right="0"/>
        <w:jc w:val="center"/>
        <w:textAlignment w:val="baseline"/>
        <w:rPr>
          <w:sz w:val="81"/>
        </w:rPr>
      </w:pPr>
      <w:bookmarkStart w:name="" w:id="2759"/>
      <w:r>
        <w:rPr>
          <w:rFonts w:ascii="仿宋" w:hAnsi="仿宋" w:cs="仿宋" w:eastAsia="仿宋"/>
          <w:sz w:val="81"/>
          <w:spacing w:val="0"/>
          <w:color w:val="000000"/>
          <w:b w:val="off"/>
          <w:i w:val="off"/>
        </w:rPr>
        <w:t>十三</w:t>
      </w:r>
      <w:bookmarkEnd w:id="2759"/>
    </w:p>
    <w:p>
      <w:pPr>
        <w:pageBreakBefore w:val="off"/>
        <w:tabs/>
        <w:wordWrap w:val="off"/>
        <w:spacing w:before="0" w:after="0" w:line="1060" w:lineRule="exact"/>
        <w:ind w:left="0" w:right="0"/>
        <w:jc w:val="center"/>
        <w:textAlignment w:val="baseline"/>
        <w:rPr>
          <w:sz w:val="81"/>
        </w:rPr>
      </w:pPr>
      <w:bookmarkStart w:name="" w:id="2760"/>
      <w:r>
        <w:rPr>
          <w:rFonts w:ascii="宋体" w:hAnsi="宋体" w:cs="宋体" w:eastAsia="宋体"/>
          <w:sz w:val="81"/>
          <w:spacing w:val="0"/>
          <w:color w:val="000000"/>
          <w:b w:val="off"/>
          <w:i w:val="off"/>
        </w:rPr>
        <w:t/>
      </w:r>
      <w:bookmarkEnd w:id="2760"/>
    </w:p>
    <w:p>
      <w:pPr>
        <w:pageBreakBefore w:val="off"/>
        <w:tabs/>
        <w:wordWrap w:val="off"/>
        <w:spacing w:before="0" w:after="0" w:line="1000" w:lineRule="atLeast"/>
        <w:ind w:left="20" w:right="0" w:firstLine="1180"/>
        <w:jc w:val="both"/>
        <w:textAlignment w:val="baseline"/>
        <w:rPr>
          <w:sz w:val="50"/>
        </w:rPr>
      </w:pPr>
      <w:bookmarkStart w:name="" w:id="2761"/>
      <w:r>
        <w:rPr>
          <w:rFonts w:ascii="宋体" w:hAnsi="宋体" w:cs="宋体" w:eastAsia="宋体"/>
          <w:sz w:val="50"/>
          <w:spacing w:val="0"/>
          <w:color w:val="000000"/>
          <w:b w:val="off"/>
          <w:i w:val="off"/>
        </w:rPr>
        <w:t>为了使我们比较容易地显出我们实际上具有的那个样子——44</w:t>
      </w:r>
      <w:r>
        <w:rPr>
          <w:rFonts w:ascii="宋体" w:hAnsi="宋体" w:cs="宋体" w:eastAsia="宋体"/>
          <w:sz w:val="50"/>
          <w:spacing w:val="0"/>
          <w:color w:val="000000"/>
          <w:b w:val="off"/>
          <w:i w:val="off"/>
        </w:rPr>
        <w:t>尽管这里最重要的是使我们成为我们希望成为的那个样子，———</w:t>
      </w:r>
      <w:r>
        <w:rPr>
          <w:rFonts w:ascii="宋体" w:hAnsi="宋体" w:cs="宋体" w:eastAsia="宋体"/>
          <w:sz w:val="50"/>
          <w:spacing w:val="0"/>
          <w:color w:val="000000"/>
          <w:b w:val="off"/>
          <w:i w:val="off"/>
        </w:rPr>
        <w:t>仍然需要提供一些规则。，如果有人从青年时期起便具有出名的可</w:t>
      </w:r>
      <w:r>
        <w:rPr>
          <w:rFonts w:ascii="宋体" w:hAnsi="宋体" w:cs="宋体" w:eastAsia="宋体"/>
          <w:sz w:val="50"/>
          <w:spacing w:val="0"/>
          <w:color w:val="000000"/>
          <w:b w:val="off"/>
          <w:i w:val="off"/>
        </w:rPr>
        <w:t>能——或者是继承于父辈，亲爱的西塞罗，我想就像你已经经历的</w:t>
      </w:r>
      <w:r>
        <w:rPr>
          <w:rFonts w:ascii="宋体" w:hAnsi="宋体" w:cs="宋体" w:eastAsia="宋体"/>
          <w:sz w:val="50"/>
          <w:spacing w:val="0"/>
          <w:color w:val="000000"/>
          <w:b w:val="off"/>
          <w:i w:val="off"/>
        </w:rPr>
        <w:t>那样，或者是由于某种情势和机遇，——那时所有人的目光都会投</w:t>
      </w:r>
      <w:r>
        <w:rPr>
          <w:rFonts w:ascii="宋体" w:hAnsi="宋体" w:cs="宋体" w:eastAsia="宋体"/>
          <w:sz w:val="50"/>
          <w:spacing w:val="0"/>
          <w:color w:val="000000"/>
          <w:b w:val="off"/>
          <w:i w:val="off"/>
        </w:rPr>
        <w:t>向他，都会想知道他在做什么，怎样生活，并且就好像处于极为明</w:t>
      </w:r>
      <w:r>
        <w:rPr>
          <w:rFonts w:ascii="宋体" w:hAnsi="宋体" w:cs="宋体" w:eastAsia="宋体"/>
          <w:sz w:val="50"/>
          <w:spacing w:val="0"/>
          <w:color w:val="000000"/>
          <w:b w:val="off"/>
          <w:i w:val="off"/>
        </w:rPr>
        <w:t>亮的阳光下一样，不可能有任何隐瞒，无论是言语或者行动。相45</w:t>
      </w:r>
      <w:r>
        <w:rPr>
          <w:rFonts w:ascii="宋体" w:hAnsi="宋体" w:cs="宋体" w:eastAsia="宋体"/>
          <w:sz w:val="50"/>
          <w:spacing w:val="0"/>
          <w:color w:val="000000"/>
          <w:b w:val="off"/>
          <w:i w:val="off"/>
        </w:rPr>
        <w:t>反，那些由于出身卑微低贱而在不为人们知晓之中度过自己少年</w:t>
      </w:r>
      <w:r>
        <w:rPr>
          <w:rFonts w:ascii="宋体" w:hAnsi="宋体" w:cs="宋体" w:eastAsia="宋体"/>
          <w:sz w:val="50"/>
          <w:spacing w:val="0"/>
          <w:color w:val="000000"/>
          <w:b w:val="off"/>
          <w:i w:val="off"/>
        </w:rPr>
        <w:t>时期的人，在他们一开始步入青年时期时，就需要立下远大志向，</w:t>
      </w:r>
      <w:r>
        <w:rPr>
          <w:rFonts w:ascii="宋体" w:hAnsi="宋体" w:cs="宋体" w:eastAsia="宋体"/>
          <w:sz w:val="50"/>
          <w:spacing w:val="0"/>
          <w:color w:val="000000"/>
          <w:b w:val="off"/>
          <w:i w:val="off"/>
        </w:rPr>
        <w:t>并且认正努力地去追求；他们要怀着更为坚定的心灵去行动，因为</w:t>
      </w:r>
      <w:r>
        <w:rPr>
          <w:rFonts w:ascii="宋体" w:hAnsi="宋体" w:cs="宋体" w:eastAsia="宋体"/>
          <w:sz w:val="50"/>
          <w:spacing w:val="0"/>
          <w:color w:val="000000"/>
          <w:b w:val="off"/>
          <w:i w:val="off"/>
        </w:rPr>
        <w:t>他们在这样的年龄不仅不会惹人嫉妒，反而会受人称赞。青年争</w:t>
      </w:r>
      <w:bookmarkEnd w:id="2761"/>
    </w:p>
    <w:p>
      <w:pPr>
        <w:pageBreakBefore w:val="off"/>
        <w:tabs/>
        <w:wordWrap w:val="off"/>
        <w:spacing w:before="0" w:after="0" w:line="1000" w:lineRule="atLeast"/>
        <w:ind w:left="0" w:right="0"/>
        <w:jc w:val="both"/>
        <w:textAlignment w:val="baseline"/>
        <w:rPr>
          <w:sz w:val="50"/>
        </w:rPr>
      </w:pPr>
      <w:bookmarkStart w:name="" w:id="2762"/>
      <w:r>
        <w:rPr>
          <w:rFonts w:ascii="宋体" w:hAnsi="宋体" w:cs="宋体" w:eastAsia="宋体"/>
          <w:sz w:val="50"/>
          <w:spacing w:val="0"/>
          <w:color w:val="000000"/>
          <w:u w:val="single"/>
          <w:b w:val="off"/>
          <w:i w:val="off"/>
        </w:rPr>
        <w:t xml:space="preserve">                </w:t>
      </w:r>
      <w:bookmarkEnd w:id="2762"/>
    </w:p>
    <w:p>
      <w:pPr>
        <w:pageBreakBefore w:val="off"/>
        <w:tabs/>
        <w:wordWrap w:val="off"/>
        <w:spacing w:before="420" w:after="0" w:line="780" w:lineRule="atLeast"/>
        <w:ind w:left="1200" w:right="800" w:hanging="1180"/>
        <w:jc w:val="both"/>
        <w:textAlignment w:val="baseline"/>
        <w:rPr>
          <w:sz w:val="42"/>
        </w:rPr>
      </w:pPr>
      <w:bookmarkStart w:name="" w:id="2763"/>
      <w:r>
        <w:rPr>
          <w:rFonts w:ascii="宋体" w:hAnsi="宋体" w:cs="宋体" w:eastAsia="宋体"/>
          <w:sz w:val="42"/>
          <w:spacing w:val="0"/>
          <w:color w:val="000000"/>
          <w:b w:val="off"/>
          <w:i w:val="off"/>
        </w:rPr>
        <w:t>〔1〕指提比略·森普罗尼乌斯·格拉古(约生于公元前220年)，老斯基皮奥的女婿，曾</w:t>
      </w:r>
      <w:r>
        <w:rPr>
          <w:rFonts w:ascii="宋体" w:hAnsi="宋体" w:cs="宋体" w:eastAsia="宋体"/>
          <w:sz w:val="42"/>
          <w:spacing w:val="0"/>
          <w:color w:val="000000"/>
          <w:b w:val="off"/>
          <w:i w:val="off"/>
        </w:rPr>
        <w:t>任公元前 177、前163年执政官。</w:t>
      </w:r>
      <w:bookmarkEnd w:id="2763"/>
    </w:p>
    <w:p>
      <w:pPr>
        <w:pageBreakBefore w:val="off"/>
        <w:tabs/>
        <w:wordWrap w:val="off"/>
        <w:spacing w:before="0" w:after="0" w:line="780" w:lineRule="atLeast"/>
        <w:ind w:left="1200" w:right="780" w:hanging="1180"/>
        <w:jc w:val="both"/>
        <w:textAlignment w:val="baseline"/>
        <w:rPr>
          <w:sz w:val="42"/>
        </w:rPr>
      </w:pPr>
      <w:bookmarkStart w:name="" w:id="2764"/>
      <w:r>
        <w:rPr>
          <w:rFonts w:ascii="宋体" w:hAnsi="宋体" w:cs="宋体" w:eastAsia="宋体"/>
          <w:sz w:val="42"/>
          <w:spacing w:val="0"/>
          <w:color w:val="000000"/>
          <w:b w:val="off"/>
          <w:i w:val="off"/>
        </w:rPr>
        <w:t>〔2〕民主运动首领提比略·格拉古和盖尤斯·格拉古在贵族派的反对下，双双为自己</w:t>
      </w:r>
      <w:r>
        <w:rPr>
          <w:rFonts w:ascii="宋体" w:hAnsi="宋体" w:cs="宋体" w:eastAsia="宋体"/>
          <w:sz w:val="42"/>
          <w:spacing w:val="0"/>
          <w:color w:val="000000"/>
          <w:b w:val="off"/>
          <w:i w:val="off"/>
        </w:rPr>
        <w:t>领导的民主改革被杀死。</w:t>
      </w:r>
      <w:bookmarkEnd w:id="2764"/>
    </w:p>
    <w:p>
      <w:r>
        <w:t/>
      </w:r>
    </w:p>
    <w:p>
      <w:pPr>
        <w:sectPr>
          <w:footerReference r:id="rId439"/>
          <w:headerReference r:id="rId440" w:type="default"/>
          <w:type w:val="nextPage"/>
          <w:pgSz w:w="22000" w:h="31680"/>
          <w:pgMar w:left="2420" w:top="2700" w:right="2420" w:bottom="2700" w:header="2400" w:footer="2400"/>
          <w:cols w:num="1"/>
        </w:sectPr>
      </w:pPr>
    </w:p>
    <w:p>
      <w:pPr>
        <w:pageBreakBefore w:val="off"/>
        <w:tabs>
          <w:tab w:pos="8280" w:val="left" w:leader="none"/>
        </w:tabs>
        <w:wordWrap w:val="off"/>
        <w:spacing w:before="700" w:after="0" w:line="760" w:lineRule="atLeast"/>
        <w:ind w:left="1540" w:right="0"/>
        <w:jc w:val="both"/>
        <w:textAlignment w:val="baseline"/>
        <w:rPr>
          <w:sz w:val="56"/>
        </w:rPr>
      </w:pPr>
      <w:bookmarkStart w:name="" w:id="2765"/>
      <w:r>
        <w:rPr>
          <w:rFonts w:ascii="TimesNewRoman" w:hAnsi="TimesNewRoman" w:cs="TimesNewRoman" w:eastAsia="TimesNewRoman"/>
          <w:sz w:val="56"/>
          <w:spacing w:val="0"/>
          <w:color w:val="000000"/>
          <w:b w:val="off"/>
          <w:i w:val="off"/>
        </w:rPr>
        <w:t>198</w:t>
      </w:r>
      <w:r>
        <w:t xml:space="preserve">	</w:t>
      </w:r>
      <w:r>
        <w:rPr>
          <w:rFonts w:ascii="TimesNewRoman" w:hAnsi="TimesNewRoman" w:cs="TimesNewRoman" w:eastAsia="TimesNewRoman"/>
          <w:sz w:val="56"/>
          <w:spacing w:val="0"/>
          <w:color w:val="000000"/>
          <w:b w:val="off"/>
          <w:i w:val="off"/>
        </w:rPr>
        <w:t>LIBER</w:t>
      </w:r>
      <w:r>
        <w:rPr>
          <w:rFonts w:ascii="TimesNewRoman" w:hAnsi="TimesNewRoman" w:cs="TimesNewRoman" w:eastAsia="TimesNewRoman"/>
          <w:sz w:val="56"/>
          <w:spacing w:val="0"/>
          <w:color w:val="000000"/>
          <w:b w:val="on"/>
          <w:i w:val="off"/>
        </w:rPr>
        <w:t xml:space="preserve"> </w:t>
      </w:r>
      <w:r>
        <w:rPr>
          <w:rFonts w:ascii="TimesNewRoman" w:hAnsi="TimesNewRoman" w:cs="TimesNewRoman" w:eastAsia="TimesNewRoman"/>
          <w:sz w:val="56"/>
          <w:spacing w:val="0"/>
          <w:color w:val="000000"/>
          <w:b w:val="off"/>
          <w:i w:val="off"/>
        </w:rPr>
        <w:t>II</w:t>
      </w:r>
      <w:bookmarkEnd w:id="2765"/>
    </w:p>
    <w:p>
      <w:pPr>
        <w:pageBreakBefore w:val="off"/>
        <w:tabs/>
        <w:wordWrap w:val="off"/>
        <w:spacing w:before="0" w:after="0" w:line="760" w:lineRule="exact"/>
        <w:ind w:left="0" w:right="0"/>
        <w:jc w:val="both"/>
        <w:textAlignment w:val="baseline"/>
        <w:rPr>
          <w:sz w:val="56"/>
        </w:rPr>
      </w:pPr>
      <w:bookmarkStart w:name="" w:id="2766"/>
      <w:r>
        <w:rPr>
          <w:rFonts w:ascii="宋体" w:hAnsi="宋体" w:cs="宋体" w:eastAsia="宋体"/>
          <w:sz w:val="56"/>
          <w:spacing w:val="0"/>
          <w:color w:val="000000"/>
          <w:b w:val="off"/>
          <w:i w:val="off"/>
        </w:rPr>
        <w:t/>
      </w:r>
      <w:bookmarkEnd w:id="2766"/>
    </w:p>
    <w:p>
      <w:pPr>
        <w:pageBreakBefore w:val="off"/>
        <w:tabs/>
        <w:wordWrap w:val="off"/>
        <w:spacing w:before="0" w:after="0" w:line="1060" w:lineRule="atLeast"/>
        <w:ind w:left="840" w:right="0" w:firstLine="20"/>
        <w:jc w:val="both"/>
        <w:textAlignment w:val="baseline"/>
        <w:rPr>
          <w:sz w:val="57"/>
        </w:rPr>
      </w:pPr>
      <w:bookmarkStart w:name="" w:id="2767"/>
      <w:r>
        <w:rPr>
          <w:rFonts w:ascii="TimesNewRoman" w:hAnsi="TimesNewRoman" w:cs="TimesNewRoman" w:eastAsia="TimesNewRoman"/>
          <w:sz w:val="57"/>
          <w:spacing w:val="0"/>
          <w:color w:val="000000"/>
          <w:b w:val="off"/>
          <w:i w:val="off"/>
        </w:rPr>
        <w:t>illi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aetati,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uerum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etiam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fauetur.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Prima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igitur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adulescenti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commendatio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gloriam,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ex</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bellicis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rebus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comparari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potest,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multi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apud </w:t>
      </w:r>
      <w:r>
        <w:rPr>
          <w:rFonts w:ascii="TimesNewRoman" w:hAnsi="TimesNewRoman" w:cs="TimesNewRoman" w:eastAsia="TimesNewRoman"/>
          <w:sz w:val="57"/>
          <w:spacing w:val="0"/>
          <w:color w:val="000000"/>
          <w:b w:val="off"/>
          <w:i w:val="off"/>
        </w:rPr>
        <w:t>maiores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nostros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extiterunt;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semper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enim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fere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Bella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gerebantur.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Tua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autem </w:t>
      </w:r>
      <w:r>
        <w:rPr>
          <w:rFonts w:ascii="TimesNewRoman" w:hAnsi="TimesNewRoman" w:cs="TimesNewRoman" w:eastAsia="TimesNewRoman"/>
          <w:sz w:val="57"/>
          <w:spacing w:val="0"/>
          <w:color w:val="000000"/>
          <w:b w:val="off"/>
          <w:i w:val="off"/>
        </w:rPr>
        <w:t>aetas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incidit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bellum,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cuius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altera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pars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sceleris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nimium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habuit,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altera </w:t>
      </w:r>
      <w:r>
        <w:rPr>
          <w:rFonts w:ascii="TimesNewRoman" w:hAnsi="TimesNewRoman" w:cs="TimesNewRoman" w:eastAsia="TimesNewRoman"/>
          <w:sz w:val="57"/>
          <w:spacing w:val="0"/>
          <w:color w:val="000000"/>
          <w:b w:val="off"/>
          <w:i w:val="off"/>
        </w:rPr>
        <w:t>felicitatis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parum.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tamen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bello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Pompeius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alae〔alteri〕</w:t>
      </w:r>
      <w:r>
        <w:rPr>
          <w:rFonts w:ascii="TimesNewRoman" w:hAnsi="TimesNewRoman" w:cs="TimesNewRoman" w:eastAsia="TimesNewRoman"/>
          <w:sz w:val="57"/>
          <w:spacing w:val="0"/>
          <w:color w:val="000000"/>
          <w:b w:val="off"/>
          <w:i w:val="off"/>
        </w:rPr>
        <w:t>praefecisset,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magnam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laudem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summo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uiro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exercitu</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consequebare </w:t>
      </w:r>
      <w:r>
        <w:rPr>
          <w:rFonts w:ascii="TimesNewRoman" w:hAnsi="TimesNewRoman" w:cs="TimesNewRoman" w:eastAsia="TimesNewRoman"/>
          <w:sz w:val="57"/>
          <w:spacing w:val="0"/>
          <w:color w:val="000000"/>
          <w:b w:val="off"/>
          <w:i w:val="off"/>
        </w:rPr>
        <w:t>equitando,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iaculando,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omni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military</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labore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tolerando.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Arque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quidem </w:t>
      </w:r>
      <w:r>
        <w:rPr>
          <w:rFonts w:ascii="TimesNewRoman" w:hAnsi="TimesNewRoman" w:cs="TimesNewRoman" w:eastAsia="TimesNewRoman"/>
          <w:sz w:val="57"/>
          <w:spacing w:val="0"/>
          <w:color w:val="000000"/>
          <w:b w:val="off"/>
          <w:i w:val="off"/>
        </w:rPr>
        <w:t>tua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laus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pariter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publica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cecidit.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Mihi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autem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haec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oratio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suscepta </w:t>
      </w:r>
      <w:r>
        <w:rPr>
          <w:rFonts w:ascii="TimesNewRoman" w:hAnsi="TimesNewRoman" w:cs="TimesNewRoman" w:eastAsia="TimesNewRoman"/>
          <w:sz w:val="57"/>
          <w:spacing w:val="0"/>
          <w:color w:val="000000"/>
          <w:b w:val="off"/>
          <w:i w:val="off"/>
        </w:rPr>
        <w:t>non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est,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genere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toto;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ob</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pergamus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quae </w:t>
      </w:r>
      <w:r>
        <w:rPr>
          <w:rFonts w:ascii="TimesNewRoman" w:hAnsi="TimesNewRoman" w:cs="TimesNewRoman" w:eastAsia="TimesNewRoman"/>
          <w:sz w:val="57"/>
          <w:spacing w:val="0"/>
          <w:color w:val="000000"/>
          <w:b w:val="off"/>
          <w:i w:val="off"/>
        </w:rPr>
        <w:t>restant.</w:t>
      </w:r>
      <w:bookmarkEnd w:id="2767"/>
    </w:p>
    <w:p>
      <w:pPr>
        <w:pageBreakBefore w:val="off"/>
        <w:tabs/>
        <w:wordWrap w:val="off"/>
        <w:spacing w:before="0" w:after="0" w:line="1060" w:lineRule="atLeast"/>
        <w:ind w:left="0" w:right="40" w:firstLine="2000"/>
        <w:jc w:val="both"/>
        <w:textAlignment w:val="baseline"/>
        <w:rPr>
          <w:sz w:val="57"/>
        </w:rPr>
      </w:pPr>
      <w:bookmarkStart w:name="" w:id="2768"/>
      <w:r>
        <w:rPr>
          <w:rFonts w:ascii="TimesNewRoman" w:hAnsi="TimesNewRoman" w:cs="TimesNewRoman" w:eastAsia="TimesNewRoman"/>
          <w:sz w:val="57"/>
          <w:spacing w:val="0"/>
          <w:color w:val="000000"/>
          <w:b w:val="off"/>
          <w:i w:val="off"/>
        </w:rPr>
        <w:t>46</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Vt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igitur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reliquis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rebus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mult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maiora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opera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sunt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animi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quam </w:t>
      </w:r>
      <w:r>
        <w:rPr>
          <w:rFonts w:ascii="TimesNewRoman" w:hAnsi="TimesNewRoman" w:cs="TimesNewRoman" w:eastAsia="TimesNewRoman"/>
          <w:sz w:val="57"/>
          <w:spacing w:val="0"/>
          <w:color w:val="000000"/>
          <w:b w:val="off"/>
          <w:i w:val="off"/>
        </w:rPr>
        <w:t>corporis,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ingenio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ac</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ratione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persequimur,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gratiores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sunt </w:t>
      </w:r>
      <w:r>
        <w:rPr>
          <w:rFonts w:ascii="TimesNewRoman" w:hAnsi="TimesNewRoman" w:cs="TimesNewRoman" w:eastAsia="TimesNewRoman"/>
          <w:sz w:val="57"/>
          <w:spacing w:val="0"/>
          <w:color w:val="000000"/>
          <w:b w:val="off"/>
          <w:i w:val="off"/>
        </w:rPr>
        <w:t>quam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illae,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quas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uiribus.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Prima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igitur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commendatio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proficiscitur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a </w:t>
      </w:r>
      <w:r>
        <w:rPr>
          <w:rFonts w:ascii="TimesNewRoman" w:hAnsi="TimesNewRoman" w:cs="TimesNewRoman" w:eastAsia="TimesNewRoman"/>
          <w:sz w:val="57"/>
          <w:spacing w:val="0"/>
          <w:color w:val="000000"/>
          <w:b w:val="off"/>
          <w:i w:val="off"/>
        </w:rPr>
        <w:t>modestia,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pietate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parentes,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suos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benevolentia.</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Facillume </w:t>
      </w:r>
      <w:r>
        <w:rPr>
          <w:rFonts w:ascii="TimesNewRoman" w:hAnsi="TimesNewRoman" w:cs="TimesNewRoman" w:eastAsia="TimesNewRoman"/>
          <w:sz w:val="57"/>
          <w:spacing w:val="0"/>
          <w:color w:val="000000"/>
          <w:b w:val="off"/>
          <w:i w:val="off"/>
        </w:rPr>
        <w:t>autem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optimam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partem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cognoscuntur</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adulescentes,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claros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sapientes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uiros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bene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consulentes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rei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publicae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contulerunt;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quibuscum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si </w:t>
      </w:r>
      <w:r>
        <w:rPr>
          <w:rFonts w:ascii="TimesNewRoman" w:hAnsi="TimesNewRoman" w:cs="TimesNewRoman" w:eastAsia="TimesNewRoman"/>
          <w:sz w:val="57"/>
          <w:spacing w:val="0"/>
          <w:color w:val="000000"/>
          <w:b w:val="off"/>
          <w:i w:val="off"/>
        </w:rPr>
        <w:t>frequentes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sunt,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opinionem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adferunt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populo</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eorum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fore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similes,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quos</w:t>
      </w:r>
      <w:r>
        <w:rPr>
          <w:rFonts w:ascii="TimesNewRoman" w:hAnsi="TimesNewRoman" w:cs="TimesNewRoman" w:eastAsia="TimesNewRoman"/>
          <w:sz w:val="57"/>
          <w:spacing w:val="0"/>
          <w:color w:val="000000"/>
          <w:b w:val="off"/>
          <w:i w:val="off"/>
        </w:rPr>
        <w:t>47</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sibi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ipsi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delegerint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imitandum.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Rutili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adulescentiam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 xml:space="preserve">opinionem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innocentiae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iuris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scientiae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P.</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Muci</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commendauit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domus.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Nam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L.</w:t>
      </w:r>
      <w:r>
        <w:rPr>
          <w:rFonts w:ascii="TimesNewRoman" w:hAnsi="TimesNewRoman" w:cs="TimesNewRoman" w:eastAsia="TimesNewRoman"/>
          <w:sz w:val="57"/>
          <w:spacing w:val="0"/>
          <w:color w:val="000000"/>
          <w:b w:val="off"/>
          <w:i w:val="off"/>
        </w:rPr>
        <w:t>quidem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Crassus,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cum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esset</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admodum</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adulescens,</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non</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aliunde</w:t>
      </w:r>
      <w:r>
        <w:rPr>
          <w:rFonts w:ascii="TimesNewRoman" w:hAnsi="TimesNewRoman" w:cs="TimesNewRoman" w:eastAsia="TimesNewRoman"/>
          <w:sz w:val="57"/>
          <w:spacing w:val="0"/>
          <w:color w:val="000000"/>
          <w:b w:val="on"/>
          <w:i w:val="off"/>
        </w:rPr>
        <w:t xml:space="preserve"> </w:t>
      </w:r>
      <w:r>
        <w:rPr>
          <w:rFonts w:ascii="TimesNewRoman" w:hAnsi="TimesNewRoman" w:cs="TimesNewRoman" w:eastAsia="TimesNewRoman"/>
          <w:sz w:val="57"/>
          <w:spacing w:val="0"/>
          <w:color w:val="000000"/>
          <w:b w:val="off"/>
          <w:i w:val="off"/>
        </w:rPr>
        <w:t>mutuatus</w:t>
      </w:r>
      <w:bookmarkEnd w:id="2768"/>
    </w:p>
    <w:p>
      <w:r>
        <w:t/>
      </w:r>
    </w:p>
    <w:p>
      <w:pPr>
        <w:sectPr>
          <w:footerReference r:id="rId441"/>
          <w:headerReference r:id="rId442" w:type="default"/>
          <w:type w:val="nextPage"/>
          <w:pgSz w:w="22000" w:h="31680"/>
          <w:pgMar w:left="2260" w:top="2700" w:right="2260" w:bottom="2700" w:header="2400" w:footer="2400"/>
          <w:cols w:num="1"/>
        </w:sectPr>
      </w:pPr>
    </w:p>
    <w:p>
      <w:pPr>
        <w:pageBreakBefore w:val="off"/>
        <w:tabs>
          <w:tab w:pos="15060" w:val="left" w:leader="none"/>
        </w:tabs>
        <w:wordWrap w:val="off"/>
        <w:spacing w:before="420" w:after="0" w:line="740" w:lineRule="atLeast"/>
        <w:ind w:left="7420" w:right="0"/>
        <w:jc w:val="both"/>
        <w:textAlignment w:val="baseline"/>
        <w:rPr>
          <w:sz w:val="55"/>
        </w:rPr>
      </w:pPr>
      <w:bookmarkStart w:name="" w:id="2769"/>
      <w:r>
        <w:rPr>
          <w:rFonts w:ascii="宋体" w:hAnsi="宋体" w:cs="宋体" w:eastAsia="宋体"/>
          <w:sz w:val="55"/>
          <w:spacing w:val="0"/>
          <w:color w:val="000000"/>
          <w:b w:val="off"/>
          <w:i w:val="off"/>
        </w:rPr>
        <w:t>第二卷</w:t>
      </w:r>
      <w:r>
        <w:t xml:space="preserve">	</w:t>
      </w:r>
      <w:r>
        <w:rPr>
          <w:rFonts w:ascii="宋体" w:hAnsi="宋体" w:cs="宋体" w:eastAsia="宋体"/>
          <w:sz w:val="55"/>
          <w:spacing w:val="0"/>
          <w:color w:val="000000"/>
          <w:b w:val="off"/>
          <w:i w:val="off"/>
        </w:rPr>
        <w:t>199</w:t>
      </w:r>
      <w:bookmarkEnd w:id="2769"/>
    </w:p>
    <w:p>
      <w:pPr>
        <w:pageBreakBefore w:val="off"/>
        <w:tabs/>
        <w:wordWrap w:val="off"/>
        <w:spacing w:before="0" w:after="0" w:line="640" w:lineRule="exact"/>
        <w:ind w:left="0" w:right="0"/>
        <w:jc w:val="both"/>
        <w:textAlignment w:val="baseline"/>
        <w:rPr>
          <w:sz w:val="55"/>
        </w:rPr>
      </w:pPr>
      <w:bookmarkStart w:name="" w:id="2770"/>
      <w:r>
        <w:rPr>
          <w:rFonts w:ascii="宋体" w:hAnsi="宋体" w:cs="宋体" w:eastAsia="宋体"/>
          <w:sz w:val="55"/>
          <w:spacing w:val="0"/>
          <w:color w:val="000000"/>
          <w:b w:val="off"/>
          <w:i w:val="off"/>
        </w:rPr>
        <w:t/>
      </w:r>
      <w:bookmarkEnd w:id="2770"/>
    </w:p>
    <w:p>
      <w:pPr>
        <w:pageBreakBefore w:val="off"/>
        <w:tabs/>
        <w:wordWrap w:val="off"/>
        <w:spacing w:before="0" w:after="0" w:line="880" w:lineRule="atLeast"/>
        <w:ind w:left="80" w:right="460" w:firstLine="20"/>
        <w:jc w:val="both"/>
        <w:textAlignment w:val="baseline"/>
        <w:rPr>
          <w:sz w:val="56"/>
        </w:rPr>
      </w:pPr>
      <w:bookmarkStart w:name="" w:id="2771"/>
      <w:r>
        <w:rPr>
          <w:rFonts w:ascii="宋体" w:hAnsi="宋体" w:cs="宋体" w:eastAsia="宋体"/>
          <w:sz w:val="56"/>
          <w:spacing w:val="0"/>
          <w:color w:val="000000"/>
          <w:b w:val="off"/>
          <w:i w:val="off"/>
        </w:rPr>
        <w:t>取功名的第一次表现是如果能在战场上建立功勋，我们的先辈中</w:t>
      </w:r>
      <w:r>
        <w:rPr>
          <w:rFonts w:ascii="宋体" w:hAnsi="宋体" w:cs="宋体" w:eastAsia="宋体"/>
          <w:sz w:val="56"/>
          <w:spacing w:val="0"/>
          <w:color w:val="000000"/>
          <w:b w:val="off"/>
          <w:i w:val="off"/>
        </w:rPr>
        <w:t>有许多人就是在那里暂露头角的，因为当时可以说战争连绵不断。</w:t>
      </w:r>
      <w:r>
        <w:rPr>
          <w:rFonts w:ascii="宋体" w:hAnsi="宋体" w:cs="宋体" w:eastAsia="宋体"/>
          <w:sz w:val="56"/>
          <w:spacing w:val="0"/>
          <w:color w:val="000000"/>
          <w:b w:val="off"/>
          <w:i w:val="off"/>
        </w:rPr>
        <w:t>然而你的青春年龄适逢那样一场战争，战争的一方罪恶过分，战争</w:t>
      </w:r>
      <w:r>
        <w:rPr>
          <w:rFonts w:ascii="宋体" w:hAnsi="宋体" w:cs="宋体" w:eastAsia="宋体"/>
          <w:sz w:val="56"/>
          <w:spacing w:val="0"/>
          <w:color w:val="000000"/>
          <w:b w:val="off"/>
          <w:i w:val="off"/>
        </w:rPr>
        <w:t>的另一方幸运不足。〔1〕不过当庞培在那场战争中让你指挥一个</w:t>
      </w:r>
      <w:r>
        <w:rPr>
          <w:rFonts w:ascii="宋体" w:hAnsi="宋体" w:cs="宋体" w:eastAsia="宋体"/>
          <w:sz w:val="56"/>
          <w:spacing w:val="0"/>
          <w:color w:val="000000"/>
          <w:b w:val="off"/>
          <w:i w:val="off"/>
        </w:rPr>
        <w:t>骑兵队的时候，〔2〕你以自己的骑术、投掷本领和对一切军中艰苦</w:t>
      </w:r>
      <w:r>
        <w:rPr>
          <w:rFonts w:ascii="宋体" w:hAnsi="宋体" w:cs="宋体" w:eastAsia="宋体"/>
          <w:sz w:val="56"/>
          <w:spacing w:val="0"/>
          <w:color w:val="000000"/>
          <w:b w:val="off"/>
          <w:i w:val="off"/>
        </w:rPr>
        <w:t>的忍耐，曾经博得这位伟大人物和军队的赞扬。可是你的这一荣</w:t>
      </w:r>
      <w:r>
        <w:rPr>
          <w:rFonts w:ascii="宋体" w:hAnsi="宋体" w:cs="宋体" w:eastAsia="宋体"/>
          <w:sz w:val="56"/>
          <w:spacing w:val="0"/>
          <w:color w:val="000000"/>
          <w:b w:val="off"/>
          <w:i w:val="off"/>
        </w:rPr>
        <w:t>誉现在已同共和国一起殒没了。不过对于我来说，作这段谈话不</w:t>
      </w:r>
      <w:r>
        <w:rPr>
          <w:rFonts w:ascii="宋体" w:hAnsi="宋体" w:cs="宋体" w:eastAsia="宋体"/>
          <w:sz w:val="56"/>
          <w:spacing w:val="0"/>
          <w:color w:val="000000"/>
          <w:b w:val="off"/>
          <w:i w:val="off"/>
        </w:rPr>
        <w:t>只是针对你一个人，同时也是针对所有的青年，因此现在让我们继</w:t>
      </w:r>
      <w:r>
        <w:rPr>
          <w:rFonts w:ascii="宋体" w:hAnsi="宋体" w:cs="宋体" w:eastAsia="宋体"/>
          <w:sz w:val="56"/>
          <w:spacing w:val="0"/>
          <w:color w:val="000000"/>
          <w:b w:val="off"/>
          <w:i w:val="off"/>
        </w:rPr>
        <w:t>续原先的话题罢。</w:t>
      </w:r>
      <w:bookmarkEnd w:id="2771"/>
    </w:p>
    <w:p>
      <w:pPr>
        <w:pageBreakBefore w:val="off"/>
        <w:tabs/>
        <w:wordWrap w:val="off"/>
        <w:spacing w:before="0" w:after="0" w:line="880" w:lineRule="atLeast"/>
        <w:ind w:left="80" w:right="0" w:firstLine="1180"/>
        <w:jc w:val="both"/>
        <w:textAlignment w:val="baseline"/>
        <w:rPr>
          <w:sz w:val="56"/>
        </w:rPr>
      </w:pPr>
      <w:bookmarkStart w:name="" w:id="2772"/>
      <w:r>
        <w:rPr>
          <w:rFonts w:ascii="宋体" w:hAnsi="宋体" w:cs="宋体" w:eastAsia="宋体"/>
          <w:sz w:val="56"/>
          <w:spacing w:val="0"/>
          <w:color w:val="000000"/>
          <w:b w:val="off"/>
          <w:i w:val="off"/>
        </w:rPr>
        <w:t>正如在许多其他类型的活动中，心灵的劳动远比躯体的劳动46</w:t>
      </w:r>
      <w:r>
        <w:rPr>
          <w:rFonts w:ascii="宋体" w:hAnsi="宋体" w:cs="宋体" w:eastAsia="宋体"/>
          <w:sz w:val="56"/>
          <w:spacing w:val="0"/>
          <w:color w:val="000000"/>
          <w:b w:val="off"/>
          <w:i w:val="off"/>
        </w:rPr>
        <w:t>具有更重要的意义一样，我们用禀赋和智慧追求的目的同样也比</w:t>
      </w:r>
      <w:r>
        <w:rPr>
          <w:rFonts w:ascii="宋体" w:hAnsi="宋体" w:cs="宋体" w:eastAsia="宋体"/>
          <w:sz w:val="56"/>
          <w:spacing w:val="0"/>
          <w:color w:val="000000"/>
          <w:b w:val="off"/>
          <w:i w:val="off"/>
        </w:rPr>
        <w:t>用体力追求的目的更能娱悦人们。我们对自己的第一举荐是行为</w:t>
      </w:r>
      <w:r>
        <w:rPr>
          <w:rFonts w:ascii="宋体" w:hAnsi="宋体" w:cs="宋体" w:eastAsia="宋体"/>
          <w:sz w:val="56"/>
          <w:spacing w:val="0"/>
          <w:color w:val="000000"/>
          <w:b w:val="off"/>
          <w:i w:val="off"/>
        </w:rPr>
        <w:t>举止的节制，还有对父母的敬重，对亲人的善心。然而最容易为人</w:t>
      </w:r>
      <w:r>
        <w:rPr>
          <w:rFonts w:ascii="宋体" w:hAnsi="宋体" w:cs="宋体" w:eastAsia="宋体"/>
          <w:sz w:val="56"/>
          <w:spacing w:val="0"/>
          <w:color w:val="000000"/>
          <w:b w:val="off"/>
          <w:i w:val="off"/>
        </w:rPr>
        <w:t>知晓，而且是从最好的方面为人知晓的青年是那些热心地向著名</w:t>
      </w:r>
      <w:r>
        <w:rPr>
          <w:rFonts w:ascii="宋体" w:hAnsi="宋体" w:cs="宋体" w:eastAsia="宋体"/>
          <w:sz w:val="56"/>
          <w:spacing w:val="0"/>
          <w:color w:val="000000"/>
          <w:b w:val="off"/>
          <w:i w:val="off"/>
        </w:rPr>
        <w:t>而富有智慧的人士求教、关心国家事务的青年；如果他们经常同那</w:t>
      </w:r>
      <w:r>
        <w:rPr>
          <w:rFonts w:ascii="宋体" w:hAnsi="宋体" w:cs="宋体" w:eastAsia="宋体"/>
          <w:sz w:val="56"/>
          <w:spacing w:val="0"/>
          <w:color w:val="000000"/>
          <w:b w:val="off"/>
          <w:i w:val="off"/>
        </w:rPr>
        <w:t>些人士往来，便会使人民产生印象，认为他们将会成为与他们为自</w:t>
      </w:r>
      <w:r>
        <w:rPr>
          <w:rFonts w:ascii="宋体" w:hAnsi="宋体" w:cs="宋体" w:eastAsia="宋体"/>
          <w:sz w:val="56"/>
          <w:spacing w:val="0"/>
          <w:color w:val="000000"/>
          <w:b w:val="off"/>
          <w:i w:val="off"/>
        </w:rPr>
        <w:t>己选择作为楷模的那些人相类似的人。例如普布利乌斯·穆基乌47</w:t>
      </w:r>
      <w:r>
        <w:rPr>
          <w:rFonts w:ascii="宋体" w:hAnsi="宋体" w:cs="宋体" w:eastAsia="宋体"/>
          <w:sz w:val="56"/>
          <w:spacing w:val="0"/>
          <w:color w:val="000000"/>
          <w:b w:val="off"/>
          <w:i w:val="off"/>
        </w:rPr>
        <w:t>斯的宅邸为年轻的普布利乌斯·鲁提利乌斯带来了公正无私和通</w:t>
      </w:r>
      <w:r>
        <w:rPr>
          <w:rFonts w:ascii="宋体" w:hAnsi="宋体" w:cs="宋体" w:eastAsia="宋体"/>
          <w:sz w:val="56"/>
          <w:spacing w:val="0"/>
          <w:color w:val="000000"/>
          <w:b w:val="off"/>
          <w:i w:val="off"/>
        </w:rPr>
        <w:t>晓法学的声誉。〔3〕至于说到卢基乌斯·克拉苏斯，尽管他当时还</w:t>
      </w:r>
      <w:r>
        <w:rPr>
          <w:rFonts w:ascii="宋体" w:hAnsi="宋体" w:cs="宋体" w:eastAsia="宋体"/>
          <w:sz w:val="56"/>
          <w:spacing w:val="0"/>
          <w:color w:val="000000"/>
          <w:b w:val="off"/>
          <w:i w:val="off"/>
        </w:rPr>
        <w:t>相当年轻，但他不是靠承继于任何人，而是完全靠自己的才能，</w:t>
      </w:r>
      <w:bookmarkEnd w:id="2772"/>
    </w:p>
    <w:p>
      <w:pPr>
        <w:pageBreakBefore w:val="off"/>
        <w:tabs/>
        <w:wordWrap w:val="off"/>
        <w:spacing w:before="0" w:after="0" w:line="880" w:lineRule="atLeast"/>
        <w:ind w:left="60" w:right="0"/>
        <w:jc w:val="both"/>
        <w:textAlignment w:val="baseline"/>
        <w:rPr>
          <w:sz w:val="56"/>
        </w:rPr>
      </w:pPr>
      <w:bookmarkStart w:name="" w:id="2773"/>
      <w:r>
        <w:rPr>
          <w:rFonts w:ascii="宋体" w:hAnsi="宋体" w:cs="宋体" w:eastAsia="宋体"/>
          <w:sz w:val="56"/>
          <w:spacing w:val="0"/>
          <w:color w:val="000000"/>
          <w:u w:val="single"/>
          <w:b w:val="off"/>
          <w:i w:val="off"/>
        </w:rPr>
        <w:t xml:space="preserve">              </w:t>
      </w:r>
      <w:bookmarkEnd w:id="2773"/>
    </w:p>
    <w:p>
      <w:pPr>
        <w:pageBreakBefore w:val="off"/>
        <w:tabs/>
        <w:wordWrap w:val="off"/>
        <w:spacing w:before="420" w:after="0" w:line="620" w:lineRule="atLeast"/>
        <w:ind w:left="80" w:right="0"/>
        <w:jc w:val="both"/>
        <w:textAlignment w:val="baseline"/>
        <w:rPr>
          <w:sz w:val="41"/>
        </w:rPr>
      </w:pPr>
      <w:bookmarkStart w:name="" w:id="2774"/>
      <w:r>
        <w:rPr>
          <w:rFonts w:ascii="宋体" w:hAnsi="宋体" w:cs="宋体" w:eastAsia="宋体"/>
          <w:sz w:val="41"/>
          <w:spacing w:val="0"/>
          <w:color w:val="000000"/>
          <w:b w:val="off"/>
          <w:i w:val="off"/>
        </w:rPr>
        <w:t>〔1〕指公元前49-前45年的内战，前者指凯撒，后者指庞培。</w:t>
      </w:r>
      <w:bookmarkEnd w:id="2774"/>
    </w:p>
    <w:p>
      <w:pPr>
        <w:pageBreakBefore w:val="off"/>
        <w:tabs/>
        <w:wordWrap w:val="off"/>
        <w:spacing w:before="0" w:after="0" w:line="620" w:lineRule="atLeast"/>
        <w:ind w:left="80" w:right="0"/>
        <w:jc w:val="both"/>
        <w:textAlignment w:val="baseline"/>
        <w:rPr>
          <w:sz w:val="41"/>
        </w:rPr>
      </w:pPr>
      <w:bookmarkStart w:name="" w:id="2775"/>
      <w:r>
        <w:rPr>
          <w:rFonts w:ascii="宋体" w:hAnsi="宋体" w:cs="宋体" w:eastAsia="宋体"/>
          <w:sz w:val="41"/>
          <w:spacing w:val="0"/>
          <w:color w:val="000000"/>
          <w:b w:val="off"/>
          <w:i w:val="off"/>
        </w:rPr>
        <w:t>〔2〕此处指同盟者的骑兵队，通常由300人组成，由统帅的年轻随从担任指挥。</w:t>
      </w:r>
      <w:bookmarkEnd w:id="2775"/>
    </w:p>
    <w:p>
      <w:pPr>
        <w:pageBreakBefore w:val="off"/>
        <w:tabs/>
        <w:wordWrap w:val="off"/>
        <w:spacing w:before="0" w:after="0" w:line="620" w:lineRule="atLeast"/>
        <w:ind w:left="1220" w:right="520" w:hanging="1140"/>
        <w:jc w:val="both"/>
        <w:textAlignment w:val="baseline"/>
        <w:rPr>
          <w:sz w:val="41"/>
        </w:rPr>
      </w:pPr>
      <w:bookmarkStart w:name="" w:id="2776"/>
      <w:r>
        <w:rPr>
          <w:rFonts w:ascii="宋体" w:hAnsi="宋体" w:cs="宋体" w:eastAsia="宋体"/>
          <w:sz w:val="41"/>
          <w:spacing w:val="0"/>
          <w:color w:val="000000"/>
          <w:b w:val="off"/>
          <w:i w:val="off"/>
        </w:rPr>
        <w:t>〔3〕普布利乌斯·穆基乌斯·斯凯沃拉于公元前141年任保民官，公元前136年任裁判官，</w:t>
      </w:r>
      <w:r>
        <w:rPr>
          <w:rFonts w:ascii="宋体" w:hAnsi="宋体" w:cs="宋体" w:eastAsia="宋体"/>
          <w:sz w:val="41"/>
          <w:spacing w:val="0"/>
          <w:color w:val="000000"/>
          <w:b w:val="off"/>
          <w:i w:val="off"/>
        </w:rPr>
        <w:t>公元前133年任执政官，公元前131年任大祭司。普布利乌斯·鲁提利乌斯·鲁孚斯</w:t>
      </w:r>
      <w:r>
        <w:rPr>
          <w:rFonts w:ascii="宋体" w:hAnsi="宋体" w:cs="宋体" w:eastAsia="宋体"/>
          <w:sz w:val="41"/>
          <w:spacing w:val="0"/>
          <w:color w:val="000000"/>
          <w:b w:val="off"/>
          <w:i w:val="off"/>
        </w:rPr>
        <w:t>属斯多葛派，帕奈提奥斯的门生，公元前133年参加了对西班牙的努曼提亚的围攻，</w:t>
      </w:r>
      <w:r>
        <w:rPr>
          <w:rFonts w:ascii="宋体" w:hAnsi="宋体" w:cs="宋体" w:eastAsia="宋体"/>
          <w:sz w:val="41"/>
          <w:spacing w:val="0"/>
          <w:color w:val="000000"/>
          <w:b w:val="off"/>
          <w:i w:val="off"/>
        </w:rPr>
        <w:t>公元前105年任执政官。公元前94年他作为昆图斯·穆基乌斯·斯凯沃拉的代表去</w:t>
      </w:r>
      <w:r>
        <w:rPr>
          <w:rFonts w:ascii="宋体" w:hAnsi="宋体" w:cs="宋体" w:eastAsia="宋体"/>
          <w:sz w:val="41"/>
          <w:spacing w:val="0"/>
          <w:color w:val="000000"/>
          <w:b w:val="off"/>
          <w:i w:val="off"/>
        </w:rPr>
        <w:t>到亚细来行省。他在此期间的清廉任职引起了骑士阶层的不满，诬控他受贿，于公</w:t>
      </w:r>
      <w:r>
        <w:rPr>
          <w:rFonts w:ascii="宋体" w:hAnsi="宋体" w:cs="宋体" w:eastAsia="宋体"/>
          <w:sz w:val="41"/>
          <w:spacing w:val="0"/>
          <w:color w:val="000000"/>
          <w:b w:val="off"/>
          <w:i w:val="off"/>
        </w:rPr>
        <w:t>元前92年遭放逐。</w:t>
      </w:r>
      <w:bookmarkEnd w:id="2776"/>
    </w:p>
    <w:p>
      <w:r>
        <w:t/>
      </w:r>
    </w:p>
    <w:p>
      <w:pPr>
        <w:sectPr>
          <w:footerReference r:id="rId443"/>
          <w:headerReference r:id="rId444" w:type="default"/>
          <w:type w:val="nextPage"/>
          <w:pgSz w:w="22000" w:h="31680"/>
          <w:pgMar w:left="2500" w:top="2700" w:right="2500" w:bottom="2700" w:header="2400" w:footer="2400"/>
          <w:cols w:num="1"/>
        </w:sectPr>
      </w:pPr>
    </w:p>
    <w:p>
      <w:pPr>
        <w:pageBreakBefore w:val="off"/>
        <w:tabs>
          <w:tab w:pos="8100" w:val="left" w:leader="none"/>
        </w:tabs>
        <w:wordWrap w:val="off"/>
        <w:spacing w:before="420" w:after="0" w:line="760" w:lineRule="atLeast"/>
        <w:ind w:left="1340" w:right="0"/>
        <w:jc w:val="both"/>
        <w:textAlignment w:val="baseline"/>
        <w:rPr>
          <w:sz w:val="56"/>
        </w:rPr>
      </w:pPr>
      <w:bookmarkStart w:name="" w:id="2777"/>
      <w:r>
        <w:rPr>
          <w:rFonts w:ascii="楷体" w:hAnsi="楷体" w:cs="楷体" w:eastAsia="楷体"/>
          <w:sz w:val="56"/>
          <w:spacing w:val="0"/>
          <w:color w:val="000000"/>
          <w:b w:val="off"/>
          <w:i w:val="off"/>
        </w:rPr>
        <w:t>200</w:t>
      </w:r>
      <w:r>
        <w:t xml:space="preserve">	</w:t>
      </w:r>
      <w:r>
        <w:rPr>
          <w:rFonts w:ascii="TimesNewRoman" w:hAnsi="TimesNewRoman" w:cs="TimesNewRoman" w:eastAsia="TimesNewRoman"/>
          <w:sz w:val="56"/>
          <w:spacing w:val="0"/>
          <w:color w:val="000000"/>
          <w:b w:val="off"/>
          <w:i w:val="off"/>
        </w:rPr>
        <w:t>LIBER II</w:t>
      </w:r>
      <w:bookmarkEnd w:id="2777"/>
    </w:p>
    <w:p>
      <w:pPr>
        <w:pageBreakBefore w:val="off"/>
        <w:tabs/>
        <w:wordWrap w:val="off"/>
        <w:spacing w:before="0" w:after="0" w:line="760" w:lineRule="exact"/>
        <w:ind w:left="0" w:right="0"/>
        <w:jc w:val="both"/>
        <w:textAlignment w:val="baseline"/>
        <w:rPr>
          <w:sz w:val="56"/>
        </w:rPr>
      </w:pPr>
      <w:bookmarkStart w:name="" w:id="2778"/>
      <w:r>
        <w:rPr>
          <w:rFonts w:ascii="宋体" w:hAnsi="宋体" w:cs="宋体" w:eastAsia="宋体"/>
          <w:sz w:val="56"/>
          <w:spacing w:val="0"/>
          <w:color w:val="000000"/>
          <w:b w:val="off"/>
          <w:i w:val="off"/>
        </w:rPr>
        <w:t/>
      </w:r>
      <w:bookmarkEnd w:id="2778"/>
    </w:p>
    <w:p>
      <w:pPr>
        <w:pageBreakBefore w:val="off"/>
        <w:tabs/>
        <w:wordWrap w:val="off"/>
        <w:spacing w:before="0" w:after="0" w:line="1060" w:lineRule="atLeast"/>
        <w:ind w:left="700" w:right="0" w:firstLine="60"/>
        <w:jc w:val="both"/>
        <w:textAlignment w:val="baseline"/>
        <w:rPr>
          <w:sz w:val="46"/>
        </w:rPr>
      </w:pPr>
      <w:bookmarkStart w:name="" w:id="2779"/>
      <w:r>
        <w:rPr>
          <w:rFonts w:ascii="TimesNewRoman" w:hAnsi="TimesNewRoman" w:cs="TimesNewRoman" w:eastAsia="TimesNewRoman"/>
          <w:sz w:val="46"/>
          <w:spacing w:val="0"/>
          <w:color w:val="000000"/>
          <w:b w:val="off"/>
          <w:i w:val="off"/>
        </w:rPr>
        <w:t xml:space="preserve">est, sed sibi ipse peperit maximam laudem ex illa accusatione nobili et </w:t>
      </w:r>
      <w:r>
        <w:rPr>
          <w:rFonts w:ascii="TimesNewRoman" w:hAnsi="TimesNewRoman" w:cs="TimesNewRoman" w:eastAsia="TimesNewRoman"/>
          <w:sz w:val="46"/>
          <w:spacing w:val="0"/>
          <w:color w:val="000000"/>
          <w:b w:val="off"/>
          <w:i w:val="off"/>
        </w:rPr>
        <w:t>gloriosa,  et,  qua aetate qui exercentur,  laude adfici solent,  ut de</w:t>
      </w:r>
      <w:r>
        <w:rPr>
          <w:rFonts w:ascii="TimesNewRoman" w:hAnsi="TimesNewRoman" w:cs="TimesNewRoman" w:eastAsia="TimesNewRoman"/>
          <w:sz w:val="46"/>
          <w:spacing w:val="0"/>
          <w:color w:val="000000"/>
          <w:b w:val="off"/>
          <w:i w:val="off"/>
        </w:rPr>
        <w:t xml:space="preserve">Demosthene accepimus,  ea aetate L. Crassus ostendit id se in foro </w:t>
      </w:r>
      <w:r>
        <w:rPr>
          <w:rFonts w:ascii="TimesNewRoman" w:hAnsi="TimesNewRoman" w:cs="TimesNewRoman" w:eastAsia="TimesNewRoman"/>
          <w:sz w:val="46"/>
          <w:spacing w:val="0"/>
          <w:color w:val="000000"/>
          <w:b w:val="off"/>
          <w:i w:val="off"/>
        </w:rPr>
        <w:t>optume i am facere, quod etiam tum poterat domi cum laude meditari.</w:t>
      </w:r>
      <w:bookmarkEnd w:id="2779"/>
    </w:p>
    <w:p>
      <w:pPr>
        <w:pageBreakBefore w:val="off"/>
        <w:tabs/>
        <w:wordWrap w:val="off"/>
        <w:spacing w:before="0" w:after="0" w:line="1140" w:lineRule="exact"/>
        <w:ind w:left="0" w:right="0"/>
        <w:jc w:val="both"/>
        <w:textAlignment w:val="baseline"/>
        <w:rPr>
          <w:sz w:val="85"/>
        </w:rPr>
      </w:pPr>
      <w:bookmarkStart w:name="" w:id="2780"/>
      <w:r>
        <w:rPr>
          <w:rFonts w:ascii="宋体" w:hAnsi="宋体" w:cs="宋体" w:eastAsia="宋体"/>
          <w:sz w:val="85"/>
          <w:spacing w:val="0"/>
          <w:color w:val="000000"/>
          <w:b w:val="off"/>
          <w:i w:val="off"/>
        </w:rPr>
        <w:t/>
      </w:r>
      <w:bookmarkEnd w:id="2780"/>
    </w:p>
    <w:p>
      <w:pPr>
        <w:pageBreakBefore w:val="off"/>
        <w:tabs/>
        <w:wordWrap w:val="off"/>
        <w:spacing w:before="0" w:after="0" w:line="1140" w:lineRule="atLeast"/>
        <w:ind w:left="0" w:right="0"/>
        <w:jc w:val="center"/>
        <w:textAlignment w:val="baseline"/>
        <w:rPr>
          <w:sz w:val="85"/>
        </w:rPr>
      </w:pPr>
      <w:bookmarkStart w:name="" w:id="2781"/>
      <w:r>
        <w:rPr>
          <w:rFonts w:ascii="TimesNewRoman" w:hAnsi="TimesNewRoman" w:cs="TimesNewRoman" w:eastAsia="TimesNewRoman"/>
          <w:sz w:val="85"/>
          <w:spacing w:val="0"/>
          <w:color w:val="000000"/>
          <w:b w:val="off"/>
          <w:i w:val="off"/>
        </w:rPr>
        <w:t>XIV</w:t>
      </w:r>
      <w:bookmarkEnd w:id="2781"/>
    </w:p>
    <w:p>
      <w:pPr>
        <w:pageBreakBefore w:val="off"/>
        <w:tabs/>
        <w:wordWrap w:val="off"/>
        <w:spacing w:before="0" w:after="0" w:line="1140" w:lineRule="exact"/>
        <w:ind w:left="0" w:right="0"/>
        <w:jc w:val="center"/>
        <w:textAlignment w:val="baseline"/>
        <w:rPr>
          <w:sz w:val="85"/>
        </w:rPr>
      </w:pPr>
      <w:bookmarkStart w:name="" w:id="2782"/>
      <w:r>
        <w:rPr>
          <w:rFonts w:ascii="宋体" w:hAnsi="宋体" w:cs="宋体" w:eastAsia="宋体"/>
          <w:sz w:val="85"/>
          <w:spacing w:val="0"/>
          <w:color w:val="000000"/>
          <w:b w:val="off"/>
          <w:i w:val="off"/>
        </w:rPr>
        <w:t/>
      </w:r>
      <w:bookmarkEnd w:id="2782"/>
    </w:p>
    <w:p>
      <w:pPr>
        <w:pageBreakBefore w:val="off"/>
        <w:tabs/>
        <w:wordWrap w:val="off"/>
        <w:spacing w:before="0" w:after="0" w:line="1060" w:lineRule="atLeast"/>
        <w:ind w:left="600" w:right="60" w:hanging="600"/>
        <w:jc w:val="both"/>
        <w:textAlignment w:val="baseline"/>
        <w:rPr>
          <w:sz w:val="46"/>
        </w:rPr>
      </w:pPr>
      <w:bookmarkStart w:name="" w:id="2783"/>
      <w:r>
        <w:rPr>
          <w:rFonts w:ascii="TimesNewRoman" w:hAnsi="TimesNewRoman" w:cs="TimesNewRoman" w:eastAsia="TimesNewRoman"/>
          <w:sz w:val="46"/>
          <w:spacing w:val="0"/>
          <w:color w:val="000000"/>
          <w:b w:val="off"/>
          <w:i w:val="off"/>
        </w:rPr>
        <w:t>48</w:t>
      </w:r>
      <w:r>
        <w:rPr>
          <w:rFonts w:ascii="TimesNewRoman" w:hAnsi="TimesNewRoman" w:cs="TimesNewRoman" w:eastAsia="TimesNewRoman"/>
          <w:sz w:val="46"/>
          <w:spacing w:val="0"/>
          <w:color w:val="000000"/>
          <w:b w:val="off"/>
          <w:i w:val="off"/>
        </w:rPr>
        <w:t xml:space="preserve">          Sed cum duplex ratio sit orationis, quarum in altera sermo sit, in </w:t>
      </w:r>
      <w:r>
        <w:rPr>
          <w:rFonts w:ascii="TimesNewRoman" w:hAnsi="TimesNewRoman" w:cs="TimesNewRoman" w:eastAsia="TimesNewRoman"/>
          <w:sz w:val="46"/>
          <w:spacing w:val="0"/>
          <w:color w:val="000000"/>
          <w:b w:val="off"/>
          <w:i w:val="off"/>
        </w:rPr>
        <w:t xml:space="preserve">altera contentio, non est id quidem dubium, quin contentio orationis </w:t>
      </w:r>
      <w:r>
        <w:rPr>
          <w:rFonts w:ascii="TimesNewRoman" w:hAnsi="TimesNewRoman" w:cs="TimesNewRoman" w:eastAsia="TimesNewRoman"/>
          <w:sz w:val="46"/>
          <w:spacing w:val="0"/>
          <w:color w:val="000000"/>
          <w:b w:val="off"/>
          <w:i w:val="off"/>
        </w:rPr>
        <w:t xml:space="preserve">maiores m uim habeat ad gloriam -  ea est enim,  quam eloquentiam </w:t>
      </w:r>
      <w:r>
        <w:rPr>
          <w:rFonts w:ascii="TimesNewRoman" w:hAnsi="TimesNewRoman" w:cs="TimesNewRoman" w:eastAsia="TimesNewRoman"/>
          <w:sz w:val="46"/>
          <w:spacing w:val="0"/>
          <w:color w:val="000000"/>
          <w:b w:val="off"/>
          <w:i w:val="off"/>
        </w:rPr>
        <w:t xml:space="preserve">dicimus -, sed tamen difficile dictu est, quantopere conciliet animos </w:t>
      </w:r>
      <w:r>
        <w:rPr>
          <w:rFonts w:ascii="TimesNewRoman" w:hAnsi="TimesNewRoman" w:cs="TimesNewRoman" w:eastAsia="TimesNewRoman"/>
          <w:sz w:val="46"/>
          <w:spacing w:val="0"/>
          <w:color w:val="000000"/>
          <w:b w:val="off"/>
          <w:i w:val="off"/>
        </w:rPr>
        <w:t>comitas adfabilitasque  sermonis.     Extant  epistulae  et  Philippi    ad</w:t>
      </w:r>
      <w:r>
        <w:rPr>
          <w:rFonts w:ascii="TimesNewRoman" w:hAnsi="TimesNewRoman" w:cs="TimesNewRoman" w:eastAsia="TimesNewRoman"/>
          <w:sz w:val="46"/>
          <w:spacing w:val="0"/>
          <w:color w:val="000000"/>
          <w:b w:val="off"/>
          <w:i w:val="off"/>
        </w:rPr>
        <w:t>Alexandrum et Antipatri ad Cassandrum et Antigoni ad Philippum filium,</w:t>
      </w:r>
      <w:r>
        <w:rPr>
          <w:rFonts w:ascii="TimesNewRoman" w:hAnsi="TimesNewRoman" w:cs="TimesNewRoman" w:eastAsia="TimesNewRoman"/>
          <w:sz w:val="46"/>
          <w:spacing w:val="0"/>
          <w:color w:val="000000"/>
          <w:b w:val="off"/>
          <w:i w:val="off"/>
        </w:rPr>
        <w:t xml:space="preserve">trium prudentissimorum - sic enim accepimus -, quibus praeci piunt ut </w:t>
      </w:r>
      <w:r>
        <w:rPr>
          <w:rFonts w:ascii="TimesNewRoman" w:hAnsi="TimesNewRoman" w:cs="TimesNewRoman" w:eastAsia="TimesNewRoman"/>
          <w:sz w:val="46"/>
          <w:spacing w:val="0"/>
          <w:color w:val="000000"/>
          <w:b w:val="off"/>
          <w:i w:val="off"/>
        </w:rPr>
        <w:t xml:space="preserve">oratione benigna multitudinis animos ad beneuolentiam alliciant militesque </w:t>
      </w:r>
      <w:r>
        <w:rPr>
          <w:rFonts w:ascii="TimesNewRoman" w:hAnsi="TimesNewRoman" w:cs="TimesNewRoman" w:eastAsia="TimesNewRoman"/>
          <w:sz w:val="46"/>
          <w:spacing w:val="0"/>
          <w:color w:val="000000"/>
          <w:b w:val="off"/>
          <w:i w:val="off"/>
        </w:rPr>
        <w:t xml:space="preserve">blande appellando sermone deleniant. Quae autem in multitudine cum </w:t>
      </w:r>
      <w:r>
        <w:rPr>
          <w:rFonts w:ascii="TimesNewRoman" w:hAnsi="TimesNewRoman" w:cs="TimesNewRoman" w:eastAsia="TimesNewRoman"/>
          <w:sz w:val="46"/>
          <w:spacing w:val="0"/>
          <w:color w:val="000000"/>
          <w:b w:val="off"/>
          <w:i w:val="off"/>
        </w:rPr>
        <w:t xml:space="preserve">contentione habetur oratio, ea saepe uniuersam excitat gloriam. Magna est </w:t>
      </w:r>
      <w:r>
        <w:rPr>
          <w:rFonts w:ascii="TimesNewRoman" w:hAnsi="TimesNewRoman" w:cs="TimesNewRoman" w:eastAsia="TimesNewRoman"/>
          <w:sz w:val="46"/>
          <w:spacing w:val="0"/>
          <w:color w:val="000000"/>
          <w:b w:val="off"/>
          <w:i w:val="off"/>
        </w:rPr>
        <w:t>enim admiratio  copiose  sapienterque  dicentis,     quem  qui  audiunt</w:t>
      </w:r>
      <w:bookmarkEnd w:id="2783"/>
    </w:p>
    <w:p>
      <w:r>
        <w:t/>
      </w:r>
    </w:p>
    <w:p>
      <w:pPr>
        <w:sectPr>
          <w:footerReference r:id="rId445"/>
          <w:headerReference r:id="rId446" w:type="default"/>
          <w:type w:val="nextPage"/>
          <w:pgSz w:w="22000" w:h="31680"/>
          <w:pgMar w:left="2340" w:top="2700" w:right="2340" w:bottom="2700" w:header="2400" w:footer="2400"/>
          <w:cols w:num="1"/>
        </w:sectPr>
      </w:pPr>
    </w:p>
    <w:p>
      <w:pPr>
        <w:pageBreakBefore w:val="off"/>
        <w:tabs>
          <w:tab w:pos="15020" w:val="left" w:leader="none"/>
        </w:tabs>
        <w:wordWrap w:val="off"/>
        <w:spacing w:before="800" w:after="0" w:line="760" w:lineRule="atLeast"/>
        <w:ind w:left="7420" w:right="0"/>
        <w:jc w:val="both"/>
        <w:textAlignment w:val="baseline"/>
        <w:rPr>
          <w:sz w:val="56"/>
        </w:rPr>
      </w:pPr>
      <w:bookmarkStart w:name="" w:id="2784"/>
      <w:r>
        <w:rPr>
          <w:rFonts w:ascii="宋体" w:hAnsi="宋体" w:cs="宋体" w:eastAsia="宋体"/>
          <w:sz w:val="56"/>
          <w:spacing w:val="0"/>
          <w:color w:val="000000"/>
          <w:b w:val="off"/>
          <w:i w:val="off"/>
        </w:rPr>
        <w:t>第二卷</w:t>
      </w:r>
      <w:r>
        <w:t xml:space="preserve">	</w:t>
      </w:r>
      <w:r>
        <w:rPr>
          <w:rFonts w:ascii="宋体" w:hAnsi="宋体" w:cs="宋体" w:eastAsia="宋体"/>
          <w:sz w:val="56"/>
          <w:spacing w:val="0"/>
          <w:color w:val="000000"/>
          <w:b w:val="off"/>
          <w:i w:val="off"/>
        </w:rPr>
        <w:t>201</w:t>
      </w:r>
      <w:bookmarkEnd w:id="2784"/>
    </w:p>
    <w:p>
      <w:pPr>
        <w:pageBreakBefore w:val="off"/>
        <w:tabs/>
        <w:wordWrap w:val="off"/>
        <w:spacing w:before="0" w:after="0" w:line="680" w:lineRule="exact"/>
        <w:ind w:left="0" w:right="0"/>
        <w:jc w:val="both"/>
        <w:textAlignment w:val="baseline"/>
        <w:rPr>
          <w:sz w:val="56"/>
        </w:rPr>
      </w:pPr>
      <w:bookmarkStart w:name="" w:id="2785"/>
      <w:r>
        <w:rPr>
          <w:rFonts w:ascii="宋体" w:hAnsi="宋体" w:cs="宋体" w:eastAsia="宋体"/>
          <w:sz w:val="56"/>
          <w:spacing w:val="0"/>
          <w:color w:val="000000"/>
          <w:b w:val="off"/>
          <w:i w:val="off"/>
        </w:rPr>
        <w:t/>
      </w:r>
      <w:bookmarkEnd w:id="2785"/>
    </w:p>
    <w:p>
      <w:pPr>
        <w:pageBreakBefore w:val="off"/>
        <w:tabs/>
        <w:wordWrap w:val="off"/>
        <w:spacing w:before="0" w:after="0" w:line="960" w:lineRule="atLeast"/>
        <w:ind w:left="60" w:right="420" w:firstLine="20"/>
        <w:jc w:val="both"/>
        <w:textAlignment w:val="baseline"/>
        <w:rPr>
          <w:sz w:val="50"/>
        </w:rPr>
      </w:pPr>
      <w:bookmarkStart w:name="" w:id="2786"/>
      <w:r>
        <w:rPr>
          <w:rFonts w:ascii="宋体" w:hAnsi="宋体" w:cs="宋体" w:eastAsia="宋体"/>
          <w:sz w:val="50"/>
          <w:spacing w:val="0"/>
          <w:color w:val="000000"/>
          <w:b w:val="off"/>
          <w:i w:val="off"/>
        </w:rPr>
        <w:t>以那次非常著名而光荣的控告获得了巨大的称赞，〔1〕并且在其</w:t>
      </w:r>
      <w:r>
        <w:rPr>
          <w:rFonts w:ascii="宋体" w:hAnsi="宋体" w:cs="宋体" w:eastAsia="宋体"/>
          <w:sz w:val="50"/>
          <w:spacing w:val="0"/>
          <w:color w:val="000000"/>
          <w:b w:val="off"/>
          <w:i w:val="off"/>
        </w:rPr>
        <w:t>他人通常还只是进行演说训练而博得称赞的那个年龄（例如我们</w:t>
      </w:r>
      <w:r>
        <w:rPr>
          <w:rFonts w:ascii="宋体" w:hAnsi="宋体" w:cs="宋体" w:eastAsia="宋体"/>
          <w:sz w:val="50"/>
          <w:spacing w:val="0"/>
          <w:color w:val="000000"/>
          <w:b w:val="off"/>
          <w:i w:val="off"/>
        </w:rPr>
        <w:t>从狄摩西尼那里知道），卢基乌斯·克拉苏斯表明他已经能够在广</w:t>
      </w:r>
      <w:r>
        <w:rPr>
          <w:rFonts w:ascii="宋体" w:hAnsi="宋体" w:cs="宋体" w:eastAsia="宋体"/>
          <w:sz w:val="50"/>
          <w:spacing w:val="0"/>
          <w:color w:val="000000"/>
          <w:b w:val="off"/>
          <w:i w:val="off"/>
        </w:rPr>
        <w:t>场上出色地完成他甚至在家里思考也会受到称赞的事情。</w:t>
      </w:r>
      <w:bookmarkEnd w:id="2786"/>
    </w:p>
    <w:p>
      <w:pPr>
        <w:pageBreakBefore w:val="off"/>
        <w:tabs/>
        <w:wordWrap w:val="off"/>
        <w:spacing w:before="0" w:after="0" w:line="960" w:lineRule="exact"/>
        <w:ind w:left="0" w:right="0"/>
        <w:jc w:val="both"/>
        <w:textAlignment w:val="baseline"/>
        <w:rPr>
          <w:sz w:val="50"/>
        </w:rPr>
      </w:pPr>
      <w:bookmarkStart w:name="" w:id="2787"/>
      <w:r>
        <w:rPr>
          <w:rFonts w:ascii="宋体" w:hAnsi="宋体" w:cs="宋体" w:eastAsia="宋体"/>
          <w:sz w:val="50"/>
          <w:spacing w:val="0"/>
          <w:color w:val="000000"/>
          <w:b w:val="off"/>
          <w:i w:val="off"/>
        </w:rPr>
        <w:t/>
      </w:r>
      <w:bookmarkEnd w:id="2787"/>
    </w:p>
    <w:p>
      <w:pPr>
        <w:pageBreakBefore w:val="off"/>
        <w:tabs/>
        <w:wordWrap w:val="off"/>
        <w:spacing w:before="0" w:after="0" w:line="1060" w:lineRule="atLeast"/>
        <w:ind w:left="0" w:right="0"/>
        <w:jc w:val="center"/>
        <w:textAlignment w:val="baseline"/>
        <w:rPr>
          <w:sz w:val="78"/>
        </w:rPr>
      </w:pPr>
      <w:bookmarkStart w:name="" w:id="2788"/>
      <w:r>
        <w:rPr>
          <w:rFonts w:ascii="仿宋" w:hAnsi="仿宋" w:cs="仿宋" w:eastAsia="仿宋"/>
          <w:sz w:val="78"/>
          <w:spacing w:val="0"/>
          <w:color w:val="000000"/>
          <w:b w:val="off"/>
          <w:i w:val="off"/>
        </w:rPr>
        <w:t>十四</w:t>
      </w:r>
      <w:bookmarkEnd w:id="2788"/>
    </w:p>
    <w:p>
      <w:pPr>
        <w:pageBreakBefore w:val="off"/>
        <w:tabs/>
        <w:wordWrap w:val="off"/>
        <w:spacing w:before="0" w:after="0" w:line="960" w:lineRule="exact"/>
        <w:ind w:left="0" w:right="0"/>
        <w:jc w:val="center"/>
        <w:textAlignment w:val="baseline"/>
        <w:rPr>
          <w:sz w:val="78"/>
        </w:rPr>
      </w:pPr>
      <w:bookmarkStart w:name="" w:id="2789"/>
      <w:r>
        <w:rPr>
          <w:rFonts w:ascii="宋体" w:hAnsi="宋体" w:cs="宋体" w:eastAsia="宋体"/>
          <w:sz w:val="78"/>
          <w:spacing w:val="0"/>
          <w:color w:val="000000"/>
          <w:b w:val="off"/>
          <w:i w:val="off"/>
        </w:rPr>
        <w:t/>
      </w:r>
      <w:bookmarkEnd w:id="2789"/>
    </w:p>
    <w:p>
      <w:pPr>
        <w:pageBreakBefore w:val="off"/>
        <w:tabs/>
        <w:wordWrap w:val="off"/>
        <w:spacing w:before="0" w:after="0" w:line="960" w:lineRule="atLeast"/>
        <w:ind w:left="60" w:right="0" w:firstLine="1160"/>
        <w:jc w:val="both"/>
        <w:textAlignment w:val="baseline"/>
        <w:rPr>
          <w:sz w:val="50"/>
        </w:rPr>
      </w:pPr>
      <w:bookmarkStart w:name="" w:id="2790"/>
      <w:r>
        <w:rPr>
          <w:rFonts w:ascii="宋体" w:hAnsi="宋体" w:cs="宋体" w:eastAsia="宋体"/>
          <w:sz w:val="50"/>
          <w:spacing w:val="0"/>
          <w:color w:val="000000"/>
          <w:b w:val="off"/>
          <w:i w:val="off"/>
        </w:rPr>
        <w:t>但是因为存在两种语言类型，其中一类是谈话，另一类是演48</w:t>
      </w:r>
      <w:r>
        <w:rPr>
          <w:rFonts w:ascii="宋体" w:hAnsi="宋体" w:cs="宋体" w:eastAsia="宋体"/>
          <w:sz w:val="50"/>
          <w:spacing w:val="0"/>
          <w:color w:val="000000"/>
          <w:b w:val="off"/>
          <w:i w:val="off"/>
        </w:rPr>
        <w:t>说〔2〕毫无疑问的是，演说对于争求荣誉具有更重要的意义———</w:t>
      </w:r>
      <w:r>
        <w:rPr>
          <w:rFonts w:ascii="宋体" w:hAnsi="宋体" w:cs="宋体" w:eastAsia="宋体"/>
          <w:sz w:val="50"/>
          <w:spacing w:val="0"/>
          <w:color w:val="000000"/>
          <w:b w:val="off"/>
          <w:i w:val="off"/>
        </w:rPr>
        <w:t>这就是我们称之为“雄辩”的类型，———但是很难用言语说明，</w:t>
      </w:r>
      <w:r>
        <w:rPr>
          <w:rFonts w:ascii="宋体" w:hAnsi="宋体" w:cs="宋体" w:eastAsia="宋体"/>
          <w:sz w:val="50"/>
          <w:spacing w:val="0"/>
          <w:color w:val="000000"/>
          <w:b w:val="off"/>
          <w:i w:val="off"/>
        </w:rPr>
        <w:t>温和而亲切的谈话能多么强烈地激发人们的心灵产生好感。流传</w:t>
      </w:r>
      <w:r>
        <w:rPr>
          <w:rFonts w:ascii="宋体" w:hAnsi="宋体" w:cs="宋体" w:eastAsia="宋体"/>
          <w:sz w:val="50"/>
          <w:spacing w:val="0"/>
          <w:color w:val="000000"/>
          <w:b w:val="off"/>
          <w:i w:val="off"/>
        </w:rPr>
        <w:t>有腓力致亚历山大的信，安提帕特罗斯致卡珊德罗斯的信和安提</w:t>
      </w:r>
      <w:r>
        <w:rPr>
          <w:rFonts w:ascii="宋体" w:hAnsi="宋体" w:cs="宋体" w:eastAsia="宋体"/>
          <w:sz w:val="50"/>
          <w:spacing w:val="0"/>
          <w:color w:val="000000"/>
          <w:b w:val="off"/>
          <w:i w:val="off"/>
        </w:rPr>
        <w:t>戈诺斯致腓力的信，据传这是三位最富有远见卓识的人，他们在</w:t>
      </w:r>
      <w:r>
        <w:rPr>
          <w:rFonts w:ascii="宋体" w:hAnsi="宋体" w:cs="宋体" w:eastAsia="宋体"/>
          <w:sz w:val="50"/>
          <w:spacing w:val="0"/>
          <w:color w:val="000000"/>
          <w:b w:val="off"/>
          <w:i w:val="off"/>
        </w:rPr>
        <w:t>那些信中规劝用和蔼的语言激起民众的好感，亲切体贴地对待兵</w:t>
      </w:r>
      <w:r>
        <w:rPr>
          <w:rFonts w:ascii="宋体" w:hAnsi="宋体" w:cs="宋体" w:eastAsia="宋体"/>
          <w:sz w:val="50"/>
          <w:spacing w:val="0"/>
          <w:color w:val="000000"/>
          <w:b w:val="off"/>
          <w:i w:val="off"/>
        </w:rPr>
        <w:t>士，使他们心向自己。〔3〕至于说到在民众面前作带争辩的演说，</w:t>
      </w:r>
      <w:r>
        <w:rPr>
          <w:rFonts w:ascii="宋体" w:hAnsi="宋体" w:cs="宋体" w:eastAsia="宋体"/>
          <w:sz w:val="50"/>
          <w:spacing w:val="0"/>
          <w:color w:val="000000"/>
          <w:b w:val="off"/>
          <w:i w:val="off"/>
        </w:rPr>
        <w:t>这种演说常常能在人们的心目中激起巨大的声望。要知道，丰富</w:t>
      </w:r>
      <w:r>
        <w:rPr>
          <w:rFonts w:ascii="宋体" w:hAnsi="宋体" w:cs="宋体" w:eastAsia="宋体"/>
          <w:sz w:val="50"/>
          <w:spacing w:val="0"/>
          <w:color w:val="000000"/>
          <w:b w:val="off"/>
          <w:i w:val="off"/>
        </w:rPr>
        <w:t>而智慧的演说能引起巨大的称赞，因为人们听他讲演时以为他彻</w:t>
      </w:r>
      <w:bookmarkEnd w:id="2790"/>
    </w:p>
    <w:p>
      <w:pPr>
        <w:pageBreakBefore w:val="off"/>
        <w:tabs/>
        <w:wordWrap w:val="off"/>
        <w:spacing w:before="0" w:after="0" w:line="960" w:lineRule="atLeast"/>
        <w:ind w:left="60" w:right="0"/>
        <w:jc w:val="both"/>
        <w:textAlignment w:val="baseline"/>
        <w:rPr>
          <w:sz w:val="50"/>
        </w:rPr>
      </w:pPr>
      <w:bookmarkStart w:name="" w:id="2791"/>
      <w:r>
        <w:rPr>
          <w:rFonts w:ascii="宋体" w:hAnsi="宋体" w:cs="宋体" w:eastAsia="宋体"/>
          <w:sz w:val="50"/>
          <w:spacing w:val="0"/>
          <w:color w:val="000000"/>
          <w:u w:val="single"/>
          <w:b w:val="off"/>
          <w:i w:val="off"/>
        </w:rPr>
        <w:t xml:space="preserve">                </w:t>
      </w:r>
      <w:bookmarkEnd w:id="2791"/>
    </w:p>
    <w:p>
      <w:pPr>
        <w:pageBreakBefore w:val="off"/>
        <w:tabs/>
        <w:wordWrap w:val="off"/>
        <w:spacing w:before="400" w:after="0" w:line="700" w:lineRule="atLeast"/>
        <w:ind w:left="1220" w:right="540" w:hanging="1160"/>
        <w:jc w:val="both"/>
        <w:textAlignment w:val="baseline"/>
        <w:rPr>
          <w:sz w:val="44"/>
        </w:rPr>
      </w:pPr>
      <w:bookmarkStart w:name="" w:id="2792"/>
      <w:r>
        <w:rPr>
          <w:rFonts w:ascii="宋体" w:hAnsi="宋体" w:cs="宋体" w:eastAsia="宋体"/>
          <w:sz w:val="44"/>
          <w:spacing w:val="0"/>
          <w:color w:val="000000"/>
          <w:b w:val="off"/>
          <w:i w:val="off"/>
        </w:rPr>
        <w:t>〔1〕卢基乌斯·利基尼乌斯·克拉苏斯。参阅本书Ⅰ，101及注。他在21岁时控告盖</w:t>
      </w:r>
      <w:r>
        <w:rPr>
          <w:rFonts w:ascii="宋体" w:hAnsi="宋体" w:cs="宋体" w:eastAsia="宋体"/>
          <w:sz w:val="44"/>
          <w:spacing w:val="0"/>
          <w:color w:val="000000"/>
          <w:b w:val="off"/>
          <w:i w:val="off"/>
        </w:rPr>
        <w:t>尤斯·帕皮里乌斯·卡尔博，此人曾是格拉古兄弟的支持者，因害怕审判，自杀</w:t>
      </w:r>
      <w:r>
        <w:rPr>
          <w:rFonts w:ascii="宋体" w:hAnsi="宋体" w:cs="宋体" w:eastAsia="宋体"/>
          <w:sz w:val="44"/>
          <w:spacing w:val="0"/>
          <w:color w:val="000000"/>
          <w:b w:val="off"/>
          <w:i w:val="off"/>
        </w:rPr>
        <w:t>而死。</w:t>
      </w:r>
      <w:bookmarkEnd w:id="2792"/>
    </w:p>
    <w:p>
      <w:pPr>
        <w:pageBreakBefore w:val="off"/>
        <w:tabs/>
        <w:wordWrap w:val="off"/>
        <w:spacing w:before="0" w:after="0" w:line="700" w:lineRule="atLeast"/>
        <w:ind w:left="60" w:right="0"/>
        <w:jc w:val="both"/>
        <w:textAlignment w:val="baseline"/>
        <w:rPr>
          <w:sz w:val="44"/>
        </w:rPr>
      </w:pPr>
      <w:bookmarkStart w:name="" w:id="2793"/>
      <w:r>
        <w:rPr>
          <w:rFonts w:ascii="宋体" w:hAnsi="宋体" w:cs="宋体" w:eastAsia="宋体"/>
          <w:sz w:val="44"/>
          <w:spacing w:val="0"/>
          <w:color w:val="000000"/>
          <w:b w:val="off"/>
          <w:i w:val="off"/>
        </w:rPr>
        <w:t>〔2〕参阅本书Ⅰ，132。</w:t>
      </w:r>
      <w:bookmarkEnd w:id="2793"/>
    </w:p>
    <w:p>
      <w:pPr>
        <w:pageBreakBefore w:val="off"/>
        <w:tabs/>
        <w:wordWrap w:val="off"/>
        <w:spacing w:before="0" w:after="0" w:line="700" w:lineRule="atLeast"/>
        <w:ind w:left="1220" w:right="540" w:hanging="1160"/>
        <w:jc w:val="both"/>
        <w:textAlignment w:val="baseline"/>
        <w:rPr>
          <w:sz w:val="44"/>
        </w:rPr>
      </w:pPr>
      <w:bookmarkStart w:name="" w:id="2794"/>
      <w:r>
        <w:rPr>
          <w:rFonts w:ascii="宋体" w:hAnsi="宋体" w:cs="宋体" w:eastAsia="宋体"/>
          <w:sz w:val="44"/>
          <w:spacing w:val="0"/>
          <w:color w:val="000000"/>
          <w:b w:val="off"/>
          <w:i w:val="off"/>
        </w:rPr>
        <w:t>〔3〕这些信可能出于修辞学家们的杜撰。腓力指马其顿国王腓力（公元前359-前</w:t>
      </w:r>
      <w:r>
        <w:rPr>
          <w:rFonts w:ascii="宋体" w:hAnsi="宋体" w:cs="宋体" w:eastAsia="宋体"/>
          <w:sz w:val="44"/>
          <w:spacing w:val="0"/>
          <w:color w:val="000000"/>
          <w:b w:val="off"/>
          <w:i w:val="off"/>
        </w:rPr>
        <w:t>336年在位），著名的亚历山大的父亲。安提帕特罗斯（公元前400-前319年）</w:t>
      </w:r>
      <w:r>
        <w:rPr>
          <w:rFonts w:ascii="宋体" w:hAnsi="宋体" w:cs="宋体" w:eastAsia="宋体"/>
          <w:sz w:val="44"/>
          <w:spacing w:val="0"/>
          <w:color w:val="000000"/>
          <w:b w:val="off"/>
          <w:i w:val="off"/>
        </w:rPr>
        <w:t>是腓力的密友和亲信，亚历山大曾于公元前334年任命他管理马其顿。卡珊德</w:t>
      </w:r>
      <w:r>
        <w:rPr>
          <w:rFonts w:ascii="宋体" w:hAnsi="宋体" w:cs="宋体" w:eastAsia="宋体"/>
          <w:sz w:val="44"/>
          <w:spacing w:val="0"/>
          <w:color w:val="000000"/>
          <w:b w:val="off"/>
          <w:i w:val="off"/>
        </w:rPr>
        <w:t>罗斯（卒于公元前297年）是安提帕特罗斯之子。安提戈诺斯是亚历山大的部</w:t>
      </w:r>
      <w:r>
        <w:rPr>
          <w:rFonts w:ascii="宋体" w:hAnsi="宋体" w:cs="宋体" w:eastAsia="宋体"/>
          <w:sz w:val="44"/>
          <w:spacing w:val="0"/>
          <w:color w:val="000000"/>
          <w:b w:val="off"/>
          <w:i w:val="off"/>
        </w:rPr>
        <w:t>下，在亚历山大死后参予瓜分亚历山大的王国，公元前301年被杀，他是德墨</w:t>
      </w:r>
      <w:r>
        <w:rPr>
          <w:rFonts w:ascii="宋体" w:hAnsi="宋体" w:cs="宋体" w:eastAsia="宋体"/>
          <w:sz w:val="44"/>
          <w:spacing w:val="0"/>
          <w:color w:val="000000"/>
          <w:b w:val="off"/>
          <w:i w:val="off"/>
        </w:rPr>
        <w:t>特里奥斯·波利奥尔克特斯和另一个腓力的父亲。</w:t>
      </w:r>
      <w:bookmarkEnd w:id="2794"/>
    </w:p>
    <w:p>
      <w:r>
        <w:t/>
      </w:r>
    </w:p>
    <w:p>
      <w:pPr>
        <w:sectPr>
          <w:footerReference r:id="rId447"/>
          <w:headerReference r:id="rId448" w:type="default"/>
          <w:type w:val="nextPage"/>
          <w:pgSz w:w="22000" w:h="31680"/>
          <w:pgMar w:left="2520" w:top="2700" w:right="2520" w:bottom="2700" w:header="2400" w:footer="2400"/>
          <w:cols w:num="1"/>
        </w:sectPr>
      </w:pPr>
    </w:p>
    <w:p>
      <w:pPr>
        <w:pageBreakBefore w:val="off"/>
        <w:tabs>
          <w:tab w:pos="8240" w:val="left" w:leader="none"/>
        </w:tabs>
        <w:wordWrap w:val="off"/>
        <w:spacing w:before="800" w:after="0" w:line="1040" w:lineRule="atLeast"/>
        <w:ind w:left="1480" w:right="0"/>
        <w:jc w:val="both"/>
        <w:textAlignment w:val="baseline"/>
        <w:rPr>
          <w:sz w:val="56"/>
        </w:rPr>
      </w:pPr>
      <w:bookmarkStart w:name="" w:id="2795"/>
      <w:r>
        <w:rPr>
          <w:rFonts w:ascii="TimesNewRoman" w:hAnsi="TimesNewRoman" w:cs="TimesNewRoman" w:eastAsia="TimesNewRoman"/>
          <w:sz w:val="56"/>
          <w:spacing w:val="0"/>
          <w:color w:val="000000"/>
          <w:b w:val="off"/>
          <w:i w:val="off"/>
        </w:rPr>
        <w:t>202</w:t>
      </w:r>
      <w:r>
        <w:t xml:space="preserve">	</w:t>
      </w:r>
      <w:r>
        <w:rPr>
          <w:rFonts w:ascii="TimesNewRoman" w:hAnsi="TimesNewRoman" w:cs="TimesNewRoman" w:eastAsia="TimesNewRoman"/>
          <w:sz w:val="56"/>
          <w:spacing w:val="0"/>
          <w:color w:val="000000"/>
          <w:b w:val="off"/>
          <w:i w:val="off"/>
        </w:rPr>
        <w:t>LIBER II</w:t>
      </w:r>
      <w:bookmarkEnd w:id="2795"/>
    </w:p>
    <w:p>
      <w:pPr>
        <w:pageBreakBefore w:val="off"/>
        <w:tabs/>
        <w:wordWrap w:val="off"/>
        <w:spacing w:before="780" w:after="0" w:line="1040" w:lineRule="atLeast"/>
        <w:ind w:left="0" w:right="0" w:firstLine="840"/>
        <w:jc w:val="both"/>
        <w:textAlignment w:val="baseline"/>
        <w:rPr>
          <w:sz w:val="56"/>
        </w:rPr>
      </w:pPr>
      <w:bookmarkStart w:name="" w:id="2796"/>
      <w:r>
        <w:rPr>
          <w:rFonts w:ascii="TimesNewRoman" w:hAnsi="TimesNewRoman" w:cs="TimesNewRoman" w:eastAsia="TimesNewRoman"/>
          <w:sz w:val="56"/>
          <w:spacing w:val="0"/>
          <w:color w:val="000000"/>
          <w:b w:val="off"/>
          <w:i w:val="off"/>
        </w:rPr>
        <w:t xml:space="preserve">intellegere etiam et sapere plus quam ceteros arbitrantur. Si uero inest in </w:t>
      </w:r>
      <w:r>
        <w:rPr>
          <w:rFonts w:ascii="TimesNewRoman" w:hAnsi="TimesNewRoman" w:cs="TimesNewRoman" w:eastAsia="TimesNewRoman"/>
          <w:sz w:val="56"/>
          <w:spacing w:val="0"/>
          <w:color w:val="000000"/>
          <w:b w:val="off"/>
          <w:i w:val="off"/>
        </w:rPr>
        <w:t>oratione mixta modestia grauitas, nihil admirabilius fieri potest, eoque</w:t>
      </w:r>
      <w:r>
        <w:rPr>
          <w:rFonts w:ascii="TimesNewRoman" w:hAnsi="TimesNewRoman" w:cs="TimesNewRoman" w:eastAsia="TimesNewRoman"/>
          <w:sz w:val="56"/>
          <w:spacing w:val="0"/>
          <w:color w:val="000000"/>
          <w:b w:val="off"/>
          <w:i w:val="off"/>
        </w:rPr>
        <w:t>49 magis, si ea sunt in adulescent e. Sed cum sint plura causarum genera,</w:t>
      </w:r>
      <w:r>
        <w:rPr>
          <w:rFonts w:ascii="TimesNewRoman" w:hAnsi="TimesNewRoman" w:cs="TimesNewRoman" w:eastAsia="TimesNewRoman"/>
          <w:sz w:val="56"/>
          <w:spacing w:val="0"/>
          <w:color w:val="000000"/>
          <w:b w:val="off"/>
          <w:i w:val="off"/>
        </w:rPr>
        <w:t xml:space="preserve">quae eloquentiam desiderent, multique in no st ra re publica adulescentes </w:t>
      </w:r>
      <w:r>
        <w:rPr>
          <w:rFonts w:ascii="TimesNewRoman" w:hAnsi="TimesNewRoman" w:cs="TimesNewRoman" w:eastAsia="TimesNewRoman"/>
          <w:sz w:val="56"/>
          <w:spacing w:val="0"/>
          <w:color w:val="000000"/>
          <w:b w:val="off"/>
          <w:i w:val="off"/>
        </w:rPr>
        <w:t xml:space="preserve">et apud iudices et apud populum et apud senatum dicendo laudem </w:t>
      </w:r>
      <w:r>
        <w:rPr>
          <w:rFonts w:ascii="TimesNewRoman" w:hAnsi="TimesNewRoman" w:cs="TimesNewRoman" w:eastAsia="TimesNewRoman"/>
          <w:sz w:val="56"/>
          <w:spacing w:val="0"/>
          <w:color w:val="000000"/>
          <w:b w:val="off"/>
          <w:i w:val="off"/>
        </w:rPr>
        <w:t>assecuti sint, maxima est admiratio in iudiciis. Quorum ratio duplex est:</w:t>
      </w:r>
      <w:r>
        <w:rPr>
          <w:rFonts w:ascii="TimesNewRoman" w:hAnsi="TimesNewRoman" w:cs="TimesNewRoman" w:eastAsia="TimesNewRoman"/>
          <w:sz w:val="56"/>
          <w:spacing w:val="0"/>
          <w:color w:val="000000"/>
          <w:b w:val="off"/>
          <w:i w:val="off"/>
        </w:rPr>
        <w:t xml:space="preserve">nam ex accusatione et ex defensione constat, quarum etsi laudabili or est </w:t>
      </w:r>
      <w:r>
        <w:rPr>
          <w:rFonts w:ascii="TimesNewRoman" w:hAnsi="TimesNewRoman" w:cs="TimesNewRoman" w:eastAsia="TimesNewRoman"/>
          <w:sz w:val="56"/>
          <w:spacing w:val="0"/>
          <w:color w:val="000000"/>
          <w:b w:val="off"/>
          <w:i w:val="off"/>
        </w:rPr>
        <w:t>defensio, tamen etiam accusatio probata persaepe est. Dixi paulo ante de</w:t>
      </w:r>
      <w:r>
        <w:rPr>
          <w:rFonts w:ascii="TimesNewRoman" w:hAnsi="TimesNewRoman" w:cs="TimesNewRoman" w:eastAsia="TimesNewRoman"/>
          <w:sz w:val="56"/>
          <w:spacing w:val="0"/>
          <w:color w:val="000000"/>
          <w:b w:val="off"/>
          <w:i w:val="off"/>
        </w:rPr>
        <w:t xml:space="preserve">Crasso;    idem  fecit adulescens M.    Antonius.    Etiam  P.    Sulpici </w:t>
      </w:r>
      <w:r>
        <w:rPr>
          <w:rFonts w:ascii="TimesNewRoman" w:hAnsi="TimesNewRoman" w:cs="TimesNewRoman" w:eastAsia="TimesNewRoman"/>
          <w:sz w:val="56"/>
          <w:spacing w:val="0"/>
          <w:color w:val="000000"/>
          <w:b w:val="off"/>
          <w:i w:val="off"/>
        </w:rPr>
        <w:t>eloquentiam accusatio inlustruit cum seditiosum et inutilem ciuem, C.</w:t>
      </w:r>
      <w:r>
        <w:rPr>
          <w:rFonts w:ascii="TimesNewRoman" w:hAnsi="TimesNewRoman" w:cs="TimesNewRoman" w:eastAsia="TimesNewRoman"/>
          <w:sz w:val="56"/>
          <w:spacing w:val="0"/>
          <w:color w:val="000000"/>
          <w:b w:val="off"/>
          <w:i w:val="off"/>
        </w:rPr>
        <w:t xml:space="preserve">50) Norbanum, in iudicium uocauit. Sed hoc quidem non est saepe faciendum </w:t>
      </w:r>
      <w:r>
        <w:rPr>
          <w:rFonts w:ascii="TimesNewRoman" w:hAnsi="TimesNewRoman" w:cs="TimesNewRoman" w:eastAsia="TimesNewRoman"/>
          <w:sz w:val="56"/>
          <w:spacing w:val="0"/>
          <w:color w:val="000000"/>
          <w:b w:val="off"/>
          <w:i w:val="off"/>
        </w:rPr>
        <w:t xml:space="preserve">nec umquam nisi aut rei publicae causa, ut ii, quos ante dixi, aut </w:t>
      </w:r>
      <w:r>
        <w:rPr>
          <w:rFonts w:ascii="TimesNewRoman" w:hAnsi="TimesNewRoman" w:cs="TimesNewRoman" w:eastAsia="TimesNewRoman"/>
          <w:sz w:val="56"/>
          <w:spacing w:val="0"/>
          <w:color w:val="000000"/>
          <w:b w:val="off"/>
          <w:i w:val="off"/>
        </w:rPr>
        <w:t>ulciscendi gratia, ut duo Luculli, aut patrocinii, ut nos pro Siculis, pro</w:t>
      </w:r>
      <w:r>
        <w:rPr>
          <w:rFonts w:ascii="TimesNewRoman" w:hAnsi="TimesNewRoman" w:cs="TimesNewRoman" w:eastAsia="TimesNewRoman"/>
          <w:sz w:val="56"/>
          <w:spacing w:val="0"/>
          <w:color w:val="000000"/>
          <w:b w:val="off"/>
          <w:i w:val="off"/>
        </w:rPr>
        <w:t>Sardis in Albucio Iulius. In accusando etiam M. Aquilio L. Fufi cognita</w:t>
      </w:r>
      <w:bookmarkEnd w:id="2796"/>
    </w:p>
    <w:p>
      <w:r>
        <w:t/>
      </w:r>
    </w:p>
    <w:p>
      <w:pPr>
        <w:sectPr>
          <w:footerReference r:id="rId449"/>
          <w:headerReference r:id="rId450" w:type="default"/>
          <w:type w:val="nextPage"/>
          <w:pgSz w:w="22000" w:h="31680"/>
          <w:pgMar w:left="2280" w:top="2700" w:right="2280" w:bottom="2700" w:header="2400" w:footer="2400"/>
          <w:cols w:num="1"/>
        </w:sectPr>
      </w:pPr>
    </w:p>
    <w:p>
      <w:pPr>
        <w:pageBreakBefore w:val="off"/>
        <w:tabs/>
        <w:wordWrap w:val="off"/>
        <w:spacing w:before="760" w:after="0" w:line="660" w:lineRule="atLeast"/>
        <w:ind w:left="0" w:right="660"/>
        <w:jc w:val="right"/>
        <w:textAlignment w:val="baseline"/>
        <w:rPr>
          <w:sz w:val="46"/>
        </w:rPr>
      </w:pPr>
      <w:bookmarkStart w:name="" w:id="2797"/>
      <w:r>
        <w:rPr>
          <w:rFonts w:ascii="楷体" w:hAnsi="楷体" w:cs="楷体" w:eastAsia="楷体"/>
          <w:sz w:val="46"/>
          <w:spacing w:val="0"/>
          <w:color w:val="000000"/>
          <w:u w:val="single"/>
          <w:b w:val="off"/>
          <w:i w:val="off"/>
        </w:rPr>
        <w:t xml:space="preserve">                              第二卷                         203 </w:t>
      </w:r>
      <w:bookmarkEnd w:id="2797"/>
    </w:p>
    <w:p>
      <w:pPr>
        <w:pageBreakBefore w:val="off"/>
        <w:tabs/>
        <w:wordWrap w:val="off"/>
        <w:spacing w:before="0" w:after="0" w:line="680" w:lineRule="exact"/>
        <w:ind w:left="0" w:right="0"/>
        <w:jc w:val="right"/>
        <w:textAlignment w:val="baseline"/>
        <w:rPr>
          <w:sz w:val="46"/>
        </w:rPr>
      </w:pPr>
      <w:bookmarkStart w:name="" w:id="2798"/>
      <w:r>
        <w:rPr>
          <w:rFonts w:ascii="宋体" w:hAnsi="宋体" w:cs="宋体" w:eastAsia="宋体"/>
          <w:sz w:val="46"/>
          <w:spacing w:val="0"/>
          <w:color w:val="000000"/>
          <w:b w:val="off"/>
          <w:i w:val="off"/>
        </w:rPr>
        <w:t/>
      </w:r>
      <w:bookmarkEnd w:id="2798"/>
    </w:p>
    <w:p>
      <w:pPr>
        <w:pageBreakBefore w:val="off"/>
        <w:tabs/>
        <w:wordWrap w:val="off"/>
        <w:spacing w:before="0" w:after="0" w:line="880" w:lineRule="atLeast"/>
        <w:ind w:left="0" w:right="0" w:firstLine="60"/>
        <w:jc w:val="both"/>
        <w:textAlignment w:val="baseline"/>
        <w:rPr>
          <w:sz w:val="57"/>
        </w:rPr>
      </w:pPr>
      <w:bookmarkStart w:name="" w:id="2799"/>
      <w:r>
        <w:rPr>
          <w:rFonts w:ascii="宋体" w:hAnsi="宋体" w:cs="宋体" w:eastAsia="宋体"/>
          <w:sz w:val="57"/>
          <w:spacing w:val="0"/>
          <w:color w:val="000000"/>
          <w:b w:val="off"/>
          <w:i w:val="off"/>
        </w:rPr>
        <w:t>悟事情实质，并且比其他人更富有智慧。如果演说既庄严，又富</w:t>
      </w:r>
      <w:r>
        <w:rPr>
          <w:rFonts w:ascii="宋体" w:hAnsi="宋体" w:cs="宋体" w:eastAsia="宋体"/>
          <w:sz w:val="57"/>
          <w:spacing w:val="0"/>
          <w:color w:val="000000"/>
          <w:b w:val="off"/>
          <w:i w:val="off"/>
        </w:rPr>
        <w:t>有节制，那么没有什么会比它更令人赞叹的了，特别是如果这些</w:t>
      </w:r>
      <w:r>
        <w:rPr>
          <w:rFonts w:ascii="宋体" w:hAnsi="宋体" w:cs="宋体" w:eastAsia="宋体"/>
          <w:sz w:val="57"/>
          <w:spacing w:val="0"/>
          <w:color w:val="000000"/>
          <w:b w:val="off"/>
          <w:i w:val="off"/>
        </w:rPr>
        <w:t>特点表现在一个青年人身上。不过尽管有许多种类型的事情需要</w:t>
      </w:r>
      <w:r>
        <w:rPr>
          <w:rFonts w:ascii="宋体" w:hAnsi="宋体" w:cs="宋体" w:eastAsia="宋体"/>
          <w:sz w:val="57"/>
          <w:spacing w:val="0"/>
          <w:color w:val="000000"/>
          <w:b w:val="on"/>
          <w:i w:val="off"/>
        </w:rPr>
        <w:t xml:space="preserve"> </w:t>
      </w:r>
      <w:r>
        <w:rPr>
          <w:rFonts w:ascii="宋体" w:hAnsi="宋体" w:cs="宋体" w:eastAsia="宋体"/>
          <w:sz w:val="57"/>
          <w:spacing w:val="0"/>
          <w:color w:val="000000"/>
          <w:b w:val="off"/>
          <w:i w:val="off"/>
        </w:rPr>
        <w:t>49</w:t>
      </w:r>
      <w:r>
        <w:rPr>
          <w:rFonts w:ascii="宋体" w:hAnsi="宋体" w:cs="宋体" w:eastAsia="宋体"/>
          <w:sz w:val="57"/>
          <w:spacing w:val="0"/>
          <w:color w:val="000000"/>
          <w:b w:val="off"/>
          <w:i w:val="off"/>
        </w:rPr>
        <w:t>演说术，在我们的国家里，青年们可以在承审员面前，在人民面</w:t>
      </w:r>
      <w:r>
        <w:rPr>
          <w:rFonts w:ascii="宋体" w:hAnsi="宋体" w:cs="宋体" w:eastAsia="宋体"/>
          <w:sz w:val="57"/>
          <w:spacing w:val="0"/>
          <w:color w:val="000000"/>
          <w:b w:val="off"/>
          <w:i w:val="off"/>
        </w:rPr>
        <w:t>前，在元老院里发表演说，寻求称赞，但是最能引起称赞的是在</w:t>
      </w:r>
      <w:r>
        <w:rPr>
          <w:rFonts w:ascii="宋体" w:hAnsi="宋体" w:cs="宋体" w:eastAsia="宋体"/>
          <w:sz w:val="57"/>
          <w:spacing w:val="0"/>
          <w:color w:val="000000"/>
          <w:b w:val="off"/>
          <w:i w:val="off"/>
        </w:rPr>
        <w:t>法庭上。法庭演说有两种形式，包括控告和辩护；尽管其中辩护</w:t>
      </w:r>
      <w:r>
        <w:rPr>
          <w:rFonts w:ascii="宋体" w:hAnsi="宋体" w:cs="宋体" w:eastAsia="宋体"/>
          <w:sz w:val="57"/>
          <w:spacing w:val="0"/>
          <w:color w:val="000000"/>
          <w:b w:val="off"/>
          <w:i w:val="off"/>
        </w:rPr>
        <w:t>演说更能激起称赞，但是控告演说有时也能赢得赞赏。刚才我曾</w:t>
      </w:r>
      <w:r>
        <w:rPr>
          <w:rFonts w:ascii="宋体" w:hAnsi="宋体" w:cs="宋体" w:eastAsia="宋体"/>
          <w:sz w:val="57"/>
          <w:spacing w:val="0"/>
          <w:color w:val="000000"/>
          <w:b w:val="off"/>
          <w:i w:val="off"/>
        </w:rPr>
        <w:t>谈到克拉苏斯，马尔库斯·安托尼乌斯年轻时也是这样做的。〔1〕</w:t>
      </w:r>
      <w:r>
        <w:rPr>
          <w:rFonts w:ascii="宋体" w:hAnsi="宋体" w:cs="宋体" w:eastAsia="宋体"/>
          <w:sz w:val="57"/>
          <w:spacing w:val="0"/>
          <w:color w:val="000000"/>
          <w:b w:val="off"/>
          <w:i w:val="off"/>
        </w:rPr>
        <w:t>当普布利乌斯·苏尔皮基乌斯向法庭控告图谋骚动的有害公民盖</w:t>
      </w:r>
      <w:r>
        <w:rPr>
          <w:rFonts w:ascii="宋体" w:hAnsi="宋体" w:cs="宋体" w:eastAsia="宋体"/>
          <w:sz w:val="57"/>
          <w:spacing w:val="0"/>
          <w:color w:val="000000"/>
          <w:b w:val="off"/>
          <w:i w:val="off"/>
        </w:rPr>
        <w:t>尤斯·诺尔巴努斯时，控告演说也曾经出色地显示过他的雄辩才</w:t>
      </w:r>
      <w:r>
        <w:rPr>
          <w:rFonts w:ascii="宋体" w:hAnsi="宋体" w:cs="宋体" w:eastAsia="宋体"/>
          <w:sz w:val="57"/>
          <w:spacing w:val="0"/>
          <w:color w:val="000000"/>
          <w:b w:val="off"/>
          <w:i w:val="off"/>
        </w:rPr>
        <w:t>能。〔2〕但是这种控告常常并非任何时候都是可取的，除非或者50</w:t>
      </w:r>
      <w:r>
        <w:rPr>
          <w:rFonts w:ascii="宋体" w:hAnsi="宋体" w:cs="宋体" w:eastAsia="宋体"/>
          <w:sz w:val="57"/>
          <w:spacing w:val="0"/>
          <w:color w:val="000000"/>
          <w:b w:val="off"/>
          <w:i w:val="off"/>
        </w:rPr>
        <w:t>是为了国家利益，例如象我上面提到的那些人做的那样，或者是</w:t>
      </w:r>
      <w:r>
        <w:rPr>
          <w:rFonts w:ascii="宋体" w:hAnsi="宋体" w:cs="宋体" w:eastAsia="宋体"/>
          <w:sz w:val="57"/>
          <w:spacing w:val="0"/>
          <w:color w:val="000000"/>
          <w:b w:val="off"/>
          <w:i w:val="off"/>
        </w:rPr>
        <w:t>为了报复，例如象卢库卢斯兄弟做的那样，〔3〕或者是为了保护</w:t>
      </w:r>
      <w:r>
        <w:rPr>
          <w:rFonts w:ascii="宋体" w:hAnsi="宋体" w:cs="宋体" w:eastAsia="宋体"/>
          <w:sz w:val="57"/>
          <w:spacing w:val="0"/>
          <w:color w:val="000000"/>
          <w:b w:val="off"/>
          <w:i w:val="off"/>
        </w:rPr>
        <w:t>人，例如象我们为西西里人做的那样，〔4〕象尤利乌斯为萨丁人</w:t>
      </w:r>
      <w:r>
        <w:rPr>
          <w:rFonts w:ascii="宋体" w:hAnsi="宋体" w:cs="宋体" w:eastAsia="宋体"/>
          <w:sz w:val="57"/>
          <w:spacing w:val="0"/>
          <w:color w:val="000000"/>
          <w:b w:val="off"/>
          <w:i w:val="off"/>
        </w:rPr>
        <w:t>控告阿尔布基乌斯那样。〔5〕卢基乌斯·孚菲乌斯在控告曼尼乌斯</w:t>
      </w:r>
      <w:bookmarkEnd w:id="2799"/>
    </w:p>
    <w:p>
      <w:pPr>
        <w:pageBreakBefore w:val="off"/>
        <w:tabs/>
        <w:wordWrap w:val="off"/>
        <w:spacing w:before="0" w:after="0" w:line="880" w:lineRule="atLeast"/>
        <w:ind w:left="60" w:right="0"/>
        <w:jc w:val="both"/>
        <w:textAlignment w:val="baseline"/>
        <w:rPr>
          <w:sz w:val="57"/>
        </w:rPr>
      </w:pPr>
      <w:bookmarkStart w:name="" w:id="2800"/>
      <w:r>
        <w:rPr>
          <w:rFonts w:ascii="宋体" w:hAnsi="宋体" w:cs="宋体" w:eastAsia="宋体"/>
          <w:sz w:val="57"/>
          <w:spacing w:val="0"/>
          <w:color w:val="000000"/>
          <w:u w:val="single"/>
          <w:b w:val="off"/>
          <w:i w:val="off"/>
        </w:rPr>
        <w:t xml:space="preserve">              </w:t>
      </w:r>
      <w:bookmarkEnd w:id="2800"/>
    </w:p>
    <w:p>
      <w:pPr>
        <w:pageBreakBefore w:val="off"/>
        <w:tabs/>
        <w:wordWrap w:val="off"/>
        <w:spacing w:before="320" w:after="0" w:line="640" w:lineRule="atLeast"/>
        <w:ind w:left="1280" w:right="600" w:hanging="1140"/>
        <w:jc w:val="both"/>
        <w:textAlignment w:val="baseline"/>
        <w:rPr>
          <w:sz w:val="43"/>
        </w:rPr>
      </w:pPr>
      <w:bookmarkStart w:name="" w:id="2801"/>
      <w:r>
        <w:rPr>
          <w:rFonts w:ascii="仿宋" w:hAnsi="仿宋" w:cs="仿宋" w:eastAsia="仿宋"/>
          <w:sz w:val="43"/>
          <w:spacing w:val="0"/>
          <w:color w:val="000000"/>
          <w:b w:val="off"/>
          <w:i w:val="off"/>
        </w:rPr>
        <w:t>〔1〕马尔库斯·安托尼乌斯(公元前143-前87)，西塞罗前一辈著名的演说家，曾</w:t>
      </w:r>
      <w:r>
        <w:rPr>
          <w:rFonts w:ascii="仿宋" w:hAnsi="仿宋" w:cs="仿宋" w:eastAsia="仿宋"/>
          <w:sz w:val="43"/>
          <w:spacing w:val="0"/>
          <w:color w:val="000000"/>
          <w:b w:val="off"/>
          <w:i w:val="off"/>
        </w:rPr>
        <w:t>任公元前99年执政官，后被马略派杀害。他是盖尤斯·安托尼乌斯(公元前63</w:t>
      </w:r>
      <w:r>
        <w:rPr>
          <w:rFonts w:ascii="仿宋" w:hAnsi="仿宋" w:cs="仿宋" w:eastAsia="仿宋"/>
          <w:sz w:val="43"/>
          <w:spacing w:val="0"/>
          <w:color w:val="000000"/>
          <w:b w:val="off"/>
          <w:i w:val="off"/>
        </w:rPr>
        <w:t>年任执政官)的父亲，“后三巨头”之一安东尼(或译安托尼乌斯)的祖父。</w:t>
      </w:r>
      <w:bookmarkEnd w:id="2801"/>
    </w:p>
    <w:p>
      <w:pPr>
        <w:pageBreakBefore w:val="off"/>
        <w:tabs/>
        <w:wordWrap w:val="off"/>
        <w:spacing w:before="0" w:after="0" w:line="640" w:lineRule="atLeast"/>
        <w:ind w:left="1280" w:right="640" w:hanging="1140"/>
        <w:jc w:val="both"/>
        <w:textAlignment w:val="baseline"/>
        <w:rPr>
          <w:sz w:val="43"/>
        </w:rPr>
      </w:pPr>
      <w:bookmarkStart w:name="" w:id="2802"/>
      <w:r>
        <w:rPr>
          <w:rFonts w:ascii="仿宋" w:hAnsi="仿宋" w:cs="仿宋" w:eastAsia="仿宋"/>
          <w:sz w:val="43"/>
          <w:spacing w:val="0"/>
          <w:color w:val="000000"/>
          <w:b w:val="off"/>
          <w:i w:val="off"/>
        </w:rPr>
        <w:t>〔2〕普布利乌斯·苏尔皮基乌斯·鲁孚斯(生于公元前124年)，公元前88年任保民</w:t>
      </w:r>
      <w:r>
        <w:rPr>
          <w:rFonts w:ascii="仿宋" w:hAnsi="仿宋" w:cs="仿宋" w:eastAsia="仿宋"/>
          <w:sz w:val="43"/>
          <w:spacing w:val="0"/>
          <w:color w:val="000000"/>
          <w:b w:val="off"/>
          <w:i w:val="off"/>
        </w:rPr>
        <w:t>官。盖尤斯·诺尔巴努斯曾任公元前95年保民官，于公元前94年被苏尔皮基</w:t>
      </w:r>
      <w:r>
        <w:rPr>
          <w:rFonts w:ascii="仿宋" w:hAnsi="仿宋" w:cs="仿宋" w:eastAsia="仿宋"/>
          <w:sz w:val="43"/>
          <w:spacing w:val="0"/>
          <w:color w:val="000000"/>
          <w:b w:val="off"/>
          <w:i w:val="off"/>
        </w:rPr>
        <w:t>乌斯控告任职期间阴谋组织骚动，马尔库斯·安托尼乌斯为他辩护，胜诉。</w:t>
      </w:r>
      <w:bookmarkEnd w:id="2802"/>
    </w:p>
    <w:p>
      <w:pPr>
        <w:pageBreakBefore w:val="off"/>
        <w:tabs/>
        <w:wordWrap w:val="off"/>
        <w:spacing w:before="0" w:after="0" w:line="640" w:lineRule="atLeast"/>
        <w:ind w:left="1280" w:right="620" w:hanging="1140"/>
        <w:jc w:val="both"/>
        <w:textAlignment w:val="baseline"/>
        <w:rPr>
          <w:sz w:val="43"/>
        </w:rPr>
      </w:pPr>
      <w:bookmarkStart w:name="" w:id="2803"/>
      <w:r>
        <w:rPr>
          <w:rFonts w:ascii="仿宋" w:hAnsi="仿宋" w:cs="仿宋" w:eastAsia="仿宋"/>
          <w:sz w:val="43"/>
          <w:spacing w:val="0"/>
          <w:color w:val="000000"/>
          <w:b w:val="off"/>
          <w:i w:val="off"/>
        </w:rPr>
        <w:t>〔3〕卢库卢斯兄弟指卢基乌斯·利基尼乌斯·卢库卢斯(参阅本书Ⅰ，140)和马尔</w:t>
      </w:r>
      <w:r>
        <w:rPr>
          <w:rFonts w:ascii="仿宋" w:hAnsi="仿宋" w:cs="仿宋" w:eastAsia="仿宋"/>
          <w:sz w:val="43"/>
          <w:spacing w:val="0"/>
          <w:color w:val="000000"/>
          <w:b w:val="off"/>
          <w:i w:val="off"/>
        </w:rPr>
        <w:t>库斯·利基尼乌斯·卢库卢斯。他们为报复占卜官塞尔维利乌斯指控他们的父亲</w:t>
      </w:r>
      <w:r>
        <w:rPr>
          <w:rFonts w:ascii="仿宋" w:hAnsi="仿宋" w:cs="仿宋" w:eastAsia="仿宋"/>
          <w:sz w:val="43"/>
          <w:spacing w:val="0"/>
          <w:color w:val="000000"/>
          <w:b w:val="off"/>
          <w:i w:val="off"/>
        </w:rPr>
        <w:t>侵吞财物，对后者进行反控。马尔库斯·卢库卢斯曾过继给马尔库斯·泰伦提乌</w:t>
      </w:r>
      <w:r>
        <w:rPr>
          <w:rFonts w:ascii="仿宋" w:hAnsi="仿宋" w:cs="仿宋" w:eastAsia="仿宋"/>
          <w:sz w:val="43"/>
          <w:spacing w:val="0"/>
          <w:color w:val="000000"/>
          <w:b w:val="off"/>
          <w:i w:val="off"/>
        </w:rPr>
        <w:t>斯·瓦罗，因而称为马尔库斯·泰伦提乌斯·瓦罗·卢库卢斯·利基尼阿努斯。</w:t>
      </w:r>
      <w:bookmarkEnd w:id="2803"/>
    </w:p>
    <w:p>
      <w:pPr>
        <w:pageBreakBefore w:val="off"/>
        <w:tabs/>
        <w:wordWrap w:val="off"/>
        <w:spacing w:before="0" w:after="0" w:line="640" w:lineRule="atLeast"/>
        <w:ind w:left="140" w:right="0"/>
        <w:jc w:val="both"/>
        <w:textAlignment w:val="baseline"/>
        <w:rPr>
          <w:sz w:val="43"/>
        </w:rPr>
      </w:pPr>
      <w:bookmarkStart w:name="" w:id="2804"/>
      <w:r>
        <w:rPr>
          <w:rFonts w:ascii="仿宋" w:hAnsi="仿宋" w:cs="仿宋" w:eastAsia="仿宋"/>
          <w:sz w:val="43"/>
          <w:spacing w:val="0"/>
          <w:color w:val="000000"/>
          <w:b w:val="off"/>
          <w:i w:val="off"/>
        </w:rPr>
        <w:t>〔4〕指西塞罗应西西里人的请求，控告原西西里总督维勒斯勒索案。</w:t>
      </w:r>
      <w:bookmarkEnd w:id="2804"/>
    </w:p>
    <w:p>
      <w:pPr>
        <w:pageBreakBefore w:val="off"/>
        <w:tabs/>
        <w:wordWrap w:val="off"/>
        <w:spacing w:before="0" w:after="0" w:line="640" w:lineRule="atLeast"/>
        <w:ind w:left="1280" w:right="640" w:hanging="1140"/>
        <w:jc w:val="both"/>
        <w:textAlignment w:val="baseline"/>
        <w:rPr>
          <w:sz w:val="43"/>
        </w:rPr>
      </w:pPr>
      <w:bookmarkStart w:name="" w:id="2805"/>
      <w:r>
        <w:rPr>
          <w:rFonts w:ascii="仿宋" w:hAnsi="仿宋" w:cs="仿宋" w:eastAsia="仿宋"/>
          <w:sz w:val="43"/>
          <w:spacing w:val="0"/>
          <w:color w:val="000000"/>
          <w:b w:val="off"/>
          <w:i w:val="off"/>
        </w:rPr>
        <w:t>〔5〕盖尤斯·尤利乌斯·凯撒·斯特拉博曾控告公元前133年萨丁岛裁判官衔总督提</w:t>
      </w:r>
      <w:r>
        <w:rPr>
          <w:rFonts w:ascii="仿宋" w:hAnsi="仿宋" w:cs="仿宋" w:eastAsia="仿宋"/>
          <w:sz w:val="43"/>
          <w:spacing w:val="0"/>
          <w:color w:val="000000"/>
          <w:b w:val="off"/>
          <w:i w:val="off"/>
        </w:rPr>
        <w:t>图斯·阿尔布基乌斯贿赂选民，阿尔布基乌斯被流放非洲。参阅本书Ⅰ，108。</w:t>
      </w:r>
      <w:bookmarkEnd w:id="2805"/>
    </w:p>
    <w:p>
      <w:r>
        <w:t/>
      </w:r>
    </w:p>
    <w:p>
      <w:pPr>
        <w:sectPr>
          <w:footerReference r:id="rId451"/>
          <w:headerReference r:id="rId452" w:type="default"/>
          <w:type w:val="nextPage"/>
          <w:pgSz w:w="22000" w:h="31680"/>
          <w:pgMar w:left="2440" w:top="2700" w:right="2440" w:bottom="2700" w:header="2400" w:footer="2400"/>
          <w:cols w:num="1"/>
        </w:sectPr>
      </w:pPr>
    </w:p>
    <w:p>
      <w:pPr>
        <w:pageBreakBefore w:val="off"/>
        <w:tabs>
          <w:tab w:pos="7940" w:val="left" w:leader="none"/>
        </w:tabs>
        <w:wordWrap w:val="off"/>
        <w:spacing w:before="900" w:after="0" w:line="780" w:lineRule="atLeast"/>
        <w:ind w:left="1180" w:right="0"/>
        <w:jc w:val="both"/>
        <w:textAlignment w:val="baseline"/>
        <w:rPr>
          <w:sz w:val="57"/>
        </w:rPr>
      </w:pPr>
      <w:bookmarkStart w:name="" w:id="2806"/>
      <w:r>
        <w:rPr>
          <w:rFonts w:ascii="TimesNewRoman" w:hAnsi="TimesNewRoman" w:cs="TimesNewRoman" w:eastAsia="TimesNewRoman"/>
          <w:sz w:val="57"/>
          <w:spacing w:val="0"/>
          <w:color w:val="000000"/>
          <w:b w:val="off"/>
          <w:i w:val="off"/>
        </w:rPr>
        <w:t>204</w:t>
      </w:r>
      <w:r>
        <w:t xml:space="preserve">	</w:t>
      </w:r>
      <w:r>
        <w:rPr>
          <w:rFonts w:ascii="TimesNewRoman" w:hAnsi="TimesNewRoman" w:cs="TimesNewRoman" w:eastAsia="TimesNewRoman"/>
          <w:sz w:val="57"/>
          <w:spacing w:val="0"/>
          <w:color w:val="000000"/>
          <w:b w:val="off"/>
          <w:i w:val="off"/>
        </w:rPr>
        <w:t>LIBER II</w:t>
      </w:r>
      <w:bookmarkEnd w:id="2806"/>
    </w:p>
    <w:p>
      <w:pPr>
        <w:pageBreakBefore w:val="off"/>
        <w:tabs/>
        <w:wordWrap w:val="off"/>
        <w:spacing w:before="0" w:after="0" w:line="780" w:lineRule="exact"/>
        <w:ind w:left="0" w:right="0"/>
        <w:jc w:val="both"/>
        <w:textAlignment w:val="baseline"/>
        <w:rPr>
          <w:sz w:val="57"/>
        </w:rPr>
      </w:pPr>
      <w:bookmarkStart w:name="" w:id="2807"/>
      <w:r>
        <w:rPr>
          <w:rFonts w:ascii="宋体" w:hAnsi="宋体" w:cs="宋体" w:eastAsia="宋体"/>
          <w:sz w:val="57"/>
          <w:spacing w:val="0"/>
          <w:color w:val="000000"/>
          <w:b w:val="off"/>
          <w:i w:val="off"/>
        </w:rPr>
        <w:t/>
      </w:r>
      <w:bookmarkEnd w:id="2807"/>
    </w:p>
    <w:p>
      <w:pPr>
        <w:pageBreakBefore w:val="off"/>
        <w:tabs/>
        <w:wordWrap w:val="off"/>
        <w:spacing w:before="0" w:after="0" w:line="1040" w:lineRule="atLeast"/>
        <w:ind w:left="0" w:right="0" w:firstLine="580"/>
        <w:jc w:val="both"/>
        <w:textAlignment w:val="baseline"/>
        <w:rPr>
          <w:sz w:val="45"/>
        </w:rPr>
      </w:pPr>
      <w:bookmarkStart w:name="" w:id="2808"/>
      <w:r>
        <w:rPr>
          <w:rFonts w:ascii="TimesNewRoman" w:hAnsi="TimesNewRoman" w:cs="TimesNewRoman" w:eastAsia="TimesNewRoman"/>
          <w:sz w:val="45"/>
          <w:spacing w:val="0"/>
          <w:color w:val="000000"/>
          <w:b w:val="off"/>
          <w:i w:val="off"/>
        </w:rPr>
        <w:t xml:space="preserve">industria est. Semel igitur aut non saepe certe. Sin erit, cui faciendum </w:t>
      </w:r>
      <w:r>
        <w:rPr>
          <w:rFonts w:ascii="TimesNewRoman" w:hAnsi="TimesNewRoman" w:cs="TimesNewRoman" w:eastAsia="TimesNewRoman"/>
          <w:sz w:val="45"/>
          <w:spacing w:val="0"/>
          <w:color w:val="000000"/>
          <w:b w:val="off"/>
          <w:i w:val="off"/>
        </w:rPr>
        <w:t xml:space="preserve">sit saepius, rei publicae tribuat hoc muneris, cuius inimicos ulcisci </w:t>
      </w:r>
      <w:r>
        <w:rPr>
          <w:rFonts w:ascii="TimesNewRoman" w:hAnsi="TimesNewRoman" w:cs="TimesNewRoman" w:eastAsia="TimesNewRoman"/>
          <w:sz w:val="45"/>
          <w:spacing w:val="0"/>
          <w:color w:val="000000"/>
          <w:b w:val="off"/>
          <w:i w:val="off"/>
        </w:rPr>
        <w:t xml:space="preserve">saepius non est reprehendendum;  modus tamen adsit.    Duri enim </w:t>
      </w:r>
      <w:r>
        <w:rPr>
          <w:rFonts w:ascii="TimesNewRoman" w:hAnsi="TimesNewRoman" w:cs="TimesNewRoman" w:eastAsia="TimesNewRoman"/>
          <w:sz w:val="45"/>
          <w:spacing w:val="0"/>
          <w:color w:val="000000"/>
          <w:b w:val="off"/>
          <w:i w:val="off"/>
        </w:rPr>
        <w:t>hominis, uel potius uix hominis uidetur periculum capitis inferre multis.</w:t>
      </w:r>
      <w:r>
        <w:rPr>
          <w:rFonts w:ascii="TimesNewRoman" w:hAnsi="TimesNewRoman" w:cs="TimesNewRoman" w:eastAsia="TimesNewRoman"/>
          <w:sz w:val="45"/>
          <w:spacing w:val="0"/>
          <w:color w:val="000000"/>
          <w:b w:val="off"/>
          <w:i w:val="off"/>
        </w:rPr>
        <w:t>Id cum periculosum ipsi est, tum etiam sordidum ad famam committere,</w:t>
      </w:r>
      <w:r>
        <w:rPr>
          <w:rFonts w:ascii="TimesNewRoman" w:hAnsi="TimesNewRoman" w:cs="TimesNewRoman" w:eastAsia="TimesNewRoman"/>
          <w:sz w:val="45"/>
          <w:spacing w:val="0"/>
          <w:color w:val="000000"/>
          <w:b w:val="off"/>
          <w:i w:val="off"/>
        </w:rPr>
        <w:t>ut accusator nominere; quod contigit M. Bruto, summo genere nato,</w:t>
      </w:r>
      <w:r>
        <w:rPr>
          <w:rFonts w:ascii="TimesNewRoman" w:hAnsi="TimesNewRoman" w:cs="TimesNewRoman" w:eastAsia="TimesNewRoman"/>
          <w:sz w:val="45"/>
          <w:spacing w:val="0"/>
          <w:color w:val="000000"/>
          <w:b w:val="off"/>
          <w:i w:val="off"/>
        </w:rPr>
        <w:t xml:space="preserve">illius filio, qui iuris ciuilis in primis peritus fuit. Atque etiam hoc </w:t>
      </w:r>
      <w:r>
        <w:rPr>
          <w:rFonts w:ascii="TimesNewRoman" w:hAnsi="TimesNewRoman" w:cs="TimesNewRoman" w:eastAsia="TimesNewRoman"/>
          <w:sz w:val="45"/>
          <w:spacing w:val="0"/>
          <w:color w:val="000000"/>
          <w:b w:val="off"/>
          <w:i w:val="off"/>
        </w:rPr>
        <w:t xml:space="preserve">praceptum officii diligent er tenendum est, ne qu em umquam innocentem </w:t>
      </w:r>
      <w:r>
        <w:rPr>
          <w:rFonts w:ascii="TimesNewRoman" w:hAnsi="TimesNewRoman" w:cs="TimesNewRoman" w:eastAsia="TimesNewRoman"/>
          <w:sz w:val="45"/>
          <w:spacing w:val="0"/>
          <w:color w:val="000000"/>
          <w:b w:val="off"/>
          <w:i w:val="off"/>
        </w:rPr>
        <w:t xml:space="preserve">iudicio capitis arcessas; id enim sine scelere fieri nullo pacto potest. Nam </w:t>
      </w:r>
      <w:r>
        <w:rPr>
          <w:rFonts w:ascii="TimesNewRoman" w:hAnsi="TimesNewRoman" w:cs="TimesNewRoman" w:eastAsia="TimesNewRoman"/>
          <w:sz w:val="45"/>
          <w:spacing w:val="0"/>
          <w:color w:val="000000"/>
          <w:b w:val="off"/>
          <w:i w:val="off"/>
        </w:rPr>
        <w:t xml:space="preserve">quid est tam inhumanum,    quam eloquentiam a natura ad salutem </w:t>
      </w:r>
      <w:r>
        <w:rPr>
          <w:rFonts w:ascii="TimesNewRoman" w:hAnsi="TimesNewRoman" w:cs="TimesNewRoman" w:eastAsia="TimesNewRoman"/>
          <w:sz w:val="45"/>
          <w:spacing w:val="0"/>
          <w:color w:val="000000"/>
          <w:b w:val="off"/>
          <w:i w:val="off"/>
        </w:rPr>
        <w:t xml:space="preserve">hominum et ad conseruationem datam ad bonorum pestem perniciemque </w:t>
      </w:r>
      <w:r>
        <w:rPr>
          <w:rFonts w:ascii="TimesNewRoman" w:hAnsi="TimesNewRoman" w:cs="TimesNewRoman" w:eastAsia="TimesNewRoman"/>
          <w:sz w:val="45"/>
          <w:spacing w:val="0"/>
          <w:color w:val="000000"/>
          <w:b w:val="off"/>
          <w:i w:val="off"/>
        </w:rPr>
        <w:t xml:space="preserve">conuertere? Nec tamen,  ut hoc fugiendurn est,  item est habendum </w:t>
      </w:r>
      <w:r>
        <w:rPr>
          <w:rFonts w:ascii="TimesNewRoman" w:hAnsi="TimesNewRoman" w:cs="TimesNewRoman" w:eastAsia="TimesNewRoman"/>
          <w:sz w:val="45"/>
          <w:spacing w:val="0"/>
          <w:color w:val="000000"/>
          <w:b w:val="off"/>
          <w:i w:val="off"/>
        </w:rPr>
        <w:t>religioni nocentem aliquando, mo do ne nefarium impiumque, defendere:</w:t>
      </w:r>
      <w:r>
        <w:rPr>
          <w:rFonts w:ascii="TimesNewRoman" w:hAnsi="TimesNewRoman" w:cs="TimesNewRoman" w:eastAsia="TimesNewRoman"/>
          <w:sz w:val="45"/>
          <w:spacing w:val="0"/>
          <w:color w:val="000000"/>
          <w:b w:val="off"/>
          <w:i w:val="off"/>
        </w:rPr>
        <w:t xml:space="preserve">uult hoc multitudo, patit ur consuetudo, fer t etiam humanitas. Iudicis est </w:t>
      </w:r>
      <w:r>
        <w:rPr>
          <w:rFonts w:ascii="TimesNewRoman" w:hAnsi="TimesNewRoman" w:cs="TimesNewRoman" w:eastAsia="TimesNewRoman"/>
          <w:sz w:val="45"/>
          <w:spacing w:val="0"/>
          <w:color w:val="000000"/>
          <w:b w:val="off"/>
          <w:i w:val="off"/>
        </w:rPr>
        <w:t xml:space="preserve">semper in causis uerum sequi, patroni non numquam ueri simile, etiam si </w:t>
      </w:r>
      <w:r>
        <w:rPr>
          <w:rFonts w:ascii="TimesNewRoman" w:hAnsi="TimesNewRoman" w:cs="TimesNewRoman" w:eastAsia="TimesNewRoman"/>
          <w:sz w:val="45"/>
          <w:spacing w:val="0"/>
          <w:color w:val="000000"/>
          <w:b w:val="off"/>
          <w:i w:val="off"/>
        </w:rPr>
        <w:t xml:space="preserve">minus sit uerum,     defendere;    quod scribere,     prae sertim cum  de </w:t>
      </w:r>
      <w:r>
        <w:rPr>
          <w:rFonts w:ascii="TimesNewRoman" w:hAnsi="TimesNewRoman" w:cs="TimesNewRoman" w:eastAsia="TimesNewRoman"/>
          <w:sz w:val="45"/>
          <w:spacing w:val="0"/>
          <w:color w:val="000000"/>
          <w:b w:val="off"/>
          <w:i w:val="off"/>
        </w:rPr>
        <w:t>philosophy scriberem,    non aunderem,  n is i dem place ret grauissimo</w:t>
      </w:r>
      <w:r>
        <w:rPr>
          <w:rFonts w:ascii="TimesNewRoman" w:hAnsi="TimesNewRoman" w:cs="TimesNewRoman" w:eastAsia="TimesNewRoman"/>
          <w:sz w:val="45"/>
          <w:spacing w:val="0"/>
          <w:color w:val="000000"/>
          <w:b w:val="off"/>
          <w:i w:val="off"/>
        </w:rPr>
        <w:t xml:space="preserve">Stoicorum  Panaetio.     Maxime    autem    et  gloria     paritur et gratia </w:t>
      </w:r>
      <w:r>
        <w:rPr>
          <w:rFonts w:ascii="TimesNewRoman" w:hAnsi="TimesNewRoman" w:cs="TimesNewRoman" w:eastAsia="TimesNewRoman"/>
          <w:sz w:val="45"/>
          <w:spacing w:val="0"/>
          <w:color w:val="000000"/>
          <w:b w:val="off"/>
          <w:i w:val="off"/>
        </w:rPr>
        <w:t xml:space="preserve">defensionibus, eoque major, si quando accidit ut ei subueniatur, qui </w:t>
      </w:r>
      <w:r>
        <w:rPr>
          <w:rFonts w:ascii="TimesNewRoman" w:hAnsi="TimesNewRoman" w:cs="TimesNewRoman" w:eastAsia="TimesNewRoman"/>
          <w:sz w:val="45"/>
          <w:spacing w:val="0"/>
          <w:color w:val="000000"/>
          <w:b w:val="off"/>
          <w:i w:val="off"/>
        </w:rPr>
        <w:t xml:space="preserve">potentis alicuius opibus circumueniri urgerique uideatur, ut nos et saepe </w:t>
      </w:r>
      <w:r>
        <w:rPr>
          <w:rFonts w:ascii="TimesNewRoman" w:hAnsi="TimesNewRoman" w:cs="TimesNewRoman" w:eastAsia="TimesNewRoman"/>
          <w:sz w:val="45"/>
          <w:spacing w:val="0"/>
          <w:color w:val="000000"/>
          <w:b w:val="off"/>
          <w:i w:val="off"/>
        </w:rPr>
        <w:t>alias et adulescentes contra L. Sullae dominantis opes pro Sex. Roscio</w:t>
      </w:r>
      <w:bookmarkEnd w:id="2808"/>
    </w:p>
    <w:p>
      <w:r>
        <w:t/>
      </w:r>
    </w:p>
    <w:p>
      <w:pPr>
        <w:sectPr>
          <w:footerReference r:id="rId453"/>
          <w:headerReference r:id="rId454" w:type="default"/>
          <w:type w:val="nextPage"/>
          <w:pgSz w:w="22000" w:h="31680"/>
          <w:pgMar w:left="2420" w:top="2700" w:right="2420" w:bottom="2700" w:header="2400" w:footer="2400"/>
          <w:cols w:num="1"/>
        </w:sectPr>
      </w:pPr>
    </w:p>
    <w:p>
      <w:pPr>
        <w:pageBreakBefore w:val="off"/>
        <w:tabs>
          <w:tab w:pos="15100" w:val="left" w:leader="none"/>
        </w:tabs>
        <w:wordWrap w:val="off"/>
        <w:spacing w:before="580" w:after="0" w:line="880" w:lineRule="atLeast"/>
        <w:ind w:left="7520" w:right="0"/>
        <w:jc w:val="both"/>
        <w:textAlignment w:val="baseline"/>
        <w:rPr>
          <w:sz w:val="58"/>
        </w:rPr>
      </w:pPr>
      <w:bookmarkStart w:name="" w:id="2809"/>
      <w:r>
        <w:rPr>
          <w:rFonts w:ascii="宋体" w:hAnsi="宋体" w:cs="宋体" w:eastAsia="宋体"/>
          <w:sz w:val="58"/>
          <w:spacing w:val="0"/>
          <w:color w:val="000000"/>
          <w:b w:val="off"/>
          <w:i w:val="off"/>
        </w:rPr>
        <w:t>第二卷</w:t>
      </w:r>
      <w:r>
        <w:t xml:space="preserve">	</w:t>
      </w:r>
      <w:r>
        <w:rPr>
          <w:rFonts w:ascii="楷体" w:hAnsi="楷体" w:cs="楷体" w:eastAsia="楷体"/>
          <w:sz w:val="58"/>
          <w:spacing w:val="0"/>
          <w:color w:val="000000"/>
          <w:b w:val="off"/>
          <w:i w:val="off"/>
        </w:rPr>
        <w:t>205</w:t>
      </w:r>
      <w:bookmarkEnd w:id="2809"/>
    </w:p>
    <w:p>
      <w:pPr>
        <w:pageBreakBefore w:val="off"/>
        <w:tabs/>
        <w:wordWrap w:val="off"/>
        <w:spacing w:before="560" w:after="0" w:line="880" w:lineRule="atLeast"/>
        <w:ind w:left="60" w:right="0" w:firstLine="140"/>
        <w:jc w:val="both"/>
        <w:textAlignment w:val="baseline"/>
        <w:rPr>
          <w:sz w:val="58"/>
        </w:rPr>
      </w:pPr>
      <w:bookmarkStart w:name="" w:id="2810"/>
      <w:r>
        <w:rPr>
          <w:rFonts w:ascii="宋体" w:hAnsi="宋体" w:cs="宋体" w:eastAsia="宋体"/>
          <w:sz w:val="58"/>
          <w:spacing w:val="0"/>
          <w:color w:val="000000"/>
          <w:b w:val="off"/>
          <w:i w:val="off"/>
        </w:rPr>
        <w:t>·阿克维利乌斯时表现出的勤励也是很有名的。〔1〕就这样，控告</w:t>
      </w:r>
      <w:r>
        <w:rPr>
          <w:rFonts w:ascii="宋体" w:hAnsi="宋体" w:cs="宋体" w:eastAsia="宋体"/>
          <w:sz w:val="58"/>
          <w:spacing w:val="0"/>
          <w:color w:val="000000"/>
          <w:b w:val="off"/>
          <w:i w:val="off"/>
        </w:rPr>
        <w:t>可做一次，或者起码不经常做。不过如果有人不得不经常做，但</w:t>
      </w:r>
      <w:r>
        <w:rPr>
          <w:rFonts w:ascii="宋体" w:hAnsi="宋体" w:cs="宋体" w:eastAsia="宋体"/>
          <w:sz w:val="58"/>
          <w:spacing w:val="0"/>
          <w:color w:val="000000"/>
          <w:b w:val="off"/>
          <w:i w:val="off"/>
        </w:rPr>
        <w:t>愿他为国家尽这种责任，只有对国家的敌人进行惩罚才常常是无</w:t>
      </w:r>
      <w:r>
        <w:rPr>
          <w:rFonts w:ascii="宋体" w:hAnsi="宋体" w:cs="宋体" w:eastAsia="宋体"/>
          <w:sz w:val="58"/>
          <w:spacing w:val="0"/>
          <w:color w:val="000000"/>
          <w:b w:val="off"/>
          <w:i w:val="off"/>
        </w:rPr>
        <w:t>可非议的，但仍应有分寸。要知道，企图威胁众多人的公民权显</w:t>
      </w:r>
      <w:r>
        <w:rPr>
          <w:rFonts w:ascii="宋体" w:hAnsi="宋体" w:cs="宋体" w:eastAsia="宋体"/>
          <w:sz w:val="58"/>
          <w:spacing w:val="0"/>
          <w:color w:val="000000"/>
          <w:b w:val="off"/>
          <w:i w:val="off"/>
        </w:rPr>
        <w:t>然是残酷之人的本性，或者更确切地说，不是一个人的本性。作</w:t>
      </w:r>
      <w:r>
        <w:rPr>
          <w:rFonts w:ascii="宋体" w:hAnsi="宋体" w:cs="宋体" w:eastAsia="宋体"/>
          <w:sz w:val="58"/>
          <w:spacing w:val="0"/>
          <w:color w:val="000000"/>
          <w:b w:val="off"/>
          <w:i w:val="off"/>
        </w:rPr>
        <w:t>一名控告者不仅对他本人是充满危险的，而且会使他的名誉蒙受</w:t>
      </w:r>
      <w:r>
        <w:rPr>
          <w:rFonts w:ascii="宋体" w:hAnsi="宋体" w:cs="宋体" w:eastAsia="宋体"/>
          <w:sz w:val="58"/>
          <w:spacing w:val="0"/>
          <w:color w:val="000000"/>
          <w:b w:val="off"/>
          <w:i w:val="off"/>
        </w:rPr>
        <w:t>耻辱。这样的事情就曾让马尔库斯·布鲁图斯遭受过，一位出身</w:t>
      </w:r>
      <w:r>
        <w:rPr>
          <w:rFonts w:ascii="宋体" w:hAnsi="宋体" w:cs="宋体" w:eastAsia="宋体"/>
          <w:sz w:val="58"/>
          <w:spacing w:val="0"/>
          <w:color w:val="000000"/>
          <w:b w:val="off"/>
          <w:i w:val="off"/>
        </w:rPr>
        <w:t>于贵族世家的人，一位精通市民法者的儿子。〔2〕还应该严格遵51</w:t>
      </w:r>
      <w:r>
        <w:rPr>
          <w:rFonts w:ascii="宋体" w:hAnsi="宋体" w:cs="宋体" w:eastAsia="宋体"/>
          <w:sz w:val="58"/>
          <w:spacing w:val="0"/>
          <w:color w:val="000000"/>
          <w:b w:val="off"/>
          <w:i w:val="off"/>
        </w:rPr>
        <w:t>守这样一条义务规则，即任何时候都不要向法庭作威胁无罪公民</w:t>
      </w:r>
      <w:r>
        <w:rPr>
          <w:rFonts w:ascii="宋体" w:hAnsi="宋体" w:cs="宋体" w:eastAsia="宋体"/>
          <w:sz w:val="58"/>
          <w:spacing w:val="0"/>
          <w:color w:val="000000"/>
          <w:b w:val="off"/>
          <w:i w:val="off"/>
        </w:rPr>
        <w:t>的起诉；这样做无论怎么样也难免罪愆。要知道，自然赋予我们</w:t>
      </w:r>
      <w:r>
        <w:rPr>
          <w:rFonts w:ascii="宋体" w:hAnsi="宋体" w:cs="宋体" w:eastAsia="宋体"/>
          <w:sz w:val="58"/>
          <w:spacing w:val="0"/>
          <w:color w:val="000000"/>
          <w:b w:val="off"/>
          <w:i w:val="off"/>
        </w:rPr>
        <w:t>演说才能本是为了人类利益和保护人类，如果被用来给好人制造</w:t>
      </w:r>
      <w:r>
        <w:rPr>
          <w:rFonts w:ascii="宋体" w:hAnsi="宋体" w:cs="宋体" w:eastAsia="宋体"/>
          <w:sz w:val="58"/>
          <w:spacing w:val="0"/>
          <w:color w:val="000000"/>
          <w:b w:val="off"/>
          <w:i w:val="off"/>
        </w:rPr>
        <w:t>灾难和毁灭，那有什么比这更不人道呢？然而，正如我们应该避</w:t>
      </w:r>
      <w:r>
        <w:rPr>
          <w:rFonts w:ascii="宋体" w:hAnsi="宋体" w:cs="宋体" w:eastAsia="宋体"/>
          <w:sz w:val="58"/>
          <w:spacing w:val="0"/>
          <w:color w:val="000000"/>
          <w:b w:val="off"/>
          <w:i w:val="off"/>
        </w:rPr>
        <w:t>免这样的事情一样，有时心中对为一个有罪之人辩护同样也不要</w:t>
      </w:r>
      <w:r>
        <w:rPr>
          <w:rFonts w:ascii="宋体" w:hAnsi="宋体" w:cs="宋体" w:eastAsia="宋体"/>
          <w:sz w:val="58"/>
          <w:spacing w:val="0"/>
          <w:color w:val="000000"/>
          <w:b w:val="off"/>
          <w:i w:val="off"/>
        </w:rPr>
        <w:t>存在疑虑，只要他不是穷凶极恶的亵渎不洁之人，因为民众希望</w:t>
      </w:r>
      <w:r>
        <w:rPr>
          <w:rFonts w:ascii="宋体" w:hAnsi="宋体" w:cs="宋体" w:eastAsia="宋体"/>
          <w:sz w:val="58"/>
          <w:spacing w:val="0"/>
          <w:color w:val="000000"/>
          <w:b w:val="off"/>
          <w:i w:val="off"/>
        </w:rPr>
        <w:t>这样做，习俗容忍这样做，人道精神也允许这样做。承审员审案</w:t>
      </w:r>
      <w:r>
        <w:rPr>
          <w:rFonts w:ascii="宋体" w:hAnsi="宋体" w:cs="宋体" w:eastAsia="宋体"/>
          <w:sz w:val="58"/>
          <w:spacing w:val="0"/>
          <w:color w:val="000000"/>
          <w:b w:val="off"/>
          <w:i w:val="off"/>
        </w:rPr>
        <w:t>时永远应遵循真实，辩护人有时可以为似乎是真实的东西辩护，</w:t>
      </w:r>
      <w:r>
        <w:rPr>
          <w:rFonts w:ascii="宋体" w:hAnsi="宋体" w:cs="宋体" w:eastAsia="宋体"/>
          <w:sz w:val="58"/>
          <w:spacing w:val="0"/>
          <w:color w:val="000000"/>
          <w:b w:val="off"/>
          <w:i w:val="off"/>
        </w:rPr>
        <w:t>尽管可能不完全真实。我本不敢写这些东西，特别是在谈哲学问</w:t>
      </w:r>
      <w:r>
        <w:rPr>
          <w:rFonts w:ascii="宋体" w:hAnsi="宋体" w:cs="宋体" w:eastAsia="宋体"/>
          <w:sz w:val="58"/>
          <w:spacing w:val="0"/>
          <w:color w:val="000000"/>
          <w:b w:val="off"/>
          <w:i w:val="off"/>
        </w:rPr>
        <w:t>题的时候，若不是那位最严格的斯多葛派哲学家帕奈提奥斯也持</w:t>
      </w:r>
      <w:r>
        <w:rPr>
          <w:rFonts w:ascii="宋体" w:hAnsi="宋体" w:cs="宋体" w:eastAsia="宋体"/>
          <w:sz w:val="58"/>
          <w:spacing w:val="0"/>
          <w:color w:val="000000"/>
          <w:b w:val="off"/>
          <w:i w:val="off"/>
        </w:rPr>
        <w:t>这样的观点。进行辩护可以特别能赢得声誉和感激，尤其是如果</w:t>
      </w:r>
      <w:r>
        <w:rPr>
          <w:rFonts w:ascii="宋体" w:hAnsi="宋体" w:cs="宋体" w:eastAsia="宋体"/>
          <w:sz w:val="58"/>
          <w:spacing w:val="0"/>
          <w:color w:val="000000"/>
          <w:b w:val="off"/>
          <w:i w:val="off"/>
        </w:rPr>
        <w:t>有时发生这样的情况，即受辩护人显然处于某个权势之人的淫威</w:t>
      </w:r>
      <w:r>
        <w:rPr>
          <w:rFonts w:ascii="宋体" w:hAnsi="宋体" w:cs="宋体" w:eastAsia="宋体"/>
          <w:sz w:val="58"/>
          <w:spacing w:val="0"/>
          <w:color w:val="000000"/>
          <w:b w:val="off"/>
          <w:i w:val="off"/>
        </w:rPr>
        <w:t>的迫害和压迫之下，就像我常常作的一些其他辩护和我青年时期</w:t>
      </w:r>
      <w:r>
        <w:rPr>
          <w:rFonts w:ascii="宋体" w:hAnsi="宋体" w:cs="宋体" w:eastAsia="宋体"/>
          <w:sz w:val="58"/>
          <w:spacing w:val="0"/>
          <w:color w:val="000000"/>
          <w:b w:val="off"/>
          <w:i w:val="off"/>
        </w:rPr>
        <w:t>反对卢基乌斯·苏拉的强权势力而为塞克斯图斯·罗斯基乌斯·阿</w:t>
      </w:r>
      <w:bookmarkEnd w:id="2810"/>
    </w:p>
    <w:p>
      <w:pPr>
        <w:pageBreakBefore w:val="off"/>
        <w:tabs/>
        <w:wordWrap w:val="off"/>
        <w:spacing w:before="0" w:after="0" w:line="880" w:lineRule="atLeast"/>
        <w:ind w:left="60" w:right="0"/>
        <w:jc w:val="both"/>
        <w:textAlignment w:val="baseline"/>
        <w:rPr>
          <w:sz w:val="58"/>
        </w:rPr>
      </w:pPr>
      <w:bookmarkStart w:name="" w:id="2811"/>
      <w:r>
        <w:rPr>
          <w:rFonts w:ascii="宋体" w:hAnsi="宋体" w:cs="宋体" w:eastAsia="宋体"/>
          <w:sz w:val="58"/>
          <w:spacing w:val="0"/>
          <w:color w:val="000000"/>
          <w:u w:val="single"/>
          <w:b w:val="off"/>
          <w:i w:val="off"/>
        </w:rPr>
        <w:t xml:space="preserve">              </w:t>
      </w:r>
      <w:bookmarkEnd w:id="2811"/>
    </w:p>
    <w:p>
      <w:pPr>
        <w:pageBreakBefore w:val="off"/>
        <w:tabs/>
        <w:wordWrap w:val="off"/>
        <w:spacing w:before="420" w:after="0" w:line="660" w:lineRule="atLeast"/>
        <w:ind w:left="1220" w:right="620" w:hanging="1160"/>
        <w:jc w:val="both"/>
        <w:textAlignment w:val="baseline"/>
        <w:rPr>
          <w:sz w:val="44"/>
        </w:rPr>
      </w:pPr>
      <w:bookmarkStart w:name="" w:id="2812"/>
      <w:r>
        <w:rPr>
          <w:rFonts w:ascii="宋体" w:hAnsi="宋体" w:cs="宋体" w:eastAsia="宋体"/>
          <w:sz w:val="44"/>
          <w:spacing w:val="0"/>
          <w:color w:val="000000"/>
          <w:b w:val="off"/>
          <w:i w:val="off"/>
        </w:rPr>
        <w:t>〔1〕卢基乌斯·孚菲乌斯是年轻一辈演说家，于公元前98年控告曼尼乌斯·阿克维</w:t>
      </w:r>
      <w:r>
        <w:rPr>
          <w:rFonts w:ascii="宋体" w:hAnsi="宋体" w:cs="宋体" w:eastAsia="宋体"/>
          <w:sz w:val="44"/>
          <w:spacing w:val="0"/>
          <w:color w:val="000000"/>
          <w:b w:val="off"/>
          <w:i w:val="off"/>
        </w:rPr>
        <w:t>利乌斯（曾任公元前101年执政官）犯有行贿罪。阿克维利乌斯由马尔库斯·</w:t>
      </w:r>
      <w:r>
        <w:rPr>
          <w:rFonts w:ascii="宋体" w:hAnsi="宋体" w:cs="宋体" w:eastAsia="宋体"/>
          <w:sz w:val="44"/>
          <w:spacing w:val="0"/>
          <w:color w:val="000000"/>
          <w:b w:val="off"/>
          <w:i w:val="off"/>
        </w:rPr>
        <w:t>安托尼乌斯辩护，被判无罪。</w:t>
      </w:r>
      <w:bookmarkEnd w:id="2812"/>
    </w:p>
    <w:p>
      <w:pPr>
        <w:pageBreakBefore w:val="off"/>
        <w:tabs/>
        <w:wordWrap w:val="off"/>
        <w:spacing w:before="0" w:after="0" w:line="660" w:lineRule="atLeast"/>
        <w:ind w:left="1220" w:right="620" w:hanging="1160"/>
        <w:jc w:val="both"/>
        <w:textAlignment w:val="baseline"/>
        <w:rPr>
          <w:sz w:val="44"/>
        </w:rPr>
      </w:pPr>
      <w:bookmarkStart w:name="" w:id="2813"/>
      <w:r>
        <w:rPr>
          <w:rFonts w:ascii="宋体" w:hAnsi="宋体" w:cs="宋体" w:eastAsia="宋体"/>
          <w:sz w:val="44"/>
          <w:spacing w:val="0"/>
          <w:color w:val="000000"/>
          <w:b w:val="off"/>
          <w:i w:val="off"/>
        </w:rPr>
        <w:t>〔2〕马尔库斯·尤尼乌斯·布鲁图斯外号“控告者”，他的同名父亲是罗马市民法三</w:t>
      </w:r>
      <w:r>
        <w:rPr>
          <w:rFonts w:ascii="宋体" w:hAnsi="宋体" w:cs="宋体" w:eastAsia="宋体"/>
          <w:sz w:val="44"/>
          <w:spacing w:val="0"/>
          <w:color w:val="000000"/>
          <w:b w:val="off"/>
          <w:i w:val="off"/>
        </w:rPr>
        <w:t>创立者之一。</w:t>
      </w:r>
      <w:bookmarkEnd w:id="2813"/>
    </w:p>
    <w:p>
      <w:r>
        <w:t/>
      </w:r>
    </w:p>
    <w:p>
      <w:pPr>
        <w:sectPr>
          <w:footerReference r:id="rId455"/>
          <w:headerReference r:id="rId456" w:type="default"/>
          <w:type w:val="nextPage"/>
          <w:pgSz w:w="22000" w:h="31680"/>
          <w:pgMar w:left="2460" w:top="2700" w:right="2460" w:bottom="2700" w:header="2400" w:footer="2400"/>
          <w:cols w:num="1"/>
        </w:sectPr>
      </w:pPr>
    </w:p>
    <w:p>
      <w:pPr>
        <w:pageBreakBefore w:val="off"/>
        <w:tabs>
          <w:tab w:pos="8140" w:val="left" w:leader="none"/>
        </w:tabs>
        <w:wordWrap w:val="off"/>
        <w:spacing w:before="980" w:after="0" w:line="1040" w:lineRule="atLeast"/>
        <w:ind w:left="1380" w:right="0"/>
        <w:jc w:val="both"/>
        <w:textAlignment w:val="baseline"/>
        <w:rPr>
          <w:sz w:val="45"/>
        </w:rPr>
      </w:pPr>
      <w:bookmarkStart w:name="" w:id="2814"/>
      <w:r>
        <w:rPr>
          <w:rFonts w:ascii="TimesNewRoman" w:hAnsi="TimesNewRoman" w:cs="TimesNewRoman" w:eastAsia="TimesNewRoman"/>
          <w:sz w:val="45"/>
          <w:spacing w:val="0"/>
          <w:color w:val="000000"/>
          <w:b w:val="off"/>
          <w:i w:val="off"/>
        </w:rPr>
        <w:t>206</w:t>
      </w:r>
      <w:r>
        <w:t xml:space="preserve">	</w:t>
      </w:r>
      <w:r>
        <w:rPr>
          <w:rFonts w:ascii="TimesNewRoman" w:hAnsi="TimesNewRoman" w:cs="TimesNewRoman" w:eastAsia="TimesNewRoman"/>
          <w:sz w:val="45"/>
          <w:spacing w:val="0"/>
          <w:color w:val="000000"/>
          <w:b w:val="off"/>
          <w:i w:val="off"/>
        </w:rPr>
        <w:t>LIBER II</w:t>
      </w:r>
      <w:bookmarkEnd w:id="2814"/>
    </w:p>
    <w:p>
      <w:pPr>
        <w:pageBreakBefore w:val="off"/>
        <w:tabs/>
        <w:wordWrap w:val="off"/>
        <w:spacing w:before="0" w:after="0" w:line="1040" w:lineRule="exact"/>
        <w:ind w:left="0" w:right="0"/>
        <w:jc w:val="both"/>
        <w:textAlignment w:val="baseline"/>
        <w:rPr>
          <w:sz w:val="45"/>
        </w:rPr>
      </w:pPr>
      <w:bookmarkStart w:name="" w:id="2815"/>
      <w:r>
        <w:rPr>
          <w:rFonts w:ascii="宋体" w:hAnsi="宋体" w:cs="宋体" w:eastAsia="宋体"/>
          <w:sz w:val="45"/>
          <w:spacing w:val="0"/>
          <w:color w:val="000000"/>
          <w:b w:val="off"/>
          <w:i w:val="off"/>
        </w:rPr>
        <w:t/>
      </w:r>
      <w:bookmarkEnd w:id="2815"/>
    </w:p>
    <w:p>
      <w:pPr>
        <w:pageBreakBefore w:val="off"/>
        <w:tabs/>
        <w:wordWrap w:val="off"/>
        <w:spacing w:before="0" w:after="0" w:line="1040" w:lineRule="atLeast"/>
        <w:ind w:left="780" w:right="0"/>
        <w:jc w:val="both"/>
        <w:textAlignment w:val="baseline"/>
        <w:rPr>
          <w:sz w:val="45"/>
        </w:rPr>
      </w:pPr>
      <w:bookmarkStart w:name="" w:id="2816"/>
      <w:r>
        <w:rPr>
          <w:rFonts w:ascii="TimesNewRoman" w:hAnsi="TimesNewRoman" w:cs="TimesNewRoman" w:eastAsia="TimesNewRoman"/>
          <w:sz w:val="45"/>
          <w:spacing w:val="0"/>
          <w:color w:val="000000"/>
          <w:b w:val="off"/>
          <w:i w:val="off"/>
        </w:rPr>
        <w:t>Amerino fecimus, quae, ut scis, extat oratio.</w:t>
      </w:r>
      <w:bookmarkEnd w:id="2816"/>
    </w:p>
    <w:p>
      <w:pPr>
        <w:pageBreakBefore w:val="off"/>
        <w:tabs/>
        <w:wordWrap w:val="off"/>
        <w:spacing w:before="0" w:after="0" w:line="1200" w:lineRule="exact"/>
        <w:ind w:left="0" w:right="0"/>
        <w:jc w:val="both"/>
        <w:textAlignment w:val="baseline"/>
        <w:rPr>
          <w:sz w:val="89"/>
        </w:rPr>
      </w:pPr>
      <w:bookmarkStart w:name="" w:id="2817"/>
      <w:r>
        <w:rPr>
          <w:rFonts w:ascii="宋体" w:hAnsi="宋体" w:cs="宋体" w:eastAsia="宋体"/>
          <w:sz w:val="89"/>
          <w:spacing w:val="0"/>
          <w:color w:val="000000"/>
          <w:b w:val="off"/>
          <w:i w:val="off"/>
        </w:rPr>
        <w:t/>
      </w:r>
      <w:bookmarkEnd w:id="2817"/>
    </w:p>
    <w:p>
      <w:pPr>
        <w:pageBreakBefore w:val="off"/>
        <w:tabs/>
        <w:wordWrap w:val="off"/>
        <w:spacing w:before="0" w:after="0" w:line="1200" w:lineRule="atLeast"/>
        <w:ind w:left="0" w:right="0"/>
        <w:jc w:val="center"/>
        <w:textAlignment w:val="baseline"/>
        <w:rPr>
          <w:sz w:val="89"/>
        </w:rPr>
      </w:pPr>
      <w:bookmarkStart w:name="" w:id="2818"/>
      <w:r>
        <w:rPr>
          <w:rFonts w:ascii="TimesNewRoman" w:hAnsi="TimesNewRoman" w:cs="TimesNewRoman" w:eastAsia="TimesNewRoman"/>
          <w:sz w:val="89"/>
          <w:spacing w:val="0"/>
          <w:color w:val="000000"/>
          <w:b w:val="off"/>
          <w:i w:val="off"/>
        </w:rPr>
        <w:t>XV</w:t>
      </w:r>
      <w:bookmarkEnd w:id="2818"/>
    </w:p>
    <w:p>
      <w:pPr>
        <w:pageBreakBefore w:val="off"/>
        <w:tabs/>
        <w:wordWrap w:val="off"/>
        <w:spacing w:before="0" w:after="0" w:line="1200" w:lineRule="exact"/>
        <w:ind w:left="0" w:right="0"/>
        <w:jc w:val="center"/>
        <w:textAlignment w:val="baseline"/>
        <w:rPr>
          <w:sz w:val="89"/>
        </w:rPr>
      </w:pPr>
      <w:bookmarkStart w:name="" w:id="2819"/>
      <w:r>
        <w:rPr>
          <w:rFonts w:ascii="宋体" w:hAnsi="宋体" w:cs="宋体" w:eastAsia="宋体"/>
          <w:sz w:val="89"/>
          <w:spacing w:val="0"/>
          <w:color w:val="000000"/>
          <w:b w:val="off"/>
          <w:i w:val="off"/>
        </w:rPr>
        <w:t/>
      </w:r>
      <w:bookmarkEnd w:id="2819"/>
    </w:p>
    <w:p>
      <w:pPr>
        <w:pageBreakBefore w:val="off"/>
        <w:tabs/>
        <w:wordWrap w:val="off"/>
        <w:spacing w:before="0" w:after="0" w:line="1040" w:lineRule="atLeast"/>
        <w:ind w:left="0" w:right="280" w:firstLine="40"/>
        <w:jc w:val="both"/>
        <w:textAlignment w:val="baseline"/>
        <w:rPr>
          <w:sz w:val="45"/>
        </w:rPr>
      </w:pPr>
      <w:bookmarkStart w:name="" w:id="2820"/>
      <w:r>
        <w:rPr>
          <w:rFonts w:ascii="TimesNewRoman" w:hAnsi="TimesNewRoman" w:cs="TimesNewRoman" w:eastAsia="TimesNewRoman"/>
          <w:sz w:val="45"/>
          <w:spacing w:val="0"/>
          <w:color w:val="000000"/>
          <w:b w:val="off"/>
          <w:i w:val="off"/>
        </w:rPr>
        <w:t>52</w:t>
      </w:r>
      <w:r>
        <w:rPr>
          <w:rFonts w:ascii="TimesNewRoman" w:hAnsi="TimesNewRoman" w:cs="TimesNewRoman" w:eastAsia="TimesNewRoman"/>
          <w:sz w:val="45"/>
          <w:spacing w:val="0"/>
          <w:color w:val="000000"/>
          <w:b w:val="off"/>
          <w:i w:val="off"/>
        </w:rPr>
        <w:t xml:space="preserve">          Sed expositis adolescentium officiis,     quae ualeant ad gloriam </w:t>
      </w:r>
      <w:r>
        <w:rPr>
          <w:rFonts w:ascii="TimesNewRoman" w:hAnsi="TimesNewRoman" w:cs="TimesNewRoman" w:eastAsia="TimesNewRoman"/>
          <w:sz w:val="45"/>
          <w:spacing w:val="0"/>
          <w:color w:val="000000"/>
          <w:b w:val="off"/>
          <w:i w:val="off"/>
        </w:rPr>
        <w:t>adipiscendam, deinceps de beneficentia ac de liberalitate dicendum est,</w:t>
      </w:r>
      <w:r>
        <w:rPr>
          <w:rFonts w:ascii="TimesNewRoman" w:hAnsi="TimesNewRoman" w:cs="TimesNewRoman" w:eastAsia="TimesNewRoman"/>
          <w:sz w:val="45"/>
          <w:spacing w:val="0"/>
          <w:color w:val="000000"/>
          <w:b w:val="off"/>
          <w:i w:val="off"/>
        </w:rPr>
        <w:t xml:space="preserve">cuius est ratio duplex:  nam aut opera benigne fit indigentibus aut </w:t>
      </w:r>
      <w:r>
        <w:rPr>
          <w:rFonts w:ascii="TimesNewRoman" w:hAnsi="TimesNewRoman" w:cs="TimesNewRoman" w:eastAsia="TimesNewRoman"/>
          <w:sz w:val="45"/>
          <w:spacing w:val="0"/>
          <w:color w:val="000000"/>
          <w:b w:val="off"/>
          <w:i w:val="off"/>
        </w:rPr>
        <w:t xml:space="preserve">pecunia. Facilior est haec posterior, locupleti praesertim, sed illa lautor </w:t>
      </w:r>
      <w:r>
        <w:rPr>
          <w:rFonts w:ascii="TimesNewRoman" w:hAnsi="TimesNewRoman" w:cs="TimesNewRoman" w:eastAsia="TimesNewRoman"/>
          <w:sz w:val="45"/>
          <w:spacing w:val="0"/>
          <w:color w:val="000000"/>
          <w:b w:val="off"/>
          <w:i w:val="off"/>
        </w:rPr>
        <w:t xml:space="preserve">ac splendidior et uiro forti claroque dignior; quamquam enim in utraque </w:t>
      </w:r>
      <w:r>
        <w:rPr>
          <w:rFonts w:ascii="TimesNewRoman" w:hAnsi="TimesNewRoman" w:cs="TimesNewRoman" w:eastAsia="TimesNewRoman"/>
          <w:sz w:val="45"/>
          <w:spacing w:val="0"/>
          <w:color w:val="000000"/>
          <w:b w:val="off"/>
          <w:i w:val="off"/>
        </w:rPr>
        <w:t xml:space="preserve">inest gratificandi liberalis uoluntas, tamen altera ex arca, altera ex uirtute </w:t>
      </w:r>
      <w:r>
        <w:rPr>
          <w:rFonts w:ascii="TimesNewRoman" w:hAnsi="TimesNewRoman" w:cs="TimesNewRoman" w:eastAsia="TimesNewRoman"/>
          <w:sz w:val="45"/>
          <w:spacing w:val="0"/>
          <w:color w:val="000000"/>
          <w:b w:val="off"/>
          <w:i w:val="off"/>
        </w:rPr>
        <w:t xml:space="preserve">depromitur,     largitioque,     quae  fit  ex  re  familiar i, fontem ipsum </w:t>
      </w:r>
      <w:r>
        <w:rPr>
          <w:rFonts w:ascii="TimesNewRoman" w:hAnsi="TimesNewRoman" w:cs="TimesNewRoman" w:eastAsia="TimesNewRoman"/>
          <w:sz w:val="45"/>
          <w:spacing w:val="0"/>
          <w:color w:val="000000"/>
          <w:b w:val="off"/>
          <w:i w:val="off"/>
        </w:rPr>
        <w:t>benignitatis exhaustit. Ita benignitate benignitas tollitur, qua quo in plures</w:t>
      </w:r>
      <w:r>
        <w:rPr>
          <w:rFonts w:ascii="TimesNewRoman" w:hAnsi="TimesNewRoman" w:cs="TimesNewRoman" w:eastAsia="TimesNewRoman"/>
          <w:sz w:val="45"/>
          <w:spacing w:val="0"/>
          <w:color w:val="000000"/>
          <w:b w:val="off"/>
          <w:i w:val="off"/>
        </w:rPr>
        <w:t xml:space="preserve">53 usus sis, eo minus in multos uti possis. At qui opera, id est uirtute et </w:t>
      </w:r>
      <w:r>
        <w:rPr>
          <w:rFonts w:ascii="TimesNewRoman" w:hAnsi="TimesNewRoman" w:cs="TimesNewRoman" w:eastAsia="TimesNewRoman"/>
          <w:sz w:val="45"/>
          <w:spacing w:val="0"/>
          <w:color w:val="000000"/>
          <w:b w:val="off"/>
          <w:i w:val="off"/>
        </w:rPr>
        <w:t>industria, benefici et liberales erunt, primum, quo pluribus profuerint,</w:t>
      </w:r>
      <w:r>
        <w:rPr>
          <w:rFonts w:ascii="TimesNewRoman" w:hAnsi="TimesNewRoman" w:cs="TimesNewRoman" w:eastAsia="TimesNewRoman"/>
          <w:sz w:val="45"/>
          <w:spacing w:val="0"/>
          <w:color w:val="000000"/>
          <w:b w:val="off"/>
          <w:i w:val="off"/>
        </w:rPr>
        <w:t xml:space="preserve">eo plures ad benigne faciendum adiutores habebunt, deinconsuetudine </w:t>
      </w:r>
      <w:r>
        <w:rPr>
          <w:rFonts w:ascii="TimesNewRoman" w:hAnsi="TimesNewRoman" w:cs="TimesNewRoman" w:eastAsia="TimesNewRoman"/>
          <w:sz w:val="45"/>
          <w:spacing w:val="0"/>
          <w:color w:val="000000"/>
          <w:b w:val="off"/>
          <w:i w:val="off"/>
        </w:rPr>
        <w:t xml:space="preserve">beneficentiae paratiores erunt et tamquam exercitatiores ad bene de multis </w:t>
      </w:r>
      <w:r>
        <w:rPr>
          <w:rFonts w:ascii="TimesNewRoman" w:hAnsi="TimesNewRoman" w:cs="TimesNewRoman" w:eastAsia="TimesNewRoman"/>
          <w:sz w:val="45"/>
          <w:spacing w:val="0"/>
          <w:color w:val="000000"/>
          <w:b w:val="off"/>
          <w:i w:val="off"/>
        </w:rPr>
        <w:t xml:space="preserve">promerendum. Praeclare in epistula quadam Alexandrum filium Philippus </w:t>
      </w:r>
      <w:r>
        <w:rPr>
          <w:rFonts w:ascii="TimesNewRoman" w:hAnsi="TimesNewRoman" w:cs="TimesNewRoman" w:eastAsia="TimesNewRoman"/>
          <w:sz w:val="45"/>
          <w:spacing w:val="0"/>
          <w:color w:val="000000"/>
          <w:b w:val="off"/>
          <w:i w:val="off"/>
        </w:rPr>
        <w:t xml:space="preserve">accusat, quod largitione beniuolentiam Macedonum consecetur.” Quae </w:t>
      </w:r>
      <w:r>
        <w:rPr>
          <w:rFonts w:ascii="TimesNewRoman" w:hAnsi="TimesNewRoman" w:cs="TimesNewRoman" w:eastAsia="TimesNewRoman"/>
          <w:sz w:val="45"/>
          <w:spacing w:val="0"/>
          <w:color w:val="000000"/>
          <w:b w:val="off"/>
          <w:i w:val="off"/>
        </w:rPr>
        <w:t xml:space="preserve">te, malum ！” inquit“ratio in istam spem induxit,  ut eos tibi fideles </w:t>
      </w:r>
      <w:r>
        <w:rPr>
          <w:rFonts w:ascii="TimesNewRoman" w:hAnsi="TimesNewRoman" w:cs="TimesNewRoman" w:eastAsia="TimesNewRoman"/>
          <w:sz w:val="45"/>
          <w:spacing w:val="0"/>
          <w:color w:val="000000"/>
          <w:b w:val="off"/>
          <w:i w:val="off"/>
        </w:rPr>
        <w:t xml:space="preserve">putares fore, quos pecunia corrupisses? An tu id agis, ut Macedones non </w:t>
      </w:r>
      <w:r>
        <w:rPr>
          <w:rFonts w:ascii="TimesNewRoman" w:hAnsi="TimesNewRoman" w:cs="TimesNewRoman" w:eastAsia="TimesNewRoman"/>
          <w:sz w:val="45"/>
          <w:spacing w:val="0"/>
          <w:color w:val="000000"/>
          <w:b w:val="off"/>
          <w:i w:val="off"/>
        </w:rPr>
        <w:t>te regem suum,    sed ministrum et praebitorem sperent fore?” Bene</w:t>
      </w:r>
      <w:r>
        <w:rPr>
          <w:rFonts w:ascii="TimesNewRoman" w:hAnsi="TimesNewRoman" w:cs="TimesNewRoman" w:eastAsia="TimesNewRoman"/>
          <w:sz w:val="45"/>
          <w:spacing w:val="0"/>
          <w:color w:val="000000"/>
          <w:b w:val="off"/>
          <w:i w:val="off"/>
        </w:rPr>
        <w:t xml:space="preserve">“ministrum et praebitorem”, quia sordidum regi, melius etiam quod </w:t>
      </w:r>
      <w:r>
        <w:rPr>
          <w:rFonts w:ascii="TimesNewRoman" w:hAnsi="TimesNewRoman" w:cs="TimesNewRoman" w:eastAsia="TimesNewRoman"/>
          <w:sz w:val="45"/>
          <w:spacing w:val="0"/>
          <w:color w:val="000000"/>
          <w:b w:val="off"/>
          <w:i w:val="off"/>
        </w:rPr>
        <w:t>largitionem corruptelam dixit esse. Fit enim deterior qui accipit atque</w:t>
      </w:r>
      <w:bookmarkEnd w:id="2820"/>
    </w:p>
    <w:p>
      <w:r>
        <w:t/>
      </w:r>
    </w:p>
    <w:p>
      <w:pPr>
        <w:sectPr>
          <w:footerReference r:id="rId457"/>
          <w:headerReference r:id="rId458" w:type="default"/>
          <w:type w:val="nextPage"/>
          <w:pgSz w:w="22000" w:h="31680"/>
          <w:pgMar w:left="2180" w:top="2700" w:right="2180" w:bottom="2700" w:header="2400" w:footer="2400"/>
          <w:cols w:num="1"/>
        </w:sectPr>
      </w:pPr>
    </w:p>
    <w:p>
      <w:pPr>
        <w:pageBreakBefore w:val="off"/>
        <w:tabs/>
        <w:wordWrap w:val="off"/>
        <w:spacing w:before="540" w:after="0" w:line="740" w:lineRule="atLeast"/>
        <w:ind w:left="0" w:right="700"/>
        <w:jc w:val="right"/>
        <w:textAlignment w:val="baseline"/>
        <w:rPr>
          <w:sz w:val="49"/>
        </w:rPr>
      </w:pPr>
      <w:bookmarkStart w:name="" w:id="2821"/>
      <w:r>
        <w:rPr>
          <w:rFonts w:ascii="宋体" w:hAnsi="宋体" w:cs="宋体" w:eastAsia="宋体"/>
          <w:sz w:val="49"/>
          <w:spacing w:val="0"/>
          <w:color w:val="000000"/>
          <w:u w:val="single"/>
          <w:b w:val="off"/>
          <w:i w:val="off"/>
        </w:rPr>
        <w:t xml:space="preserve">                             第二卷                        207 </w:t>
      </w:r>
      <w:bookmarkEnd w:id="2821"/>
    </w:p>
    <w:p>
      <w:pPr>
        <w:pageBreakBefore w:val="off"/>
        <w:tabs/>
        <w:wordWrap w:val="off"/>
        <w:spacing w:before="0" w:after="0" w:line="760" w:lineRule="exact"/>
        <w:ind w:left="0" w:right="0"/>
        <w:jc w:val="right"/>
        <w:textAlignment w:val="baseline"/>
        <w:rPr>
          <w:sz w:val="49"/>
        </w:rPr>
      </w:pPr>
      <w:bookmarkStart w:name="" w:id="2822"/>
      <w:r>
        <w:rPr>
          <w:rFonts w:ascii="宋体" w:hAnsi="宋体" w:cs="宋体" w:eastAsia="宋体"/>
          <w:sz w:val="49"/>
          <w:spacing w:val="0"/>
          <w:color w:val="000000"/>
          <w:b w:val="off"/>
          <w:i w:val="off"/>
        </w:rPr>
        <w:t/>
      </w:r>
      <w:bookmarkEnd w:id="2822"/>
    </w:p>
    <w:p>
      <w:pPr>
        <w:pageBreakBefore w:val="off"/>
        <w:tabs/>
        <w:wordWrap w:val="off"/>
        <w:spacing w:before="0" w:after="0" w:line="920" w:lineRule="atLeast"/>
        <w:ind w:left="80" w:right="0"/>
        <w:jc w:val="both"/>
        <w:textAlignment w:val="baseline"/>
        <w:rPr>
          <w:sz w:val="57"/>
        </w:rPr>
      </w:pPr>
      <w:bookmarkStart w:name="" w:id="2823"/>
      <w:r>
        <w:rPr>
          <w:rFonts w:ascii="宋体" w:hAnsi="宋体" w:cs="宋体" w:eastAsia="宋体"/>
          <w:sz w:val="57"/>
          <w:spacing w:val="0"/>
          <w:color w:val="000000"/>
          <w:b w:val="off"/>
          <w:i w:val="off"/>
        </w:rPr>
        <w:t>墨利努斯辩护的那样，正如你知道的，那篇演说辞还在。〔1〕</w:t>
      </w:r>
      <w:bookmarkEnd w:id="2823"/>
    </w:p>
    <w:p>
      <w:pPr>
        <w:pageBreakBefore w:val="off"/>
        <w:tabs/>
        <w:wordWrap w:val="off"/>
        <w:spacing w:before="0" w:after="0" w:line="940" w:lineRule="exact"/>
        <w:ind w:left="0" w:right="0"/>
        <w:jc w:val="both"/>
        <w:textAlignment w:val="baseline"/>
        <w:rPr>
          <w:sz w:val="57"/>
        </w:rPr>
      </w:pPr>
      <w:bookmarkStart w:name="" w:id="2824"/>
      <w:r>
        <w:rPr>
          <w:rFonts w:ascii="宋体" w:hAnsi="宋体" w:cs="宋体" w:eastAsia="宋体"/>
          <w:sz w:val="57"/>
          <w:spacing w:val="0"/>
          <w:color w:val="000000"/>
          <w:b w:val="off"/>
          <w:i w:val="off"/>
        </w:rPr>
        <w:t/>
      </w:r>
      <w:bookmarkEnd w:id="2824"/>
    </w:p>
    <w:p>
      <w:pPr>
        <w:pageBreakBefore w:val="off"/>
        <w:tabs/>
        <w:wordWrap w:val="off"/>
        <w:spacing w:before="0" w:after="0" w:line="1020" w:lineRule="atLeast"/>
        <w:ind w:left="0" w:right="0"/>
        <w:jc w:val="center"/>
        <w:textAlignment w:val="baseline"/>
        <w:rPr>
          <w:sz w:val="77"/>
        </w:rPr>
      </w:pPr>
      <w:bookmarkStart w:name="" w:id="2825"/>
      <w:r>
        <w:rPr>
          <w:rFonts w:ascii="仿宋" w:hAnsi="仿宋" w:cs="仿宋" w:eastAsia="仿宋"/>
          <w:sz w:val="77"/>
          <w:spacing w:val="0"/>
          <w:color w:val="000000"/>
          <w:b w:val="off"/>
          <w:i w:val="off"/>
        </w:rPr>
        <w:t>十五</w:t>
      </w:r>
      <w:bookmarkEnd w:id="2825"/>
    </w:p>
    <w:p>
      <w:pPr>
        <w:pageBreakBefore w:val="off"/>
        <w:tabs/>
        <w:wordWrap w:val="off"/>
        <w:spacing w:before="0" w:after="0" w:line="940" w:lineRule="exact"/>
        <w:ind w:left="0" w:right="0"/>
        <w:jc w:val="center"/>
        <w:textAlignment w:val="baseline"/>
        <w:rPr>
          <w:sz w:val="77"/>
        </w:rPr>
      </w:pPr>
      <w:bookmarkStart w:name="" w:id="2826"/>
      <w:r>
        <w:rPr>
          <w:rFonts w:ascii="宋体" w:hAnsi="宋体" w:cs="宋体" w:eastAsia="宋体"/>
          <w:sz w:val="77"/>
          <w:spacing w:val="0"/>
          <w:color w:val="000000"/>
          <w:b w:val="off"/>
          <w:i w:val="off"/>
        </w:rPr>
        <w:t/>
      </w:r>
      <w:bookmarkEnd w:id="2826"/>
    </w:p>
    <w:p>
      <w:pPr>
        <w:pageBreakBefore w:val="off"/>
        <w:tabs/>
        <w:wordWrap w:val="off"/>
        <w:spacing w:before="0" w:after="0" w:line="920" w:lineRule="atLeast"/>
        <w:ind w:left="0" w:right="0" w:firstLine="1240"/>
        <w:jc w:val="both"/>
        <w:textAlignment w:val="baseline"/>
        <w:rPr>
          <w:sz w:val="57"/>
        </w:rPr>
      </w:pPr>
      <w:bookmarkStart w:name="" w:id="2827"/>
      <w:r>
        <w:rPr>
          <w:rFonts w:ascii="宋体" w:hAnsi="宋体" w:cs="宋体" w:eastAsia="宋体"/>
          <w:sz w:val="57"/>
          <w:spacing w:val="0"/>
          <w:color w:val="000000"/>
          <w:b w:val="off"/>
          <w:i w:val="off"/>
        </w:rPr>
        <w:t>在论述了有助于年轻人赢得荣誉的各种义务之后，现在应该52</w:t>
      </w:r>
      <w:r>
        <w:rPr>
          <w:rFonts w:ascii="宋体" w:hAnsi="宋体" w:cs="宋体" w:eastAsia="宋体"/>
          <w:sz w:val="57"/>
          <w:spacing w:val="0"/>
          <w:color w:val="000000"/>
          <w:b w:val="off"/>
          <w:i w:val="off"/>
        </w:rPr>
        <w:t>谈谈善行和慷慨；其方式有两种：善意地为需要帮助的人效力或</w:t>
      </w:r>
      <w:r>
        <w:rPr>
          <w:rFonts w:ascii="宋体" w:hAnsi="宋体" w:cs="宋体" w:eastAsia="宋体"/>
          <w:sz w:val="57"/>
          <w:spacing w:val="0"/>
          <w:color w:val="000000"/>
          <w:b w:val="off"/>
          <w:i w:val="off"/>
        </w:rPr>
        <w:t>给钱财。比较容易的是第二种，特别是对于富有之人来说，不过</w:t>
      </w:r>
      <w:r>
        <w:rPr>
          <w:rFonts w:ascii="宋体" w:hAnsi="宋体" w:cs="宋体" w:eastAsia="宋体"/>
          <w:sz w:val="57"/>
          <w:spacing w:val="0"/>
          <w:color w:val="000000"/>
          <w:b w:val="off"/>
          <w:i w:val="off"/>
        </w:rPr>
        <w:t>前者更伟大、更光荣，并且对于英勇、著名的人士来说更适宜。</w:t>
      </w:r>
      <w:r>
        <w:rPr>
          <w:rFonts w:ascii="宋体" w:hAnsi="宋体" w:cs="宋体" w:eastAsia="宋体"/>
          <w:sz w:val="57"/>
          <w:spacing w:val="0"/>
          <w:color w:val="000000"/>
          <w:b w:val="off"/>
          <w:i w:val="off"/>
        </w:rPr>
        <w:t>要知道，尽管这两种方式都包含了乐善好施的高尚意愿，但是一</w:t>
      </w:r>
      <w:r>
        <w:rPr>
          <w:rFonts w:ascii="宋体" w:hAnsi="宋体" w:cs="宋体" w:eastAsia="宋体"/>
          <w:sz w:val="57"/>
          <w:spacing w:val="0"/>
          <w:color w:val="000000"/>
          <w:b w:val="off"/>
          <w:i w:val="off"/>
        </w:rPr>
        <w:t>种取自钱柜，另一种来自美德，取自家庭财产的慷慨赠予会把善</w:t>
      </w:r>
      <w:r>
        <w:rPr>
          <w:rFonts w:ascii="宋体" w:hAnsi="宋体" w:cs="宋体" w:eastAsia="宋体"/>
          <w:sz w:val="57"/>
          <w:spacing w:val="0"/>
          <w:color w:val="000000"/>
          <w:b w:val="off"/>
          <w:i w:val="off"/>
        </w:rPr>
        <w:t>行的源泉本身汲尽。就这样，善心会被善心毁掉，你施予过善心</w:t>
      </w:r>
      <w:r>
        <w:rPr>
          <w:rFonts w:ascii="宋体" w:hAnsi="宋体" w:cs="宋体" w:eastAsia="宋体"/>
          <w:sz w:val="57"/>
          <w:spacing w:val="0"/>
          <w:color w:val="000000"/>
          <w:b w:val="off"/>
          <w:i w:val="off"/>
        </w:rPr>
        <w:t>的人愈多，你可能施予的人也就会愈越少。相反，那些将以效53</w:t>
      </w:r>
      <w:r>
        <w:rPr>
          <w:rFonts w:ascii="宋体" w:hAnsi="宋体" w:cs="宋体" w:eastAsia="宋体"/>
          <w:sz w:val="57"/>
          <w:spacing w:val="0"/>
          <w:color w:val="000000"/>
          <w:b w:val="off"/>
          <w:i w:val="off"/>
        </w:rPr>
        <w:t>力，即以德行和尽力给人行善和慷慨的人，首先，他们愈是对更</w:t>
      </w:r>
      <w:r>
        <w:rPr>
          <w:rFonts w:ascii="宋体" w:hAnsi="宋体" w:cs="宋体" w:eastAsia="宋体"/>
          <w:sz w:val="57"/>
          <w:spacing w:val="0"/>
          <w:color w:val="000000"/>
          <w:b w:val="off"/>
          <w:i w:val="off"/>
        </w:rPr>
        <w:t>多的人有益，他们将愈会有更多的帮助行善的朋友；其次，养成</w:t>
      </w:r>
      <w:r>
        <w:rPr>
          <w:rFonts w:ascii="宋体" w:hAnsi="宋体" w:cs="宋体" w:eastAsia="宋体"/>
          <w:sz w:val="57"/>
          <w:spacing w:val="0"/>
          <w:color w:val="000000"/>
          <w:b w:val="off"/>
          <w:i w:val="off"/>
        </w:rPr>
        <w:t>的行善习惯会使他们更有准备地，并且可以说更富经验地为许多</w:t>
      </w:r>
      <w:r>
        <w:rPr>
          <w:rFonts w:ascii="宋体" w:hAnsi="宋体" w:cs="宋体" w:eastAsia="宋体"/>
          <w:sz w:val="57"/>
          <w:spacing w:val="0"/>
          <w:color w:val="000000"/>
          <w:b w:val="off"/>
          <w:i w:val="off"/>
        </w:rPr>
        <w:t>人作善行。腓力在一封信里对儿子亚历山大指责得非常好，因为</w:t>
      </w:r>
      <w:r>
        <w:rPr>
          <w:rFonts w:ascii="宋体" w:hAnsi="宋体" w:cs="宋体" w:eastAsia="宋体"/>
          <w:sz w:val="57"/>
          <w:spacing w:val="0"/>
          <w:color w:val="000000"/>
          <w:b w:val="off"/>
          <w:i w:val="off"/>
        </w:rPr>
        <w:t>后者用慷慨施予寻求马其顿人的好感。腓力写道：“天哪，什么</w:t>
      </w:r>
      <w:r>
        <w:rPr>
          <w:rFonts w:ascii="宋体" w:hAnsi="宋体" w:cs="宋体" w:eastAsia="宋体"/>
          <w:sz w:val="57"/>
          <w:spacing w:val="0"/>
          <w:color w:val="000000"/>
          <w:b w:val="off"/>
          <w:i w:val="off"/>
        </w:rPr>
        <w:t>想法使你产生了这样的希望，使你以为你用金钱收买他们，他们</w:t>
      </w:r>
      <w:r>
        <w:rPr>
          <w:rFonts w:ascii="宋体" w:hAnsi="宋体" w:cs="宋体" w:eastAsia="宋体"/>
          <w:sz w:val="57"/>
          <w:spacing w:val="0"/>
          <w:color w:val="000000"/>
          <w:b w:val="off"/>
          <w:i w:val="off"/>
        </w:rPr>
        <w:t>就会效忠于你？或者你想让马其顿人希望你将不是他们的国王，</w:t>
      </w:r>
      <w:r>
        <w:rPr>
          <w:rFonts w:ascii="宋体" w:hAnsi="宋体" w:cs="宋体" w:eastAsia="宋体"/>
          <w:sz w:val="57"/>
          <w:spacing w:val="0"/>
          <w:color w:val="000000"/>
          <w:b w:val="off"/>
          <w:i w:val="off"/>
        </w:rPr>
        <w:t>而会成为他们的管家和供应者?”“管家和供应者”，这话说得非</w:t>
      </w:r>
      <w:r>
        <w:rPr>
          <w:rFonts w:ascii="宋体" w:hAnsi="宋体" w:cs="宋体" w:eastAsia="宋体"/>
          <w:sz w:val="57"/>
          <w:spacing w:val="0"/>
          <w:color w:val="000000"/>
          <w:b w:val="off"/>
          <w:i w:val="off"/>
        </w:rPr>
        <w:t>常好，因为这对国王来说是可耻的，说得更好的是他称慷慨赠予</w:t>
      </w:r>
      <w:r>
        <w:rPr>
          <w:rFonts w:ascii="宋体" w:hAnsi="宋体" w:cs="宋体" w:eastAsia="宋体"/>
          <w:sz w:val="57"/>
          <w:spacing w:val="0"/>
          <w:color w:val="000000"/>
          <w:b w:val="off"/>
          <w:i w:val="off"/>
        </w:rPr>
        <w:t>是收买。要知道，一个仅知道接受的人会变得越来越卑劣，并且</w:t>
      </w:r>
      <w:bookmarkEnd w:id="2827"/>
    </w:p>
    <w:p>
      <w:pPr>
        <w:pageBreakBefore w:val="off"/>
        <w:tabs/>
        <w:wordWrap w:val="off"/>
        <w:spacing w:before="0" w:after="0" w:line="920" w:lineRule="atLeast"/>
        <w:ind w:left="60" w:right="0"/>
        <w:jc w:val="both"/>
        <w:textAlignment w:val="baseline"/>
        <w:rPr>
          <w:sz w:val="57"/>
        </w:rPr>
      </w:pPr>
      <w:bookmarkStart w:name="" w:id="2828"/>
      <w:r>
        <w:rPr>
          <w:rFonts w:ascii="宋体" w:hAnsi="宋体" w:cs="宋体" w:eastAsia="宋体"/>
          <w:sz w:val="57"/>
          <w:spacing w:val="0"/>
          <w:color w:val="000000"/>
          <w:u w:val="single"/>
          <w:b w:val="off"/>
          <w:i w:val="off"/>
        </w:rPr>
        <w:t xml:space="preserve">              </w:t>
      </w:r>
      <w:bookmarkEnd w:id="2828"/>
    </w:p>
    <w:p>
      <w:pPr>
        <w:pageBreakBefore w:val="off"/>
        <w:tabs/>
        <w:wordWrap w:val="off"/>
        <w:spacing w:before="400" w:after="0" w:line="680" w:lineRule="atLeast"/>
        <w:ind w:left="1240" w:right="700" w:hanging="1120"/>
        <w:jc w:val="both"/>
        <w:textAlignment w:val="baseline"/>
        <w:rPr>
          <w:sz w:val="43"/>
        </w:rPr>
      </w:pPr>
      <w:bookmarkStart w:name="" w:id="2829"/>
      <w:r>
        <w:rPr>
          <w:rFonts w:ascii="宋体" w:hAnsi="宋体" w:cs="宋体" w:eastAsia="宋体"/>
          <w:sz w:val="43"/>
          <w:spacing w:val="0"/>
          <w:color w:val="000000"/>
          <w:b w:val="off"/>
          <w:i w:val="off"/>
        </w:rPr>
        <w:t>〔1〕西塞罗为罗斯基乌斯辩护是在公元前80年，当时他27岁。苏拉的释奴和亲信</w:t>
      </w:r>
      <w:r>
        <w:rPr>
          <w:rFonts w:ascii="宋体" w:hAnsi="宋体" w:cs="宋体" w:eastAsia="宋体"/>
          <w:sz w:val="43"/>
          <w:spacing w:val="0"/>
          <w:color w:val="000000"/>
          <w:b w:val="off"/>
          <w:i w:val="off"/>
        </w:rPr>
        <w:t>控告罗斯基乌斯犯有弑父罪，目的在于企图侵吞罗斯基乌斯的父亲死后留下的</w:t>
      </w:r>
      <w:r>
        <w:rPr>
          <w:rFonts w:ascii="宋体" w:hAnsi="宋体" w:cs="宋体" w:eastAsia="宋体"/>
          <w:sz w:val="43"/>
          <w:spacing w:val="0"/>
          <w:color w:val="000000"/>
          <w:b w:val="off"/>
          <w:i w:val="off"/>
        </w:rPr>
        <w:t>大笔财产。西塞罗为罗斯基乌斯辩护，获胜。</w:t>
      </w:r>
      <w:bookmarkEnd w:id="2829"/>
    </w:p>
    <w:p>
      <w:r>
        <w:t/>
      </w:r>
    </w:p>
    <w:p>
      <w:pPr>
        <w:sectPr>
          <w:footerReference r:id="rId459"/>
          <w:headerReference r:id="rId460" w:type="default"/>
          <w:type w:val="nextPage"/>
          <w:pgSz w:w="22000" w:h="31680"/>
          <w:pgMar w:left="2420" w:top="2700" w:right="2420" w:bottom="2700" w:header="2400" w:footer="2400"/>
          <w:cols w:num="1"/>
        </w:sectPr>
      </w:pPr>
    </w:p>
    <w:p>
      <w:pPr>
        <w:pageBreakBefore w:val="off"/>
        <w:tabs/>
        <w:wordWrap w:val="off"/>
        <w:spacing w:before="560" w:after="0" w:line="940" w:lineRule="atLeast"/>
        <w:ind w:left="0" w:right="0"/>
        <w:jc w:val="center"/>
        <w:textAlignment w:val="baseline"/>
        <w:rPr>
          <w:sz w:val="58"/>
        </w:rPr>
      </w:pPr>
      <w:bookmarkStart w:name="" w:id="2830"/>
      <w:r>
        <w:rPr>
          <w:rFonts w:ascii="TimesNewRoman" w:hAnsi="TimesNewRoman" w:cs="TimesNewRoman" w:eastAsia="TimesNewRoman"/>
          <w:sz w:val="58"/>
          <w:spacing w:val="0"/>
          <w:color w:val="000000"/>
          <w:u w:val="single"/>
          <w:b w:val="off"/>
          <w:i w:val="off"/>
        </w:rPr>
        <w:t xml:space="preserve"> 208                                         LIBER II                                                 </w:t>
      </w:r>
      <w:bookmarkEnd w:id="2830"/>
    </w:p>
    <w:p>
      <w:pPr>
        <w:pageBreakBefore w:val="off"/>
        <w:tabs/>
        <w:wordWrap w:val="off"/>
        <w:spacing w:before="620" w:after="0" w:line="940" w:lineRule="atLeast"/>
        <w:ind w:left="0" w:right="40" w:firstLine="40"/>
        <w:jc w:val="both"/>
        <w:textAlignment w:val="baseline"/>
        <w:rPr>
          <w:sz w:val="58"/>
        </w:rPr>
      </w:pPr>
      <w:bookmarkStart w:name="" w:id="2831"/>
      <w:r>
        <w:rPr>
          <w:rFonts w:ascii="TimesNewRoman" w:hAnsi="TimesNewRoman" w:cs="TimesNewRoman" w:eastAsia="TimesNewRoman"/>
          <w:sz w:val="58"/>
          <w:spacing w:val="0"/>
          <w:color w:val="000000"/>
          <w:b w:val="off"/>
          <w:i w:val="off"/>
        </w:rPr>
        <w:t xml:space="preserve">54 etiam ad idem semper expectandum parator. Hoc ille filio, sed </w:t>
      </w:r>
      <w:r>
        <w:rPr>
          <w:rFonts w:ascii="TimesNewRoman" w:hAnsi="TimesNewRoman" w:cs="TimesNewRoman" w:eastAsia="TimesNewRoman"/>
          <w:sz w:val="58"/>
          <w:spacing w:val="0"/>
          <w:color w:val="000000"/>
          <w:b w:val="off"/>
          <w:i w:val="off"/>
        </w:rPr>
        <w:t>praceptum putemus omnibus. Quam ob rem id quidem non dubium est,</w:t>
      </w:r>
      <w:r>
        <w:rPr>
          <w:rFonts w:ascii="TimesNewRoman" w:hAnsi="TimesNewRoman" w:cs="TimesNewRoman" w:eastAsia="TimesNewRoman"/>
          <w:sz w:val="58"/>
          <w:spacing w:val="0"/>
          <w:color w:val="000000"/>
          <w:b w:val="off"/>
          <w:i w:val="off"/>
        </w:rPr>
        <w:t xml:space="preserve">quin illa benignitas, quae constet ex opera et industria, et honestior sit et </w:t>
      </w:r>
      <w:r>
        <w:rPr>
          <w:rFonts w:ascii="TimesNewRoman" w:hAnsi="TimesNewRoman" w:cs="TimesNewRoman" w:eastAsia="TimesNewRoman"/>
          <w:sz w:val="58"/>
          <w:spacing w:val="0"/>
          <w:color w:val="000000"/>
          <w:b w:val="off"/>
          <w:i w:val="off"/>
        </w:rPr>
        <w:t xml:space="preserve">latius pateat et possit prodesse pluribus.  Non numquam tamen est </w:t>
      </w:r>
      <w:r>
        <w:rPr>
          <w:rFonts w:ascii="TimesNewRoman" w:hAnsi="TimesNewRoman" w:cs="TimesNewRoman" w:eastAsia="TimesNewRoman"/>
          <w:sz w:val="58"/>
          <w:spacing w:val="0"/>
          <w:color w:val="000000"/>
          <w:b w:val="off"/>
          <w:i w:val="off"/>
        </w:rPr>
        <w:t xml:space="preserve">lariendum nec hoc benignitatis genus omnino repudiandum est et saepe </w:t>
      </w:r>
      <w:r>
        <w:rPr>
          <w:rFonts w:ascii="TimesNewRoman" w:hAnsi="TimesNewRoman" w:cs="TimesNewRoman" w:eastAsia="TimesNewRoman"/>
          <w:sz w:val="58"/>
          <w:spacing w:val="0"/>
          <w:color w:val="000000"/>
          <w:b w:val="off"/>
          <w:i w:val="off"/>
        </w:rPr>
        <w:t xml:space="preserve">idoneis hominibus indigentibus de re familiar  i impertiendum, sed </w:t>
      </w:r>
      <w:r>
        <w:rPr>
          <w:rFonts w:ascii="TimesNewRoman" w:hAnsi="TimesNewRoman" w:cs="TimesNewRoman" w:eastAsia="TimesNewRoman"/>
          <w:sz w:val="58"/>
          <w:spacing w:val="0"/>
          <w:color w:val="000000"/>
          <w:b w:val="off"/>
          <w:i w:val="off"/>
        </w:rPr>
        <w:t xml:space="preserve">diligenter atque moderate; multi enim patrimonia effuderunt inconsulte </w:t>
      </w:r>
      <w:r>
        <w:rPr>
          <w:rFonts w:ascii="TimesNewRoman" w:hAnsi="TimesNewRoman" w:cs="TimesNewRoman" w:eastAsia="TimesNewRoman"/>
          <w:sz w:val="58"/>
          <w:spacing w:val="0"/>
          <w:color w:val="000000"/>
          <w:b w:val="off"/>
          <w:i w:val="off"/>
        </w:rPr>
        <w:t xml:space="preserve">largiendo. Quid autem est stultius quam, quod libenter facias, curare ut </w:t>
      </w:r>
      <w:r>
        <w:rPr>
          <w:rFonts w:ascii="TimesNewRoman" w:hAnsi="TimesNewRoman" w:cs="TimesNewRoman" w:eastAsia="TimesNewRoman"/>
          <w:sz w:val="58"/>
          <w:spacing w:val="0"/>
          <w:color w:val="000000"/>
          <w:b w:val="off"/>
          <w:i w:val="off"/>
        </w:rPr>
        <w:t>id diutius facere non possis? Atque etiam sequuntur largitionem rapinae:</w:t>
      </w:r>
      <w:r>
        <w:rPr>
          <w:rFonts w:ascii="TimesNewRoman" w:hAnsi="TimesNewRoman" w:cs="TimesNewRoman" w:eastAsia="TimesNewRoman"/>
          <w:sz w:val="58"/>
          <w:spacing w:val="0"/>
          <w:color w:val="000000"/>
          <w:b w:val="off"/>
          <w:i w:val="off"/>
        </w:rPr>
        <w:t>cum enim dando egere coeperunt, alienis bonis manus afferre coguntur.</w:t>
      </w:r>
      <w:r>
        <w:rPr>
          <w:rFonts w:ascii="TimesNewRoman" w:hAnsi="TimesNewRoman" w:cs="TimesNewRoman" w:eastAsia="TimesNewRoman"/>
          <w:sz w:val="58"/>
          <w:spacing w:val="0"/>
          <w:color w:val="000000"/>
          <w:b w:val="off"/>
          <w:i w:val="off"/>
        </w:rPr>
        <w:t xml:space="preserve">Ita, cum beniuolentiae comparandae causa benefici esse uelint, non tanta </w:t>
      </w:r>
      <w:r>
        <w:rPr>
          <w:rFonts w:ascii="TimesNewRoman" w:hAnsi="TimesNewRoman" w:cs="TimesNewRoman" w:eastAsia="TimesNewRoman"/>
          <w:sz w:val="58"/>
          <w:spacing w:val="0"/>
          <w:color w:val="000000"/>
          <w:b w:val="off"/>
          <w:i w:val="off"/>
        </w:rPr>
        <w:t>studia assequuntur eorum, quibus dederunt, quanta odia eorum, quibus</w:t>
      </w:r>
      <w:r>
        <w:rPr>
          <w:rFonts w:ascii="TimesNewRoman" w:hAnsi="TimesNewRoman" w:cs="TimesNewRoman" w:eastAsia="TimesNewRoman"/>
          <w:sz w:val="58"/>
          <w:spacing w:val="0"/>
          <w:color w:val="000000"/>
          <w:b w:val="off"/>
          <w:i w:val="off"/>
        </w:rPr>
        <w:t xml:space="preserve">55 ademerunt. Quam ob rem nec ita claudenda res est familiaris, ut eam </w:t>
      </w:r>
      <w:r>
        <w:rPr>
          <w:rFonts w:ascii="TimesNewRoman" w:hAnsi="TimesNewRoman" w:cs="TimesNewRoman" w:eastAsia="TimesNewRoman"/>
          <w:sz w:val="58"/>
          <w:spacing w:val="0"/>
          <w:color w:val="000000"/>
          <w:b w:val="off"/>
          <w:i w:val="off"/>
        </w:rPr>
        <w:t>benignitas aperire non possit, nec ita reseranda, ut pateat omnibus;</w:t>
      </w:r>
      <w:r>
        <w:rPr>
          <w:rFonts w:ascii="TimesNewRoman" w:hAnsi="TimesNewRoman" w:cs="TimesNewRoman" w:eastAsia="TimesNewRoman"/>
          <w:sz w:val="58"/>
          <w:spacing w:val="0"/>
          <w:color w:val="000000"/>
          <w:b w:val="off"/>
          <w:i w:val="off"/>
        </w:rPr>
        <w:t xml:space="preserve">modus adhibeat ur isque referatur ad facultates. Omnino meminisse </w:t>
      </w:r>
      <w:r>
        <w:rPr>
          <w:rFonts w:ascii="TimesNewRoman" w:hAnsi="TimesNewRoman" w:cs="TimesNewRoman" w:eastAsia="TimesNewRoman"/>
          <w:sz w:val="58"/>
          <w:spacing w:val="0"/>
          <w:color w:val="000000"/>
          <w:b w:val="off"/>
          <w:i w:val="off"/>
        </w:rPr>
        <w:t xml:space="preserve">deberus id, quod a nostris hominibus saepissime usurpatum i am in </w:t>
      </w:r>
      <w:r>
        <w:rPr>
          <w:rFonts w:ascii="TimesNewRoman" w:hAnsi="TimesNewRoman" w:cs="TimesNewRoman" w:eastAsia="TimesNewRoman"/>
          <w:sz w:val="58"/>
          <w:spacing w:val="0"/>
          <w:color w:val="000000"/>
          <w:b w:val="off"/>
          <w:i w:val="off"/>
        </w:rPr>
        <w:t xml:space="preserve">prouerbii consuetudinem uenit, largitionem fundum non habere; etenim </w:t>
      </w:r>
      <w:r>
        <w:rPr>
          <w:rFonts w:ascii="TimesNewRoman" w:hAnsi="TimesNewRoman" w:cs="TimesNewRoman" w:eastAsia="TimesNewRoman"/>
          <w:sz w:val="58"/>
          <w:spacing w:val="0"/>
          <w:color w:val="000000"/>
          <w:b w:val="off"/>
          <w:i w:val="off"/>
        </w:rPr>
        <w:t xml:space="preserve">quis potest modus esse, cum et idem qui consueuerunt et idem illud alii </w:t>
      </w:r>
      <w:r>
        <w:rPr>
          <w:rFonts w:ascii="TimesNewRoman" w:hAnsi="TimesNewRoman" w:cs="TimesNewRoman" w:eastAsia="TimesNewRoman"/>
          <w:sz w:val="58"/>
          <w:spacing w:val="0"/>
          <w:color w:val="000000"/>
          <w:b w:val="off"/>
          <w:i w:val="off"/>
        </w:rPr>
        <w:t>desiderent?</w:t>
      </w:r>
      <w:bookmarkEnd w:id="2831"/>
    </w:p>
    <w:p>
      <w:pPr>
        <w:pageBreakBefore w:val="off"/>
        <w:tabs/>
        <w:wordWrap w:val="off"/>
        <w:spacing w:before="0" w:after="0" w:line="940" w:lineRule="exact"/>
        <w:ind w:left="0" w:right="0"/>
        <w:jc w:val="both"/>
        <w:textAlignment w:val="baseline"/>
        <w:rPr>
          <w:sz w:val="58"/>
        </w:rPr>
      </w:pPr>
      <w:bookmarkStart w:name="" w:id="2832"/>
      <w:r>
        <w:rPr>
          <w:rFonts w:ascii="宋体" w:hAnsi="宋体" w:cs="宋体" w:eastAsia="宋体"/>
          <w:sz w:val="58"/>
          <w:spacing w:val="0"/>
          <w:color w:val="000000"/>
          <w:b w:val="off"/>
          <w:i w:val="off"/>
        </w:rPr>
        <w:t/>
      </w:r>
      <w:bookmarkEnd w:id="2832"/>
    </w:p>
    <w:p>
      <w:pPr>
        <w:pageBreakBefore w:val="off"/>
        <w:tabs/>
        <w:wordWrap w:val="off"/>
        <w:spacing w:before="0" w:after="0" w:line="1180" w:lineRule="atLeast"/>
        <w:ind w:left="0" w:right="0"/>
        <w:jc w:val="center"/>
        <w:textAlignment w:val="baseline"/>
        <w:rPr>
          <w:sz w:val="87"/>
        </w:rPr>
      </w:pPr>
      <w:bookmarkStart w:name="" w:id="2833"/>
      <w:r>
        <w:rPr>
          <w:rFonts w:ascii="TimesNewRoman" w:hAnsi="TimesNewRoman" w:cs="TimesNewRoman" w:eastAsia="TimesNewRoman"/>
          <w:sz w:val="87"/>
          <w:spacing w:val="0"/>
          <w:color w:val="000000"/>
          <w:b w:val="on"/>
          <w:i w:val="off"/>
        </w:rPr>
        <w:t>XVI</w:t>
      </w:r>
      <w:bookmarkEnd w:id="2833"/>
    </w:p>
    <w:p>
      <w:pPr>
        <w:pageBreakBefore w:val="off"/>
        <w:tabs/>
        <w:wordWrap w:val="off"/>
        <w:spacing w:before="0" w:after="0" w:line="940" w:lineRule="exact"/>
        <w:ind w:left="0" w:right="0"/>
        <w:jc w:val="center"/>
        <w:textAlignment w:val="baseline"/>
        <w:rPr>
          <w:sz w:val="58"/>
        </w:rPr>
      </w:pPr>
      <w:bookmarkStart w:name="" w:id="2834"/>
      <w:r>
        <w:rPr>
          <w:rFonts w:ascii="宋体" w:hAnsi="宋体" w:cs="宋体" w:eastAsia="宋体"/>
          <w:sz w:val="58"/>
          <w:spacing w:val="0"/>
          <w:color w:val="000000"/>
          <w:b w:val="off"/>
          <w:i w:val="off"/>
        </w:rPr>
        <w:t/>
      </w:r>
      <w:bookmarkEnd w:id="2834"/>
    </w:p>
    <w:p>
      <w:pPr>
        <w:pageBreakBefore w:val="off"/>
        <w:tabs/>
        <w:wordWrap w:val="off"/>
        <w:spacing w:before="0" w:after="0" w:line="940" w:lineRule="atLeast"/>
        <w:ind w:left="680" w:right="160" w:firstLine="1260"/>
        <w:jc w:val="both"/>
        <w:textAlignment w:val="baseline"/>
        <w:rPr>
          <w:sz w:val="58"/>
        </w:rPr>
      </w:pPr>
      <w:bookmarkStart w:name="" w:id="2835"/>
      <w:r>
        <w:rPr>
          <w:rFonts w:ascii="TimesNewRoman" w:hAnsi="TimesNewRoman" w:cs="TimesNewRoman" w:eastAsia="TimesNewRoman"/>
          <w:sz w:val="58"/>
          <w:spacing w:val="0"/>
          <w:color w:val="000000"/>
          <w:b w:val="off"/>
          <w:i w:val="off"/>
        </w:rPr>
        <w:t xml:space="preserve">Omnino duo sunt genera largorum, quorum alteri prodig i, alteri </w:t>
      </w:r>
      <w:r>
        <w:rPr>
          <w:rFonts w:ascii="TimesNewRoman" w:hAnsi="TimesNewRoman" w:cs="TimesNewRoman" w:eastAsia="TimesNewRoman"/>
          <w:sz w:val="58"/>
          <w:spacing w:val="0"/>
          <w:color w:val="000000"/>
          <w:b w:val="off"/>
          <w:i w:val="off"/>
        </w:rPr>
        <w:t xml:space="preserve">liberales: prodig i, qui epulis et uiscerationibus et gladiatorum mun eribus </w:t>
      </w:r>
      <w:r>
        <w:rPr>
          <w:rFonts w:ascii="TimesNewRoman" w:hAnsi="TimesNewRoman" w:cs="TimesNewRoman" w:eastAsia="TimesNewRoman"/>
          <w:sz w:val="58"/>
          <w:spacing w:val="0"/>
          <w:color w:val="000000"/>
          <w:b w:val="off"/>
          <w:i w:val="off"/>
        </w:rPr>
        <w:t>ludorum uenationumque apparatus pecunias profundunt in eas res, quarum</w:t>
      </w:r>
      <w:bookmarkEnd w:id="2835"/>
    </w:p>
    <w:p>
      <w:r>
        <w:t/>
      </w:r>
    </w:p>
    <w:p>
      <w:pPr>
        <w:sectPr>
          <w:footerReference r:id="rId461"/>
          <w:headerReference r:id="rId462" w:type="default"/>
          <w:type w:val="nextPage"/>
          <w:pgSz w:w="22000" w:h="31680"/>
          <w:pgMar w:left="2280" w:top="2700" w:right="2280" w:bottom="2700" w:header="2400" w:footer="2400"/>
          <w:cols w:num="1"/>
        </w:sectPr>
      </w:pPr>
    </w:p>
    <w:p>
      <w:pPr>
        <w:pageBreakBefore w:val="off"/>
        <w:tabs>
          <w:tab w:pos="15000" w:val="left" w:leader="none"/>
        </w:tabs>
        <w:wordWrap w:val="off"/>
        <w:spacing w:before="680" w:after="0" w:line="920" w:lineRule="atLeast"/>
        <w:ind w:left="7380" w:right="0"/>
        <w:jc w:val="both"/>
        <w:textAlignment w:val="baseline"/>
        <w:rPr>
          <w:sz w:val="57"/>
        </w:rPr>
      </w:pPr>
      <w:bookmarkStart w:name="" w:id="2836"/>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209</w:t>
      </w:r>
      <w:bookmarkEnd w:id="2836"/>
    </w:p>
    <w:p>
      <w:pPr>
        <w:pageBreakBefore w:val="off"/>
        <w:tabs/>
        <w:wordWrap w:val="off"/>
        <w:spacing w:before="600" w:after="0" w:line="920" w:lineRule="atLeast"/>
        <w:ind w:left="40" w:right="0"/>
        <w:jc w:val="both"/>
        <w:textAlignment w:val="baseline"/>
        <w:rPr>
          <w:sz w:val="57"/>
        </w:rPr>
      </w:pPr>
      <w:bookmarkStart w:name="" w:id="2837"/>
      <w:r>
        <w:rPr>
          <w:rFonts w:ascii="宋体" w:hAnsi="宋体" w:cs="宋体" w:eastAsia="宋体"/>
          <w:sz w:val="57"/>
          <w:spacing w:val="0"/>
          <w:color w:val="000000"/>
          <w:b w:val="off"/>
          <w:i w:val="off"/>
        </w:rPr>
        <w:t>甚至会愈来愈总想得到这种慷慨赠予。他这样教诲儿子，但我们54</w:t>
      </w:r>
      <w:r>
        <w:rPr>
          <w:rFonts w:ascii="宋体" w:hAnsi="宋体" w:cs="宋体" w:eastAsia="宋体"/>
          <w:sz w:val="57"/>
          <w:spacing w:val="0"/>
          <w:color w:val="000000"/>
          <w:b w:val="off"/>
          <w:i w:val="off"/>
        </w:rPr>
        <w:t>认为这一教诲也适用于所有的人。因此，有一点是勿庸置疑的，</w:t>
      </w:r>
      <w:r>
        <w:rPr>
          <w:rFonts w:ascii="宋体" w:hAnsi="宋体" w:cs="宋体" w:eastAsia="宋体"/>
          <w:sz w:val="57"/>
          <w:spacing w:val="0"/>
          <w:color w:val="000000"/>
          <w:b w:val="off"/>
          <w:i w:val="off"/>
        </w:rPr>
        <w:t>即那种以效劳和尽力体现的善意更高尚，表现更广泛，可以给更</w:t>
      </w:r>
      <w:r>
        <w:rPr>
          <w:rFonts w:ascii="宋体" w:hAnsi="宋体" w:cs="宋体" w:eastAsia="宋体"/>
          <w:sz w:val="57"/>
          <w:spacing w:val="0"/>
          <w:color w:val="000000"/>
          <w:b w:val="off"/>
          <w:i w:val="off"/>
        </w:rPr>
        <w:t>多的人好处。不过有时也应该慷慨赠予，这类善意不应该被一概</w:t>
      </w:r>
      <w:r>
        <w:rPr>
          <w:rFonts w:ascii="宋体" w:hAnsi="宋体" w:cs="宋体" w:eastAsia="宋体"/>
          <w:sz w:val="57"/>
          <w:spacing w:val="0"/>
          <w:color w:val="000000"/>
          <w:b w:val="off"/>
          <w:i w:val="off"/>
        </w:rPr>
        <w:t>鄙弃，并且当他们需要捐助的时候，我们常常应该从自己的财产</w:t>
      </w:r>
      <w:r>
        <w:rPr>
          <w:rFonts w:ascii="宋体" w:hAnsi="宋体" w:cs="宋体" w:eastAsia="宋体"/>
          <w:sz w:val="57"/>
          <w:spacing w:val="0"/>
          <w:color w:val="000000"/>
          <w:b w:val="off"/>
          <w:i w:val="off"/>
        </w:rPr>
        <w:t>中分出一部分给予那些适合的人，只是这样做要注意适度。要知</w:t>
      </w:r>
      <w:r>
        <w:rPr>
          <w:rFonts w:ascii="宋体" w:hAnsi="宋体" w:cs="宋体" w:eastAsia="宋体"/>
          <w:sz w:val="57"/>
          <w:spacing w:val="0"/>
          <w:color w:val="000000"/>
          <w:b w:val="off"/>
          <w:i w:val="off"/>
        </w:rPr>
        <w:t>道，有许多人由于轻率馈赠而耗尽财产。有什么比一个人努力使</w:t>
      </w:r>
      <w:r>
        <w:rPr>
          <w:rFonts w:ascii="宋体" w:hAnsi="宋体" w:cs="宋体" w:eastAsia="宋体"/>
          <w:sz w:val="57"/>
          <w:spacing w:val="0"/>
          <w:color w:val="000000"/>
          <w:b w:val="off"/>
          <w:i w:val="off"/>
        </w:rPr>
        <w:t>自己不能把自己乐意做的事情做得更长久这种行为更愚蠢的呢？</w:t>
      </w:r>
      <w:r>
        <w:rPr>
          <w:rFonts w:ascii="宋体" w:hAnsi="宋体" w:cs="宋体" w:eastAsia="宋体"/>
          <w:sz w:val="57"/>
          <w:spacing w:val="0"/>
          <w:color w:val="000000"/>
          <w:b w:val="off"/>
          <w:i w:val="off"/>
        </w:rPr>
        <w:t>而且慷慨赠予之后随之而来的是劫掠。〔1〕要知道，当人们由于</w:t>
      </w:r>
      <w:r>
        <w:rPr>
          <w:rFonts w:ascii="宋体" w:hAnsi="宋体" w:cs="宋体" w:eastAsia="宋体"/>
          <w:sz w:val="57"/>
          <w:spacing w:val="0"/>
          <w:color w:val="000000"/>
          <w:b w:val="off"/>
          <w:i w:val="off"/>
        </w:rPr>
        <w:t>馈赠而开始感到缺乏钱财的时候，他们便会让自己的手伸向他人</w:t>
      </w:r>
      <w:r>
        <w:rPr>
          <w:rFonts w:ascii="宋体" w:hAnsi="宋体" w:cs="宋体" w:eastAsia="宋体"/>
          <w:sz w:val="57"/>
          <w:spacing w:val="0"/>
          <w:color w:val="000000"/>
          <w:b w:val="off"/>
          <w:i w:val="off"/>
        </w:rPr>
        <w:t>的财富。就这样，尽管他们希望成为善行者而赢得人们的善意，</w:t>
      </w:r>
      <w:r>
        <w:rPr>
          <w:rFonts w:ascii="宋体" w:hAnsi="宋体" w:cs="宋体" w:eastAsia="宋体"/>
          <w:sz w:val="57"/>
          <w:spacing w:val="0"/>
          <w:color w:val="000000"/>
          <w:b w:val="off"/>
          <w:i w:val="off"/>
        </w:rPr>
        <w:t>但结果他们从受惠者那里得到的亲善却并不及他们从被掠夺者那</w:t>
      </w:r>
      <w:r>
        <w:rPr>
          <w:rFonts w:ascii="宋体" w:hAnsi="宋体" w:cs="宋体" w:eastAsia="宋体"/>
          <w:sz w:val="57"/>
          <w:spacing w:val="0"/>
          <w:color w:val="000000"/>
          <w:b w:val="off"/>
          <w:i w:val="off"/>
        </w:rPr>
        <w:t>里招来的憎恶。因此，一个人对家财既不应该锁闭得太紧，以至55</w:t>
      </w:r>
      <w:r>
        <w:rPr>
          <w:rFonts w:ascii="宋体" w:hAnsi="宋体" w:cs="宋体" w:eastAsia="宋体"/>
          <w:sz w:val="57"/>
          <w:spacing w:val="0"/>
          <w:color w:val="000000"/>
          <w:b w:val="off"/>
          <w:i w:val="off"/>
        </w:rPr>
        <w:t>于善心都不可能打开它，但是也不应该放得太松，使它对所有的</w:t>
      </w:r>
      <w:r>
        <w:rPr>
          <w:rFonts w:ascii="宋体" w:hAnsi="宋体" w:cs="宋体" w:eastAsia="宋体"/>
          <w:sz w:val="57"/>
          <w:spacing w:val="0"/>
          <w:color w:val="000000"/>
          <w:b w:val="off"/>
          <w:i w:val="off"/>
        </w:rPr>
        <w:t>人敞开；应该保持分寸，使它与财力相适。一般说来，我们应该</w:t>
      </w:r>
      <w:r>
        <w:rPr>
          <w:rFonts w:ascii="宋体" w:hAnsi="宋体" w:cs="宋体" w:eastAsia="宋体"/>
          <w:sz w:val="57"/>
          <w:spacing w:val="0"/>
          <w:color w:val="000000"/>
          <w:b w:val="off"/>
          <w:i w:val="off"/>
        </w:rPr>
        <w:t>记住一点，我们的国人们经常提到它，并且已经成为习用谚语：</w:t>
      </w:r>
      <w:r>
        <w:rPr>
          <w:rFonts w:ascii="宋体" w:hAnsi="宋体" w:cs="宋体" w:eastAsia="宋体"/>
          <w:sz w:val="57"/>
          <w:spacing w:val="0"/>
          <w:color w:val="000000"/>
          <w:b w:val="off"/>
          <w:i w:val="off"/>
        </w:rPr>
        <w:t>馈赠无底。确实的，当习惯接受赠予的人想要它，其他人也想要</w:t>
      </w:r>
      <w:r>
        <w:rPr>
          <w:rFonts w:ascii="宋体" w:hAnsi="宋体" w:cs="宋体" w:eastAsia="宋体"/>
          <w:sz w:val="57"/>
          <w:spacing w:val="0"/>
          <w:color w:val="000000"/>
          <w:b w:val="off"/>
          <w:i w:val="off"/>
        </w:rPr>
        <w:t>它的时候，还能有什么限度呢？</w:t>
      </w:r>
      <w:bookmarkEnd w:id="2837"/>
    </w:p>
    <w:p>
      <w:pPr>
        <w:pageBreakBefore w:val="off"/>
        <w:tabs/>
        <w:wordWrap w:val="off"/>
        <w:spacing w:before="0" w:after="0" w:line="980" w:lineRule="exact"/>
        <w:ind w:left="0" w:right="0"/>
        <w:jc w:val="both"/>
        <w:textAlignment w:val="baseline"/>
        <w:rPr>
          <w:sz w:val="79"/>
        </w:rPr>
      </w:pPr>
      <w:bookmarkStart w:name="" w:id="2838"/>
      <w:r>
        <w:rPr>
          <w:rFonts w:ascii="宋体" w:hAnsi="宋体" w:cs="宋体" w:eastAsia="宋体"/>
          <w:sz w:val="79"/>
          <w:spacing w:val="0"/>
          <w:color w:val="000000"/>
          <w:b w:val="off"/>
          <w:i w:val="off"/>
        </w:rPr>
        <w:t/>
      </w:r>
      <w:bookmarkEnd w:id="2838"/>
    </w:p>
    <w:p>
      <w:pPr>
        <w:pageBreakBefore w:val="off"/>
        <w:tabs/>
        <w:wordWrap w:val="off"/>
        <w:spacing w:before="0" w:after="0" w:line="1080" w:lineRule="atLeast"/>
        <w:ind w:left="0" w:right="0"/>
        <w:jc w:val="center"/>
        <w:textAlignment w:val="baseline"/>
        <w:rPr>
          <w:sz w:val="79"/>
        </w:rPr>
      </w:pPr>
      <w:bookmarkStart w:name="" w:id="2839"/>
      <w:r>
        <w:rPr>
          <w:rFonts w:ascii="仿宋" w:hAnsi="仿宋" w:cs="仿宋" w:eastAsia="仿宋"/>
          <w:sz w:val="79"/>
          <w:spacing w:val="0"/>
          <w:color w:val="000000"/>
          <w:b w:val="off"/>
          <w:i w:val="off"/>
        </w:rPr>
        <w:t>十六</w:t>
      </w:r>
      <w:bookmarkEnd w:id="2839"/>
    </w:p>
    <w:p>
      <w:pPr>
        <w:pageBreakBefore w:val="off"/>
        <w:tabs/>
        <w:wordWrap w:val="off"/>
        <w:spacing w:before="0" w:after="0" w:line="980" w:lineRule="exact"/>
        <w:ind w:left="0" w:right="0"/>
        <w:jc w:val="center"/>
        <w:textAlignment w:val="baseline"/>
        <w:rPr>
          <w:sz w:val="79"/>
        </w:rPr>
      </w:pPr>
      <w:bookmarkStart w:name="" w:id="2840"/>
      <w:r>
        <w:rPr>
          <w:rFonts w:ascii="宋体" w:hAnsi="宋体" w:cs="宋体" w:eastAsia="宋体"/>
          <w:sz w:val="79"/>
          <w:spacing w:val="0"/>
          <w:color w:val="000000"/>
          <w:b w:val="off"/>
          <w:i w:val="off"/>
        </w:rPr>
        <w:t/>
      </w:r>
      <w:bookmarkEnd w:id="2840"/>
    </w:p>
    <w:p>
      <w:pPr>
        <w:pageBreakBefore w:val="off"/>
        <w:tabs/>
        <w:wordWrap w:val="off"/>
        <w:spacing w:before="0" w:after="0" w:line="920" w:lineRule="atLeast"/>
        <w:ind w:left="40" w:right="560" w:firstLine="1140"/>
        <w:jc w:val="both"/>
        <w:textAlignment w:val="baseline"/>
        <w:rPr>
          <w:sz w:val="57"/>
        </w:rPr>
      </w:pPr>
      <w:bookmarkStart w:name="" w:id="2841"/>
      <w:r>
        <w:rPr>
          <w:rFonts w:ascii="宋体" w:hAnsi="宋体" w:cs="宋体" w:eastAsia="宋体"/>
          <w:sz w:val="57"/>
          <w:spacing w:val="0"/>
          <w:color w:val="000000"/>
          <w:b w:val="off"/>
          <w:i w:val="off"/>
        </w:rPr>
        <w:t>一般说来，慷慨馈赠之人有两种，一种是滥用之人，一种是</w:t>
      </w:r>
      <w:r>
        <w:rPr>
          <w:rFonts w:ascii="宋体" w:hAnsi="宋体" w:cs="宋体" w:eastAsia="宋体"/>
          <w:sz w:val="57"/>
          <w:spacing w:val="0"/>
          <w:color w:val="000000"/>
          <w:b w:val="off"/>
          <w:i w:val="off"/>
        </w:rPr>
        <w:t>慷慨之人。滥用之人是这样一些人，他们把钱财耗费于豪华的饮</w:t>
      </w:r>
      <w:r>
        <w:rPr>
          <w:rFonts w:ascii="宋体" w:hAnsi="宋体" w:cs="宋体" w:eastAsia="宋体"/>
          <w:sz w:val="57"/>
          <w:spacing w:val="0"/>
          <w:color w:val="000000"/>
          <w:b w:val="off"/>
          <w:i w:val="off"/>
        </w:rPr>
        <w:t>宴，祭肉分发，组织角斗表演、娱乐和狩猎，花在安排那些其实</w:t>
      </w:r>
      <w:bookmarkEnd w:id="2841"/>
    </w:p>
    <w:p>
      <w:pPr>
        <w:pageBreakBefore w:val="off"/>
        <w:tabs/>
        <w:wordWrap w:val="off"/>
        <w:spacing w:before="0" w:after="0" w:line="920" w:lineRule="atLeast"/>
        <w:ind w:left="60" w:right="0"/>
        <w:jc w:val="both"/>
        <w:textAlignment w:val="baseline"/>
        <w:rPr>
          <w:sz w:val="57"/>
        </w:rPr>
      </w:pPr>
      <w:bookmarkStart w:name="" w:id="2842"/>
      <w:r>
        <w:rPr>
          <w:rFonts w:ascii="宋体" w:hAnsi="宋体" w:cs="宋体" w:eastAsia="宋体"/>
          <w:sz w:val="57"/>
          <w:spacing w:val="0"/>
          <w:color w:val="000000"/>
          <w:u w:val="single"/>
          <w:b w:val="off"/>
          <w:i w:val="off"/>
        </w:rPr>
        <w:t xml:space="preserve">              </w:t>
      </w:r>
      <w:bookmarkEnd w:id="2842"/>
    </w:p>
    <w:p>
      <w:pPr>
        <w:pageBreakBefore w:val="off"/>
        <w:tabs/>
        <w:wordWrap w:val="off"/>
        <w:spacing w:before="0" w:after="0" w:line="500" w:lineRule="exact"/>
        <w:ind w:left="0" w:right="0"/>
        <w:jc w:val="both"/>
        <w:textAlignment w:val="baseline"/>
        <w:rPr>
          <w:sz w:val="42"/>
        </w:rPr>
      </w:pPr>
      <w:bookmarkStart w:name="" w:id="2843"/>
      <w:r>
        <w:rPr>
          <w:rFonts w:ascii="宋体" w:hAnsi="宋体" w:cs="宋体" w:eastAsia="宋体"/>
          <w:sz w:val="42"/>
          <w:spacing w:val="0"/>
          <w:color w:val="000000"/>
          <w:b w:val="off"/>
          <w:i w:val="off"/>
        </w:rPr>
        <w:t/>
      </w:r>
      <w:bookmarkEnd w:id="2843"/>
    </w:p>
    <w:p>
      <w:pPr>
        <w:pageBreakBefore w:val="off"/>
        <w:tabs/>
        <w:wordWrap w:val="off"/>
        <w:spacing w:before="0" w:after="0" w:line="560" w:lineRule="atLeast"/>
        <w:ind w:left="40" w:right="0"/>
        <w:jc w:val="both"/>
        <w:textAlignment w:val="baseline"/>
        <w:rPr>
          <w:sz w:val="42"/>
        </w:rPr>
      </w:pPr>
      <w:bookmarkStart w:name="" w:id="2844"/>
      <w:r>
        <w:rPr>
          <w:rFonts w:ascii="宋体" w:hAnsi="宋体" w:cs="宋体" w:eastAsia="宋体"/>
          <w:sz w:val="42"/>
          <w:spacing w:val="0"/>
          <w:color w:val="000000"/>
          <w:b w:val="off"/>
          <w:i w:val="off"/>
        </w:rPr>
        <w:t>〔1〕暗指苏拉、凯撒、安东尼等人的行为。</w:t>
      </w:r>
      <w:bookmarkEnd w:id="2844"/>
    </w:p>
    <w:p>
      <w:r>
        <w:t/>
      </w:r>
    </w:p>
    <w:p>
      <w:pPr>
        <w:sectPr>
          <w:footerReference r:id="rId463"/>
          <w:headerReference r:id="rId464" w:type="default"/>
          <w:type w:val="nextPage"/>
          <w:pgSz w:w="22000" w:h="31680"/>
          <w:pgMar w:left="2460" w:top="2700" w:right="2460" w:bottom="2700" w:header="2400" w:footer="2400"/>
          <w:cols w:num="1"/>
        </w:sectPr>
      </w:pPr>
    </w:p>
    <w:p>
      <w:pPr>
        <w:pageBreakBefore w:val="off"/>
        <w:tabs/>
        <w:wordWrap w:val="off"/>
        <w:spacing w:before="860" w:after="0" w:line="820" w:lineRule="atLeast"/>
        <w:ind w:left="0" w:right="0"/>
        <w:jc w:val="center"/>
        <w:textAlignment w:val="baseline"/>
        <w:rPr>
          <w:sz w:val="50"/>
        </w:rPr>
      </w:pPr>
      <w:bookmarkStart w:name="" w:id="2845"/>
      <w:r>
        <w:rPr>
          <w:rFonts w:ascii="宋体" w:hAnsi="宋体" w:cs="宋体" w:eastAsia="宋体"/>
          <w:sz w:val="50"/>
          <w:spacing w:val="0"/>
          <w:color w:val="000000"/>
          <w:u w:val="single"/>
          <w:b w:val="off"/>
          <w:i w:val="off"/>
        </w:rPr>
        <w:t xml:space="preserve"> 210                       LIBER II                            </w:t>
      </w:r>
      <w:bookmarkEnd w:id="2845"/>
    </w:p>
    <w:p>
      <w:pPr>
        <w:pageBreakBefore w:val="off"/>
        <w:tabs/>
        <w:wordWrap w:val="off"/>
        <w:spacing w:before="0" w:after="0" w:line="820" w:lineRule="exact"/>
        <w:ind w:left="0" w:right="0"/>
        <w:jc w:val="center"/>
        <w:textAlignment w:val="baseline"/>
        <w:rPr>
          <w:sz w:val="50"/>
        </w:rPr>
      </w:pPr>
      <w:bookmarkStart w:name="" w:id="2846"/>
      <w:r>
        <w:rPr>
          <w:rFonts w:ascii="宋体" w:hAnsi="宋体" w:cs="宋体" w:eastAsia="宋体"/>
          <w:sz w:val="50"/>
          <w:spacing w:val="0"/>
          <w:color w:val="000000"/>
          <w:b w:val="off"/>
          <w:i w:val="off"/>
        </w:rPr>
        <w:t/>
      </w:r>
      <w:bookmarkEnd w:id="2846"/>
    </w:p>
    <w:p>
      <w:pPr>
        <w:pageBreakBefore w:val="off"/>
        <w:tabs/>
        <w:wordWrap w:val="off"/>
        <w:spacing w:before="0" w:after="0" w:line="1040" w:lineRule="atLeast"/>
        <w:ind w:left="0" w:right="0" w:firstLine="620"/>
        <w:jc w:val="both"/>
        <w:textAlignment w:val="baseline"/>
        <w:rPr>
          <w:sz w:val="47"/>
        </w:rPr>
      </w:pPr>
      <w:bookmarkStart w:name="" w:id="2847"/>
      <w:r>
        <w:rPr>
          <w:rFonts w:ascii="TimesNewRoman" w:hAnsi="TimesNewRoman" w:cs="TimesNewRoman" w:eastAsia="TimesNewRoman"/>
          <w:sz w:val="47"/>
          <w:spacing w:val="0"/>
          <w:color w:val="000000"/>
          <w:b w:val="off"/>
          <w:i w:val="off"/>
        </w:rPr>
        <w:t>memoriam aut breuem aut nullam omnino sint relicturi, liberales autem,</w:t>
      </w:r>
      <w:r>
        <w:rPr>
          <w:rFonts w:ascii="TimesNewRoman" w:hAnsi="TimesNewRoman" w:cs="TimesNewRoman" w:eastAsia="TimesNewRoman"/>
          <w:sz w:val="47"/>
          <w:spacing w:val="0"/>
          <w:color w:val="000000"/>
          <w:b w:val="off"/>
          <w:i w:val="off"/>
        </w:rPr>
        <w:t xml:space="preserve">qui suis facultatibus aut captos a praedonibus redimunt aut aes alienum </w:t>
      </w:r>
      <w:r>
        <w:rPr>
          <w:rFonts w:ascii="TimesNewRoman" w:hAnsi="TimesNewRoman" w:cs="TimesNewRoman" w:eastAsia="TimesNewRoman"/>
          <w:sz w:val="47"/>
          <w:spacing w:val="0"/>
          <w:color w:val="000000"/>
          <w:b w:val="off"/>
          <w:i w:val="off"/>
        </w:rPr>
        <w:t>suscipiunt amicorum aut in filiarum collocatione adiuuant aut opitulantur</w:t>
      </w:r>
      <w:r>
        <w:rPr>
          <w:rFonts w:ascii="TimesNewRoman" w:hAnsi="TimesNewRoman" w:cs="TimesNewRoman" w:eastAsia="TimesNewRoman"/>
          <w:sz w:val="47"/>
          <w:spacing w:val="0"/>
          <w:color w:val="000000"/>
          <w:b w:val="off"/>
          <w:i w:val="off"/>
        </w:rPr>
        <w:t>56 uel in re quaerenda uel augenda. Itaque miror, quid in mentem uenerit</w:t>
      </w:r>
      <w:r>
        <w:rPr>
          <w:rFonts w:ascii="TimesNewRoman" w:hAnsi="TimesNewRoman" w:cs="TimesNewRoman" w:eastAsia="TimesNewRoman"/>
          <w:sz w:val="47"/>
          <w:spacing w:val="0"/>
          <w:color w:val="000000"/>
          <w:b w:val="off"/>
          <w:i w:val="off"/>
        </w:rPr>
        <w:t xml:space="preserve">Theophrasto in eo libro,  quem de diuitiis  scripsit, in quo multa </w:t>
      </w:r>
      <w:r>
        <w:rPr>
          <w:rFonts w:ascii="TimesNewRoman" w:hAnsi="TimesNewRoman" w:cs="TimesNewRoman" w:eastAsia="TimesNewRoman"/>
          <w:sz w:val="47"/>
          <w:spacing w:val="0"/>
          <w:color w:val="000000"/>
          <w:b w:val="off"/>
          <w:i w:val="off"/>
        </w:rPr>
        <w:t xml:space="preserve">praeclare, illud absurde: est enim multus in laudenda magnificentia et </w:t>
      </w:r>
      <w:r>
        <w:rPr>
          <w:rFonts w:ascii="TimesNewRoman" w:hAnsi="TimesNewRoman" w:cs="TimesNewRoman" w:eastAsia="TimesNewRoman"/>
          <w:sz w:val="47"/>
          <w:spacing w:val="0"/>
          <w:color w:val="000000"/>
          <w:b w:val="off"/>
          <w:i w:val="off"/>
        </w:rPr>
        <w:t xml:space="preserve">apparitione popularium munerum taliumque sumptuum facultatem fructum </w:t>
      </w:r>
      <w:r>
        <w:rPr>
          <w:rFonts w:ascii="TimesNewRoman" w:hAnsi="TimesNewRoman" w:cs="TimesNewRoman" w:eastAsia="TimesNewRoman"/>
          <w:sz w:val="47"/>
          <w:spacing w:val="0"/>
          <w:color w:val="000000"/>
          <w:b w:val="off"/>
          <w:i w:val="off"/>
        </w:rPr>
        <w:t xml:space="preserve">diuitiarum putat.  Mihi autem ille fructus liberalitatis,    cuius pauc a </w:t>
      </w:r>
      <w:r>
        <w:rPr>
          <w:rFonts w:ascii="TimesNewRoman" w:hAnsi="TimesNewRoman" w:cs="TimesNewRoman" w:eastAsia="TimesNewRoman"/>
          <w:sz w:val="47"/>
          <w:spacing w:val="0"/>
          <w:color w:val="000000"/>
          <w:b w:val="off"/>
          <w:i w:val="off"/>
        </w:rPr>
        <w:t xml:space="preserve">exempla posui, multo et major uidetur et certior. Quanto Aristoteles </w:t>
      </w:r>
      <w:r>
        <w:rPr>
          <w:rFonts w:ascii="TimesNewRoman" w:hAnsi="TimesNewRoman" w:cs="TimesNewRoman" w:eastAsia="TimesNewRoman"/>
          <w:sz w:val="47"/>
          <w:spacing w:val="0"/>
          <w:color w:val="000000"/>
          <w:b w:val="off"/>
          <w:i w:val="off"/>
        </w:rPr>
        <w:t xml:space="preserve">grauius et uerius nos reprehendit, qui has pecuniarum effusiones non </w:t>
      </w:r>
      <w:r>
        <w:rPr>
          <w:rFonts w:ascii="TimesNewRoman" w:hAnsi="TimesNewRoman" w:cs="TimesNewRoman" w:eastAsia="TimesNewRoman"/>
          <w:sz w:val="47"/>
          <w:spacing w:val="0"/>
          <w:color w:val="000000"/>
          <w:b w:val="off"/>
          <w:i w:val="off"/>
        </w:rPr>
        <w:t xml:space="preserve">admiremur, quae fiunt ad multitudinem deleniendam. Ait enim“ qui ab </w:t>
      </w:r>
      <w:r>
        <w:rPr>
          <w:rFonts w:ascii="TimesNewRoman" w:hAnsi="TimesNewRoman" w:cs="TimesNewRoman" w:eastAsia="TimesNewRoman"/>
          <w:sz w:val="47"/>
          <w:spacing w:val="0"/>
          <w:color w:val="000000"/>
          <w:b w:val="off"/>
          <w:i w:val="off"/>
        </w:rPr>
        <w:t xml:space="preserve">hoste obsidentur, si emere aquae sextarium cogentur mina, hoc primo </w:t>
      </w:r>
      <w:r>
        <w:rPr>
          <w:rFonts w:ascii="TimesNewRoman" w:hAnsi="TimesNewRoman" w:cs="TimesNewRoman" w:eastAsia="TimesNewRoman"/>
          <w:sz w:val="47"/>
          <w:spacing w:val="0"/>
          <w:color w:val="000000"/>
          <w:b w:val="off"/>
          <w:i w:val="off"/>
        </w:rPr>
        <w:t xml:space="preserve">incredible nobis uideri omnesque mirari, sed, cum adtenderint, ueniam </w:t>
      </w:r>
      <w:r>
        <w:rPr>
          <w:rFonts w:ascii="TimesNewRoman" w:hAnsi="TimesNewRoman" w:cs="TimesNewRoman" w:eastAsia="TimesNewRoman"/>
          <w:sz w:val="47"/>
          <w:spacing w:val="0"/>
          <w:color w:val="000000"/>
          <w:b w:val="off"/>
          <w:i w:val="off"/>
        </w:rPr>
        <w:t xml:space="preserve">necessitati dare, in his immanibus iacturis infinitisque sumptibus nihil </w:t>
      </w:r>
      <w:r>
        <w:rPr>
          <w:rFonts w:ascii="TimesNewRoman" w:hAnsi="TimesNewRoman" w:cs="TimesNewRoman" w:eastAsia="TimesNewRoman"/>
          <w:sz w:val="47"/>
          <w:spacing w:val="0"/>
          <w:color w:val="000000"/>
          <w:b w:val="off"/>
          <w:i w:val="off"/>
        </w:rPr>
        <w:t xml:space="preserve">nos magnopere mirari, cum præsertim neque necessitati subueniatur nec </w:t>
      </w:r>
      <w:r>
        <w:rPr>
          <w:rFonts w:ascii="TimesNewRoman" w:hAnsi="TimesNewRoman" w:cs="TimesNewRoman" w:eastAsia="TimesNewRoman"/>
          <w:sz w:val="47"/>
          <w:spacing w:val="0"/>
          <w:color w:val="000000"/>
          <w:b w:val="off"/>
          <w:i w:val="off"/>
        </w:rPr>
        <w:t xml:space="preserve">dignitas augeatur ipsaque illa delectatio multitudinis ad breue exiguumque </w:t>
      </w:r>
      <w:r>
        <w:rPr>
          <w:rFonts w:ascii="TimesNewRoman" w:hAnsi="TimesNewRoman" w:cs="TimesNewRoman" w:eastAsia="TimesNewRoman"/>
          <w:sz w:val="47"/>
          <w:spacing w:val="0"/>
          <w:color w:val="000000"/>
          <w:b w:val="off"/>
          <w:i w:val="off"/>
        </w:rPr>
        <w:t>tempus *** eaque a leuissimo quoque, in quo tamen ipso una cum</w:t>
      </w:r>
      <w:r>
        <w:rPr>
          <w:rFonts w:ascii="TimesNewRoman" w:hAnsi="TimesNewRoman" w:cs="TimesNewRoman" w:eastAsia="TimesNewRoman"/>
          <w:sz w:val="47"/>
          <w:spacing w:val="0"/>
          <w:color w:val="000000"/>
          <w:b w:val="off"/>
          <w:i w:val="off"/>
        </w:rPr>
        <w:t xml:space="preserve">57 satietate memoria quoque moriatur uoluptatis”. Bene etiam colligit“haec </w:t>
      </w:r>
      <w:r>
        <w:rPr>
          <w:rFonts w:ascii="TimesNewRoman" w:hAnsi="TimesNewRoman" w:cs="TimesNewRoman" w:eastAsia="TimesNewRoman"/>
          <w:sz w:val="47"/>
          <w:spacing w:val="0"/>
          <w:color w:val="000000"/>
          <w:b w:val="off"/>
          <w:i w:val="off"/>
        </w:rPr>
        <w:t>pueris et mulierculis et seruis et seruorum simillimis liberis esse grata,</w:t>
      </w:r>
      <w:r>
        <w:rPr>
          <w:rFonts w:ascii="TimesNewRoman" w:hAnsi="TimesNewRoman" w:cs="TimesNewRoman" w:eastAsia="TimesNewRoman"/>
          <w:sz w:val="47"/>
          <w:spacing w:val="0"/>
          <w:color w:val="000000"/>
          <w:b w:val="off"/>
          <w:i w:val="off"/>
        </w:rPr>
        <w:t xml:space="preserve">graui uero homini et ea, quae fiunt, iudicio certo ponderanti probari </w:t>
      </w:r>
      <w:r>
        <w:rPr>
          <w:rFonts w:ascii="TimesNewRoman" w:hAnsi="TimesNewRoman" w:cs="TimesNewRoman" w:eastAsia="TimesNewRoman"/>
          <w:sz w:val="47"/>
          <w:spacing w:val="0"/>
          <w:color w:val="000000"/>
          <w:b w:val="off"/>
          <w:i w:val="off"/>
        </w:rPr>
        <w:t xml:space="preserve">posse nullo modo”. Quamquam intellego in nostra ciuitate inueterasseiam </w:t>
      </w:r>
      <w:r>
        <w:rPr>
          <w:rFonts w:ascii="TimesNewRoman" w:hAnsi="TimesNewRoman" w:cs="TimesNewRoman" w:eastAsia="TimesNewRoman"/>
          <w:sz w:val="47"/>
          <w:spacing w:val="0"/>
          <w:color w:val="000000"/>
          <w:b w:val="off"/>
          <w:i w:val="off"/>
        </w:rPr>
        <w:t>bonis temporibus, ut splendor aedilitatum ab optimis uiris postuletur.</w:t>
      </w:r>
      <w:bookmarkEnd w:id="2847"/>
    </w:p>
    <w:p>
      <w:r>
        <w:t/>
      </w:r>
    </w:p>
    <w:p>
      <w:pPr>
        <w:sectPr>
          <w:footerReference r:id="rId465"/>
          <w:headerReference r:id="rId466" w:type="default"/>
          <w:type w:val="nextPage"/>
          <w:pgSz w:w="22000" w:h="31680"/>
          <w:pgMar w:left="2380" w:top="2700" w:right="2380" w:bottom="2700" w:header="2400" w:footer="2400"/>
          <w:cols w:num="1"/>
        </w:sectPr>
      </w:pPr>
    </w:p>
    <w:p>
      <w:pPr>
        <w:pageBreakBefore w:val="off"/>
        <w:tabs>
          <w:tab w:pos="15040" w:val="left" w:leader="none"/>
        </w:tabs>
        <w:wordWrap w:val="off"/>
        <w:spacing w:before="640" w:after="0" w:line="780" w:lineRule="atLeast"/>
        <w:ind w:left="7420" w:right="0"/>
        <w:jc w:val="both"/>
        <w:textAlignment w:val="baseline"/>
        <w:rPr>
          <w:sz w:val="57"/>
        </w:rPr>
      </w:pPr>
      <w:bookmarkStart w:name="" w:id="2848"/>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211</w:t>
      </w:r>
      <w:bookmarkEnd w:id="2848"/>
    </w:p>
    <w:p>
      <w:pPr>
        <w:pageBreakBefore w:val="off"/>
        <w:tabs/>
        <w:wordWrap w:val="off"/>
        <w:spacing w:before="0" w:after="0" w:line="660" w:lineRule="exact"/>
        <w:ind w:left="0" w:right="0"/>
        <w:jc w:val="both"/>
        <w:textAlignment w:val="baseline"/>
        <w:rPr>
          <w:sz w:val="57"/>
        </w:rPr>
      </w:pPr>
      <w:bookmarkStart w:name="" w:id="2849"/>
      <w:r>
        <w:rPr>
          <w:rFonts w:ascii="宋体" w:hAnsi="宋体" w:cs="宋体" w:eastAsia="宋体"/>
          <w:sz w:val="57"/>
          <w:spacing w:val="0"/>
          <w:color w:val="000000"/>
          <w:b w:val="off"/>
          <w:i w:val="off"/>
        </w:rPr>
        <w:t/>
      </w:r>
      <w:bookmarkEnd w:id="2849"/>
    </w:p>
    <w:p>
      <w:pPr>
        <w:pageBreakBefore w:val="off"/>
        <w:tabs/>
        <w:wordWrap w:val="off"/>
        <w:spacing w:before="0" w:after="0" w:line="900" w:lineRule="atLeast"/>
        <w:ind w:left="60" w:right="0" w:firstLine="60"/>
        <w:jc w:val="both"/>
        <w:textAlignment w:val="baseline"/>
        <w:rPr>
          <w:sz w:val="58"/>
        </w:rPr>
      </w:pPr>
      <w:bookmarkStart w:name="" w:id="2850"/>
      <w:r>
        <w:rPr>
          <w:rFonts w:ascii="宋体" w:hAnsi="宋体" w:cs="宋体" w:eastAsia="宋体"/>
          <w:sz w:val="58"/>
          <w:spacing w:val="0"/>
          <w:color w:val="000000"/>
          <w:b w:val="off"/>
          <w:i w:val="off"/>
        </w:rPr>
        <w:t>人们对它们或者只是暂时记住，或者根本就不留任何记忆的事情</w:t>
      </w:r>
      <w:r>
        <w:rPr>
          <w:rFonts w:ascii="宋体" w:hAnsi="宋体" w:cs="宋体" w:eastAsia="宋体"/>
          <w:sz w:val="58"/>
          <w:spacing w:val="0"/>
          <w:color w:val="000000"/>
          <w:b w:val="off"/>
          <w:i w:val="off"/>
        </w:rPr>
        <w:t>上；然而慷慨之人是这样的人，他们利用自己的财力或者从强盗</w:t>
      </w:r>
      <w:r>
        <w:rPr>
          <w:rFonts w:ascii="宋体" w:hAnsi="宋体" w:cs="宋体" w:eastAsia="宋体"/>
          <w:sz w:val="58"/>
          <w:spacing w:val="0"/>
          <w:color w:val="000000"/>
          <w:b w:val="off"/>
          <w:i w:val="off"/>
        </w:rPr>
        <w:t>那里赎回被劫掳者，或者为朋友承担债务，或者帮助朋友安排女</w:t>
      </w:r>
      <w:r>
        <w:rPr>
          <w:rFonts w:ascii="宋体" w:hAnsi="宋体" w:cs="宋体" w:eastAsia="宋体"/>
          <w:sz w:val="58"/>
          <w:spacing w:val="0"/>
          <w:color w:val="000000"/>
          <w:b w:val="off"/>
          <w:i w:val="off"/>
        </w:rPr>
        <w:t>儿出嫁，或者帮助朋友获得财富或增加财富。因而我对特奥弗拉56</w:t>
      </w:r>
      <w:r>
        <w:rPr>
          <w:rFonts w:ascii="宋体" w:hAnsi="宋体" w:cs="宋体" w:eastAsia="宋体"/>
          <w:sz w:val="58"/>
          <w:spacing w:val="0"/>
          <w:color w:val="000000"/>
          <w:b w:val="off"/>
          <w:i w:val="off"/>
        </w:rPr>
        <w:t>斯托斯在撰写《论财富》时的想法感到奇怪，他在那部著作里对</w:t>
      </w:r>
      <w:r>
        <w:rPr>
          <w:rFonts w:ascii="宋体" w:hAnsi="宋体" w:cs="宋体" w:eastAsia="宋体"/>
          <w:sz w:val="58"/>
          <w:spacing w:val="0"/>
          <w:color w:val="000000"/>
          <w:b w:val="off"/>
          <w:i w:val="off"/>
        </w:rPr>
        <w:t>许多问题阐述得很好，但对一点说得很荒谬：他极力称赞奢华和</w:t>
      </w:r>
      <w:r>
        <w:rPr>
          <w:rFonts w:ascii="宋体" w:hAnsi="宋体" w:cs="宋体" w:eastAsia="宋体"/>
          <w:sz w:val="58"/>
          <w:spacing w:val="0"/>
          <w:color w:val="000000"/>
          <w:b w:val="off"/>
          <w:i w:val="off"/>
        </w:rPr>
        <w:t>组织民众娱乐，并认为对财力的这种耗费是财富带来的好处。然</w:t>
      </w:r>
      <w:r>
        <w:rPr>
          <w:rFonts w:ascii="宋体" w:hAnsi="宋体" w:cs="宋体" w:eastAsia="宋体"/>
          <w:sz w:val="58"/>
          <w:spacing w:val="0"/>
          <w:color w:val="000000"/>
          <w:b w:val="off"/>
          <w:i w:val="off"/>
        </w:rPr>
        <w:t>而我却认为，慷慨馈赠的好处（我已经举过一些例子论述这一</w:t>
      </w:r>
      <w:r>
        <w:rPr>
          <w:rFonts w:ascii="宋体" w:hAnsi="宋体" w:cs="宋体" w:eastAsia="宋体"/>
          <w:sz w:val="58"/>
          <w:spacing w:val="0"/>
          <w:color w:val="000000"/>
          <w:b w:val="off"/>
          <w:i w:val="off"/>
        </w:rPr>
        <w:t>点）要更大，更可靠。亚里士多德为我们对这些挥霍浪费不感到</w:t>
      </w:r>
      <w:r>
        <w:rPr>
          <w:rFonts w:ascii="宋体" w:hAnsi="宋体" w:cs="宋体" w:eastAsia="宋体"/>
          <w:sz w:val="58"/>
          <w:spacing w:val="0"/>
          <w:color w:val="000000"/>
          <w:b w:val="off"/>
          <w:i w:val="off"/>
        </w:rPr>
        <w:t>惊异作了多么更为严肃、更为正确的指责，认为那样做的目的只</w:t>
      </w:r>
      <w:r>
        <w:rPr>
          <w:rFonts w:ascii="宋体" w:hAnsi="宋体" w:cs="宋体" w:eastAsia="宋体"/>
          <w:sz w:val="58"/>
          <w:spacing w:val="0"/>
          <w:color w:val="000000"/>
          <w:b w:val="off"/>
          <w:i w:val="off"/>
        </w:rPr>
        <w:t>是在争取民众。他说道：“有人被敌人包围，如果他们不得不花</w:t>
      </w:r>
      <w:r>
        <w:rPr>
          <w:rFonts w:ascii="宋体" w:hAnsi="宋体" w:cs="宋体" w:eastAsia="宋体"/>
          <w:sz w:val="58"/>
          <w:spacing w:val="0"/>
          <w:color w:val="000000"/>
          <w:b w:val="off"/>
          <w:i w:val="off"/>
        </w:rPr>
        <w:t>一谟那买一塞克斯塔里乌斯水，〔1〕这种价格首先会使我们觉得</w:t>
      </w:r>
      <w:r>
        <w:rPr>
          <w:rFonts w:ascii="宋体" w:hAnsi="宋体" w:cs="宋体" w:eastAsia="宋体"/>
          <w:sz w:val="58"/>
          <w:spacing w:val="0"/>
          <w:color w:val="000000"/>
          <w:b w:val="off"/>
          <w:i w:val="off"/>
        </w:rPr>
        <w:t>难以置信，所有的人都会感到惊异，但是在他们仔细想了之后，</w:t>
      </w:r>
      <w:r>
        <w:rPr>
          <w:rFonts w:ascii="宋体" w:hAnsi="宋体" w:cs="宋体" w:eastAsia="宋体"/>
          <w:sz w:val="58"/>
          <w:spacing w:val="0"/>
          <w:color w:val="000000"/>
          <w:b w:val="off"/>
          <w:i w:val="off"/>
        </w:rPr>
        <w:t>他们会以必要性谅解这样做，然而当我们听到那些庞大的、漫无</w:t>
      </w:r>
      <w:r>
        <w:rPr>
          <w:rFonts w:ascii="宋体" w:hAnsi="宋体" w:cs="宋体" w:eastAsia="宋体"/>
          <w:sz w:val="58"/>
          <w:spacing w:val="0"/>
          <w:color w:val="000000"/>
          <w:b w:val="off"/>
          <w:i w:val="off"/>
        </w:rPr>
        <w:t>止境的耗费时，我们却不感到任何特别的惊异，尽管那样做特别</w:t>
      </w:r>
      <w:r>
        <w:rPr>
          <w:rFonts w:ascii="宋体" w:hAnsi="宋体" w:cs="宋体" w:eastAsia="宋体"/>
          <w:sz w:val="58"/>
          <w:spacing w:val="0"/>
          <w:color w:val="000000"/>
          <w:b w:val="off"/>
          <w:i w:val="off"/>
        </w:rPr>
        <w:t>是既无必要，也不能增加名望，而那种娱乐本身对于民众来说也</w:t>
      </w:r>
      <w:r>
        <w:rPr>
          <w:rFonts w:ascii="宋体" w:hAnsi="宋体" w:cs="宋体" w:eastAsia="宋体"/>
          <w:sz w:val="58"/>
          <w:spacing w:val="0"/>
          <w:color w:val="000000"/>
          <w:b w:val="off"/>
          <w:i w:val="off"/>
        </w:rPr>
        <w:t>是非常短暂的，微不足道的，……即使是对于极为轻浮的人，他</w:t>
      </w:r>
      <w:r>
        <w:rPr>
          <w:rFonts w:ascii="宋体" w:hAnsi="宋体" w:cs="宋体" w:eastAsia="宋体"/>
          <w:sz w:val="58"/>
          <w:spacing w:val="0"/>
          <w:color w:val="000000"/>
          <w:b w:val="off"/>
          <w:i w:val="off"/>
        </w:rPr>
        <w:t>们也会在感到厌倦的同时把享乐一起忘却。”他非常正确地总结57</w:t>
      </w:r>
      <w:r>
        <w:rPr>
          <w:rFonts w:ascii="宋体" w:hAnsi="宋体" w:cs="宋体" w:eastAsia="宋体"/>
          <w:sz w:val="58"/>
          <w:spacing w:val="0"/>
          <w:color w:val="000000"/>
          <w:b w:val="off"/>
          <w:i w:val="off"/>
        </w:rPr>
        <w:t>说：“那些娱乐会使儿童、柔弱的妇女、奴隶和那些近似于奴隶</w:t>
      </w:r>
      <w:r>
        <w:rPr>
          <w:rFonts w:ascii="宋体" w:hAnsi="宋体" w:cs="宋体" w:eastAsia="宋体"/>
          <w:sz w:val="58"/>
          <w:spacing w:val="0"/>
          <w:color w:val="000000"/>
          <w:b w:val="off"/>
          <w:i w:val="off"/>
        </w:rPr>
        <w:t>的自由人感到高兴，然而对于庄重的、能以一定的见解衡量发生</w:t>
      </w:r>
      <w:r>
        <w:rPr>
          <w:rFonts w:ascii="宋体" w:hAnsi="宋体" w:cs="宋体" w:eastAsia="宋体"/>
          <w:sz w:val="58"/>
          <w:spacing w:val="0"/>
          <w:color w:val="000000"/>
          <w:b w:val="off"/>
          <w:i w:val="off"/>
        </w:rPr>
        <w:t>的事情的人来说，却不会受到任何称赞。”〔2〕尽管我明白，我们</w:t>
      </w:r>
      <w:r>
        <w:rPr>
          <w:rFonts w:ascii="宋体" w:hAnsi="宋体" w:cs="宋体" w:eastAsia="宋体"/>
          <w:sz w:val="58"/>
          <w:spacing w:val="0"/>
          <w:color w:val="000000"/>
          <w:b w:val="off"/>
          <w:i w:val="off"/>
        </w:rPr>
        <w:t>国家甚至在美好的古代便形成了习俗，即要求显贵人士出任市政</w:t>
      </w:r>
      <w:r>
        <w:rPr>
          <w:rFonts w:ascii="宋体" w:hAnsi="宋体" w:cs="宋体" w:eastAsia="宋体"/>
          <w:sz w:val="58"/>
          <w:spacing w:val="0"/>
          <w:color w:val="000000"/>
          <w:b w:val="off"/>
          <w:i w:val="off"/>
        </w:rPr>
        <w:t>官时提供奢华娱乐。就这样，普布利乌斯·克拉苏斯，一位不仅</w:t>
      </w:r>
      <w:bookmarkEnd w:id="2850"/>
    </w:p>
    <w:p>
      <w:pPr>
        <w:pageBreakBefore w:val="off"/>
        <w:tabs/>
        <w:wordWrap w:val="off"/>
        <w:spacing w:before="0" w:after="0" w:line="900" w:lineRule="atLeast"/>
        <w:ind w:left="60" w:right="0"/>
        <w:jc w:val="both"/>
        <w:textAlignment w:val="baseline"/>
        <w:rPr>
          <w:sz w:val="58"/>
        </w:rPr>
      </w:pPr>
      <w:bookmarkStart w:name="" w:id="2851"/>
      <w:r>
        <w:rPr>
          <w:rFonts w:ascii="宋体" w:hAnsi="宋体" w:cs="宋体" w:eastAsia="宋体"/>
          <w:sz w:val="58"/>
          <w:spacing w:val="0"/>
          <w:color w:val="000000"/>
          <w:u w:val="single"/>
          <w:b w:val="off"/>
          <w:i w:val="off"/>
        </w:rPr>
        <w:t xml:space="preserve">              </w:t>
      </w:r>
      <w:bookmarkEnd w:id="2851"/>
    </w:p>
    <w:p>
      <w:pPr>
        <w:pageBreakBefore w:val="off"/>
        <w:tabs/>
        <w:wordWrap w:val="off"/>
        <w:spacing w:before="320" w:after="0" w:line="700" w:lineRule="atLeast"/>
        <w:ind w:left="1260" w:right="660" w:hanging="1200"/>
        <w:jc w:val="both"/>
        <w:textAlignment w:val="baseline"/>
        <w:rPr>
          <w:sz w:val="44"/>
        </w:rPr>
      </w:pPr>
      <w:bookmarkStart w:name="" w:id="2852"/>
      <w:r>
        <w:rPr>
          <w:rFonts w:ascii="宋体" w:hAnsi="宋体" w:cs="宋体" w:eastAsia="宋体"/>
          <w:sz w:val="44"/>
          <w:spacing w:val="0"/>
          <w:color w:val="000000"/>
          <w:b w:val="off"/>
          <w:i w:val="off"/>
        </w:rPr>
        <w:t>〔1〕塞克斯塔里乌斯是罗马容量单位，约合0.547公升。谟那是古希腊阿提卡货币</w:t>
      </w:r>
      <w:r>
        <w:rPr>
          <w:rFonts w:ascii="宋体" w:hAnsi="宋体" w:cs="宋体" w:eastAsia="宋体"/>
          <w:sz w:val="44"/>
          <w:spacing w:val="0"/>
          <w:color w:val="000000"/>
          <w:b w:val="off"/>
          <w:i w:val="off"/>
        </w:rPr>
        <w:t>单位。</w:t>
      </w:r>
      <w:bookmarkEnd w:id="2852"/>
    </w:p>
    <w:p>
      <w:pPr>
        <w:pageBreakBefore w:val="off"/>
        <w:tabs/>
        <w:wordWrap w:val="off"/>
        <w:spacing w:before="0" w:after="0" w:line="600" w:lineRule="atLeast"/>
        <w:ind w:left="60" w:right="0"/>
        <w:jc w:val="both"/>
        <w:textAlignment w:val="baseline"/>
        <w:rPr>
          <w:sz w:val="44"/>
        </w:rPr>
      </w:pPr>
      <w:bookmarkStart w:name="" w:id="2853"/>
      <w:r>
        <w:rPr>
          <w:rFonts w:ascii="宋体" w:hAnsi="宋体" w:cs="宋体" w:eastAsia="宋体"/>
          <w:sz w:val="44"/>
          <w:spacing w:val="0"/>
          <w:color w:val="000000"/>
          <w:b w:val="off"/>
          <w:i w:val="off"/>
        </w:rPr>
        <w:t>〔2〕无法确考这段话称引自亚里士多德的哪部著作。</w:t>
      </w:r>
      <w:bookmarkEnd w:id="2853"/>
    </w:p>
    <w:p>
      <w:r>
        <w:t/>
      </w:r>
    </w:p>
    <w:p>
      <w:pPr>
        <w:sectPr>
          <w:footerReference r:id="rId467"/>
          <w:headerReference r:id="rId468" w:type="default"/>
          <w:type w:val="nextPage"/>
          <w:pgSz w:w="22000" w:h="31680"/>
          <w:pgMar w:left="2460" w:top="2700" w:right="2460" w:bottom="2700" w:header="2400" w:footer="2400"/>
          <w:cols w:num="1"/>
        </w:sectPr>
      </w:pPr>
    </w:p>
    <w:p>
      <w:pPr>
        <w:pageBreakBefore w:val="off"/>
        <w:tabs>
          <w:tab w:pos="7380" w:val="left" w:leader="none"/>
        </w:tabs>
        <w:wordWrap w:val="off"/>
        <w:spacing w:before="820" w:after="0" w:line="780" w:lineRule="atLeast"/>
        <w:ind w:left="600" w:right="0"/>
        <w:jc w:val="both"/>
        <w:textAlignment w:val="baseline"/>
        <w:rPr>
          <w:sz w:val="57"/>
        </w:rPr>
      </w:pPr>
      <w:bookmarkStart w:name="" w:id="2854"/>
      <w:r>
        <w:rPr>
          <w:rFonts w:ascii="楷体" w:hAnsi="楷体" w:cs="楷体" w:eastAsia="楷体"/>
          <w:sz w:val="57"/>
          <w:spacing w:val="0"/>
          <w:color w:val="000000"/>
          <w:b w:val="off"/>
          <w:i w:val="off"/>
        </w:rPr>
        <w:t>212</w:t>
      </w:r>
      <w:r>
        <w:t xml:space="preserve">	</w:t>
      </w:r>
      <w:r>
        <w:rPr>
          <w:rFonts w:ascii="TimesNewRoman" w:hAnsi="TimesNewRoman" w:cs="TimesNewRoman" w:eastAsia="TimesNewRoman"/>
          <w:sz w:val="57"/>
          <w:spacing w:val="0"/>
          <w:color w:val="000000"/>
          <w:b w:val="off"/>
          <w:i w:val="off"/>
        </w:rPr>
        <w:t>LIBER II</w:t>
      </w:r>
      <w:bookmarkEnd w:id="2854"/>
    </w:p>
    <w:p>
      <w:pPr>
        <w:pageBreakBefore w:val="off"/>
        <w:tabs/>
        <w:wordWrap w:val="off"/>
        <w:spacing w:before="0" w:after="0" w:line="780" w:lineRule="exact"/>
        <w:ind w:left="0" w:right="0"/>
        <w:jc w:val="both"/>
        <w:textAlignment w:val="baseline"/>
        <w:rPr>
          <w:sz w:val="57"/>
        </w:rPr>
      </w:pPr>
      <w:bookmarkStart w:name="" w:id="2855"/>
      <w:r>
        <w:rPr>
          <w:rFonts w:ascii="宋体" w:hAnsi="宋体" w:cs="宋体" w:eastAsia="宋体"/>
          <w:sz w:val="57"/>
          <w:spacing w:val="0"/>
          <w:color w:val="000000"/>
          <w:b w:val="off"/>
          <w:i w:val="off"/>
        </w:rPr>
        <w:t/>
      </w:r>
      <w:bookmarkEnd w:id="2855"/>
    </w:p>
    <w:p>
      <w:pPr>
        <w:pageBreakBefore w:val="off"/>
        <w:tabs/>
        <w:wordWrap w:val="off"/>
        <w:spacing w:before="0" w:after="0" w:line="1060" w:lineRule="atLeast"/>
        <w:ind w:left="0" w:right="0" w:firstLine="20"/>
        <w:jc w:val="both"/>
        <w:textAlignment w:val="baseline"/>
        <w:rPr>
          <w:sz w:val="59"/>
        </w:rPr>
      </w:pPr>
      <w:bookmarkStart w:name="" w:id="2856"/>
      <w:r>
        <w:rPr>
          <w:rFonts w:ascii="TimesNewRoman" w:hAnsi="TimesNewRoman" w:cs="TimesNewRoman" w:eastAsia="TimesNewRoman"/>
          <w:sz w:val="59"/>
          <w:spacing w:val="0"/>
          <w:color w:val="000000"/>
          <w:b w:val="off"/>
          <w:i w:val="off"/>
        </w:rPr>
        <w:t xml:space="preserve">Itaque et P. Crassus cum cognomine diues tum copiis function est aedilicio </w:t>
      </w:r>
      <w:r>
        <w:rPr>
          <w:rFonts w:ascii="TimesNewRoman" w:hAnsi="TimesNewRoman" w:cs="TimesNewRoman" w:eastAsia="TimesNewRoman"/>
          <w:sz w:val="59"/>
          <w:spacing w:val="0"/>
          <w:color w:val="000000"/>
          <w:b w:val="off"/>
          <w:i w:val="off"/>
        </w:rPr>
        <w:t xml:space="preserve">maximo munere,  et paulo post L. Crassus cum omnium hominum </w:t>
      </w:r>
      <w:r>
        <w:rPr>
          <w:rFonts w:ascii="TimesNewRoman" w:hAnsi="TimesNewRoman" w:cs="TimesNewRoman" w:eastAsia="TimesNewRoman"/>
          <w:sz w:val="59"/>
          <w:spacing w:val="0"/>
          <w:color w:val="000000"/>
          <w:b w:val="off"/>
          <w:i w:val="off"/>
        </w:rPr>
        <w:t>moderatissimo Q. Mucio magnificentissima aedilitate function est, deinde</w:t>
      </w:r>
      <w:r>
        <w:rPr>
          <w:rFonts w:ascii="TimesNewRoman" w:hAnsi="TimesNewRoman" w:cs="TimesNewRoman" w:eastAsia="TimesNewRoman"/>
          <w:sz w:val="59"/>
          <w:spacing w:val="0"/>
          <w:color w:val="000000"/>
          <w:b w:val="off"/>
          <w:i w:val="off"/>
        </w:rPr>
        <w:t xml:space="preserve">C. Claudius App. f., multi post, Luculli, Hortensius, Silanus; omnes </w:t>
      </w:r>
      <w:r>
        <w:rPr>
          <w:rFonts w:ascii="TimesNewRoman" w:hAnsi="TimesNewRoman" w:cs="TimesNewRoman" w:eastAsia="TimesNewRoman"/>
          <w:sz w:val="59"/>
          <w:spacing w:val="0"/>
          <w:color w:val="000000"/>
          <w:b w:val="off"/>
          <w:i w:val="off"/>
        </w:rPr>
        <w:t>autem P. Lentulus me consule uicit superiores; hunc est Scaurus</w:t>
      </w:r>
      <w:bookmarkEnd w:id="2856"/>
    </w:p>
    <w:p>
      <w:r>
        <w:t/>
      </w:r>
    </w:p>
    <w:p>
      <w:pPr>
        <w:sectPr>
          <w:footerReference r:id="rId469"/>
          <w:headerReference r:id="rId470" w:type="default"/>
          <w:type w:val="nextPage"/>
          <w:pgSz w:w="22000" w:h="31680"/>
          <w:pgMar w:left="2660" w:top="2700" w:right="2660" w:bottom="2700" w:header="2400" w:footer="2400"/>
          <w:cols w:num="1"/>
        </w:sectPr>
      </w:pPr>
    </w:p>
    <w:p>
      <w:pPr>
        <w:pageBreakBefore w:val="off"/>
        <w:tabs/>
        <w:wordWrap w:val="off"/>
        <w:spacing w:before="860" w:after="0" w:line="680" w:lineRule="atLeast"/>
        <w:ind w:left="0" w:right="100"/>
        <w:jc w:val="right"/>
        <w:textAlignment w:val="baseline"/>
        <w:rPr>
          <w:sz w:val="44"/>
        </w:rPr>
      </w:pPr>
      <w:bookmarkStart w:name="" w:id="2857"/>
      <w:r>
        <w:rPr>
          <w:rFonts w:ascii="宋体" w:hAnsi="宋体" w:cs="宋体" w:eastAsia="宋体"/>
          <w:sz w:val="44"/>
          <w:spacing w:val="0"/>
          <w:color w:val="000000"/>
          <w:u w:val="single"/>
          <w:b w:val="off"/>
          <w:i w:val="off"/>
        </w:rPr>
        <w:t xml:space="preserve">                                第二卷                          213 </w:t>
      </w:r>
      <w:bookmarkEnd w:id="2857"/>
    </w:p>
    <w:p>
      <w:pPr>
        <w:pageBreakBefore w:val="off"/>
        <w:tabs/>
        <w:wordWrap w:val="off"/>
        <w:spacing w:before="0" w:after="0" w:line="700" w:lineRule="exact"/>
        <w:ind w:left="0" w:right="0"/>
        <w:jc w:val="right"/>
        <w:textAlignment w:val="baseline"/>
        <w:rPr>
          <w:sz w:val="44"/>
        </w:rPr>
      </w:pPr>
      <w:bookmarkStart w:name="" w:id="2858"/>
      <w:r>
        <w:rPr>
          <w:rFonts w:ascii="宋体" w:hAnsi="宋体" w:cs="宋体" w:eastAsia="宋体"/>
          <w:sz w:val="44"/>
          <w:spacing w:val="0"/>
          <w:color w:val="000000"/>
          <w:b w:val="off"/>
          <w:i w:val="off"/>
        </w:rPr>
        <w:t/>
      </w:r>
      <w:bookmarkEnd w:id="2858"/>
    </w:p>
    <w:p>
      <w:pPr>
        <w:pageBreakBefore w:val="off"/>
        <w:tabs/>
        <w:wordWrap w:val="off"/>
        <w:spacing w:before="0" w:after="0" w:line="860" w:lineRule="atLeast"/>
        <w:ind w:left="0" w:right="0" w:firstLine="20"/>
        <w:jc w:val="both"/>
        <w:textAlignment w:val="baseline"/>
        <w:rPr>
          <w:sz w:val="56"/>
        </w:rPr>
      </w:pPr>
      <w:bookmarkStart w:name="" w:id="2859"/>
      <w:r>
        <w:rPr>
          <w:rFonts w:ascii="宋体" w:hAnsi="宋体" w:cs="宋体" w:eastAsia="宋体"/>
          <w:sz w:val="56"/>
          <w:spacing w:val="0"/>
          <w:color w:val="000000"/>
          <w:b w:val="off"/>
          <w:i w:val="off"/>
        </w:rPr>
        <w:t>外号为“巨富”，而且实际上也是很富有的人，在自己的市政官</w:t>
      </w:r>
      <w:r>
        <w:rPr>
          <w:rFonts w:ascii="宋体" w:hAnsi="宋体" w:cs="宋体" w:eastAsia="宋体"/>
          <w:sz w:val="56"/>
          <w:spacing w:val="0"/>
          <w:color w:val="000000"/>
          <w:b w:val="off"/>
          <w:i w:val="off"/>
        </w:rPr>
        <w:t>任期内曾经组织过非常豪华的娱乐；〔1〕稍后不久，卢基乌斯·克</w:t>
      </w:r>
      <w:r>
        <w:rPr>
          <w:rFonts w:ascii="宋体" w:hAnsi="宋体" w:cs="宋体" w:eastAsia="宋体"/>
          <w:sz w:val="56"/>
          <w:spacing w:val="0"/>
          <w:color w:val="000000"/>
          <w:b w:val="off"/>
          <w:i w:val="off"/>
        </w:rPr>
        <w:t>拉苏斯和昆图斯·穆基乌斯，一位在所有的人中最富有节制的人，</w:t>
      </w:r>
      <w:r>
        <w:rPr>
          <w:rFonts w:ascii="宋体" w:hAnsi="宋体" w:cs="宋体" w:eastAsia="宋体"/>
          <w:sz w:val="56"/>
          <w:spacing w:val="0"/>
          <w:color w:val="000000"/>
          <w:b w:val="off"/>
          <w:i w:val="off"/>
        </w:rPr>
        <w:t>一起履行市政官职务时，曾经组织过极为奢华的表演；〔2〕后来</w:t>
      </w:r>
      <w:r>
        <w:rPr>
          <w:rFonts w:ascii="宋体" w:hAnsi="宋体" w:cs="宋体" w:eastAsia="宋体"/>
          <w:sz w:val="56"/>
          <w:spacing w:val="0"/>
          <w:color w:val="000000"/>
          <w:b w:val="off"/>
          <w:i w:val="off"/>
        </w:rPr>
        <w:t>有盖尤斯·克劳狄乌斯，阿皮乌斯之子，〔3〕此后还有许多人，如</w:t>
      </w:r>
      <w:r>
        <w:rPr>
          <w:rFonts w:ascii="宋体" w:hAnsi="宋体" w:cs="宋体" w:eastAsia="宋体"/>
          <w:sz w:val="56"/>
          <w:spacing w:val="0"/>
          <w:color w:val="000000"/>
          <w:b w:val="off"/>
          <w:i w:val="off"/>
        </w:rPr>
        <w:t>卢库卢斯兄弟、〔4〕霍尔腾西乌斯、〔5〕西拉努斯；〔6〕不过在我任</w:t>
      </w:r>
      <w:r>
        <w:rPr>
          <w:rFonts w:ascii="宋体" w:hAnsi="宋体" w:cs="宋体" w:eastAsia="宋体"/>
          <w:sz w:val="56"/>
          <w:spacing w:val="0"/>
          <w:color w:val="000000"/>
          <w:b w:val="off"/>
          <w:i w:val="off"/>
        </w:rPr>
        <w:t>执政官之年，普布利乌斯·楞图卢斯超过了所有上面提到的</w:t>
      </w:r>
      <w:r>
        <w:rPr>
          <w:rFonts w:ascii="宋体" w:hAnsi="宋体" w:cs="宋体" w:eastAsia="宋体"/>
          <w:sz w:val="56"/>
          <w:spacing w:val="0"/>
          <w:color w:val="000000"/>
          <w:b w:val="off"/>
          <w:i w:val="off"/>
        </w:rPr>
        <w:t>人；〔7〕斯考鲁斯曾经模仿他；〔8〕我们的朋友庞培在第二次任执</w:t>
      </w:r>
      <w:bookmarkEnd w:id="2859"/>
    </w:p>
    <w:p>
      <w:pPr>
        <w:pageBreakBefore w:val="off"/>
        <w:tabs/>
        <w:wordWrap w:val="off"/>
        <w:spacing w:before="0" w:after="0" w:line="880" w:lineRule="exact"/>
        <w:ind w:left="0" w:right="0"/>
        <w:jc w:val="both"/>
        <w:textAlignment w:val="baseline"/>
        <w:rPr>
          <w:sz w:val="56"/>
        </w:rPr>
      </w:pPr>
      <w:bookmarkStart w:name="" w:id="2860"/>
      <w:r>
        <w:rPr>
          <w:rFonts w:ascii="宋体" w:hAnsi="宋体" w:cs="宋体" w:eastAsia="宋体"/>
          <w:sz w:val="56"/>
          <w:spacing w:val="0"/>
          <w:color w:val="000000"/>
          <w:b w:val="off"/>
          <w:i w:val="off"/>
        </w:rPr>
        <w:t/>
      </w:r>
      <w:bookmarkEnd w:id="2860"/>
    </w:p>
    <w:p>
      <w:pPr>
        <w:pageBreakBefore w:val="off"/>
        <w:tabs/>
        <w:wordWrap w:val="off"/>
        <w:spacing w:before="0" w:after="0" w:line="860" w:lineRule="atLeast"/>
        <w:ind w:left="60" w:right="0"/>
        <w:jc w:val="both"/>
        <w:textAlignment w:val="baseline"/>
        <w:rPr>
          <w:sz w:val="56"/>
        </w:rPr>
      </w:pPr>
      <w:bookmarkStart w:name="" w:id="2861"/>
      <w:r>
        <w:rPr>
          <w:rFonts w:ascii="宋体" w:hAnsi="宋体" w:cs="宋体" w:eastAsia="宋体"/>
          <w:sz w:val="56"/>
          <w:spacing w:val="0"/>
          <w:color w:val="000000"/>
          <w:u w:val="single"/>
          <w:b w:val="off"/>
          <w:i w:val="off"/>
        </w:rPr>
        <w:t xml:space="preserve">              </w:t>
      </w:r>
      <w:bookmarkEnd w:id="2861"/>
    </w:p>
    <w:p>
      <w:pPr>
        <w:pageBreakBefore w:val="off"/>
        <w:tabs/>
        <w:wordWrap w:val="off"/>
        <w:spacing w:before="400" w:after="0" w:line="640" w:lineRule="atLeast"/>
        <w:ind w:left="1240" w:right="20" w:hanging="1140"/>
        <w:jc w:val="both"/>
        <w:textAlignment w:val="baseline"/>
        <w:rPr>
          <w:sz w:val="43"/>
        </w:rPr>
      </w:pPr>
      <w:bookmarkStart w:name="" w:id="2862"/>
      <w:r>
        <w:rPr>
          <w:rFonts w:ascii="宋体" w:hAnsi="宋体" w:cs="宋体" w:eastAsia="宋体"/>
          <w:sz w:val="43"/>
          <w:spacing w:val="0"/>
          <w:color w:val="000000"/>
          <w:b w:val="off"/>
          <w:i w:val="off"/>
        </w:rPr>
        <w:t>〔1〕指普布利乌斯·利基尼乌斯·克拉苏斯，外号“巨富”，“前三巨头”之一克拉苏</w:t>
      </w:r>
      <w:r>
        <w:rPr>
          <w:rFonts w:ascii="宋体" w:hAnsi="宋体" w:cs="宋体" w:eastAsia="宋体"/>
          <w:sz w:val="43"/>
          <w:spacing w:val="0"/>
          <w:color w:val="000000"/>
          <w:b w:val="off"/>
          <w:i w:val="off"/>
        </w:rPr>
        <w:t>斯的父亲，公元前102年任市政官，公元前97年任执政官，公元前89年任监</w:t>
      </w:r>
      <w:r>
        <w:rPr>
          <w:rFonts w:ascii="宋体" w:hAnsi="宋体" w:cs="宋体" w:eastAsia="宋体"/>
          <w:sz w:val="43"/>
          <w:spacing w:val="0"/>
          <w:color w:val="000000"/>
          <w:b w:val="off"/>
          <w:i w:val="off"/>
        </w:rPr>
        <w:t>察官，苏拉的支持者，公元前87年马略攻进罗马时自杀而死。有些研究者认</w:t>
      </w:r>
      <w:r>
        <w:rPr>
          <w:rFonts w:ascii="宋体" w:hAnsi="宋体" w:cs="宋体" w:eastAsia="宋体"/>
          <w:sz w:val="43"/>
          <w:spacing w:val="0"/>
          <w:color w:val="000000"/>
          <w:b w:val="off"/>
          <w:i w:val="off"/>
        </w:rPr>
        <w:t>为，西塞罗在这里指的是普布利乌斯·利基尼乌斯·克拉苏斯·穆基阿努斯，公</w:t>
      </w:r>
      <w:r>
        <w:rPr>
          <w:rFonts w:ascii="宋体" w:hAnsi="宋体" w:cs="宋体" w:eastAsia="宋体"/>
          <w:sz w:val="43"/>
          <w:spacing w:val="0"/>
          <w:color w:val="000000"/>
          <w:b w:val="off"/>
          <w:i w:val="off"/>
        </w:rPr>
        <w:t>元前142年的市政官候选人，公元前131年曾任执政官。</w:t>
      </w:r>
      <w:bookmarkEnd w:id="2862"/>
    </w:p>
    <w:p>
      <w:pPr>
        <w:pageBreakBefore w:val="off"/>
        <w:tabs/>
        <w:wordWrap w:val="off"/>
        <w:spacing w:before="0" w:after="0" w:line="640" w:lineRule="atLeast"/>
        <w:ind w:left="1240" w:right="100" w:hanging="1140"/>
        <w:jc w:val="both"/>
        <w:textAlignment w:val="baseline"/>
        <w:rPr>
          <w:sz w:val="43"/>
        </w:rPr>
      </w:pPr>
      <w:bookmarkStart w:name="" w:id="2863"/>
      <w:r>
        <w:rPr>
          <w:rFonts w:ascii="宋体" w:hAnsi="宋体" w:cs="宋体" w:eastAsia="宋体"/>
          <w:sz w:val="43"/>
          <w:spacing w:val="0"/>
          <w:color w:val="000000"/>
          <w:b w:val="off"/>
          <w:i w:val="off"/>
        </w:rPr>
        <w:t>〔2〕卢基乌斯·利基尼乌斯·克拉苏斯，著名演说家，参阅本书Ⅰ，108及注；关于</w:t>
      </w:r>
      <w:r>
        <w:rPr>
          <w:rFonts w:ascii="宋体" w:hAnsi="宋体" w:cs="宋体" w:eastAsia="宋体"/>
          <w:sz w:val="43"/>
          <w:spacing w:val="0"/>
          <w:color w:val="000000"/>
          <w:b w:val="off"/>
          <w:i w:val="off"/>
        </w:rPr>
        <w:t>昆图斯·穆基乌斯·斯凯沃拉(大祭司)，参阅本书Ⅰ，116及注。他们一起于</w:t>
      </w:r>
      <w:r>
        <w:rPr>
          <w:rFonts w:ascii="宋体" w:hAnsi="宋体" w:cs="宋体" w:eastAsia="宋体"/>
          <w:sz w:val="43"/>
          <w:spacing w:val="0"/>
          <w:color w:val="000000"/>
          <w:b w:val="off"/>
          <w:i w:val="off"/>
        </w:rPr>
        <w:t>公元前103年任市政官。</w:t>
      </w:r>
      <w:bookmarkEnd w:id="2863"/>
    </w:p>
    <w:p>
      <w:pPr>
        <w:pageBreakBefore w:val="off"/>
        <w:tabs/>
        <w:wordWrap w:val="off"/>
        <w:spacing w:before="0" w:after="0" w:line="640" w:lineRule="atLeast"/>
        <w:ind w:left="1240" w:right="140" w:hanging="1140"/>
        <w:jc w:val="both"/>
        <w:textAlignment w:val="baseline"/>
        <w:rPr>
          <w:sz w:val="43"/>
        </w:rPr>
      </w:pPr>
      <w:bookmarkStart w:name="" w:id="2864"/>
      <w:r>
        <w:rPr>
          <w:rFonts w:ascii="宋体" w:hAnsi="宋体" w:cs="宋体" w:eastAsia="宋体"/>
          <w:sz w:val="43"/>
          <w:spacing w:val="0"/>
          <w:color w:val="000000"/>
          <w:b w:val="off"/>
          <w:i w:val="off"/>
        </w:rPr>
        <w:t>〔3〕指盖尤斯·克劳狄乌斯·普尔克尔，曾任公元前99年市政官。他第一个用绘画</w:t>
      </w:r>
      <w:r>
        <w:rPr>
          <w:rFonts w:ascii="宋体" w:hAnsi="宋体" w:cs="宋体" w:eastAsia="宋体"/>
          <w:sz w:val="43"/>
          <w:spacing w:val="0"/>
          <w:color w:val="000000"/>
          <w:b w:val="off"/>
          <w:i w:val="off"/>
        </w:rPr>
        <w:t>美化舞台，并第一次组织大象表演。</w:t>
      </w:r>
      <w:bookmarkEnd w:id="2864"/>
    </w:p>
    <w:p>
      <w:pPr>
        <w:pageBreakBefore w:val="off"/>
        <w:tabs/>
        <w:wordWrap w:val="off"/>
        <w:spacing w:before="0" w:after="0" w:line="640" w:lineRule="atLeast"/>
        <w:ind w:left="100" w:right="0"/>
        <w:jc w:val="both"/>
        <w:textAlignment w:val="baseline"/>
        <w:rPr>
          <w:sz w:val="43"/>
        </w:rPr>
      </w:pPr>
      <w:bookmarkStart w:name="" w:id="2865"/>
      <w:r>
        <w:rPr>
          <w:rFonts w:ascii="宋体" w:hAnsi="宋体" w:cs="宋体" w:eastAsia="宋体"/>
          <w:sz w:val="43"/>
          <w:spacing w:val="0"/>
          <w:color w:val="000000"/>
          <w:b w:val="off"/>
          <w:i w:val="off"/>
        </w:rPr>
        <w:t>〔4〕参阅第1卷140及注和本卷50及注。</w:t>
      </w:r>
      <w:bookmarkEnd w:id="2865"/>
    </w:p>
    <w:p>
      <w:pPr>
        <w:pageBreakBefore w:val="off"/>
        <w:tabs/>
        <w:wordWrap w:val="off"/>
        <w:spacing w:before="0" w:after="0" w:line="640" w:lineRule="atLeast"/>
        <w:ind w:left="1240" w:right="100" w:hanging="1140"/>
        <w:jc w:val="both"/>
        <w:textAlignment w:val="baseline"/>
        <w:rPr>
          <w:sz w:val="43"/>
        </w:rPr>
      </w:pPr>
      <w:bookmarkStart w:name="" w:id="2866"/>
      <w:r>
        <w:rPr>
          <w:rFonts w:ascii="宋体" w:hAnsi="宋体" w:cs="宋体" w:eastAsia="宋体"/>
          <w:sz w:val="43"/>
          <w:spacing w:val="0"/>
          <w:color w:val="000000"/>
          <w:b w:val="off"/>
          <w:i w:val="off"/>
        </w:rPr>
        <w:t>〔5〕昆图斯·霍尔腾西乌斯·霍尔塔卢斯(公元前114-前50)，公元前75年任市政</w:t>
      </w:r>
      <w:r>
        <w:rPr>
          <w:rFonts w:ascii="宋体" w:hAnsi="宋体" w:cs="宋体" w:eastAsia="宋体"/>
          <w:sz w:val="43"/>
          <w:spacing w:val="0"/>
          <w:color w:val="000000"/>
          <w:b w:val="off"/>
          <w:i w:val="off"/>
        </w:rPr>
        <w:t>官，公元前69年任执政官，著名演说家，比西塞罗年长，属亚细亚派。在西</w:t>
      </w:r>
      <w:r>
        <w:rPr>
          <w:rFonts w:ascii="宋体" w:hAnsi="宋体" w:cs="宋体" w:eastAsia="宋体"/>
          <w:sz w:val="43"/>
          <w:spacing w:val="0"/>
          <w:color w:val="000000"/>
          <w:b w:val="off"/>
          <w:i w:val="off"/>
        </w:rPr>
        <w:t>塞罗代西西里人控告维勒斯案中，霍尔腾西乌斯为被告维勒斯辩护，失败。西</w:t>
      </w:r>
      <w:r>
        <w:rPr>
          <w:rFonts w:ascii="宋体" w:hAnsi="宋体" w:cs="宋体" w:eastAsia="宋体"/>
          <w:sz w:val="43"/>
          <w:spacing w:val="0"/>
          <w:color w:val="000000"/>
          <w:b w:val="off"/>
          <w:i w:val="off"/>
        </w:rPr>
        <w:t>塞罗对他一直很敬重，曾和他一起为许多案件作辩护。</w:t>
      </w:r>
      <w:bookmarkEnd w:id="2866"/>
    </w:p>
    <w:p>
      <w:pPr>
        <w:pageBreakBefore w:val="off"/>
        <w:tabs/>
        <w:wordWrap w:val="off"/>
        <w:spacing w:before="0" w:after="0" w:line="640" w:lineRule="atLeast"/>
        <w:ind w:left="1140" w:right="140" w:hanging="1140"/>
        <w:jc w:val="both"/>
        <w:textAlignment w:val="baseline"/>
        <w:rPr>
          <w:sz w:val="43"/>
        </w:rPr>
      </w:pPr>
      <w:bookmarkStart w:name="" w:id="2867"/>
      <w:r>
        <w:rPr>
          <w:rFonts w:ascii="宋体" w:hAnsi="宋体" w:cs="宋体" w:eastAsia="宋体"/>
          <w:sz w:val="43"/>
          <w:spacing w:val="0"/>
          <w:color w:val="000000"/>
          <w:b w:val="off"/>
          <w:i w:val="off"/>
        </w:rPr>
        <w:t>〔6〕得基穆斯·尤尼乌斯·西拉努斯。约公元前70年任市政官，公元前62年任执政</w:t>
      </w:r>
      <w:r>
        <w:rPr>
          <w:rFonts w:ascii="宋体" w:hAnsi="宋体" w:cs="宋体" w:eastAsia="宋体"/>
          <w:sz w:val="43"/>
          <w:spacing w:val="0"/>
          <w:color w:val="000000"/>
          <w:b w:val="off"/>
          <w:i w:val="off"/>
        </w:rPr>
        <w:t>官。</w:t>
      </w:r>
      <w:bookmarkEnd w:id="2867"/>
    </w:p>
    <w:p>
      <w:pPr>
        <w:pageBreakBefore w:val="off"/>
        <w:tabs/>
        <w:wordWrap w:val="off"/>
        <w:spacing w:before="0" w:after="0" w:line="640" w:lineRule="atLeast"/>
        <w:ind w:left="1140" w:right="140" w:hanging="1140"/>
        <w:jc w:val="both"/>
        <w:textAlignment w:val="baseline"/>
        <w:rPr>
          <w:sz w:val="43"/>
        </w:rPr>
      </w:pPr>
      <w:bookmarkStart w:name="" w:id="2868"/>
      <w:r>
        <w:rPr>
          <w:rFonts w:ascii="宋体" w:hAnsi="宋体" w:cs="宋体" w:eastAsia="宋体"/>
          <w:sz w:val="43"/>
          <w:spacing w:val="0"/>
          <w:color w:val="000000"/>
          <w:b w:val="off"/>
          <w:i w:val="off"/>
        </w:rPr>
        <w:t>〔7〕普布利乌斯·科尔涅利乌斯·楞图卢斯·斯平特尔，公元前63年任市政官，公元</w:t>
      </w:r>
      <w:r>
        <w:rPr>
          <w:rFonts w:ascii="宋体" w:hAnsi="宋体" w:cs="宋体" w:eastAsia="宋体"/>
          <w:sz w:val="43"/>
          <w:spacing w:val="0"/>
          <w:color w:val="000000"/>
          <w:b w:val="off"/>
          <w:i w:val="off"/>
        </w:rPr>
        <w:t>前57年任执政官，曾努力促成把西塞罗从放逐中召回，内战中站在庞培一边。</w:t>
      </w:r>
      <w:bookmarkEnd w:id="2868"/>
    </w:p>
    <w:p>
      <w:pPr>
        <w:pageBreakBefore w:val="off"/>
        <w:tabs/>
        <w:wordWrap w:val="off"/>
        <w:spacing w:before="0" w:after="0" w:line="640" w:lineRule="atLeast"/>
        <w:ind w:left="1140" w:right="200" w:hanging="1140"/>
        <w:jc w:val="both"/>
        <w:textAlignment w:val="baseline"/>
        <w:rPr>
          <w:sz w:val="43"/>
        </w:rPr>
      </w:pPr>
      <w:bookmarkStart w:name="" w:id="2869"/>
      <w:r>
        <w:rPr>
          <w:rFonts w:ascii="宋体" w:hAnsi="宋体" w:cs="宋体" w:eastAsia="宋体"/>
          <w:sz w:val="43"/>
          <w:spacing w:val="0"/>
          <w:color w:val="000000"/>
          <w:b w:val="off"/>
          <w:i w:val="off"/>
        </w:rPr>
        <w:t>〔8〕指马尔库斯·艾弥利乌斯·斯考鲁斯，曾于公元前58年任市政官，参阅本书Ⅰ，</w:t>
      </w:r>
      <w:r>
        <w:rPr>
          <w:rFonts w:ascii="宋体" w:hAnsi="宋体" w:cs="宋体" w:eastAsia="宋体"/>
          <w:sz w:val="43"/>
          <w:spacing w:val="0"/>
          <w:color w:val="000000"/>
          <w:b w:val="off"/>
          <w:i w:val="off"/>
        </w:rPr>
        <w:t>138及注。</w:t>
      </w:r>
      <w:bookmarkEnd w:id="2869"/>
    </w:p>
    <w:p>
      <w:r>
        <w:t/>
      </w:r>
    </w:p>
    <w:p>
      <w:pPr>
        <w:sectPr>
          <w:footerReference r:id="rId471"/>
          <w:headerReference r:id="rId472" w:type="default"/>
          <w:type w:val="nextPage"/>
          <w:pgSz w:w="22000" w:h="31680"/>
          <w:pgMar w:left="2740" w:top="2700" w:right="2740" w:bottom="2700" w:header="2400" w:footer="2400"/>
          <w:cols w:num="1"/>
        </w:sectPr>
      </w:pPr>
    </w:p>
    <w:p>
      <w:pPr>
        <w:pageBreakBefore w:val="off"/>
        <w:tabs>
          <w:tab w:pos="8140" w:val="left" w:leader="none"/>
        </w:tabs>
        <w:wordWrap w:val="off"/>
        <w:spacing w:before="1080" w:after="0" w:line="760" w:lineRule="atLeast"/>
        <w:ind w:left="1380" w:right="0"/>
        <w:jc w:val="both"/>
        <w:textAlignment w:val="baseline"/>
        <w:rPr>
          <w:sz w:val="56"/>
        </w:rPr>
      </w:pPr>
      <w:bookmarkStart w:name="" w:id="2870"/>
      <w:r>
        <w:rPr>
          <w:rFonts w:ascii="宋体" w:hAnsi="宋体" w:cs="宋体" w:eastAsia="宋体"/>
          <w:sz w:val="56"/>
          <w:spacing w:val="0"/>
          <w:color w:val="000000"/>
          <w:b w:val="off"/>
          <w:i w:val="off"/>
        </w:rPr>
        <w:t>214</w:t>
      </w:r>
      <w:r>
        <w:t xml:space="preserve">	</w:t>
      </w:r>
      <w:r>
        <w:rPr>
          <w:rFonts w:ascii="TimesNewRoman" w:hAnsi="TimesNewRoman" w:cs="TimesNewRoman" w:eastAsia="TimesNewRoman"/>
          <w:sz w:val="56"/>
          <w:spacing w:val="0"/>
          <w:color w:val="000000"/>
          <w:b w:val="off"/>
          <w:i w:val="off"/>
        </w:rPr>
        <w:t>LIBER II</w:t>
      </w:r>
      <w:bookmarkEnd w:id="2870"/>
    </w:p>
    <w:p>
      <w:pPr>
        <w:pageBreakBefore w:val="off"/>
        <w:tabs/>
        <w:wordWrap w:val="off"/>
        <w:spacing w:before="0" w:after="0" w:line="760" w:lineRule="exact"/>
        <w:ind w:left="0" w:right="0"/>
        <w:jc w:val="both"/>
        <w:textAlignment w:val="baseline"/>
        <w:rPr>
          <w:sz w:val="56"/>
        </w:rPr>
      </w:pPr>
      <w:bookmarkStart w:name="" w:id="2871"/>
      <w:r>
        <w:rPr>
          <w:rFonts w:ascii="宋体" w:hAnsi="宋体" w:cs="宋体" w:eastAsia="宋体"/>
          <w:sz w:val="56"/>
          <w:spacing w:val="0"/>
          <w:color w:val="000000"/>
          <w:b w:val="off"/>
          <w:i w:val="off"/>
        </w:rPr>
        <w:t/>
      </w:r>
      <w:bookmarkEnd w:id="2871"/>
    </w:p>
    <w:p>
      <w:pPr>
        <w:pageBreakBefore w:val="off"/>
        <w:tabs/>
        <w:wordWrap w:val="off"/>
        <w:spacing w:before="0" w:after="0" w:line="1060" w:lineRule="atLeast"/>
        <w:ind w:left="800" w:right="0"/>
        <w:jc w:val="both"/>
        <w:textAlignment w:val="baseline"/>
        <w:rPr>
          <w:sz w:val="46"/>
        </w:rPr>
      </w:pPr>
      <w:bookmarkStart w:name="" w:id="2872"/>
      <w:r>
        <w:rPr>
          <w:rFonts w:ascii="TimesNewRoman" w:hAnsi="TimesNewRoman" w:cs="TimesNewRoman" w:eastAsia="TimesNewRoman"/>
          <w:sz w:val="46"/>
          <w:spacing w:val="0"/>
          <w:color w:val="000000"/>
          <w:b w:val="off"/>
          <w:i w:val="off"/>
        </w:rPr>
        <w:t xml:space="preserve">imitatus;     magnificentissima     uero    nostri     Pompei     munera     secundo </w:t>
      </w:r>
      <w:r>
        <w:rPr>
          <w:rFonts w:ascii="TimesNewRoman" w:hAnsi="TimesNewRoman" w:cs="TimesNewRoman" w:eastAsia="TimesNewRoman"/>
          <w:sz w:val="46"/>
          <w:spacing w:val="0"/>
          <w:color w:val="000000"/>
          <w:b w:val="off"/>
          <w:i w:val="off"/>
        </w:rPr>
        <w:t>consulatu; in quibus omnibus quid mihi placeat, uides.</w:t>
      </w:r>
      <w:bookmarkEnd w:id="2872"/>
    </w:p>
    <w:p>
      <w:pPr>
        <w:pageBreakBefore w:val="off"/>
        <w:tabs/>
        <w:wordWrap w:val="off"/>
        <w:spacing w:before="0" w:after="0" w:line="1100" w:lineRule="exact"/>
        <w:ind w:left="0" w:right="0"/>
        <w:jc w:val="both"/>
        <w:textAlignment w:val="baseline"/>
        <w:rPr>
          <w:sz w:val="82"/>
        </w:rPr>
      </w:pPr>
      <w:bookmarkStart w:name="" w:id="2873"/>
      <w:r>
        <w:rPr>
          <w:rFonts w:ascii="宋体" w:hAnsi="宋体" w:cs="宋体" w:eastAsia="宋体"/>
          <w:sz w:val="82"/>
          <w:spacing w:val="0"/>
          <w:color w:val="000000"/>
          <w:b w:val="off"/>
          <w:i w:val="off"/>
        </w:rPr>
        <w:t/>
      </w:r>
      <w:bookmarkEnd w:id="2873"/>
    </w:p>
    <w:p>
      <w:pPr>
        <w:pageBreakBefore w:val="off"/>
        <w:tabs/>
        <w:wordWrap w:val="off"/>
        <w:spacing w:before="0" w:after="0" w:line="1100" w:lineRule="atLeast"/>
        <w:ind w:left="0" w:right="0"/>
        <w:jc w:val="center"/>
        <w:textAlignment w:val="baseline"/>
        <w:rPr>
          <w:sz w:val="82"/>
        </w:rPr>
      </w:pPr>
      <w:bookmarkStart w:name="" w:id="2874"/>
      <w:r>
        <w:rPr>
          <w:rFonts w:ascii="TimesNewRoman" w:hAnsi="TimesNewRoman" w:cs="TimesNewRoman" w:eastAsia="TimesNewRoman"/>
          <w:sz w:val="82"/>
          <w:spacing w:val="0"/>
          <w:color w:val="000000"/>
          <w:b w:val="on"/>
          <w:i w:val="off"/>
        </w:rPr>
        <w:t>XVII</w:t>
      </w:r>
      <w:bookmarkEnd w:id="2874"/>
    </w:p>
    <w:p>
      <w:pPr>
        <w:pageBreakBefore w:val="off"/>
        <w:tabs/>
        <w:wordWrap w:val="off"/>
        <w:spacing w:before="0" w:after="0" w:line="1100" w:lineRule="exact"/>
        <w:ind w:left="0" w:right="0"/>
        <w:jc w:val="center"/>
        <w:textAlignment w:val="baseline"/>
        <w:rPr>
          <w:sz w:val="82"/>
        </w:rPr>
      </w:pPr>
      <w:bookmarkStart w:name="" w:id="2875"/>
      <w:r>
        <w:rPr>
          <w:rFonts w:ascii="宋体" w:hAnsi="宋体" w:cs="宋体" w:eastAsia="宋体"/>
          <w:sz w:val="82"/>
          <w:spacing w:val="0"/>
          <w:color w:val="000000"/>
          <w:b w:val="off"/>
          <w:i w:val="off"/>
        </w:rPr>
        <w:t/>
      </w:r>
      <w:bookmarkEnd w:id="2875"/>
    </w:p>
    <w:p>
      <w:pPr>
        <w:pageBreakBefore w:val="off"/>
        <w:tabs/>
        <w:wordWrap w:val="off"/>
        <w:spacing w:before="0" w:after="0" w:line="1060" w:lineRule="atLeast"/>
        <w:ind w:left="720" w:right="40" w:hanging="720"/>
        <w:jc w:val="both"/>
        <w:textAlignment w:val="baseline"/>
        <w:rPr>
          <w:sz w:val="46"/>
        </w:rPr>
      </w:pPr>
      <w:bookmarkStart w:name="" w:id="2876"/>
      <w:r>
        <w:rPr>
          <w:rFonts w:ascii="TimesNewRoman" w:hAnsi="TimesNewRoman" w:cs="TimesNewRoman" w:eastAsia="TimesNewRoman"/>
          <w:sz w:val="46"/>
          <w:spacing w:val="0"/>
          <w:color w:val="000000"/>
          <w:b w:val="off"/>
          <w:i w:val="off"/>
        </w:rPr>
        <w:t>58</w:t>
      </w:r>
      <w:r>
        <w:rPr>
          <w:rFonts w:ascii="TimesNewRoman" w:hAnsi="TimesNewRoman" w:cs="TimesNewRoman" w:eastAsia="TimesNewRoman"/>
          <w:sz w:val="46"/>
          <w:spacing w:val="0"/>
          <w:color w:val="000000"/>
          <w:b w:val="off"/>
          <w:i w:val="off"/>
        </w:rPr>
        <w:t xml:space="preserve">           Vitanda tamen suspicio est auaritiae. Mamerco, homini diuitissimo,</w:t>
      </w:r>
      <w:r>
        <w:rPr>
          <w:rFonts w:ascii="TimesNewRoman" w:hAnsi="TimesNewRoman" w:cs="TimesNewRoman" w:eastAsia="TimesNewRoman"/>
          <w:sz w:val="46"/>
          <w:spacing w:val="0"/>
          <w:color w:val="000000"/>
          <w:b w:val="off"/>
          <w:i w:val="off"/>
        </w:rPr>
        <w:t xml:space="preserve">praetermissio aedilitatis consulatus repulsam attulit. Quare et si postulatur </w:t>
      </w:r>
      <w:r>
        <w:rPr>
          <w:rFonts w:ascii="TimesNewRoman" w:hAnsi="TimesNewRoman" w:cs="TimesNewRoman" w:eastAsia="TimesNewRoman"/>
          <w:sz w:val="46"/>
          <w:spacing w:val="0"/>
          <w:color w:val="000000"/>
          <w:b w:val="off"/>
          <w:i w:val="off"/>
        </w:rPr>
        <w:t xml:space="preserve">a populo, bonis uiris si non desiderantibus,  at tamen adprobantibus </w:t>
      </w:r>
      <w:r>
        <w:rPr>
          <w:rFonts w:ascii="TimesNewRoman" w:hAnsi="TimesNewRoman" w:cs="TimesNewRoman" w:eastAsia="TimesNewRoman"/>
          <w:sz w:val="46"/>
          <w:spacing w:val="0"/>
          <w:color w:val="000000"/>
          <w:b w:val="off"/>
          <w:i w:val="off"/>
        </w:rPr>
        <w:t xml:space="preserve">faciundumest, modo pro facultatibus, nos ipsi ut fecimus, et si quando </w:t>
      </w:r>
      <w:r>
        <w:rPr>
          <w:rFonts w:ascii="TimesNewRoman" w:hAnsi="TimesNewRoman" w:cs="TimesNewRoman" w:eastAsia="TimesNewRoman"/>
          <w:sz w:val="46"/>
          <w:spacing w:val="0"/>
          <w:color w:val="000000"/>
          <w:b w:val="off"/>
          <w:i w:val="off"/>
        </w:rPr>
        <w:t xml:space="preserve">aliqua res maioratque utilior populari largitione adquiritur, ut Oresti nuper </w:t>
      </w:r>
      <w:r>
        <w:rPr>
          <w:rFonts w:ascii="TimesNewRoman" w:hAnsi="TimesNewRoman" w:cs="TimesNewRoman" w:eastAsia="TimesNewRoman"/>
          <w:sz w:val="46"/>
          <w:spacing w:val="0"/>
          <w:color w:val="000000"/>
          <w:b w:val="off"/>
          <w:i w:val="off"/>
        </w:rPr>
        <w:t>prandia in semitis decumae nomine magno honor i fuerunt. Ne M. quidem</w:t>
      </w:r>
      <w:r>
        <w:rPr>
          <w:rFonts w:ascii="TimesNewRoman" w:hAnsi="TimesNewRoman" w:cs="TimesNewRoman" w:eastAsia="TimesNewRoman"/>
          <w:sz w:val="46"/>
          <w:spacing w:val="0"/>
          <w:color w:val="000000"/>
          <w:b w:val="off"/>
          <w:i w:val="off"/>
        </w:rPr>
        <w:t xml:space="preserve">Seio uitio datumest, quod in caritate asse modium populo dedit; magn a </w:t>
      </w:r>
      <w:r>
        <w:rPr>
          <w:rFonts w:ascii="TimesNewRoman" w:hAnsi="TimesNewRoman" w:cs="TimesNewRoman" w:eastAsia="TimesNewRoman"/>
          <w:sz w:val="46"/>
          <w:spacing w:val="0"/>
          <w:color w:val="000000"/>
          <w:b w:val="off"/>
          <w:i w:val="off"/>
        </w:rPr>
        <w:t xml:space="preserve">enim se et inueterata inuidia nec turpi iactura, quando erat aedilis, nec </w:t>
      </w:r>
      <w:r>
        <w:rPr>
          <w:rFonts w:ascii="TimesNewRoman" w:hAnsi="TimesNewRoman" w:cs="TimesNewRoman" w:eastAsia="TimesNewRoman"/>
          <w:sz w:val="46"/>
          <w:spacing w:val="0"/>
          <w:color w:val="000000"/>
          <w:b w:val="off"/>
          <w:i w:val="off"/>
        </w:rPr>
        <w:t xml:space="preserve">maxima liberauit.  Sed honor i summo nuper nostro Miloni fuit,  qui </w:t>
      </w:r>
      <w:r>
        <w:rPr>
          <w:rFonts w:ascii="TimesNewRoman" w:hAnsi="TimesNewRoman" w:cs="TimesNewRoman" w:eastAsia="TimesNewRoman"/>
          <w:sz w:val="46"/>
          <w:spacing w:val="0"/>
          <w:color w:val="000000"/>
          <w:b w:val="off"/>
          <w:i w:val="off"/>
        </w:rPr>
        <w:t>gladiatoribus emptis rei publicae causa, quae salute nostra continebatur,</w:t>
      </w:r>
      <w:bookmarkEnd w:id="2876"/>
    </w:p>
    <w:p>
      <w:r>
        <w:t/>
      </w:r>
    </w:p>
    <w:p>
      <w:pPr>
        <w:sectPr>
          <w:footerReference r:id="rId473"/>
          <w:headerReference r:id="rId474" w:type="default"/>
          <w:type w:val="nextPage"/>
          <w:pgSz w:w="22000" w:h="31680"/>
          <w:pgMar w:left="2340" w:top="2700" w:right="2340" w:bottom="2700" w:header="2400" w:footer="2400"/>
          <w:cols w:num="1"/>
        </w:sectPr>
      </w:pPr>
    </w:p>
    <w:p>
      <w:pPr>
        <w:pageBreakBefore w:val="off"/>
        <w:tabs/>
        <w:wordWrap w:val="off"/>
        <w:spacing w:before="940" w:after="0" w:line="720" w:lineRule="atLeast"/>
        <w:ind w:left="0" w:right="520"/>
        <w:jc w:val="right"/>
        <w:textAlignment w:val="baseline"/>
        <w:rPr>
          <w:sz w:val="47"/>
        </w:rPr>
      </w:pPr>
      <w:bookmarkStart w:name="" w:id="2877"/>
      <w:r>
        <w:rPr>
          <w:rFonts w:ascii="宋体" w:hAnsi="宋体" w:cs="宋体" w:eastAsia="宋体"/>
          <w:sz w:val="47"/>
          <w:spacing w:val="0"/>
          <w:color w:val="000000"/>
          <w:u w:val="single"/>
          <w:b w:val="off"/>
          <w:i w:val="off"/>
        </w:rPr>
        <w:t xml:space="preserve">                              第二卷                         215 </w:t>
      </w:r>
      <w:bookmarkEnd w:id="2877"/>
    </w:p>
    <w:p>
      <w:pPr>
        <w:pageBreakBefore w:val="off"/>
        <w:tabs/>
        <w:wordWrap w:val="off"/>
        <w:spacing w:before="0" w:after="0" w:line="740" w:lineRule="exact"/>
        <w:ind w:left="0" w:right="0"/>
        <w:jc w:val="right"/>
        <w:textAlignment w:val="baseline"/>
        <w:rPr>
          <w:sz w:val="47"/>
        </w:rPr>
      </w:pPr>
      <w:bookmarkStart w:name="" w:id="2878"/>
      <w:r>
        <w:rPr>
          <w:rFonts w:ascii="宋体" w:hAnsi="宋体" w:cs="宋体" w:eastAsia="宋体"/>
          <w:sz w:val="47"/>
          <w:spacing w:val="0"/>
          <w:color w:val="000000"/>
          <w:b w:val="off"/>
          <w:i w:val="off"/>
        </w:rPr>
        <w:t/>
      </w:r>
      <w:bookmarkEnd w:id="2878"/>
    </w:p>
    <w:p>
      <w:pPr>
        <w:pageBreakBefore w:val="off"/>
        <w:tabs/>
        <w:wordWrap w:val="off"/>
        <w:spacing w:before="0" w:after="0" w:line="900" w:lineRule="atLeast"/>
        <w:ind w:left="80" w:right="380" w:hanging="60"/>
        <w:jc w:val="both"/>
        <w:textAlignment w:val="baseline"/>
        <w:rPr>
          <w:sz w:val="57"/>
        </w:rPr>
      </w:pPr>
      <w:bookmarkStart w:name="" w:id="2879"/>
      <w:r>
        <w:rPr>
          <w:rFonts w:ascii="宋体" w:hAnsi="宋体" w:cs="宋体" w:eastAsia="宋体"/>
          <w:sz w:val="57"/>
          <w:spacing w:val="0"/>
          <w:color w:val="000000"/>
          <w:b w:val="off"/>
          <w:i w:val="off"/>
        </w:rPr>
        <w:t>政官那年曾经举办过无比豪华的演出。〔1〕你知道，对于所有这</w:t>
      </w:r>
      <w:r>
        <w:rPr>
          <w:rFonts w:ascii="宋体" w:hAnsi="宋体" w:cs="宋体" w:eastAsia="宋体"/>
          <w:sz w:val="57"/>
          <w:spacing w:val="0"/>
          <w:color w:val="000000"/>
          <w:b w:val="off"/>
          <w:i w:val="off"/>
        </w:rPr>
        <w:t>一切我持怎样的看法。</w:t>
      </w:r>
      <w:bookmarkEnd w:id="2879"/>
    </w:p>
    <w:p>
      <w:pPr>
        <w:pageBreakBefore w:val="off"/>
        <w:tabs/>
        <w:wordWrap w:val="off"/>
        <w:spacing w:before="0" w:after="0" w:line="960" w:lineRule="exact"/>
        <w:ind w:left="0" w:right="0"/>
        <w:jc w:val="both"/>
        <w:textAlignment w:val="baseline"/>
        <w:rPr>
          <w:sz w:val="81"/>
        </w:rPr>
      </w:pPr>
      <w:bookmarkStart w:name="" w:id="2880"/>
      <w:r>
        <w:rPr>
          <w:rFonts w:ascii="宋体" w:hAnsi="宋体" w:cs="宋体" w:eastAsia="宋体"/>
          <w:sz w:val="81"/>
          <w:spacing w:val="0"/>
          <w:color w:val="000000"/>
          <w:b w:val="off"/>
          <w:i w:val="off"/>
        </w:rPr>
        <w:t/>
      </w:r>
      <w:bookmarkEnd w:id="2880"/>
    </w:p>
    <w:p>
      <w:pPr>
        <w:pageBreakBefore w:val="off"/>
        <w:tabs/>
        <w:wordWrap w:val="off"/>
        <w:spacing w:before="0" w:after="0" w:line="1080" w:lineRule="atLeast"/>
        <w:ind w:left="0" w:right="0"/>
        <w:jc w:val="center"/>
        <w:textAlignment w:val="baseline"/>
        <w:rPr>
          <w:sz w:val="81"/>
        </w:rPr>
      </w:pPr>
      <w:bookmarkStart w:name="" w:id="2881"/>
      <w:r>
        <w:rPr>
          <w:rFonts w:ascii="仿宋" w:hAnsi="仿宋" w:cs="仿宋" w:eastAsia="仿宋"/>
          <w:sz w:val="81"/>
          <w:spacing w:val="0"/>
          <w:color w:val="000000"/>
          <w:b w:val="off"/>
          <w:i w:val="off"/>
        </w:rPr>
        <w:t>十七</w:t>
      </w:r>
      <w:bookmarkEnd w:id="2881"/>
    </w:p>
    <w:p>
      <w:pPr>
        <w:pageBreakBefore w:val="off"/>
        <w:tabs/>
        <w:wordWrap w:val="off"/>
        <w:spacing w:before="0" w:after="0" w:line="960" w:lineRule="exact"/>
        <w:ind w:left="0" w:right="0"/>
        <w:jc w:val="center"/>
        <w:textAlignment w:val="baseline"/>
        <w:rPr>
          <w:sz w:val="81"/>
        </w:rPr>
      </w:pPr>
      <w:bookmarkStart w:name="" w:id="2882"/>
      <w:r>
        <w:rPr>
          <w:rFonts w:ascii="宋体" w:hAnsi="宋体" w:cs="宋体" w:eastAsia="宋体"/>
          <w:sz w:val="81"/>
          <w:spacing w:val="0"/>
          <w:color w:val="000000"/>
          <w:b w:val="off"/>
          <w:i w:val="off"/>
        </w:rPr>
        <w:t/>
      </w:r>
      <w:bookmarkEnd w:id="2882"/>
    </w:p>
    <w:p>
      <w:pPr>
        <w:pageBreakBefore w:val="off"/>
        <w:tabs/>
        <w:wordWrap w:val="off"/>
        <w:spacing w:before="0" w:after="0" w:line="900" w:lineRule="atLeast"/>
        <w:ind w:left="0" w:right="0" w:firstLine="1180"/>
        <w:jc w:val="both"/>
        <w:textAlignment w:val="baseline"/>
        <w:rPr>
          <w:sz w:val="57"/>
        </w:rPr>
      </w:pPr>
      <w:bookmarkStart w:name="" w:id="2883"/>
      <w:r>
        <w:rPr>
          <w:rFonts w:ascii="宋体" w:hAnsi="宋体" w:cs="宋体" w:eastAsia="宋体"/>
          <w:sz w:val="57"/>
          <w:spacing w:val="0"/>
          <w:color w:val="000000"/>
          <w:b w:val="off"/>
          <w:i w:val="off"/>
        </w:rPr>
        <w:t>不过仍然应该避免吝啬之嫌。马墨尔库斯，一位无比富有的58</w:t>
      </w:r>
      <w:r>
        <w:rPr>
          <w:rFonts w:ascii="宋体" w:hAnsi="宋体" w:cs="宋体" w:eastAsia="宋体"/>
          <w:sz w:val="57"/>
          <w:spacing w:val="0"/>
          <w:color w:val="000000"/>
          <w:b w:val="off"/>
          <w:i w:val="off"/>
        </w:rPr>
        <w:t>人，因为放弃市政官任职而导致执政官竞选失败。〔2〕因此，如</w:t>
      </w:r>
      <w:r>
        <w:rPr>
          <w:rFonts w:ascii="宋体" w:hAnsi="宋体" w:cs="宋体" w:eastAsia="宋体"/>
          <w:sz w:val="57"/>
          <w:spacing w:val="0"/>
          <w:color w:val="000000"/>
          <w:b w:val="off"/>
          <w:i w:val="off"/>
        </w:rPr>
        <w:t>果人民要求，虽然高尚的人们没有表示希望，但是也赞成，那么</w:t>
      </w:r>
      <w:r>
        <w:rPr>
          <w:rFonts w:ascii="宋体" w:hAnsi="宋体" w:cs="宋体" w:eastAsia="宋体"/>
          <w:sz w:val="57"/>
          <w:spacing w:val="0"/>
          <w:color w:val="000000"/>
          <w:b w:val="off"/>
          <w:i w:val="off"/>
        </w:rPr>
        <w:t>还是应该举办娱乐，只是要量财力而行，就像我们做过的那</w:t>
      </w:r>
      <w:r>
        <w:rPr>
          <w:rFonts w:ascii="宋体" w:hAnsi="宋体" w:cs="宋体" w:eastAsia="宋体"/>
          <w:sz w:val="57"/>
          <w:spacing w:val="0"/>
          <w:color w:val="000000"/>
          <w:b w:val="off"/>
          <w:i w:val="off"/>
        </w:rPr>
        <w:t>样；〔3〕或者如果什么时候有什么更重要、更有利的事情需要以</w:t>
      </w:r>
      <w:r>
        <w:rPr>
          <w:rFonts w:ascii="宋体" w:hAnsi="宋体" w:cs="宋体" w:eastAsia="宋体"/>
          <w:sz w:val="57"/>
          <w:spacing w:val="0"/>
          <w:color w:val="000000"/>
          <w:b w:val="off"/>
          <w:i w:val="off"/>
        </w:rPr>
        <w:t>慷慨馈赠寻求民众支持，就像不久前奥瑞斯图斯在各条街上以十</w:t>
      </w:r>
      <w:r>
        <w:rPr>
          <w:rFonts w:ascii="宋体" w:hAnsi="宋体" w:cs="宋体" w:eastAsia="宋体"/>
          <w:sz w:val="57"/>
          <w:spacing w:val="0"/>
          <w:color w:val="000000"/>
          <w:b w:val="off"/>
          <w:i w:val="off"/>
        </w:rPr>
        <w:t>分之一祭名义举办的宴请，曾经给他带来巨大的荣耀。〔4〕甚至</w:t>
      </w:r>
      <w:r>
        <w:rPr>
          <w:rFonts w:ascii="宋体" w:hAnsi="宋体" w:cs="宋体" w:eastAsia="宋体"/>
          <w:sz w:val="57"/>
          <w:spacing w:val="0"/>
          <w:color w:val="000000"/>
          <w:b w:val="off"/>
          <w:i w:val="off"/>
        </w:rPr>
        <w:t>马尔库斯·塞尤斯也没有被视为过失，尽管他在粮价昂贵时仍以</w:t>
      </w:r>
      <w:r>
        <w:rPr>
          <w:rFonts w:ascii="宋体" w:hAnsi="宋体" w:cs="宋体" w:eastAsia="宋体"/>
          <w:sz w:val="57"/>
          <w:spacing w:val="0"/>
          <w:color w:val="000000"/>
          <w:b w:val="off"/>
          <w:i w:val="off"/>
        </w:rPr>
        <w:t>一摩狄乌斯一阿斯价卖给民众；在他担任市政官时，他就这样以</w:t>
      </w:r>
      <w:r>
        <w:rPr>
          <w:rFonts w:ascii="宋体" w:hAnsi="宋体" w:cs="宋体" w:eastAsia="宋体"/>
          <w:sz w:val="57"/>
          <w:spacing w:val="0"/>
          <w:color w:val="000000"/>
          <w:b w:val="off"/>
          <w:i w:val="off"/>
        </w:rPr>
        <w:t>既不辱没名誉，又不开支庞大，把自己从强烈而久远的憎恨中解</w:t>
      </w:r>
      <w:r>
        <w:rPr>
          <w:rFonts w:ascii="宋体" w:hAnsi="宋体" w:cs="宋体" w:eastAsia="宋体"/>
          <w:sz w:val="57"/>
          <w:spacing w:val="0"/>
          <w:color w:val="000000"/>
          <w:b w:val="off"/>
          <w:i w:val="off"/>
        </w:rPr>
        <w:t>脱了出来。〔5〕我们的朋友弥洛不久前获得巨大的荣誉，他购买</w:t>
      </w:r>
      <w:bookmarkEnd w:id="2883"/>
    </w:p>
    <w:p>
      <w:pPr>
        <w:pageBreakBefore w:val="off"/>
        <w:tabs/>
        <w:wordWrap w:val="off"/>
        <w:spacing w:before="0" w:after="0" w:line="900" w:lineRule="atLeast"/>
        <w:ind w:left="60" w:right="0"/>
        <w:jc w:val="both"/>
        <w:textAlignment w:val="baseline"/>
        <w:rPr>
          <w:sz w:val="57"/>
        </w:rPr>
      </w:pPr>
      <w:bookmarkStart w:name="" w:id="2884"/>
      <w:r>
        <w:rPr>
          <w:rFonts w:ascii="宋体" w:hAnsi="宋体" w:cs="宋体" w:eastAsia="宋体"/>
          <w:sz w:val="57"/>
          <w:spacing w:val="0"/>
          <w:color w:val="000000"/>
          <w:u w:val="single"/>
          <w:b w:val="off"/>
          <w:i w:val="off"/>
        </w:rPr>
        <w:t xml:space="preserve">              </w:t>
      </w:r>
      <w:bookmarkEnd w:id="2884"/>
    </w:p>
    <w:p>
      <w:pPr>
        <w:pageBreakBefore w:val="off"/>
        <w:tabs/>
        <w:wordWrap w:val="off"/>
        <w:spacing w:before="340" w:after="0" w:line="660" w:lineRule="atLeast"/>
        <w:ind w:left="1280" w:right="520" w:hanging="1160"/>
        <w:jc w:val="both"/>
        <w:textAlignment w:val="baseline"/>
        <w:rPr>
          <w:sz w:val="43"/>
        </w:rPr>
      </w:pPr>
      <w:bookmarkStart w:name="" w:id="2885"/>
      <w:r>
        <w:rPr>
          <w:rFonts w:ascii="宋体" w:hAnsi="宋体" w:cs="宋体" w:eastAsia="宋体"/>
          <w:sz w:val="43"/>
          <w:spacing w:val="0"/>
          <w:color w:val="000000"/>
          <w:b w:val="off"/>
          <w:i w:val="off"/>
        </w:rPr>
        <w:t>〔1〕庞培曾于公元前55年在罗马用石料建成一座巨大的剧场，可容纳4万人，并</w:t>
      </w:r>
      <w:r>
        <w:rPr>
          <w:rFonts w:ascii="宋体" w:hAnsi="宋体" w:cs="宋体" w:eastAsia="宋体"/>
          <w:sz w:val="43"/>
          <w:spacing w:val="0"/>
          <w:color w:val="000000"/>
          <w:b w:val="off"/>
          <w:i w:val="off"/>
        </w:rPr>
        <w:t>举办了盛大的角斗表演。</w:t>
      </w:r>
      <w:bookmarkEnd w:id="2885"/>
    </w:p>
    <w:p>
      <w:pPr>
        <w:pageBreakBefore w:val="off"/>
        <w:tabs/>
        <w:wordWrap w:val="off"/>
        <w:spacing w:before="0" w:after="0" w:line="660" w:lineRule="atLeast"/>
        <w:ind w:left="1280" w:right="540" w:hanging="1160"/>
        <w:jc w:val="both"/>
        <w:textAlignment w:val="baseline"/>
        <w:rPr>
          <w:sz w:val="43"/>
        </w:rPr>
      </w:pPr>
      <w:bookmarkStart w:name="" w:id="2886"/>
      <w:r>
        <w:rPr>
          <w:rFonts w:ascii="宋体" w:hAnsi="宋体" w:cs="宋体" w:eastAsia="宋体"/>
          <w:sz w:val="43"/>
          <w:spacing w:val="0"/>
          <w:color w:val="000000"/>
          <w:b w:val="off"/>
          <w:i w:val="off"/>
        </w:rPr>
        <w:t>〔2〕马墨尔库斯·艾弥利乌斯·勒皮杜斯·利维阿努斯只是在公元前77年才担任执政</w:t>
      </w:r>
      <w:r>
        <w:rPr>
          <w:rFonts w:ascii="宋体" w:hAnsi="宋体" w:cs="宋体" w:eastAsia="宋体"/>
          <w:sz w:val="43"/>
          <w:spacing w:val="0"/>
          <w:color w:val="000000"/>
          <w:b w:val="off"/>
          <w:i w:val="off"/>
        </w:rPr>
        <w:t>官。</w:t>
      </w:r>
      <w:bookmarkEnd w:id="2886"/>
    </w:p>
    <w:p>
      <w:pPr>
        <w:pageBreakBefore w:val="off"/>
        <w:tabs/>
        <w:wordWrap w:val="off"/>
        <w:spacing w:before="0" w:after="0" w:line="660" w:lineRule="atLeast"/>
        <w:ind w:left="120" w:right="0"/>
        <w:jc w:val="both"/>
        <w:textAlignment w:val="baseline"/>
        <w:rPr>
          <w:sz w:val="43"/>
        </w:rPr>
      </w:pPr>
      <w:bookmarkStart w:name="" w:id="2887"/>
      <w:r>
        <w:rPr>
          <w:rFonts w:ascii="宋体" w:hAnsi="宋体" w:cs="宋体" w:eastAsia="宋体"/>
          <w:sz w:val="43"/>
          <w:spacing w:val="0"/>
          <w:color w:val="000000"/>
          <w:b w:val="off"/>
          <w:i w:val="off"/>
        </w:rPr>
        <w:t>〔3〕西塞罗曾于公元前69年任市政官。</w:t>
      </w:r>
      <w:bookmarkEnd w:id="2887"/>
    </w:p>
    <w:p>
      <w:pPr>
        <w:pageBreakBefore w:val="off"/>
        <w:tabs/>
        <w:wordWrap w:val="off"/>
        <w:spacing w:before="0" w:after="0" w:line="660" w:lineRule="atLeast"/>
        <w:ind w:left="1280" w:right="520" w:hanging="1160"/>
        <w:jc w:val="both"/>
        <w:textAlignment w:val="baseline"/>
        <w:rPr>
          <w:sz w:val="43"/>
        </w:rPr>
      </w:pPr>
      <w:bookmarkStart w:name="" w:id="2888"/>
      <w:r>
        <w:rPr>
          <w:rFonts w:ascii="宋体" w:hAnsi="宋体" w:cs="宋体" w:eastAsia="宋体"/>
          <w:sz w:val="43"/>
          <w:spacing w:val="0"/>
          <w:color w:val="000000"/>
          <w:b w:val="off"/>
          <w:i w:val="off"/>
        </w:rPr>
        <w:t>〔4〕格奈乌斯·欧菲狄乌斯·奥瑞斯图斯曾于公元前77年任城市裁判官。“十分之一</w:t>
      </w:r>
      <w:r>
        <w:rPr>
          <w:rFonts w:ascii="宋体" w:hAnsi="宋体" w:cs="宋体" w:eastAsia="宋体"/>
          <w:sz w:val="43"/>
          <w:spacing w:val="0"/>
          <w:color w:val="000000"/>
          <w:b w:val="off"/>
          <w:i w:val="off"/>
        </w:rPr>
        <w:t>祭”原指将十分之一的收入献祭海格立斯，后来这种风俗变成为设宴招待民</w:t>
      </w:r>
      <w:r>
        <w:rPr>
          <w:rFonts w:ascii="宋体" w:hAnsi="宋体" w:cs="宋体" w:eastAsia="宋体"/>
          <w:sz w:val="43"/>
          <w:spacing w:val="0"/>
          <w:color w:val="000000"/>
          <w:b w:val="off"/>
          <w:i w:val="off"/>
        </w:rPr>
        <w:t>众，给民众分发肉食。</w:t>
      </w:r>
      <w:bookmarkEnd w:id="2888"/>
    </w:p>
    <w:p>
      <w:pPr>
        <w:pageBreakBefore w:val="off"/>
        <w:tabs/>
        <w:wordWrap w:val="off"/>
        <w:spacing w:before="0" w:after="0" w:line="660" w:lineRule="atLeast"/>
        <w:ind w:left="1280" w:right="520" w:hanging="1160"/>
        <w:jc w:val="both"/>
        <w:textAlignment w:val="baseline"/>
        <w:rPr>
          <w:sz w:val="43"/>
        </w:rPr>
      </w:pPr>
      <w:bookmarkStart w:name="" w:id="2889"/>
      <w:r>
        <w:rPr>
          <w:rFonts w:ascii="宋体" w:hAnsi="宋体" w:cs="宋体" w:eastAsia="宋体"/>
          <w:sz w:val="43"/>
          <w:spacing w:val="0"/>
          <w:color w:val="000000"/>
          <w:b w:val="off"/>
          <w:i w:val="off"/>
        </w:rPr>
        <w:t>〔5〕马尔库斯·塞尤斯是一名骑士，西塞罗的朋友，公元前74年任市政官。以低价</w:t>
      </w:r>
      <w:r>
        <w:rPr>
          <w:rFonts w:ascii="宋体" w:hAnsi="宋体" w:cs="宋体" w:eastAsia="宋体"/>
          <w:sz w:val="43"/>
          <w:spacing w:val="0"/>
          <w:color w:val="000000"/>
          <w:b w:val="off"/>
          <w:i w:val="off"/>
        </w:rPr>
        <w:t>售粮博得人民的好感，后来被判处。摩狄乌斯是罗马容量单位，约合8.75公</w:t>
      </w:r>
      <w:r>
        <w:rPr>
          <w:rFonts w:ascii="宋体" w:hAnsi="宋体" w:cs="宋体" w:eastAsia="宋体"/>
          <w:sz w:val="43"/>
          <w:spacing w:val="0"/>
          <w:color w:val="000000"/>
          <w:b w:val="off"/>
          <w:i w:val="off"/>
        </w:rPr>
        <w:t>升。阿斯是罗马货币单位。</w:t>
      </w:r>
      <w:bookmarkEnd w:id="2889"/>
    </w:p>
    <w:p>
      <w:r>
        <w:t/>
      </w:r>
    </w:p>
    <w:p>
      <w:pPr>
        <w:sectPr>
          <w:footerReference r:id="rId475"/>
          <w:headerReference r:id="rId476" w:type="default"/>
          <w:type w:val="nextPage"/>
          <w:pgSz w:w="22000" w:h="31680"/>
          <w:pgMar w:left="2500" w:top="2700" w:right="2500" w:bottom="2700" w:header="2400" w:footer="2400"/>
          <w:cols w:num="1"/>
        </w:sectPr>
      </w:pPr>
    </w:p>
    <w:p>
      <w:pPr>
        <w:pageBreakBefore w:val="off"/>
        <w:tabs/>
        <w:wordWrap w:val="off"/>
        <w:spacing w:before="1040" w:after="0" w:line="820" w:lineRule="atLeast"/>
        <w:ind w:left="0" w:right="0"/>
        <w:jc w:val="center"/>
        <w:textAlignment w:val="baseline"/>
        <w:rPr>
          <w:sz w:val="54"/>
        </w:rPr>
      </w:pPr>
      <w:bookmarkStart w:name="" w:id="2890"/>
      <w:r>
        <w:rPr>
          <w:rFonts w:ascii="宋体" w:hAnsi="宋体" w:cs="宋体" w:eastAsia="宋体"/>
          <w:sz w:val="54"/>
          <w:spacing w:val="0"/>
          <w:color w:val="000000"/>
          <w:u w:val="single"/>
          <w:b w:val="off"/>
          <w:i w:val="off"/>
        </w:rPr>
        <w:t xml:space="preserve"> 216                      LIBER II                          </w:t>
      </w:r>
      <w:bookmarkEnd w:id="2890"/>
    </w:p>
    <w:p>
      <w:pPr>
        <w:pageBreakBefore w:val="off"/>
        <w:tabs/>
        <w:wordWrap w:val="off"/>
        <w:spacing w:before="0" w:after="0" w:line="820" w:lineRule="exact"/>
        <w:ind w:left="0" w:right="0"/>
        <w:jc w:val="center"/>
        <w:textAlignment w:val="baseline"/>
        <w:rPr>
          <w:sz w:val="54"/>
        </w:rPr>
      </w:pPr>
      <w:bookmarkStart w:name="" w:id="2891"/>
      <w:r>
        <w:rPr>
          <w:rFonts w:ascii="宋体" w:hAnsi="宋体" w:cs="宋体" w:eastAsia="宋体"/>
          <w:sz w:val="54"/>
          <w:spacing w:val="0"/>
          <w:color w:val="000000"/>
          <w:b w:val="off"/>
          <w:i w:val="off"/>
        </w:rPr>
        <w:t/>
      </w:r>
      <w:bookmarkEnd w:id="2891"/>
    </w:p>
    <w:p>
      <w:pPr>
        <w:pageBreakBefore w:val="off"/>
        <w:tabs/>
        <w:wordWrap w:val="off"/>
        <w:spacing w:before="0" w:after="0" w:line="1040" w:lineRule="atLeast"/>
        <w:ind w:left="0" w:right="0" w:firstLine="680"/>
        <w:jc w:val="both"/>
        <w:textAlignment w:val="baseline"/>
        <w:rPr>
          <w:sz w:val="50"/>
        </w:rPr>
      </w:pPr>
      <w:bookmarkStart w:name="" w:id="2892"/>
      <w:r>
        <w:rPr>
          <w:rFonts w:ascii="TimesNewRoman" w:hAnsi="TimesNewRoman" w:cs="TimesNewRoman" w:eastAsia="TimesNewRoman"/>
          <w:sz w:val="50"/>
          <w:spacing w:val="0"/>
          <w:color w:val="000000"/>
          <w:b w:val="off"/>
          <w:i w:val="off"/>
        </w:rPr>
        <w:t>omnes P. Clodi conatus furoresque compressit. Causa igitur largitionis</w:t>
      </w:r>
      <w:r>
        <w:rPr>
          <w:rFonts w:ascii="TimesNewRoman" w:hAnsi="TimesNewRoman" w:cs="TimesNewRoman" w:eastAsia="TimesNewRoman"/>
          <w:sz w:val="50"/>
          <w:spacing w:val="0"/>
          <w:color w:val="000000"/>
          <w:b w:val="off"/>
          <w:i w:val="off"/>
        </w:rPr>
        <w:t xml:space="preserve">50 est, si aut necessce est aut utile. In his autem ipsis mediocritatis regula </w:t>
      </w:r>
      <w:r>
        <w:rPr>
          <w:rFonts w:ascii="TimesNewRoman" w:hAnsi="TimesNewRoman" w:cs="TimesNewRoman" w:eastAsia="TimesNewRoman"/>
          <w:sz w:val="50"/>
          <w:spacing w:val="0"/>
          <w:color w:val="000000"/>
          <w:b w:val="off"/>
          <w:i w:val="off"/>
        </w:rPr>
        <w:t xml:space="preserve">optima est. L. quidem Philippus Q. f., magno uir ingenio in primisque </w:t>
      </w:r>
      <w:r>
        <w:rPr>
          <w:rFonts w:ascii="TimesNewRoman" w:hAnsi="TimesNewRoman" w:cs="TimesNewRoman" w:eastAsia="TimesNewRoman"/>
          <w:sz w:val="50"/>
          <w:spacing w:val="0"/>
          <w:color w:val="000000"/>
          <w:b w:val="off"/>
          <w:i w:val="off"/>
        </w:rPr>
        <w:t xml:space="preserve">clarus, gloriari solebat se sine ullo munere adeptum esse omnia quae </w:t>
      </w:r>
      <w:r>
        <w:rPr>
          <w:rFonts w:ascii="TimesNewRoman" w:hAnsi="TimesNewRoman" w:cs="TimesNewRoman" w:eastAsia="TimesNewRoman"/>
          <w:sz w:val="50"/>
          <w:spacing w:val="0"/>
          <w:color w:val="000000"/>
          <w:b w:val="off"/>
          <w:i w:val="off"/>
        </w:rPr>
        <w:t xml:space="preserve">haberentur amplissima. Dicebat idem Cotta, Curio. Nobis quoque licet in </w:t>
      </w:r>
      <w:r>
        <w:rPr>
          <w:rFonts w:ascii="TimesNewRoman" w:hAnsi="TimesNewRoman" w:cs="TimesNewRoman" w:eastAsia="TimesNewRoman"/>
          <w:sz w:val="50"/>
          <w:spacing w:val="0"/>
          <w:color w:val="000000"/>
          <w:b w:val="off"/>
          <w:i w:val="off"/>
        </w:rPr>
        <w:t xml:space="preserve">hoc quodam modo gloriari; nam pro amplitudine honorum, quos cunctis </w:t>
      </w:r>
      <w:r>
        <w:rPr>
          <w:rFonts w:ascii="TimesNewRoman" w:hAnsi="TimesNewRoman" w:cs="TimesNewRoman" w:eastAsia="TimesNewRoman"/>
          <w:sz w:val="50"/>
          <w:spacing w:val="0"/>
          <w:color w:val="000000"/>
          <w:b w:val="off"/>
          <w:i w:val="off"/>
        </w:rPr>
        <w:t>suffragiis adepti sumus nostro quidem anno, quod contigit eorum nemini,</w:t>
      </w:r>
      <w:r>
        <w:rPr>
          <w:rFonts w:ascii="TimesNewRoman" w:hAnsi="TimesNewRoman" w:cs="TimesNewRoman" w:eastAsia="TimesNewRoman"/>
          <w:sz w:val="50"/>
          <w:spacing w:val="0"/>
          <w:color w:val="000000"/>
          <w:b w:val="off"/>
          <w:i w:val="off"/>
        </w:rPr>
        <w:t xml:space="preserve">(1) quos modo nominaui, insane xiguus sumptus aedilitatis fuit. Atque etiam </w:t>
      </w:r>
      <w:r>
        <w:rPr>
          <w:rFonts w:ascii="TimesNewRoman" w:hAnsi="TimesNewRoman" w:cs="TimesNewRoman" w:eastAsia="TimesNewRoman"/>
          <w:sz w:val="50"/>
          <w:spacing w:val="0"/>
          <w:color w:val="000000"/>
          <w:b w:val="off"/>
          <w:i w:val="off"/>
        </w:rPr>
        <w:t xml:space="preserve">illae impensae meliores,  muri,  naualia,  portus,  aquarium ductus </w:t>
      </w:r>
      <w:r>
        <w:rPr>
          <w:rFonts w:ascii="TimesNewRoman" w:hAnsi="TimesNewRoman" w:cs="TimesNewRoman" w:eastAsia="TimesNewRoman"/>
          <w:sz w:val="50"/>
          <w:spacing w:val="0"/>
          <w:color w:val="000000"/>
          <w:b w:val="off"/>
          <w:i w:val="off"/>
        </w:rPr>
        <w:t xml:space="preserve">omniaque,  quae ad usum rei publicae pertinent,  quamquam,  quod </w:t>
      </w:r>
      <w:r>
        <w:rPr>
          <w:rFonts w:ascii="TimesNewRoman" w:hAnsi="TimesNewRoman" w:cs="TimesNewRoman" w:eastAsia="TimesNewRoman"/>
          <w:sz w:val="50"/>
          <w:spacing w:val="0"/>
          <w:color w:val="000000"/>
          <w:b w:val="off"/>
          <w:i w:val="off"/>
        </w:rPr>
        <w:t xml:space="preserve">praesens tamquam in manum datur,  iucundius est,  tamen haec in </w:t>
      </w:r>
      <w:r>
        <w:rPr>
          <w:rFonts w:ascii="TimesNewRoman" w:hAnsi="TimesNewRoman" w:cs="TimesNewRoman" w:eastAsia="TimesNewRoman"/>
          <w:sz w:val="50"/>
          <w:spacing w:val="0"/>
          <w:color w:val="000000"/>
          <w:b w:val="off"/>
          <w:i w:val="off"/>
        </w:rPr>
        <w:t>posterum  gratiora.     Theatra,     porticus,     noua  templ  a uerecundius</w:t>
      </w:r>
      <w:bookmarkEnd w:id="2892"/>
    </w:p>
    <w:p>
      <w:r>
        <w:t/>
      </w:r>
    </w:p>
    <w:p>
      <w:pPr>
        <w:sectPr>
          <w:footerReference r:id="rId477"/>
          <w:headerReference r:id="rId478" w:type="default"/>
          <w:type w:val="nextPage"/>
          <w:pgSz w:w="22000" w:h="31680"/>
          <w:pgMar w:left="2360" w:top="2700" w:right="2360" w:bottom="2700" w:header="2400" w:footer="2400"/>
          <w:cols w:num="1"/>
        </w:sectPr>
      </w:pPr>
    </w:p>
    <w:p>
      <w:pPr>
        <w:pageBreakBefore w:val="off"/>
        <w:tabs>
          <w:tab w:pos="15060" w:val="left" w:leader="none"/>
        </w:tabs>
        <w:wordWrap w:val="off"/>
        <w:spacing w:before="1080" w:after="0" w:line="800" w:lineRule="atLeast"/>
        <w:ind w:left="7440" w:right="0"/>
        <w:jc w:val="both"/>
        <w:textAlignment w:val="baseline"/>
        <w:rPr>
          <w:sz w:val="59"/>
        </w:rPr>
      </w:pPr>
      <w:bookmarkStart w:name="" w:id="2893"/>
      <w:r>
        <w:rPr>
          <w:rFonts w:ascii="宋体" w:hAnsi="宋体" w:cs="宋体" w:eastAsia="宋体"/>
          <w:sz w:val="59"/>
          <w:spacing w:val="0"/>
          <w:color w:val="000000"/>
          <w:b w:val="off"/>
          <w:i w:val="off"/>
        </w:rPr>
        <w:t>第二卷</w:t>
      </w:r>
      <w:r>
        <w:t xml:space="preserve">	</w:t>
      </w:r>
      <w:r>
        <w:rPr>
          <w:rFonts w:ascii="宋体" w:hAnsi="宋体" w:cs="宋体" w:eastAsia="宋体"/>
          <w:sz w:val="59"/>
          <w:spacing w:val="0"/>
          <w:color w:val="000000"/>
          <w:b w:val="off"/>
          <w:i w:val="off"/>
        </w:rPr>
        <w:t>217</w:t>
      </w:r>
      <w:bookmarkEnd w:id="2893"/>
    </w:p>
    <w:p>
      <w:pPr>
        <w:pageBreakBefore w:val="off"/>
        <w:tabs/>
        <w:wordWrap w:val="off"/>
        <w:spacing w:before="0" w:after="0" w:line="740" w:lineRule="exact"/>
        <w:ind w:left="0" w:right="0"/>
        <w:jc w:val="both"/>
        <w:textAlignment w:val="baseline"/>
        <w:rPr>
          <w:sz w:val="59"/>
        </w:rPr>
      </w:pPr>
      <w:bookmarkStart w:name="" w:id="2894"/>
      <w:r>
        <w:rPr>
          <w:rFonts w:ascii="宋体" w:hAnsi="宋体" w:cs="宋体" w:eastAsia="宋体"/>
          <w:sz w:val="59"/>
          <w:spacing w:val="0"/>
          <w:color w:val="000000"/>
          <w:b w:val="off"/>
          <w:i w:val="off"/>
        </w:rPr>
        <w:t/>
      </w:r>
      <w:bookmarkEnd w:id="2894"/>
    </w:p>
    <w:p>
      <w:pPr>
        <w:pageBreakBefore w:val="off"/>
        <w:tabs/>
        <w:wordWrap w:val="off"/>
        <w:spacing w:before="0" w:after="0" w:line="980" w:lineRule="atLeast"/>
        <w:ind w:left="80" w:right="0" w:firstLine="80"/>
        <w:jc w:val="both"/>
        <w:textAlignment w:val="baseline"/>
        <w:rPr>
          <w:sz w:val="48"/>
        </w:rPr>
      </w:pPr>
      <w:bookmarkStart w:name="" w:id="2895"/>
      <w:r>
        <w:rPr>
          <w:rFonts w:ascii="宋体" w:hAnsi="宋体" w:cs="宋体" w:eastAsia="宋体"/>
          <w:sz w:val="48"/>
          <w:spacing w:val="0"/>
          <w:color w:val="000000"/>
          <w:b w:val="off"/>
          <w:i w:val="off"/>
        </w:rPr>
        <w:t>了许多角斗士用以保卫国家———因为国家的命运同我的平安是紧</w:t>
      </w:r>
      <w:r>
        <w:rPr>
          <w:rFonts w:ascii="宋体" w:hAnsi="宋体" w:cs="宋体" w:eastAsia="宋体"/>
          <w:sz w:val="48"/>
          <w:spacing w:val="0"/>
          <w:color w:val="000000"/>
          <w:b w:val="off"/>
          <w:i w:val="off"/>
        </w:rPr>
        <w:t>密联系的，———制服了普布利乌斯·克洛狄乌斯的一切疯狂罪</w:t>
      </w:r>
      <w:r>
        <w:rPr>
          <w:rFonts w:ascii="宋体" w:hAnsi="宋体" w:cs="宋体" w:eastAsia="宋体"/>
          <w:sz w:val="48"/>
          <w:spacing w:val="0"/>
          <w:color w:val="000000"/>
          <w:b w:val="off"/>
          <w:i w:val="off"/>
        </w:rPr>
        <w:t>恶。〔1〕就这样，馈赠的理由常常是，或者如果必要，或者如果</w:t>
      </w:r>
      <w:r>
        <w:rPr>
          <w:rFonts w:ascii="宋体" w:hAnsi="宋体" w:cs="宋体" w:eastAsia="宋体"/>
          <w:sz w:val="48"/>
          <w:spacing w:val="0"/>
          <w:color w:val="000000"/>
          <w:b w:val="off"/>
          <w:i w:val="off"/>
        </w:rPr>
        <w:t>有利。即使在这样的情况下，适中仍然是最佳尺度。例如卢基乌59</w:t>
      </w:r>
      <w:r>
        <w:rPr>
          <w:rFonts w:ascii="宋体" w:hAnsi="宋体" w:cs="宋体" w:eastAsia="宋体"/>
          <w:sz w:val="48"/>
          <w:spacing w:val="0"/>
          <w:color w:val="000000"/>
          <w:b w:val="off"/>
          <w:i w:val="off"/>
        </w:rPr>
        <w:t>斯·菲利普斯，昆图斯之子，天资高超，荣誉卓著，常常以没有</w:t>
      </w:r>
      <w:r>
        <w:rPr>
          <w:rFonts w:ascii="宋体" w:hAnsi="宋体" w:cs="宋体" w:eastAsia="宋体"/>
          <w:sz w:val="48"/>
          <w:spacing w:val="0"/>
          <w:color w:val="000000"/>
          <w:b w:val="off"/>
          <w:i w:val="off"/>
        </w:rPr>
        <w:t>组织任何娱乐，却仍然得到所有最高的职位而自豪。〔2〕科塔、</w:t>
      </w:r>
      <w:r>
        <w:rPr>
          <w:rFonts w:ascii="宋体" w:hAnsi="宋体" w:cs="宋体" w:eastAsia="宋体"/>
          <w:sz w:val="48"/>
          <w:spacing w:val="0"/>
          <w:color w:val="000000"/>
          <w:b w:val="off"/>
          <w:i w:val="off"/>
        </w:rPr>
        <w:t>库里奥也这样说过。〔3〕我们在这方面也多少可以自夸。要知道，</w:t>
      </w:r>
      <w:r>
        <w:rPr>
          <w:rFonts w:ascii="宋体" w:hAnsi="宋体" w:cs="宋体" w:eastAsia="宋体"/>
          <w:sz w:val="48"/>
          <w:spacing w:val="0"/>
          <w:color w:val="000000"/>
          <w:b w:val="off"/>
          <w:i w:val="off"/>
        </w:rPr>
        <w:t>我们依靠大家选举，在适合的年龄便达到的那些官职，在我刚才</w:t>
      </w:r>
      <w:r>
        <w:rPr>
          <w:rFonts w:ascii="宋体" w:hAnsi="宋体" w:cs="宋体" w:eastAsia="宋体"/>
          <w:sz w:val="48"/>
          <w:spacing w:val="0"/>
          <w:color w:val="000000"/>
          <w:b w:val="off"/>
          <w:i w:val="off"/>
        </w:rPr>
        <w:t>提到的人当中没有一个人能达到过；与那些官职的地位相比较，</w:t>
      </w:r>
      <w:r>
        <w:rPr>
          <w:rFonts w:ascii="宋体" w:hAnsi="宋体" w:cs="宋体" w:eastAsia="宋体"/>
          <w:sz w:val="48"/>
          <w:spacing w:val="0"/>
          <w:color w:val="000000"/>
          <w:b w:val="off"/>
          <w:i w:val="off"/>
        </w:rPr>
        <w:t>我任市政官时的花费完全是微乎其微的。〔4〕用于修建城垣、船60</w:t>
      </w:r>
      <w:r>
        <w:rPr>
          <w:rFonts w:ascii="宋体" w:hAnsi="宋体" w:cs="宋体" w:eastAsia="宋体"/>
          <w:sz w:val="48"/>
          <w:spacing w:val="0"/>
          <w:color w:val="000000"/>
          <w:b w:val="off"/>
          <w:i w:val="off"/>
        </w:rPr>
        <w:t>坞、港口、引水道和一切服务于国家的事项要更有意义，尽管那</w:t>
      </w:r>
      <w:r>
        <w:rPr>
          <w:rFonts w:ascii="宋体" w:hAnsi="宋体" w:cs="宋体" w:eastAsia="宋体"/>
          <w:sz w:val="48"/>
          <w:spacing w:val="0"/>
          <w:color w:val="000000"/>
          <w:b w:val="off"/>
          <w:i w:val="off"/>
        </w:rPr>
        <w:t>些眼前的、有如直接交到手里的耗费更能令人愉快，然而上面提</w:t>
      </w:r>
      <w:r>
        <w:rPr>
          <w:rFonts w:ascii="宋体" w:hAnsi="宋体" w:cs="宋体" w:eastAsia="宋体"/>
          <w:sz w:val="48"/>
          <w:spacing w:val="0"/>
          <w:color w:val="000000"/>
          <w:b w:val="off"/>
          <w:i w:val="off"/>
        </w:rPr>
        <w:t>到的这些事情在以后会更令人高兴。出于对庞培的敬意，我对剧</w:t>
      </w:r>
      <w:bookmarkEnd w:id="2895"/>
    </w:p>
    <w:p>
      <w:pPr>
        <w:pageBreakBefore w:val="off"/>
        <w:tabs/>
        <w:wordWrap w:val="off"/>
        <w:spacing w:before="0" w:after="0" w:line="980" w:lineRule="atLeast"/>
        <w:ind w:left="80" w:right="0"/>
        <w:jc w:val="both"/>
        <w:textAlignment w:val="baseline"/>
        <w:rPr>
          <w:sz w:val="48"/>
        </w:rPr>
      </w:pPr>
      <w:bookmarkStart w:name="" w:id="2896"/>
      <w:r>
        <w:rPr>
          <w:rFonts w:ascii="宋体" w:hAnsi="宋体" w:cs="宋体" w:eastAsia="宋体"/>
          <w:sz w:val="48"/>
          <w:spacing w:val="0"/>
          <w:color w:val="000000"/>
          <w:u w:val="single"/>
          <w:b w:val="off"/>
          <w:i w:val="off"/>
        </w:rPr>
        <w:t xml:space="preserve">                 </w:t>
      </w:r>
      <w:bookmarkEnd w:id="2896"/>
    </w:p>
    <w:p>
      <w:pPr>
        <w:pageBreakBefore w:val="off"/>
        <w:tabs/>
        <w:wordWrap w:val="off"/>
        <w:spacing w:before="420" w:after="0" w:line="720" w:lineRule="atLeast"/>
        <w:ind w:left="1220" w:right="540" w:hanging="1140"/>
        <w:jc w:val="both"/>
        <w:textAlignment w:val="baseline"/>
        <w:rPr>
          <w:sz w:val="44"/>
        </w:rPr>
      </w:pPr>
      <w:bookmarkStart w:name="" w:id="2897"/>
      <w:r>
        <w:rPr>
          <w:rFonts w:ascii="宋体" w:hAnsi="宋体" w:cs="宋体" w:eastAsia="宋体"/>
          <w:sz w:val="44"/>
          <w:spacing w:val="0"/>
          <w:color w:val="000000"/>
          <w:b w:val="off"/>
          <w:i w:val="off"/>
        </w:rPr>
        <w:t>〔1〕提图斯·安尼乌斯·弥洛于公元前57年任保民官，极力主张把西塞罗从放逐中</w:t>
      </w:r>
      <w:r>
        <w:rPr>
          <w:rFonts w:ascii="宋体" w:hAnsi="宋体" w:cs="宋体" w:eastAsia="宋体"/>
          <w:sz w:val="44"/>
          <w:spacing w:val="0"/>
          <w:color w:val="000000"/>
          <w:b w:val="off"/>
          <w:i w:val="off"/>
        </w:rPr>
        <w:t>召回。普布利乌斯·克洛狄乌斯是西塞罗的政敌，曾任公元前58年保民官，借</w:t>
      </w:r>
      <w:r>
        <w:rPr>
          <w:rFonts w:ascii="宋体" w:hAnsi="宋体" w:cs="宋体" w:eastAsia="宋体"/>
          <w:sz w:val="44"/>
          <w:spacing w:val="0"/>
          <w:color w:val="000000"/>
          <w:b w:val="off"/>
          <w:i w:val="off"/>
        </w:rPr>
        <w:t>口西塞罗未按正常的法律程序处死卡提利那阴谋分子，极力鼓动放逐西塞罗。</w:t>
      </w:r>
      <w:r>
        <w:rPr>
          <w:rFonts w:ascii="宋体" w:hAnsi="宋体" w:cs="宋体" w:eastAsia="宋体"/>
          <w:sz w:val="44"/>
          <w:spacing w:val="0"/>
          <w:color w:val="000000"/>
          <w:b w:val="off"/>
          <w:i w:val="off"/>
        </w:rPr>
        <w:t>公元前52年，克洛狄乌斯在与弥洛的一次冲突中被弥洛的随身护卫杀死。</w:t>
      </w:r>
      <w:bookmarkEnd w:id="2897"/>
    </w:p>
    <w:p>
      <w:pPr>
        <w:pageBreakBefore w:val="off"/>
        <w:tabs/>
        <w:wordWrap w:val="off"/>
        <w:spacing w:before="0" w:after="0" w:line="720" w:lineRule="atLeast"/>
        <w:ind w:left="1220" w:right="620" w:hanging="1140"/>
        <w:jc w:val="both"/>
        <w:textAlignment w:val="baseline"/>
        <w:rPr>
          <w:sz w:val="44"/>
        </w:rPr>
      </w:pPr>
      <w:bookmarkStart w:name="" w:id="2898"/>
      <w:r>
        <w:rPr>
          <w:rFonts w:ascii="宋体" w:hAnsi="宋体" w:cs="宋体" w:eastAsia="宋体"/>
          <w:sz w:val="44"/>
          <w:spacing w:val="0"/>
          <w:color w:val="000000"/>
          <w:b w:val="off"/>
          <w:i w:val="off"/>
        </w:rPr>
        <w:t>〔2〕关于卢基乌斯·马尔基乌斯·菲利普斯，参阅本书Ⅰ，108及注。其父昆图斯·</w:t>
      </w:r>
      <w:r>
        <w:rPr>
          <w:rFonts w:ascii="宋体" w:hAnsi="宋体" w:cs="宋体" w:eastAsia="宋体"/>
          <w:sz w:val="44"/>
          <w:spacing w:val="0"/>
          <w:color w:val="000000"/>
          <w:b w:val="off"/>
          <w:i w:val="off"/>
        </w:rPr>
        <w:t>马尔基乌斯·菲利普斯曾任公元前186、前169年执政官。</w:t>
      </w:r>
      <w:bookmarkEnd w:id="2898"/>
    </w:p>
    <w:p>
      <w:pPr>
        <w:pageBreakBefore w:val="off"/>
        <w:tabs/>
        <w:wordWrap w:val="off"/>
        <w:spacing w:before="0" w:after="0" w:line="720" w:lineRule="atLeast"/>
        <w:ind w:left="1220" w:right="540" w:hanging="1140"/>
        <w:jc w:val="both"/>
        <w:textAlignment w:val="baseline"/>
        <w:rPr>
          <w:sz w:val="44"/>
        </w:rPr>
      </w:pPr>
      <w:bookmarkStart w:name="" w:id="2899"/>
      <w:r>
        <w:rPr>
          <w:rFonts w:ascii="宋体" w:hAnsi="宋体" w:cs="宋体" w:eastAsia="宋体"/>
          <w:sz w:val="44"/>
          <w:spacing w:val="0"/>
          <w:color w:val="000000"/>
          <w:b w:val="off"/>
          <w:i w:val="off"/>
        </w:rPr>
        <w:t>〔3〕盖尤斯·奥勒利乌斯·科塔，公元前75年执政官。西塞罗在《论演说家》、《论</w:t>
      </w:r>
      <w:r>
        <w:rPr>
          <w:rFonts w:ascii="宋体" w:hAnsi="宋体" w:cs="宋体" w:eastAsia="宋体"/>
          <w:sz w:val="44"/>
          <w:spacing w:val="0"/>
          <w:color w:val="000000"/>
          <w:b w:val="off"/>
          <w:i w:val="off"/>
        </w:rPr>
        <w:t>神性》中把他作为谈话参加者之一。盖尤斯·斯克里波尼乌斯·库里奥，公元前</w:t>
      </w:r>
      <w:r>
        <w:rPr>
          <w:rFonts w:ascii="宋体" w:hAnsi="宋体" w:cs="宋体" w:eastAsia="宋体"/>
          <w:sz w:val="44"/>
          <w:spacing w:val="0"/>
          <w:color w:val="000000"/>
          <w:b w:val="off"/>
          <w:i w:val="off"/>
        </w:rPr>
        <w:t>76、前61年执政官，公元前62年曾为克洛狄乌斯亵渎善良女神祭祀案辩护。</w:t>
      </w:r>
      <w:bookmarkEnd w:id="2899"/>
    </w:p>
    <w:p>
      <w:pPr>
        <w:pageBreakBefore w:val="off"/>
        <w:tabs/>
        <w:wordWrap w:val="off"/>
        <w:spacing w:before="0" w:after="0" w:line="720" w:lineRule="atLeast"/>
        <w:ind w:left="1220" w:right="560" w:hanging="1140"/>
        <w:jc w:val="both"/>
        <w:textAlignment w:val="baseline"/>
        <w:rPr>
          <w:sz w:val="44"/>
        </w:rPr>
      </w:pPr>
      <w:bookmarkStart w:name="" w:id="2900"/>
      <w:r>
        <w:rPr>
          <w:rFonts w:ascii="宋体" w:hAnsi="宋体" w:cs="宋体" w:eastAsia="宋体"/>
          <w:sz w:val="44"/>
          <w:spacing w:val="0"/>
          <w:color w:val="000000"/>
          <w:b w:val="off"/>
          <w:i w:val="off"/>
        </w:rPr>
        <w:t>〔4〕当时担任各级官职有一定的年龄规定。根据公元前180年通过的维利乌斯法，</w:t>
      </w:r>
      <w:r>
        <w:rPr>
          <w:rFonts w:ascii="宋体" w:hAnsi="宋体" w:cs="宋体" w:eastAsia="宋体"/>
          <w:sz w:val="44"/>
          <w:spacing w:val="0"/>
          <w:color w:val="000000"/>
          <w:b w:val="off"/>
          <w:i w:val="off"/>
        </w:rPr>
        <w:t>只有服过军役的人才有权担任行政官职，每种官职的起始年龄由低向高相距3</w:t>
      </w:r>
      <w:r>
        <w:rPr>
          <w:rFonts w:ascii="宋体" w:hAnsi="宋体" w:cs="宋体" w:eastAsia="宋体"/>
          <w:sz w:val="44"/>
          <w:spacing w:val="0"/>
          <w:color w:val="000000"/>
          <w:b w:val="off"/>
          <w:i w:val="off"/>
        </w:rPr>
        <w:t>年，财政官为27岁，市政官为30岁，裁判官为33岁，执政官为36岁。后来</w:t>
      </w:r>
      <w:r>
        <w:rPr>
          <w:rFonts w:ascii="宋体" w:hAnsi="宋体" w:cs="宋体" w:eastAsia="宋体"/>
          <w:sz w:val="44"/>
          <w:spacing w:val="0"/>
          <w:color w:val="000000"/>
          <w:b w:val="off"/>
          <w:i w:val="off"/>
        </w:rPr>
        <w:t>根据公元前81年通过的科尔涅利乌斯法，担任财政官的年龄应不小于29岁，</w:t>
      </w:r>
      <w:r>
        <w:rPr>
          <w:rFonts w:ascii="宋体" w:hAnsi="宋体" w:cs="宋体" w:eastAsia="宋体"/>
          <w:sz w:val="44"/>
          <w:spacing w:val="0"/>
          <w:color w:val="000000"/>
          <w:b w:val="off"/>
          <w:i w:val="off"/>
        </w:rPr>
        <w:t>担任裁判官的年龄应不小于39岁。担任执政官的年龄应不小于42岁，并且相</w:t>
      </w:r>
      <w:r>
        <w:rPr>
          <w:rFonts w:ascii="宋体" w:hAnsi="宋体" w:cs="宋体" w:eastAsia="宋体"/>
          <w:sz w:val="44"/>
          <w:spacing w:val="0"/>
          <w:color w:val="000000"/>
          <w:b w:val="off"/>
          <w:i w:val="off"/>
        </w:rPr>
        <w:t>隔10年后才能第二次担任执政官。西塞罗于公元前69年担任市政官，时年36</w:t>
      </w:r>
      <w:r>
        <w:rPr>
          <w:rFonts w:ascii="宋体" w:hAnsi="宋体" w:cs="宋体" w:eastAsia="宋体"/>
          <w:sz w:val="44"/>
          <w:spacing w:val="0"/>
          <w:color w:val="000000"/>
          <w:b w:val="off"/>
          <w:i w:val="off"/>
        </w:rPr>
        <w:t>岁。</w:t>
      </w:r>
      <w:bookmarkEnd w:id="2900"/>
    </w:p>
    <w:p>
      <w:r>
        <w:t/>
      </w:r>
    </w:p>
    <w:p>
      <w:pPr>
        <w:sectPr>
          <w:footerReference r:id="rId479"/>
          <w:headerReference r:id="rId480" w:type="default"/>
          <w:type w:val="nextPage"/>
          <w:pgSz w:w="22000" w:h="31680"/>
          <w:pgMar w:left="2480" w:top="2700" w:right="2480" w:bottom="2700" w:header="2400" w:footer="2400"/>
          <w:cols w:num="1"/>
        </w:sectPr>
      </w:pPr>
    </w:p>
    <w:p>
      <w:pPr>
        <w:pageBreakBefore w:val="off"/>
        <w:tabs>
          <w:tab w:pos="8140" w:val="left" w:leader="none"/>
        </w:tabs>
        <w:wordWrap w:val="off"/>
        <w:spacing w:before="1280" w:after="0" w:line="780" w:lineRule="atLeast"/>
        <w:ind w:left="1380" w:right="0"/>
        <w:jc w:val="both"/>
        <w:textAlignment w:val="baseline"/>
        <w:rPr>
          <w:sz w:val="57"/>
        </w:rPr>
      </w:pPr>
      <w:bookmarkStart w:name="" w:id="2901"/>
      <w:r>
        <w:rPr>
          <w:rFonts w:ascii="宋体" w:hAnsi="宋体" w:cs="宋体" w:eastAsia="宋体"/>
          <w:sz w:val="57"/>
          <w:spacing w:val="0"/>
          <w:color w:val="000000"/>
          <w:b w:val="off"/>
          <w:i w:val="off"/>
        </w:rPr>
        <w:t>218</w:t>
      </w:r>
      <w:r>
        <w:t xml:space="preserve">	</w:t>
      </w:r>
      <w:r>
        <w:rPr>
          <w:rFonts w:ascii="TimesNewRoman" w:hAnsi="TimesNewRoman" w:cs="TimesNewRoman" w:eastAsia="TimesNewRoman"/>
          <w:sz w:val="57"/>
          <w:spacing w:val="0"/>
          <w:color w:val="000000"/>
          <w:b w:val="off"/>
          <w:i w:val="off"/>
        </w:rPr>
        <w:t>LIBER II</w:t>
      </w:r>
      <w:bookmarkEnd w:id="2901"/>
    </w:p>
    <w:p>
      <w:pPr>
        <w:pageBreakBefore w:val="off"/>
        <w:tabs/>
        <w:wordWrap w:val="off"/>
        <w:spacing w:before="0" w:after="0" w:line="780" w:lineRule="exact"/>
        <w:ind w:left="0" w:right="0"/>
        <w:jc w:val="both"/>
        <w:textAlignment w:val="baseline"/>
        <w:rPr>
          <w:sz w:val="57"/>
        </w:rPr>
      </w:pPr>
      <w:bookmarkStart w:name="" w:id="2902"/>
      <w:r>
        <w:rPr>
          <w:rFonts w:ascii="宋体" w:hAnsi="宋体" w:cs="宋体" w:eastAsia="宋体"/>
          <w:sz w:val="57"/>
          <w:spacing w:val="0"/>
          <w:color w:val="000000"/>
          <w:b w:val="off"/>
          <w:i w:val="off"/>
        </w:rPr>
        <w:t/>
      </w:r>
      <w:bookmarkEnd w:id="2902"/>
    </w:p>
    <w:p>
      <w:pPr>
        <w:pageBreakBefore w:val="off"/>
        <w:tabs/>
        <w:wordWrap w:val="off"/>
        <w:spacing w:before="0" w:after="0" w:line="1020" w:lineRule="atLeast"/>
        <w:ind w:left="720" w:right="0" w:firstLine="60"/>
        <w:jc w:val="both"/>
        <w:textAlignment w:val="baseline"/>
        <w:rPr>
          <w:sz w:val="45"/>
        </w:rPr>
      </w:pPr>
      <w:bookmarkStart w:name="" w:id="2903"/>
      <w:r>
        <w:rPr>
          <w:rFonts w:ascii="TimesNewRoman" w:hAnsi="TimesNewRoman" w:cs="TimesNewRoman" w:eastAsia="TimesNewRoman"/>
          <w:sz w:val="45"/>
          <w:spacing w:val="0"/>
          <w:color w:val="000000"/>
          <w:b w:val="off"/>
          <w:i w:val="off"/>
        </w:rPr>
        <w:t>reprehendo propter Pompeium, sed doctissimi non probant, ut et hic ipse</w:t>
      </w:r>
      <w:r>
        <w:rPr>
          <w:rFonts w:ascii="TimesNewRoman" w:hAnsi="TimesNewRoman" w:cs="TimesNewRoman" w:eastAsia="TimesNewRoman"/>
          <w:sz w:val="45"/>
          <w:spacing w:val="0"/>
          <w:color w:val="000000"/>
          <w:b w:val="off"/>
          <w:i w:val="off"/>
        </w:rPr>
        <w:t>Panaetius, quem multum in his libris secutus sum, non interpretatus, et</w:t>
      </w:r>
      <w:r>
        <w:rPr>
          <w:rFonts w:ascii="TimesNewRoman" w:hAnsi="TimesNewRoman" w:cs="TimesNewRoman" w:eastAsia="TimesNewRoman"/>
          <w:sz w:val="45"/>
          <w:spacing w:val="0"/>
          <w:color w:val="000000"/>
          <w:b w:val="off"/>
          <w:i w:val="off"/>
        </w:rPr>
        <w:t xml:space="preserve">Phalereus Demetrius, qui Periclem, principem Graeciae, uituperat, quod </w:t>
      </w:r>
      <w:r>
        <w:rPr>
          <w:rFonts w:ascii="TimesNewRoman" w:hAnsi="TimesNewRoman" w:cs="TimesNewRoman" w:eastAsia="TimesNewRoman"/>
          <w:sz w:val="45"/>
          <w:spacing w:val="0"/>
          <w:color w:val="000000"/>
          <w:b w:val="off"/>
          <w:i w:val="off"/>
        </w:rPr>
        <w:t xml:space="preserve">tantam pecuniam in praeclara illa propylaea coniecerit. Sed de hoc genere </w:t>
      </w:r>
      <w:r>
        <w:rPr>
          <w:rFonts w:ascii="TimesNewRoman" w:hAnsi="TimesNewRoman" w:cs="TimesNewRoman" w:eastAsia="TimesNewRoman"/>
          <w:sz w:val="45"/>
          <w:spacing w:val="0"/>
          <w:color w:val="000000"/>
          <w:b w:val="off"/>
          <w:i w:val="off"/>
        </w:rPr>
        <w:t>toto in iis libris, quos de re publica scripsi, diligent er est disputatum.</w:t>
      </w:r>
      <w:r>
        <w:rPr>
          <w:rFonts w:ascii="TimesNewRoman" w:hAnsi="TimesNewRoman" w:cs="TimesNewRoman" w:eastAsia="TimesNewRoman"/>
          <w:sz w:val="45"/>
          <w:spacing w:val="0"/>
          <w:color w:val="000000"/>
          <w:b w:val="off"/>
          <w:i w:val="off"/>
        </w:rPr>
        <w:t xml:space="preserve">Tota igitur ratio talium largitionum genere utiosa est,    temporibus </w:t>
      </w:r>
      <w:r>
        <w:rPr>
          <w:rFonts w:ascii="TimesNewRoman" w:hAnsi="TimesNewRoman" w:cs="TimesNewRoman" w:eastAsia="TimesNewRoman"/>
          <w:sz w:val="45"/>
          <w:spacing w:val="0"/>
          <w:color w:val="000000"/>
          <w:b w:val="off"/>
          <w:i w:val="off"/>
        </w:rPr>
        <w:t xml:space="preserve">necessaria et turn ipsum et ad facultates accommodanda et mediocritate </w:t>
      </w:r>
      <w:r>
        <w:rPr>
          <w:rFonts w:ascii="TimesNewRoman" w:hAnsi="TimesNewRoman" w:cs="TimesNewRoman" w:eastAsia="TimesNewRoman"/>
          <w:sz w:val="45"/>
          <w:spacing w:val="0"/>
          <w:color w:val="000000"/>
          <w:b w:val="off"/>
          <w:i w:val="off"/>
        </w:rPr>
        <w:t>moderanda est.</w:t>
      </w:r>
      <w:bookmarkEnd w:id="2903"/>
    </w:p>
    <w:p>
      <w:pPr>
        <w:pageBreakBefore w:val="off"/>
        <w:tabs/>
        <w:wordWrap w:val="off"/>
        <w:spacing w:before="0" w:after="0" w:line="1140" w:lineRule="exact"/>
        <w:ind w:left="0" w:right="0"/>
        <w:jc w:val="both"/>
        <w:textAlignment w:val="baseline"/>
        <w:rPr>
          <w:sz w:val="84"/>
        </w:rPr>
      </w:pPr>
      <w:bookmarkStart w:name="" w:id="2904"/>
      <w:r>
        <w:rPr>
          <w:rFonts w:ascii="宋体" w:hAnsi="宋体" w:cs="宋体" w:eastAsia="宋体"/>
          <w:sz w:val="84"/>
          <w:spacing w:val="0"/>
          <w:color w:val="000000"/>
          <w:b w:val="off"/>
          <w:i w:val="off"/>
        </w:rPr>
        <w:t/>
      </w:r>
      <w:bookmarkEnd w:id="2904"/>
    </w:p>
    <w:p>
      <w:pPr>
        <w:pageBreakBefore w:val="off"/>
        <w:tabs/>
        <w:wordWrap w:val="off"/>
        <w:spacing w:before="0" w:after="0" w:line="1140" w:lineRule="atLeast"/>
        <w:ind w:left="0" w:right="0"/>
        <w:jc w:val="center"/>
        <w:textAlignment w:val="baseline"/>
        <w:rPr>
          <w:sz w:val="84"/>
        </w:rPr>
      </w:pPr>
      <w:bookmarkStart w:name="" w:id="2905"/>
      <w:r>
        <w:rPr>
          <w:rFonts w:ascii="TimesNewRoman" w:hAnsi="TimesNewRoman" w:cs="TimesNewRoman" w:eastAsia="TimesNewRoman"/>
          <w:sz w:val="84"/>
          <w:spacing w:val="0"/>
          <w:color w:val="000000"/>
          <w:b w:val="off"/>
          <w:i w:val="off"/>
        </w:rPr>
        <w:t>XVIII</w:t>
      </w:r>
      <w:bookmarkEnd w:id="2905"/>
    </w:p>
    <w:p>
      <w:pPr>
        <w:pageBreakBefore w:val="off"/>
        <w:tabs/>
        <w:wordWrap w:val="off"/>
        <w:spacing w:before="0" w:after="0" w:line="1140" w:lineRule="exact"/>
        <w:ind w:left="0" w:right="0"/>
        <w:jc w:val="center"/>
        <w:textAlignment w:val="baseline"/>
        <w:rPr>
          <w:sz w:val="84"/>
        </w:rPr>
      </w:pPr>
      <w:bookmarkStart w:name="" w:id="2906"/>
      <w:r>
        <w:rPr>
          <w:rFonts w:ascii="宋体" w:hAnsi="宋体" w:cs="宋体" w:eastAsia="宋体"/>
          <w:sz w:val="84"/>
          <w:spacing w:val="0"/>
          <w:color w:val="000000"/>
          <w:b w:val="off"/>
          <w:i w:val="off"/>
        </w:rPr>
        <w:t/>
      </w:r>
      <w:bookmarkEnd w:id="2906"/>
    </w:p>
    <w:p>
      <w:pPr>
        <w:pageBreakBefore w:val="off"/>
        <w:tabs/>
        <w:wordWrap w:val="off"/>
        <w:spacing w:before="0" w:after="0" w:line="1020" w:lineRule="atLeast"/>
        <w:ind w:left="0" w:right="80"/>
        <w:jc w:val="both"/>
        <w:textAlignment w:val="baseline"/>
        <w:rPr>
          <w:sz w:val="45"/>
        </w:rPr>
      </w:pPr>
      <w:bookmarkStart w:name="" w:id="2907"/>
      <w:r>
        <w:rPr>
          <w:rFonts w:ascii="TimesNewRoman" w:hAnsi="TimesNewRoman" w:cs="TimesNewRoman" w:eastAsia="TimesNewRoman"/>
          <w:sz w:val="45"/>
          <w:spacing w:val="0"/>
          <w:color w:val="000000"/>
          <w:b w:val="off"/>
          <w:i w:val="off"/>
        </w:rPr>
        <w:t>61</w:t>
      </w:r>
      <w:r>
        <w:rPr>
          <w:rFonts w:ascii="TimesNewRoman" w:hAnsi="TimesNewRoman" w:cs="TimesNewRoman" w:eastAsia="TimesNewRoman"/>
          <w:sz w:val="45"/>
          <w:spacing w:val="0"/>
          <w:color w:val="000000"/>
          <w:b w:val="off"/>
          <w:i w:val="off"/>
        </w:rPr>
        <w:t xml:space="preserve">           In  illo  autem  altero  genere    largiendi,      quod    a    liberalitate </w:t>
      </w:r>
      <w:r>
        <w:rPr>
          <w:rFonts w:ascii="TimesNewRoman" w:hAnsi="TimesNewRoman" w:cs="TimesNewRoman" w:eastAsia="TimesNewRoman"/>
          <w:sz w:val="45"/>
          <w:spacing w:val="0"/>
          <w:color w:val="000000"/>
          <w:b w:val="off"/>
          <w:i w:val="off"/>
        </w:rPr>
        <w:t>proficiscitur, non uno modo in disparibus causis adfecti esse debemus:</w:t>
      </w:r>
      <w:r>
        <w:rPr>
          <w:rFonts w:ascii="TimesNewRoman" w:hAnsi="TimesNewRoman" w:cs="TimesNewRoman" w:eastAsia="TimesNewRoman"/>
          <w:sz w:val="45"/>
          <w:spacing w:val="0"/>
          <w:color w:val="000000"/>
          <w:b w:val="off"/>
          <w:i w:val="off"/>
        </w:rPr>
        <w:t>alia causa est eius, qui calamitate premitur, et eius, qui res meliores</w:t>
      </w:r>
      <w:r>
        <w:rPr>
          <w:rFonts w:ascii="TimesNewRoman" w:hAnsi="TimesNewRoman" w:cs="TimesNewRoman" w:eastAsia="TimesNewRoman"/>
          <w:sz w:val="45"/>
          <w:spacing w:val="0"/>
          <w:color w:val="000000"/>
          <w:b w:val="off"/>
          <w:i w:val="off"/>
        </w:rPr>
        <w:t>62</w:t>
      </w:r>
      <w:r>
        <w:rPr>
          <w:rFonts w:ascii="TimesNewRoman" w:hAnsi="TimesNewRoman" w:cs="TimesNewRoman" w:eastAsia="TimesNewRoman"/>
          <w:sz w:val="45"/>
          <w:spacing w:val="0"/>
          <w:color w:val="000000"/>
          <w:b w:val="off"/>
          <w:i w:val="off"/>
        </w:rPr>
        <w:t xml:space="preserve"> quaerit nullis suis rebus aduersis. Propensior benignitas esse debebit in </w:t>
      </w:r>
      <w:r>
        <w:rPr>
          <w:rFonts w:ascii="TimesNewRoman" w:hAnsi="TimesNewRoman" w:cs="TimesNewRoman" w:eastAsia="TimesNewRoman"/>
          <w:sz w:val="45"/>
          <w:spacing w:val="0"/>
          <w:color w:val="000000"/>
          <w:b w:val="off"/>
          <w:i w:val="off"/>
        </w:rPr>
        <w:t xml:space="preserve">calamitosos,  nisi forte erunt digni calamitate.  In iis tamen, qui se </w:t>
      </w:r>
      <w:r>
        <w:rPr>
          <w:rFonts w:ascii="TimesNewRoman" w:hAnsi="TimesNewRoman" w:cs="TimesNewRoman" w:eastAsia="TimesNewRoman"/>
          <w:sz w:val="45"/>
          <w:spacing w:val="0"/>
          <w:color w:val="000000"/>
          <w:b w:val="off"/>
          <w:i w:val="off"/>
        </w:rPr>
        <w:t>adiuuari uolent, non ne adfligantur, sed ut altiorem gradum ascendant,</w:t>
      </w:r>
      <w:r>
        <w:rPr>
          <w:rFonts w:ascii="TimesNewRoman" w:hAnsi="TimesNewRoman" w:cs="TimesNewRoman" w:eastAsia="TimesNewRoman"/>
          <w:sz w:val="45"/>
          <w:spacing w:val="0"/>
          <w:color w:val="000000"/>
          <w:b w:val="off"/>
          <w:i w:val="off"/>
        </w:rPr>
        <w:t xml:space="preserve">restricti amnino esse nullo modo debemus, sed in deligendis idoneis </w:t>
      </w:r>
      <w:r>
        <w:rPr>
          <w:rFonts w:ascii="TimesNewRoman" w:hAnsi="TimesNewRoman" w:cs="TimesNewRoman" w:eastAsia="TimesNewRoman"/>
          <w:sz w:val="45"/>
          <w:spacing w:val="0"/>
          <w:color w:val="000000"/>
          <w:b w:val="off"/>
          <w:i w:val="off"/>
        </w:rPr>
        <w:t>iudicium et diligentiam adhibere. Nam praeclare Ennius:</w:t>
      </w:r>
      <w:bookmarkEnd w:id="2907"/>
    </w:p>
    <w:p>
      <w:pPr>
        <w:pageBreakBefore w:val="off"/>
        <w:tabs/>
        <w:wordWrap w:val="off"/>
        <w:spacing w:before="0" w:after="0" w:line="1020" w:lineRule="exact"/>
        <w:ind w:left="0" w:right="0"/>
        <w:jc w:val="both"/>
        <w:textAlignment w:val="baseline"/>
        <w:rPr>
          <w:sz w:val="45"/>
        </w:rPr>
      </w:pPr>
      <w:bookmarkStart w:name="" w:id="2908"/>
      <w:r>
        <w:rPr>
          <w:rFonts w:ascii="宋体" w:hAnsi="宋体" w:cs="宋体" w:eastAsia="宋体"/>
          <w:sz w:val="45"/>
          <w:spacing w:val="0"/>
          <w:color w:val="000000"/>
          <w:b w:val="off"/>
          <w:i w:val="off"/>
        </w:rPr>
        <w:t/>
      </w:r>
      <w:bookmarkEnd w:id="2908"/>
    </w:p>
    <w:p>
      <w:pPr>
        <w:pageBreakBefore w:val="off"/>
        <w:tabs/>
        <w:wordWrap w:val="off"/>
        <w:spacing w:before="0" w:after="0" w:line="1020" w:lineRule="atLeast"/>
        <w:ind w:left="3020" w:right="0"/>
        <w:jc w:val="both"/>
        <w:textAlignment w:val="baseline"/>
        <w:rPr>
          <w:sz w:val="45"/>
        </w:rPr>
      </w:pPr>
      <w:bookmarkStart w:name="" w:id="2909"/>
      <w:r>
        <w:rPr>
          <w:rFonts w:ascii="TimesNewRoman" w:hAnsi="TimesNewRoman" w:cs="TimesNewRoman" w:eastAsia="TimesNewRoman"/>
          <w:sz w:val="45"/>
          <w:spacing w:val="0"/>
          <w:color w:val="000000"/>
          <w:b w:val="off"/>
          <w:i w:val="off"/>
        </w:rPr>
        <w:t>Bene facta male locata male facta arbitror.</w:t>
      </w:r>
      <w:bookmarkEnd w:id="2909"/>
    </w:p>
    <w:p>
      <w:pPr>
        <w:pageBreakBefore w:val="off"/>
        <w:tabs/>
        <w:wordWrap w:val="off"/>
        <w:spacing w:before="0" w:after="0" w:line="1020" w:lineRule="exact"/>
        <w:ind w:left="0" w:right="0"/>
        <w:jc w:val="both"/>
        <w:textAlignment w:val="baseline"/>
        <w:rPr>
          <w:sz w:val="45"/>
        </w:rPr>
      </w:pPr>
      <w:bookmarkStart w:name="" w:id="2910"/>
      <w:r>
        <w:rPr>
          <w:rFonts w:ascii="宋体" w:hAnsi="宋体" w:cs="宋体" w:eastAsia="宋体"/>
          <w:sz w:val="45"/>
          <w:spacing w:val="0"/>
          <w:color w:val="000000"/>
          <w:b w:val="off"/>
          <w:i w:val="off"/>
        </w:rPr>
        <w:t/>
      </w:r>
      <w:bookmarkEnd w:id="2910"/>
    </w:p>
    <w:p>
      <w:pPr>
        <w:pageBreakBefore w:val="off"/>
        <w:tabs>
          <w:tab w:pos="1920" w:val="left" w:leader="none"/>
        </w:tabs>
        <w:wordWrap w:val="off"/>
        <w:spacing w:before="0" w:after="0" w:line="1020" w:lineRule="atLeast"/>
        <w:ind w:left="80" w:right="0"/>
        <w:jc w:val="both"/>
        <w:textAlignment w:val="baseline"/>
        <w:rPr>
          <w:sz w:val="45"/>
        </w:rPr>
      </w:pPr>
      <w:bookmarkStart w:name="" w:id="2911"/>
      <w:r>
        <w:rPr>
          <w:rFonts w:ascii="TimesNewRoman" w:hAnsi="TimesNewRoman" w:cs="TimesNewRoman" w:eastAsia="TimesNewRoman"/>
          <w:sz w:val="45"/>
          <w:spacing w:val="0"/>
          <w:color w:val="000000"/>
          <w:b w:val="off"/>
          <w:i w:val="off"/>
        </w:rPr>
        <w:t>63</w:t>
      </w:r>
      <w:r>
        <w:t xml:space="preserve">	</w:t>
      </w:r>
      <w:r>
        <w:rPr>
          <w:rFonts w:ascii="TimesNewRoman" w:hAnsi="TimesNewRoman" w:cs="TimesNewRoman" w:eastAsia="TimesNewRoman"/>
          <w:sz w:val="45"/>
          <w:spacing w:val="0"/>
          <w:color w:val="000000"/>
          <w:b w:val="off"/>
          <w:i w:val="off"/>
        </w:rPr>
        <w:t>Quod autem tributum est nono uiro et grato, in eo cum ex ipso</w:t>
      </w:r>
      <w:bookmarkEnd w:id="2911"/>
    </w:p>
    <w:p>
      <w:r>
        <w:t/>
      </w:r>
    </w:p>
    <w:p>
      <w:pPr>
        <w:sectPr>
          <w:footerReference r:id="rId481"/>
          <w:headerReference r:id="rId482" w:type="default"/>
          <w:type w:val="nextPage"/>
          <w:pgSz w:w="22000" w:h="31680"/>
          <w:pgMar w:left="2320" w:top="2700" w:right="2320" w:bottom="2700" w:header="2400" w:footer="2400"/>
          <w:cols w:num="1"/>
        </w:sectPr>
      </w:pPr>
    </w:p>
    <w:p>
      <w:pPr>
        <w:pageBreakBefore w:val="off"/>
        <w:tabs/>
        <w:wordWrap w:val="off"/>
        <w:spacing w:before="960" w:after="0" w:line="1000" w:lineRule="atLeast"/>
        <w:ind w:left="0" w:right="580"/>
        <w:jc w:val="right"/>
        <w:textAlignment w:val="baseline"/>
        <w:rPr>
          <w:sz w:val="51"/>
        </w:rPr>
      </w:pPr>
      <w:bookmarkStart w:name="" w:id="2912"/>
      <w:r>
        <w:rPr>
          <w:rFonts w:ascii="宋体" w:hAnsi="宋体" w:cs="宋体" w:eastAsia="宋体"/>
          <w:sz w:val="51"/>
          <w:spacing w:val="0"/>
          <w:color w:val="000000"/>
          <w:u w:val="single"/>
          <w:b w:val="off"/>
          <w:i w:val="off"/>
        </w:rPr>
        <w:t xml:space="preserve">                            第二卷                       219 </w:t>
      </w:r>
      <w:bookmarkEnd w:id="2912"/>
    </w:p>
    <w:p>
      <w:pPr>
        <w:pageBreakBefore w:val="off"/>
        <w:tabs/>
        <w:wordWrap w:val="off"/>
        <w:spacing w:before="680" w:after="0" w:line="1000" w:lineRule="atLeast"/>
        <w:ind w:left="20" w:right="500"/>
        <w:jc w:val="both"/>
        <w:textAlignment w:val="baseline"/>
        <w:rPr>
          <w:sz w:val="51"/>
        </w:rPr>
      </w:pPr>
      <w:bookmarkStart w:name="" w:id="2913"/>
      <w:r>
        <w:rPr>
          <w:rFonts w:ascii="宋体" w:hAnsi="宋体" w:cs="宋体" w:eastAsia="宋体"/>
          <w:sz w:val="51"/>
          <w:spacing w:val="0"/>
          <w:color w:val="000000"/>
          <w:b w:val="off"/>
          <w:i w:val="off"/>
        </w:rPr>
        <w:t>场、柱廊和新建的庙宇的批评较为克制，〔1〕但是学识渊博的人</w:t>
      </w:r>
      <w:r>
        <w:rPr>
          <w:rFonts w:ascii="宋体" w:hAnsi="宋体" w:cs="宋体" w:eastAsia="宋体"/>
          <w:sz w:val="51"/>
          <w:spacing w:val="0"/>
          <w:color w:val="000000"/>
          <w:b w:val="off"/>
          <w:i w:val="off"/>
        </w:rPr>
        <w:t>们都不赞成那样做，其中如帕奈提奥斯，我在这几卷书里采纳了</w:t>
      </w:r>
      <w:r>
        <w:rPr>
          <w:rFonts w:ascii="宋体" w:hAnsi="宋体" w:cs="宋体" w:eastAsia="宋体"/>
          <w:sz w:val="51"/>
          <w:spacing w:val="0"/>
          <w:color w:val="000000"/>
          <w:b w:val="off"/>
          <w:i w:val="off"/>
        </w:rPr>
        <w:t>他的许多看法，虽然不是翻译；此外还有法勒隆人得墨特里奥</w:t>
      </w:r>
      <w:r>
        <w:rPr>
          <w:rFonts w:ascii="宋体" w:hAnsi="宋体" w:cs="宋体" w:eastAsia="宋体"/>
          <w:sz w:val="51"/>
          <w:spacing w:val="0"/>
          <w:color w:val="000000"/>
          <w:b w:val="off"/>
          <w:i w:val="off"/>
        </w:rPr>
        <w:t>斯，他指责希腊第一人伯里克利斯把那么多钱花在修建著名的卫</w:t>
      </w:r>
      <w:r>
        <w:rPr>
          <w:rFonts w:ascii="宋体" w:hAnsi="宋体" w:cs="宋体" w:eastAsia="宋体"/>
          <w:sz w:val="51"/>
          <w:spacing w:val="0"/>
          <w:color w:val="000000"/>
          <w:b w:val="off"/>
          <w:i w:val="off"/>
        </w:rPr>
        <w:t>城入口上。关于整个这类问题，我在所撰论共和国的那几卷书里</w:t>
      </w:r>
      <w:r>
        <w:rPr>
          <w:rFonts w:ascii="宋体" w:hAnsi="宋体" w:cs="宋体" w:eastAsia="宋体"/>
          <w:sz w:val="51"/>
          <w:spacing w:val="0"/>
          <w:color w:val="000000"/>
          <w:b w:val="off"/>
          <w:i w:val="off"/>
        </w:rPr>
        <w:t>作过详细的论述。〔2〕因此，所有这些馈赠本质上都是错误的；</w:t>
      </w:r>
      <w:r>
        <w:rPr>
          <w:rFonts w:ascii="宋体" w:hAnsi="宋体" w:cs="宋体" w:eastAsia="宋体"/>
          <w:sz w:val="51"/>
          <w:spacing w:val="0"/>
          <w:color w:val="000000"/>
          <w:b w:val="off"/>
          <w:i w:val="off"/>
        </w:rPr>
        <w:t>不过有时是需要的，正是这时应该适合于自己的财力，并且应保</w:t>
      </w:r>
      <w:r>
        <w:rPr>
          <w:rFonts w:ascii="宋体" w:hAnsi="宋体" w:cs="宋体" w:eastAsia="宋体"/>
          <w:sz w:val="51"/>
          <w:spacing w:val="0"/>
          <w:color w:val="000000"/>
          <w:b w:val="off"/>
          <w:i w:val="off"/>
        </w:rPr>
        <w:t>持适中。</w:t>
      </w:r>
      <w:bookmarkEnd w:id="2913"/>
    </w:p>
    <w:p>
      <w:pPr>
        <w:pageBreakBefore w:val="off"/>
        <w:tabs/>
        <w:wordWrap w:val="off"/>
        <w:spacing w:before="0" w:after="0" w:line="1020" w:lineRule="exact"/>
        <w:ind w:left="0" w:right="0"/>
        <w:jc w:val="both"/>
        <w:textAlignment w:val="baseline"/>
        <w:rPr>
          <w:sz w:val="78"/>
        </w:rPr>
      </w:pPr>
      <w:bookmarkStart w:name="" w:id="2914"/>
      <w:r>
        <w:rPr>
          <w:rFonts w:ascii="宋体" w:hAnsi="宋体" w:cs="宋体" w:eastAsia="宋体"/>
          <w:sz w:val="78"/>
          <w:spacing w:val="0"/>
          <w:color w:val="000000"/>
          <w:b w:val="off"/>
          <w:i w:val="off"/>
        </w:rPr>
        <w:t/>
      </w:r>
      <w:bookmarkEnd w:id="2914"/>
    </w:p>
    <w:p>
      <w:pPr>
        <w:pageBreakBefore w:val="off"/>
        <w:tabs/>
        <w:wordWrap w:val="off"/>
        <w:spacing w:before="0" w:after="0" w:line="1060" w:lineRule="atLeast"/>
        <w:ind w:left="0" w:right="0"/>
        <w:jc w:val="center"/>
        <w:textAlignment w:val="baseline"/>
        <w:rPr>
          <w:sz w:val="78"/>
        </w:rPr>
      </w:pPr>
      <w:bookmarkStart w:name="" w:id="2915"/>
      <w:r>
        <w:rPr>
          <w:rFonts w:ascii="仿宋" w:hAnsi="仿宋" w:cs="仿宋" w:eastAsia="仿宋"/>
          <w:sz w:val="78"/>
          <w:spacing w:val="0"/>
          <w:color w:val="000000"/>
          <w:b w:val="off"/>
          <w:i w:val="off"/>
        </w:rPr>
        <w:t>十八</w:t>
      </w:r>
      <w:bookmarkEnd w:id="2915"/>
    </w:p>
    <w:p>
      <w:pPr>
        <w:pageBreakBefore w:val="off"/>
        <w:tabs/>
        <w:wordWrap w:val="off"/>
        <w:spacing w:before="0" w:after="0" w:line="1020" w:lineRule="exact"/>
        <w:ind w:left="0" w:right="0"/>
        <w:jc w:val="center"/>
        <w:textAlignment w:val="baseline"/>
        <w:rPr>
          <w:sz w:val="78"/>
        </w:rPr>
      </w:pPr>
      <w:bookmarkStart w:name="" w:id="2916"/>
      <w:r>
        <w:rPr>
          <w:rFonts w:ascii="宋体" w:hAnsi="宋体" w:cs="宋体" w:eastAsia="宋体"/>
          <w:sz w:val="78"/>
          <w:spacing w:val="0"/>
          <w:color w:val="000000"/>
          <w:b w:val="off"/>
          <w:i w:val="off"/>
        </w:rPr>
        <w:t/>
      </w:r>
      <w:bookmarkEnd w:id="2916"/>
    </w:p>
    <w:p>
      <w:pPr>
        <w:pageBreakBefore w:val="off"/>
        <w:tabs/>
        <w:wordWrap w:val="off"/>
        <w:spacing w:before="0" w:after="0" w:line="1000" w:lineRule="atLeast"/>
        <w:ind w:left="20" w:right="0" w:firstLine="1180"/>
        <w:jc w:val="both"/>
        <w:textAlignment w:val="baseline"/>
        <w:rPr>
          <w:sz w:val="51"/>
        </w:rPr>
      </w:pPr>
      <w:bookmarkStart w:name="" w:id="2917"/>
      <w:r>
        <w:rPr>
          <w:rFonts w:ascii="宋体" w:hAnsi="宋体" w:cs="宋体" w:eastAsia="宋体"/>
          <w:sz w:val="51"/>
          <w:spacing w:val="0"/>
          <w:color w:val="000000"/>
          <w:b w:val="off"/>
          <w:i w:val="off"/>
        </w:rPr>
        <w:t>在作另一类出于慷慨的馈赠时，由于存在不同的情况，我们61</w:t>
      </w:r>
      <w:r>
        <w:rPr>
          <w:rFonts w:ascii="宋体" w:hAnsi="宋体" w:cs="宋体" w:eastAsia="宋体"/>
          <w:sz w:val="51"/>
          <w:spacing w:val="0"/>
          <w:color w:val="000000"/>
          <w:b w:val="off"/>
          <w:i w:val="off"/>
        </w:rPr>
        <w:t>不应该只采用一种方式：一种情况是有人遭到不幸，另一种情况</w:t>
      </w:r>
      <w:r>
        <w:rPr>
          <w:rFonts w:ascii="宋体" w:hAnsi="宋体" w:cs="宋体" w:eastAsia="宋体"/>
          <w:sz w:val="51"/>
          <w:spacing w:val="0"/>
          <w:color w:val="000000"/>
          <w:b w:val="off"/>
          <w:i w:val="off"/>
        </w:rPr>
        <w:t>是有人并未遭受什么不幸，但是希望改善自己的处境。更应该向62</w:t>
      </w:r>
      <w:r>
        <w:rPr>
          <w:rFonts w:ascii="宋体" w:hAnsi="宋体" w:cs="宋体" w:eastAsia="宋体"/>
          <w:sz w:val="51"/>
          <w:spacing w:val="0"/>
          <w:color w:val="000000"/>
          <w:b w:val="off"/>
          <w:i w:val="off"/>
        </w:rPr>
        <w:t>那些遭到不幸的人表示善意，只要是他们本不应该遭受不幸。对</w:t>
      </w:r>
      <w:r>
        <w:rPr>
          <w:rFonts w:ascii="宋体" w:hAnsi="宋体" w:cs="宋体" w:eastAsia="宋体"/>
          <w:sz w:val="51"/>
          <w:spacing w:val="0"/>
          <w:color w:val="000000"/>
          <w:b w:val="off"/>
          <w:i w:val="off"/>
        </w:rPr>
        <w:t>于另一些希望得到帮助的人，他们并未遭受损失，只是想提高自</w:t>
      </w:r>
      <w:r>
        <w:rPr>
          <w:rFonts w:ascii="宋体" w:hAnsi="宋体" w:cs="宋体" w:eastAsia="宋体"/>
          <w:sz w:val="51"/>
          <w:spacing w:val="0"/>
          <w:color w:val="000000"/>
          <w:b w:val="off"/>
          <w:i w:val="off"/>
        </w:rPr>
        <w:t>己的地位，一般说来，我们怎么也不应该显得吝啬，但是要认真</w:t>
      </w:r>
      <w:r>
        <w:rPr>
          <w:rFonts w:ascii="宋体" w:hAnsi="宋体" w:cs="宋体" w:eastAsia="宋体"/>
          <w:sz w:val="51"/>
          <w:spacing w:val="0"/>
          <w:color w:val="000000"/>
          <w:b w:val="off"/>
          <w:i w:val="off"/>
        </w:rPr>
        <w:t>判断，谨慎行事，以选择合适的对象，恩尼乌斯说得好：</w:t>
      </w:r>
      <w:bookmarkEnd w:id="2917"/>
    </w:p>
    <w:p>
      <w:pPr>
        <w:pageBreakBefore w:val="off"/>
        <w:tabs/>
        <w:wordWrap w:val="off"/>
        <w:spacing w:before="0" w:after="0" w:line="1000" w:lineRule="exact"/>
        <w:ind w:left="0" w:right="0"/>
        <w:jc w:val="both"/>
        <w:textAlignment w:val="baseline"/>
        <w:rPr>
          <w:sz w:val="51"/>
        </w:rPr>
      </w:pPr>
      <w:bookmarkStart w:name="" w:id="2918"/>
      <w:r>
        <w:rPr>
          <w:rFonts w:ascii="宋体" w:hAnsi="宋体" w:cs="宋体" w:eastAsia="宋体"/>
          <w:sz w:val="51"/>
          <w:spacing w:val="0"/>
          <w:color w:val="000000"/>
          <w:b w:val="off"/>
          <w:i w:val="off"/>
        </w:rPr>
        <w:t/>
      </w:r>
      <w:bookmarkEnd w:id="2918"/>
    </w:p>
    <w:p>
      <w:pPr>
        <w:pageBreakBefore w:val="off"/>
        <w:tabs/>
        <w:wordWrap w:val="off"/>
        <w:spacing w:before="0" w:after="0" w:line="740" w:lineRule="atLeast"/>
        <w:ind w:left="2320" w:right="0"/>
        <w:jc w:val="both"/>
        <w:textAlignment w:val="baseline"/>
        <w:rPr>
          <w:sz w:val="55"/>
        </w:rPr>
      </w:pPr>
      <w:bookmarkStart w:name="" w:id="2919"/>
      <w:r>
        <w:rPr>
          <w:rFonts w:ascii="楷体" w:hAnsi="楷体" w:cs="楷体" w:eastAsia="楷体"/>
          <w:sz w:val="55"/>
          <w:spacing w:val="0"/>
          <w:color w:val="000000"/>
          <w:b w:val="off"/>
          <w:i w:val="off"/>
        </w:rPr>
        <w:t>在我看来，行善不当会成为作恶。〔3〕</w:t>
      </w:r>
      <w:bookmarkEnd w:id="2919"/>
    </w:p>
    <w:p>
      <w:pPr>
        <w:pageBreakBefore w:val="off"/>
        <w:tabs/>
        <w:wordWrap w:val="off"/>
        <w:spacing w:before="0" w:after="0" w:line="1000" w:lineRule="exact"/>
        <w:ind w:left="0" w:right="0"/>
        <w:jc w:val="both"/>
        <w:textAlignment w:val="baseline"/>
        <w:rPr>
          <w:sz w:val="51"/>
        </w:rPr>
      </w:pPr>
      <w:bookmarkStart w:name="" w:id="2920"/>
      <w:r>
        <w:rPr>
          <w:rFonts w:ascii="宋体" w:hAnsi="宋体" w:cs="宋体" w:eastAsia="宋体"/>
          <w:sz w:val="51"/>
          <w:spacing w:val="0"/>
          <w:color w:val="000000"/>
          <w:b w:val="off"/>
          <w:i w:val="off"/>
        </w:rPr>
        <w:t/>
      </w:r>
      <w:bookmarkEnd w:id="2920"/>
    </w:p>
    <w:p>
      <w:pPr>
        <w:pageBreakBefore w:val="off"/>
        <w:tabs/>
        <w:wordWrap w:val="off"/>
        <w:spacing w:before="0" w:after="0" w:line="1000" w:lineRule="atLeast"/>
        <w:ind w:left="20" w:right="0" w:firstLine="1140"/>
        <w:jc w:val="both"/>
        <w:textAlignment w:val="baseline"/>
        <w:rPr>
          <w:sz w:val="51"/>
        </w:rPr>
      </w:pPr>
      <w:bookmarkStart w:name="" w:id="2921"/>
      <w:r>
        <w:rPr>
          <w:rFonts w:ascii="宋体" w:hAnsi="宋体" w:cs="宋体" w:eastAsia="宋体"/>
          <w:sz w:val="51"/>
          <w:spacing w:val="0"/>
          <w:color w:val="000000"/>
          <w:b w:val="off"/>
          <w:i w:val="off"/>
        </w:rPr>
        <w:t>至于说到对高尚而知感恩的人所作的善行，我们不仅可以从63</w:t>
      </w:r>
      <w:r>
        <w:rPr>
          <w:rFonts w:ascii="宋体" w:hAnsi="宋体" w:cs="宋体" w:eastAsia="宋体"/>
          <w:sz w:val="51"/>
          <w:spacing w:val="0"/>
          <w:color w:val="000000"/>
          <w:u w:val="single"/>
          <w:b w:val="off"/>
          <w:i w:val="off"/>
        </w:rPr>
        <w:t xml:space="preserve">               </w:t>
      </w:r>
      <w:bookmarkEnd w:id="2921"/>
    </w:p>
    <w:p>
      <w:pPr>
        <w:pageBreakBefore w:val="off"/>
        <w:tabs/>
        <w:wordWrap w:val="off"/>
        <w:spacing w:before="440" w:after="0" w:line="600" w:lineRule="atLeast"/>
        <w:ind w:left="120" w:right="0"/>
        <w:jc w:val="both"/>
        <w:textAlignment w:val="baseline"/>
        <w:rPr>
          <w:sz w:val="44"/>
        </w:rPr>
      </w:pPr>
      <w:bookmarkStart w:name="" w:id="2922"/>
      <w:r>
        <w:rPr>
          <w:rFonts w:ascii="宋体" w:hAnsi="宋体" w:cs="宋体" w:eastAsia="宋体"/>
          <w:sz w:val="44"/>
          <w:spacing w:val="0"/>
          <w:color w:val="000000"/>
          <w:b w:val="off"/>
          <w:i w:val="off"/>
        </w:rPr>
        <w:t>〔1〕当时与庞培剧场毗邻，还建有胜利女神庙、维纳斯庙、柱廊等。</w:t>
      </w:r>
      <w:bookmarkEnd w:id="2922"/>
    </w:p>
    <w:p>
      <w:pPr>
        <w:pageBreakBefore w:val="off"/>
        <w:tabs/>
        <w:wordWrap w:val="off"/>
        <w:spacing w:before="0" w:after="0" w:line="600" w:lineRule="atLeast"/>
        <w:ind w:left="120" w:right="0"/>
        <w:jc w:val="both"/>
        <w:textAlignment w:val="baseline"/>
        <w:rPr>
          <w:sz w:val="44"/>
        </w:rPr>
      </w:pPr>
      <w:bookmarkStart w:name="" w:id="2923"/>
      <w:r>
        <w:rPr>
          <w:rFonts w:ascii="宋体" w:hAnsi="宋体" w:cs="宋体" w:eastAsia="宋体"/>
          <w:sz w:val="44"/>
          <w:spacing w:val="0"/>
          <w:color w:val="000000"/>
          <w:b w:val="off"/>
          <w:i w:val="off"/>
        </w:rPr>
        <w:t>〔2〕可能是在《论共和国》第5卷里，其中有关论述失传。</w:t>
      </w:r>
      <w:bookmarkEnd w:id="2923"/>
    </w:p>
    <w:p>
      <w:pPr>
        <w:pageBreakBefore w:val="off"/>
        <w:tabs/>
        <w:wordWrap w:val="off"/>
        <w:spacing w:before="0" w:after="0" w:line="600" w:lineRule="atLeast"/>
        <w:ind w:left="120" w:right="0"/>
        <w:jc w:val="both"/>
        <w:textAlignment w:val="baseline"/>
        <w:rPr>
          <w:sz w:val="44"/>
        </w:rPr>
      </w:pPr>
      <w:bookmarkStart w:name="" w:id="2924"/>
      <w:r>
        <w:rPr>
          <w:rFonts w:ascii="宋体" w:hAnsi="宋体" w:cs="宋体" w:eastAsia="宋体"/>
          <w:sz w:val="44"/>
          <w:spacing w:val="0"/>
          <w:color w:val="000000"/>
          <w:b w:val="off"/>
          <w:i w:val="off"/>
        </w:rPr>
        <w:t>〔3〕称引自恩尼乌斯的某部失传悲剧。</w:t>
      </w:r>
      <w:bookmarkEnd w:id="2924"/>
    </w:p>
    <w:p>
      <w:r>
        <w:t/>
      </w:r>
    </w:p>
    <w:p>
      <w:pPr>
        <w:sectPr>
          <w:footerReference r:id="rId483"/>
          <w:headerReference r:id="rId484" w:type="default"/>
          <w:type w:val="nextPage"/>
          <w:pgSz w:w="22000" w:h="31680"/>
          <w:pgMar w:left="2500" w:top="2700" w:right="2500" w:bottom="2700" w:header="2400" w:footer="2400"/>
          <w:cols w:num="1"/>
        </w:sectPr>
      </w:pPr>
    </w:p>
    <w:p>
      <w:pPr>
        <w:pageBreakBefore w:val="off"/>
        <w:tabs>
          <w:tab w:pos="8020" w:val="left" w:leader="none"/>
        </w:tabs>
        <w:wordWrap w:val="off"/>
        <w:spacing w:before="1140" w:after="0" w:line="740" w:lineRule="atLeast"/>
        <w:ind w:left="1280" w:right="0"/>
        <w:jc w:val="both"/>
        <w:textAlignment w:val="baseline"/>
        <w:rPr>
          <w:sz w:val="55"/>
        </w:rPr>
      </w:pPr>
      <w:bookmarkStart w:name="" w:id="2925"/>
      <w:r>
        <w:rPr>
          <w:rFonts w:ascii="TimesNewRoman" w:hAnsi="TimesNewRoman" w:cs="TimesNewRoman" w:eastAsia="TimesNewRoman"/>
          <w:sz w:val="55"/>
          <w:spacing w:val="0"/>
          <w:color w:val="000000"/>
          <w:b w:val="off"/>
          <w:i w:val="off"/>
        </w:rPr>
        <w:t>220</w:t>
      </w:r>
      <w:r>
        <w:t xml:space="preserve">	</w:t>
      </w:r>
      <w:r>
        <w:rPr>
          <w:rFonts w:ascii="TimesNewRoman" w:hAnsi="TimesNewRoman" w:cs="TimesNewRoman" w:eastAsia="TimesNewRoman"/>
          <w:sz w:val="55"/>
          <w:spacing w:val="0"/>
          <w:color w:val="000000"/>
          <w:b w:val="off"/>
          <w:i w:val="off"/>
        </w:rPr>
        <w:t>LIBER II</w:t>
      </w:r>
      <w:bookmarkEnd w:id="2925"/>
    </w:p>
    <w:p>
      <w:pPr>
        <w:pageBreakBefore w:val="off"/>
        <w:tabs/>
        <w:wordWrap w:val="off"/>
        <w:spacing w:before="0" w:after="0" w:line="740" w:lineRule="exact"/>
        <w:ind w:left="0" w:right="0"/>
        <w:jc w:val="both"/>
        <w:textAlignment w:val="baseline"/>
        <w:rPr>
          <w:sz w:val="55"/>
        </w:rPr>
      </w:pPr>
      <w:bookmarkStart w:name="" w:id="2926"/>
      <w:r>
        <w:rPr>
          <w:rFonts w:ascii="宋体" w:hAnsi="宋体" w:cs="宋体" w:eastAsia="宋体"/>
          <w:sz w:val="55"/>
          <w:spacing w:val="0"/>
          <w:color w:val="000000"/>
          <w:b w:val="off"/>
          <w:i w:val="off"/>
        </w:rPr>
        <w:t/>
      </w:r>
      <w:bookmarkEnd w:id="2926"/>
    </w:p>
    <w:p>
      <w:pPr>
        <w:pageBreakBefore w:val="off"/>
        <w:tabs/>
        <w:wordWrap w:val="off"/>
        <w:spacing w:before="0" w:after="0" w:line="1060" w:lineRule="atLeast"/>
        <w:ind w:left="0" w:right="20" w:firstLine="640"/>
        <w:jc w:val="both"/>
        <w:textAlignment w:val="baseline"/>
        <w:rPr>
          <w:sz w:val="48"/>
        </w:rPr>
      </w:pPr>
      <w:bookmarkStart w:name="" w:id="2927"/>
      <w:r>
        <w:rPr>
          <w:rFonts w:ascii="TimesNewRoman" w:hAnsi="TimesNewRoman" w:cs="TimesNewRoman" w:eastAsia="TimesNewRoman"/>
          <w:sz w:val="48"/>
          <w:spacing w:val="0"/>
          <w:color w:val="000000"/>
          <w:b w:val="off"/>
          <w:i w:val="off"/>
        </w:rPr>
        <w:t xml:space="preserve">fructus est, tum etiam ex ceteris; temeritate enim remota gratissima est </w:t>
      </w:r>
      <w:r>
        <w:rPr>
          <w:rFonts w:ascii="TimesNewRoman" w:hAnsi="TimesNewRoman" w:cs="TimesNewRoman" w:eastAsia="TimesNewRoman"/>
          <w:sz w:val="48"/>
          <w:spacing w:val="0"/>
          <w:color w:val="000000"/>
          <w:b w:val="off"/>
          <w:i w:val="off"/>
        </w:rPr>
        <w:t xml:space="preserve">liberalitas, eoque eam studiosius plerique laudant, quod summi cuiusque </w:t>
      </w:r>
      <w:r>
        <w:rPr>
          <w:rFonts w:ascii="TimesNewRoman" w:hAnsi="TimesNewRoman" w:cs="TimesNewRoman" w:eastAsia="TimesNewRoman"/>
          <w:sz w:val="48"/>
          <w:spacing w:val="0"/>
          <w:color w:val="000000"/>
          <w:b w:val="off"/>
          <w:i w:val="off"/>
        </w:rPr>
        <w:t xml:space="preserve">bonitas commune perfugium est omnium. Danda igitur opera est ut iis </w:t>
      </w:r>
      <w:r>
        <w:rPr>
          <w:rFonts w:ascii="TimesNewRoman" w:hAnsi="TimesNewRoman" w:cs="TimesNewRoman" w:eastAsia="TimesNewRoman"/>
          <w:sz w:val="48"/>
          <w:spacing w:val="0"/>
          <w:color w:val="000000"/>
          <w:b w:val="off"/>
          <w:i w:val="off"/>
        </w:rPr>
        <w:t xml:space="preserve">beneficiis quam plurimos adficiamus, quorum memoria liberis posterisque </w:t>
      </w:r>
      <w:r>
        <w:rPr>
          <w:rFonts w:ascii="TimesNewRoman" w:hAnsi="TimesNewRoman" w:cs="TimesNewRoman" w:eastAsia="TimesNewRoman"/>
          <w:sz w:val="48"/>
          <w:spacing w:val="0"/>
          <w:color w:val="000000"/>
          <w:b w:val="off"/>
          <w:i w:val="off"/>
        </w:rPr>
        <w:t xml:space="preserve">prodatur, ut iis ingrat is esse non licet; omnes enim immemorem beneficii </w:t>
      </w:r>
      <w:r>
        <w:rPr>
          <w:rFonts w:ascii="TimesNewRoman" w:hAnsi="TimesNewRoman" w:cs="TimesNewRoman" w:eastAsia="TimesNewRoman"/>
          <w:sz w:val="48"/>
          <w:spacing w:val="0"/>
          <w:color w:val="000000"/>
          <w:b w:val="off"/>
          <w:i w:val="off"/>
        </w:rPr>
        <w:t xml:space="preserve">oderunt eamque inuriam in deterrenda liberalitate sibi etiam fieri </w:t>
      </w:r>
      <w:r>
        <w:rPr>
          <w:rFonts w:ascii="TimesNewRoman" w:hAnsi="TimesNewRoman" w:cs="TimesNewRoman" w:eastAsia="TimesNewRoman"/>
          <w:sz w:val="48"/>
          <w:spacing w:val="0"/>
          <w:color w:val="000000"/>
          <w:b w:val="off"/>
          <w:i w:val="off"/>
        </w:rPr>
        <w:t xml:space="preserve">eumque, qui faciat, communem hostem tenuiorum putant. Atque haec </w:t>
      </w:r>
      <w:r>
        <w:rPr>
          <w:rFonts w:ascii="TimesNewRoman" w:hAnsi="TimesNewRoman" w:cs="TimesNewRoman" w:eastAsia="TimesNewRoman"/>
          <w:sz w:val="48"/>
          <w:spacing w:val="0"/>
          <w:color w:val="000000"/>
          <w:b w:val="off"/>
          <w:i w:val="off"/>
        </w:rPr>
        <w:t>benignitas etiam rei publicae est utilis,  redimi e seruitute captos,</w:t>
      </w:r>
      <w:r>
        <w:rPr>
          <w:rFonts w:ascii="TimesNewRoman" w:hAnsi="TimesNewRoman" w:cs="TimesNewRoman" w:eastAsia="TimesNewRoman"/>
          <w:sz w:val="48"/>
          <w:spacing w:val="0"/>
          <w:color w:val="000000"/>
          <w:b w:val="off"/>
          <w:i w:val="off"/>
        </w:rPr>
        <w:t xml:space="preserve">locupletari tenuiores; quod quidem uolgo solitum fieri ab ordine nostro in </w:t>
      </w:r>
      <w:r>
        <w:rPr>
          <w:rFonts w:ascii="TimesNewRoman" w:hAnsi="TimesNewRoman" w:cs="TimesNewRoman" w:eastAsia="TimesNewRoman"/>
          <w:sz w:val="48"/>
          <w:spacing w:val="0"/>
          <w:color w:val="000000"/>
          <w:b w:val="off"/>
          <w:i w:val="off"/>
        </w:rPr>
        <w:t xml:space="preserve">oratione Crass i scriptum copiose uidemus.  Hanc ergo consuetudinem </w:t>
      </w:r>
      <w:r>
        <w:rPr>
          <w:rFonts w:ascii="TimesNewRoman" w:hAnsi="TimesNewRoman" w:cs="TimesNewRoman" w:eastAsia="TimesNewRoman"/>
          <w:sz w:val="48"/>
          <w:spacing w:val="0"/>
          <w:color w:val="000000"/>
          <w:b w:val="off"/>
          <w:i w:val="off"/>
        </w:rPr>
        <w:t xml:space="preserve">benignitatis largitioni munerum longe antepono;  haec  est grauium </w:t>
      </w:r>
      <w:r>
        <w:rPr>
          <w:rFonts w:ascii="TimesNewRoman" w:hAnsi="TimesNewRoman" w:cs="TimesNewRoman" w:eastAsia="TimesNewRoman"/>
          <w:sz w:val="48"/>
          <w:spacing w:val="0"/>
          <w:color w:val="000000"/>
          <w:b w:val="off"/>
          <w:i w:val="off"/>
        </w:rPr>
        <w:t>hominum atque magnorum, illa quasi assentatorum populi multitudinis</w:t>
      </w:r>
      <w:r>
        <w:rPr>
          <w:rFonts w:ascii="TimesNewRoman" w:hAnsi="TimesNewRoman" w:cs="TimesNewRoman" w:eastAsia="TimesNewRoman"/>
          <w:sz w:val="48"/>
          <w:spacing w:val="0"/>
          <w:color w:val="000000"/>
          <w:b w:val="off"/>
          <w:i w:val="off"/>
        </w:rPr>
        <w:t xml:space="preserve">64 leuitatem uoluptate quasi titillantium. Conueniet autem cum in dando </w:t>
      </w:r>
      <w:r>
        <w:rPr>
          <w:rFonts w:ascii="TimesNewRoman" w:hAnsi="TimesNewRoman" w:cs="TimesNewRoman" w:eastAsia="TimesNewRoman"/>
          <w:sz w:val="48"/>
          <w:spacing w:val="0"/>
          <w:color w:val="000000"/>
          <w:b w:val="off"/>
          <w:i w:val="off"/>
        </w:rPr>
        <w:t xml:space="preserve">munificum esse,     tum  in  exigendo non  acerbum  in  omni  que re </w:t>
      </w:r>
      <w:r>
        <w:rPr>
          <w:rFonts w:ascii="TimesNewRoman" w:hAnsi="TimesNewRoman" w:cs="TimesNewRoman" w:eastAsia="TimesNewRoman"/>
          <w:sz w:val="48"/>
          <w:spacing w:val="0"/>
          <w:color w:val="000000"/>
          <w:b w:val="off"/>
          <w:i w:val="off"/>
        </w:rPr>
        <w:t xml:space="preserve">contrahenda, uendundo emendo, conducendo locando, uicinitibus et </w:t>
      </w:r>
      <w:r>
        <w:rPr>
          <w:rFonts w:ascii="TimesNewRoman" w:hAnsi="TimesNewRoman" w:cs="TimesNewRoman" w:eastAsia="TimesNewRoman"/>
          <w:sz w:val="48"/>
          <w:spacing w:val="0"/>
          <w:color w:val="000000"/>
          <w:b w:val="off"/>
          <w:i w:val="off"/>
        </w:rPr>
        <w:t xml:space="preserve">confiniis aequum, facilem, multa multis de suo iure cedentem, a litibus </w:t>
      </w:r>
      <w:r>
        <w:rPr>
          <w:rFonts w:ascii="TimesNewRoman" w:hAnsi="TimesNewRoman" w:cs="TimesNewRoman" w:eastAsia="TimesNewRoman"/>
          <w:sz w:val="48"/>
          <w:spacing w:val="0"/>
          <w:color w:val="000000"/>
          <w:b w:val="off"/>
          <w:i w:val="off"/>
        </w:rPr>
        <w:t>uero,  quantum liceat et nescio an paulo plus etiam quam liceat,</w:t>
      </w:r>
      <w:r>
        <w:rPr>
          <w:rFonts w:ascii="TimesNewRoman" w:hAnsi="TimesNewRoman" w:cs="TimesNewRoman" w:eastAsia="TimesNewRoman"/>
          <w:sz w:val="48"/>
          <w:spacing w:val="0"/>
          <w:color w:val="000000"/>
          <w:b w:val="off"/>
          <w:i w:val="off"/>
        </w:rPr>
        <w:t xml:space="preserve">abhorrentem. Est enim non modo liberale paulum non numquam de suo </w:t>
      </w:r>
      <w:r>
        <w:rPr>
          <w:rFonts w:ascii="TimesNewRoman" w:hAnsi="TimesNewRoman" w:cs="TimesNewRoman" w:eastAsia="TimesNewRoman"/>
          <w:sz w:val="48"/>
          <w:spacing w:val="0"/>
          <w:color w:val="000000"/>
          <w:b w:val="off"/>
          <w:i w:val="off"/>
        </w:rPr>
        <w:t xml:space="preserve">iure decedere, sed interdum etiam fructuosum. Habenda autem ratio est </w:t>
      </w:r>
      <w:r>
        <w:rPr>
          <w:rFonts w:ascii="TimesNewRoman" w:hAnsi="TimesNewRoman" w:cs="TimesNewRoman" w:eastAsia="TimesNewRoman"/>
          <w:sz w:val="48"/>
          <w:spacing w:val="0"/>
          <w:color w:val="000000"/>
          <w:b w:val="off"/>
          <w:i w:val="off"/>
        </w:rPr>
        <w:t xml:space="preserve">rei familiaris, quam quidem dilabi sinere flagitiosum est, sed ita, ut </w:t>
      </w:r>
      <w:r>
        <w:rPr>
          <w:rFonts w:ascii="TimesNewRoman" w:hAnsi="TimesNewRoman" w:cs="TimesNewRoman" w:eastAsia="TimesNewRoman"/>
          <w:sz w:val="48"/>
          <w:spacing w:val="0"/>
          <w:color w:val="000000"/>
          <w:b w:val="off"/>
          <w:i w:val="off"/>
        </w:rPr>
        <w:t xml:space="preserve">inliberalitatis auaritiaeque absit suspicio: posse enim liberalitate uti non </w:t>
      </w:r>
      <w:r>
        <w:rPr>
          <w:rFonts w:ascii="TimesNewRoman" w:hAnsi="TimesNewRoman" w:cs="TimesNewRoman" w:eastAsia="TimesNewRoman"/>
          <w:sz w:val="48"/>
          <w:spacing w:val="0"/>
          <w:color w:val="000000"/>
          <w:b w:val="off"/>
          <w:i w:val="off"/>
        </w:rPr>
        <w:t xml:space="preserve">spoliantem se patrimonio nimirum est pecuniae fructus maximus. Recte </w:t>
      </w:r>
      <w:r>
        <w:rPr>
          <w:rFonts w:ascii="TimesNewRoman" w:hAnsi="TimesNewRoman" w:cs="TimesNewRoman" w:eastAsia="TimesNewRoman"/>
          <w:sz w:val="48"/>
          <w:spacing w:val="0"/>
          <w:color w:val="000000"/>
          <w:b w:val="off"/>
          <w:i w:val="off"/>
        </w:rPr>
        <w:t xml:space="preserve">etiam a Theophrasto est laudata hospitalitas; est enim, ut mihi quidem </w:t>
      </w:r>
      <w:r>
        <w:rPr>
          <w:rFonts w:ascii="TimesNewRoman" w:hAnsi="TimesNewRoman" w:cs="TimesNewRoman" w:eastAsia="TimesNewRoman"/>
          <w:sz w:val="48"/>
          <w:spacing w:val="0"/>
          <w:color w:val="000000"/>
          <w:b w:val="off"/>
          <w:i w:val="off"/>
        </w:rPr>
        <w:t xml:space="preserve">uidetur,  ualde decorum patere domos hominum inlustrium hospitibus </w:t>
      </w:r>
      <w:r>
        <w:rPr>
          <w:rFonts w:ascii="TimesNewRoman" w:hAnsi="TimesNewRoman" w:cs="TimesNewRoman" w:eastAsia="TimesNewRoman"/>
          <w:sz w:val="48"/>
          <w:spacing w:val="0"/>
          <w:color w:val="000000"/>
          <w:b w:val="off"/>
          <w:i w:val="off"/>
        </w:rPr>
        <w:t>inlustribus idque etiam rei publicae est ornamento homines externos hoc</w:t>
      </w:r>
      <w:bookmarkEnd w:id="2927"/>
    </w:p>
    <w:p>
      <w:r>
        <w:t/>
      </w:r>
    </w:p>
    <w:p>
      <w:pPr>
        <w:sectPr>
          <w:footerReference r:id="rId485"/>
          <w:headerReference r:id="rId486" w:type="default"/>
          <w:type w:val="nextPage"/>
          <w:pgSz w:w="22000" w:h="31680"/>
          <w:pgMar w:left="2340" w:top="2700" w:right="2340" w:bottom="2700" w:header="2400" w:footer="2400"/>
          <w:cols w:num="1"/>
        </w:sectPr>
      </w:pPr>
    </w:p>
    <w:p>
      <w:pPr>
        <w:pageBreakBefore w:val="off"/>
        <w:tabs/>
        <w:wordWrap w:val="off"/>
        <w:spacing w:before="1060" w:after="0" w:line="720" w:lineRule="atLeast"/>
        <w:ind w:left="0" w:right="500"/>
        <w:jc w:val="right"/>
        <w:textAlignment w:val="baseline"/>
        <w:rPr>
          <w:sz w:val="50"/>
        </w:rPr>
      </w:pPr>
      <w:bookmarkStart w:name="" w:id="2928"/>
      <w:r>
        <w:rPr>
          <w:rFonts w:ascii="宋体" w:hAnsi="宋体" w:cs="宋体" w:eastAsia="宋体"/>
          <w:sz w:val="50"/>
          <w:spacing w:val="0"/>
          <w:color w:val="000000"/>
          <w:u w:val="single"/>
          <w:b w:val="off"/>
          <w:i w:val="off"/>
        </w:rPr>
        <w:t xml:space="preserve">                             第二卷                        221 </w:t>
      </w:r>
      <w:bookmarkEnd w:id="2928"/>
    </w:p>
    <w:p>
      <w:pPr>
        <w:pageBreakBefore w:val="off"/>
        <w:tabs/>
        <w:wordWrap w:val="off"/>
        <w:spacing w:before="0" w:after="0" w:line="720" w:lineRule="exact"/>
        <w:ind w:left="0" w:right="0"/>
        <w:jc w:val="right"/>
        <w:textAlignment w:val="baseline"/>
        <w:rPr>
          <w:sz w:val="50"/>
        </w:rPr>
      </w:pPr>
      <w:bookmarkStart w:name="" w:id="2929"/>
      <w:r>
        <w:rPr>
          <w:rFonts w:ascii="宋体" w:hAnsi="宋体" w:cs="宋体" w:eastAsia="宋体"/>
          <w:sz w:val="50"/>
          <w:spacing w:val="0"/>
          <w:color w:val="000000"/>
          <w:b w:val="off"/>
          <w:i w:val="off"/>
        </w:rPr>
        <w:t/>
      </w:r>
      <w:bookmarkEnd w:id="2929"/>
    </w:p>
    <w:p>
      <w:pPr>
        <w:pageBreakBefore w:val="off"/>
        <w:tabs/>
        <w:wordWrap w:val="off"/>
        <w:spacing w:before="0" w:after="0" w:line="860" w:lineRule="atLeast"/>
        <w:ind w:left="0" w:right="0" w:firstLine="80"/>
        <w:jc w:val="both"/>
        <w:textAlignment w:val="baseline"/>
        <w:rPr>
          <w:sz w:val="58"/>
        </w:rPr>
      </w:pPr>
      <w:bookmarkStart w:name="" w:id="2930"/>
      <w:r>
        <w:rPr>
          <w:rFonts w:ascii="宋体" w:hAnsi="宋体" w:cs="宋体" w:eastAsia="宋体"/>
          <w:sz w:val="58"/>
          <w:spacing w:val="0"/>
          <w:color w:val="000000"/>
          <w:b w:val="off"/>
          <w:i w:val="off"/>
        </w:rPr>
        <w:t>他本人，而且可以从其他人那里得到收获。要知道，若不是轻率</w:t>
      </w:r>
      <w:r>
        <w:rPr>
          <w:rFonts w:ascii="宋体" w:hAnsi="宋体" w:cs="宋体" w:eastAsia="宋体"/>
          <w:sz w:val="58"/>
          <w:spacing w:val="0"/>
          <w:color w:val="000000"/>
          <w:b w:val="off"/>
          <w:i w:val="off"/>
        </w:rPr>
        <w:t>从事，慷慨是非常令人感激的，它令许多人更为感激的是因为任</w:t>
      </w:r>
      <w:r>
        <w:rPr>
          <w:rFonts w:ascii="宋体" w:hAnsi="宋体" w:cs="宋体" w:eastAsia="宋体"/>
          <w:sz w:val="58"/>
          <w:spacing w:val="0"/>
          <w:color w:val="000000"/>
          <w:b w:val="off"/>
          <w:i w:val="off"/>
        </w:rPr>
        <w:t>何一个显贵之人的善行对于所有的人是共同的庇护所。因此，我</w:t>
      </w:r>
      <w:r>
        <w:rPr>
          <w:rFonts w:ascii="宋体" w:hAnsi="宋体" w:cs="宋体" w:eastAsia="宋体"/>
          <w:sz w:val="58"/>
          <w:spacing w:val="0"/>
          <w:color w:val="000000"/>
          <w:b w:val="off"/>
          <w:i w:val="off"/>
        </w:rPr>
        <w:t>们应该努力为尽可能多的人进行这样的施惠，对这些恩惠的记忆</w:t>
      </w:r>
      <w:r>
        <w:rPr>
          <w:rFonts w:ascii="宋体" w:hAnsi="宋体" w:cs="宋体" w:eastAsia="宋体"/>
          <w:sz w:val="58"/>
          <w:spacing w:val="0"/>
          <w:color w:val="000000"/>
          <w:b w:val="off"/>
          <w:i w:val="off"/>
        </w:rPr>
        <w:t>将会传给子孙后代，以至于不会不受感激。要知道，所有的人都</w:t>
      </w:r>
      <w:r>
        <w:rPr>
          <w:rFonts w:ascii="宋体" w:hAnsi="宋体" w:cs="宋体" w:eastAsia="宋体"/>
          <w:sz w:val="58"/>
          <w:spacing w:val="0"/>
          <w:color w:val="000000"/>
          <w:b w:val="off"/>
          <w:i w:val="off"/>
        </w:rPr>
        <w:t>憎恶忘恩，并且认为它会压抑慷慨行为，甚至是对施惠人的侮</w:t>
      </w:r>
      <w:r>
        <w:rPr>
          <w:rFonts w:ascii="宋体" w:hAnsi="宋体" w:cs="宋体" w:eastAsia="宋体"/>
          <w:sz w:val="58"/>
          <w:spacing w:val="0"/>
          <w:color w:val="000000"/>
          <w:b w:val="off"/>
          <w:i w:val="off"/>
        </w:rPr>
        <w:t>辱，是贫穷的人们的共同敌人。而且这样的善行，如把俘虏从奴</w:t>
      </w:r>
      <w:r>
        <w:rPr>
          <w:rFonts w:ascii="宋体" w:hAnsi="宋体" w:cs="宋体" w:eastAsia="宋体"/>
          <w:sz w:val="58"/>
          <w:spacing w:val="0"/>
          <w:color w:val="000000"/>
          <w:b w:val="off"/>
          <w:i w:val="off"/>
        </w:rPr>
        <w:t>役中赎出来，使穷人变富，它们甚至对国家也有好处；我们阶</w:t>
      </w:r>
      <w:r>
        <w:rPr>
          <w:rFonts w:ascii="宋体" w:hAnsi="宋体" w:cs="宋体" w:eastAsia="宋体"/>
          <w:sz w:val="58"/>
          <w:spacing w:val="0"/>
          <w:color w:val="000000"/>
          <w:b w:val="off"/>
          <w:i w:val="off"/>
        </w:rPr>
        <w:t>层〔1〕经常这样做，就象我们看到的，克拉苏斯在自己的演说里</w:t>
      </w:r>
      <w:r>
        <w:rPr>
          <w:rFonts w:ascii="宋体" w:hAnsi="宋体" w:cs="宋体" w:eastAsia="宋体"/>
          <w:sz w:val="58"/>
          <w:spacing w:val="0"/>
          <w:color w:val="000000"/>
          <w:b w:val="off"/>
          <w:i w:val="off"/>
        </w:rPr>
        <w:t>对此作了详细的叙述。〔2〕因此我认为，这种善行习俗远较花钱</w:t>
      </w:r>
      <w:r>
        <w:rPr>
          <w:rFonts w:ascii="宋体" w:hAnsi="宋体" w:cs="宋体" w:eastAsia="宋体"/>
          <w:sz w:val="58"/>
          <w:spacing w:val="0"/>
          <w:color w:val="000000"/>
          <w:b w:val="off"/>
          <w:i w:val="off"/>
        </w:rPr>
        <w:t>组织娱乐为好；这种善行是端庄而伟大的人们的行为，那一种善</w:t>
      </w:r>
      <w:r>
        <w:rPr>
          <w:rFonts w:ascii="宋体" w:hAnsi="宋体" w:cs="宋体" w:eastAsia="宋体"/>
          <w:sz w:val="58"/>
          <w:spacing w:val="0"/>
          <w:color w:val="000000"/>
          <w:b w:val="off"/>
          <w:i w:val="off"/>
        </w:rPr>
        <w:t>行是逢迎民众的行为，他们有如以感官享乐去迎合民众的轻率。</w:t>
      </w:r>
      <w:r>
        <w:rPr>
          <w:rFonts w:ascii="宋体" w:hAnsi="宋体" w:cs="宋体" w:eastAsia="宋体"/>
          <w:sz w:val="58"/>
          <w:spacing w:val="0"/>
          <w:color w:val="000000"/>
          <w:b w:val="off"/>
          <w:i w:val="off"/>
        </w:rPr>
        <w:t>一个人应该不仅给予时要慷慨大度，而且索取时也不可尖刻严</w:t>
      </w:r>
      <w:r>
        <w:rPr>
          <w:rFonts w:ascii="宋体" w:hAnsi="宋体" w:cs="宋体" w:eastAsia="宋体"/>
          <w:sz w:val="58"/>
          <w:spacing w:val="0"/>
          <w:color w:val="000000"/>
          <w:b w:val="off"/>
          <w:i w:val="off"/>
        </w:rPr>
        <w:t>厉，在一切协约事务中，在买卖中，在雇佣借贷中，在对待邻人</w:t>
      </w:r>
      <w:r>
        <w:rPr>
          <w:rFonts w:ascii="宋体" w:hAnsi="宋体" w:cs="宋体" w:eastAsia="宋体"/>
          <w:sz w:val="58"/>
          <w:spacing w:val="0"/>
          <w:color w:val="000000"/>
          <w:b w:val="off"/>
          <w:i w:val="off"/>
        </w:rPr>
        <w:t>和田地接壤者时要公平、温和，对人们在权利方面多方让步，尽</w:t>
      </w:r>
      <w:r>
        <w:rPr>
          <w:rFonts w:ascii="宋体" w:hAnsi="宋体" w:cs="宋体" w:eastAsia="宋体"/>
          <w:sz w:val="58"/>
          <w:spacing w:val="0"/>
          <w:color w:val="000000"/>
          <w:b w:val="off"/>
          <w:i w:val="off"/>
        </w:rPr>
        <w:t>可能地或者甚至超过可能地避免诉讼。要知道，有时稍许从自己</w:t>
      </w:r>
      <w:r>
        <w:rPr>
          <w:rFonts w:ascii="宋体" w:hAnsi="宋体" w:cs="宋体" w:eastAsia="宋体"/>
          <w:sz w:val="58"/>
          <w:spacing w:val="0"/>
          <w:color w:val="000000"/>
          <w:b w:val="off"/>
          <w:i w:val="off"/>
        </w:rPr>
        <w:t>的权利退让不仅是慷慨的表示，而且也许甚至是大有裨益的。但</w:t>
      </w:r>
      <w:r>
        <w:rPr>
          <w:rFonts w:ascii="宋体" w:hAnsi="宋体" w:cs="宋体" w:eastAsia="宋体"/>
          <w:sz w:val="58"/>
          <w:spacing w:val="0"/>
          <w:color w:val="000000"/>
          <w:b w:val="off"/>
          <w:i w:val="off"/>
        </w:rPr>
        <w:t>是应该爱护自己的家产，任其随意流失是可耻的，但也应该避免</w:t>
      </w:r>
      <w:r>
        <w:rPr>
          <w:rFonts w:ascii="宋体" w:hAnsi="宋体" w:cs="宋体" w:eastAsia="宋体"/>
          <w:sz w:val="58"/>
          <w:spacing w:val="0"/>
          <w:color w:val="000000"/>
          <w:b w:val="off"/>
          <w:i w:val="off"/>
        </w:rPr>
        <w:t>不大方和吝啬之嫌：一个人能够既慷慨，又不失去自己的家产，</w:t>
      </w:r>
      <w:r>
        <w:rPr>
          <w:rFonts w:ascii="宋体" w:hAnsi="宋体" w:cs="宋体" w:eastAsia="宋体"/>
          <w:sz w:val="58"/>
          <w:spacing w:val="0"/>
          <w:color w:val="000000"/>
          <w:b w:val="off"/>
          <w:i w:val="off"/>
        </w:rPr>
        <w:t>这无疑是钱财的最大收益。特奥弗拉斯托斯对殷勤好客称赞得非</w:t>
      </w:r>
      <w:r>
        <w:rPr>
          <w:rFonts w:ascii="宋体" w:hAnsi="宋体" w:cs="宋体" w:eastAsia="宋体"/>
          <w:sz w:val="58"/>
          <w:spacing w:val="0"/>
          <w:color w:val="000000"/>
          <w:b w:val="off"/>
          <w:i w:val="off"/>
        </w:rPr>
        <w:t>常对，〔3〕因为起码在我看来，著名人士的宅邸对著名的客人敞</w:t>
      </w:r>
      <w:r>
        <w:rPr>
          <w:rFonts w:ascii="宋体" w:hAnsi="宋体" w:cs="宋体" w:eastAsia="宋体"/>
          <w:sz w:val="58"/>
          <w:spacing w:val="0"/>
          <w:color w:val="000000"/>
          <w:b w:val="off"/>
          <w:i w:val="off"/>
        </w:rPr>
        <w:t>开是非常合适的，并且甚至对国家来说，这也是一种荣耀，如果</w:t>
      </w:r>
      <w:bookmarkEnd w:id="2930"/>
    </w:p>
    <w:p>
      <w:pPr>
        <w:pageBreakBefore w:val="off"/>
        <w:tabs/>
        <w:wordWrap w:val="off"/>
        <w:spacing w:before="0" w:after="0" w:line="860" w:lineRule="atLeast"/>
        <w:ind w:left="60" w:right="0"/>
        <w:jc w:val="both"/>
        <w:textAlignment w:val="baseline"/>
        <w:rPr>
          <w:sz w:val="58"/>
        </w:rPr>
      </w:pPr>
      <w:bookmarkStart w:name="" w:id="2931"/>
      <w:r>
        <w:rPr>
          <w:rFonts w:ascii="宋体" w:hAnsi="宋体" w:cs="宋体" w:eastAsia="宋体"/>
          <w:sz w:val="58"/>
          <w:spacing w:val="0"/>
          <w:color w:val="000000"/>
          <w:u w:val="single"/>
          <w:b w:val="off"/>
          <w:i w:val="off"/>
        </w:rPr>
        <w:t xml:space="preserve">              </w:t>
      </w:r>
      <w:bookmarkEnd w:id="2931"/>
    </w:p>
    <w:p>
      <w:pPr>
        <w:pageBreakBefore w:val="off"/>
        <w:tabs/>
        <w:wordWrap w:val="off"/>
        <w:spacing w:before="380" w:after="0" w:line="660" w:lineRule="atLeast"/>
        <w:ind w:left="120" w:right="0"/>
        <w:jc w:val="both"/>
        <w:textAlignment w:val="baseline"/>
        <w:rPr>
          <w:sz w:val="44"/>
        </w:rPr>
      </w:pPr>
      <w:bookmarkStart w:name="" w:id="2932"/>
      <w:r>
        <w:rPr>
          <w:rFonts w:ascii="宋体" w:hAnsi="宋体" w:cs="宋体" w:eastAsia="宋体"/>
          <w:sz w:val="44"/>
          <w:spacing w:val="0"/>
          <w:color w:val="000000"/>
          <w:b w:val="off"/>
          <w:i w:val="off"/>
        </w:rPr>
        <w:t>〔1〕指元老阶层，西塞罗在担任财政官后便成了元老院成员。</w:t>
      </w:r>
      <w:bookmarkEnd w:id="2932"/>
    </w:p>
    <w:p>
      <w:pPr>
        <w:pageBreakBefore w:val="off"/>
        <w:tabs/>
        <w:wordWrap w:val="off"/>
        <w:spacing w:before="0" w:after="0" w:line="660" w:lineRule="atLeast"/>
        <w:ind w:left="1260" w:right="460" w:hanging="1140"/>
        <w:jc w:val="both"/>
        <w:textAlignment w:val="baseline"/>
        <w:rPr>
          <w:sz w:val="44"/>
        </w:rPr>
      </w:pPr>
      <w:bookmarkStart w:name="" w:id="2933"/>
      <w:r>
        <w:rPr>
          <w:rFonts w:ascii="宋体" w:hAnsi="宋体" w:cs="宋体" w:eastAsia="宋体"/>
          <w:sz w:val="44"/>
          <w:spacing w:val="0"/>
          <w:color w:val="000000"/>
          <w:b w:val="off"/>
          <w:i w:val="off"/>
        </w:rPr>
        <w:t>〔2〕指卢基乌斯·利基尼乌斯·克拉苏斯。参阅本书Ⅰ，108。此处可能指克拉苏斯</w:t>
      </w:r>
      <w:r>
        <w:rPr>
          <w:rFonts w:ascii="宋体" w:hAnsi="宋体" w:cs="宋体" w:eastAsia="宋体"/>
          <w:sz w:val="44"/>
          <w:spacing w:val="0"/>
          <w:color w:val="000000"/>
          <w:b w:val="off"/>
          <w:i w:val="off"/>
        </w:rPr>
        <w:t>于公元前106年作为昆图斯·塞尔维利乌斯·克皮奥提出的把审判权归还元老院</w:t>
      </w:r>
      <w:r>
        <w:rPr>
          <w:rFonts w:ascii="宋体" w:hAnsi="宋体" w:cs="宋体" w:eastAsia="宋体"/>
          <w:sz w:val="44"/>
          <w:spacing w:val="0"/>
          <w:color w:val="000000"/>
          <w:b w:val="off"/>
          <w:i w:val="off"/>
        </w:rPr>
        <w:t>法案的辩护演说。</w:t>
      </w:r>
      <w:bookmarkEnd w:id="2933"/>
    </w:p>
    <w:p>
      <w:pPr>
        <w:pageBreakBefore w:val="off"/>
        <w:tabs/>
        <w:wordWrap w:val="off"/>
        <w:spacing w:before="0" w:after="0" w:line="660" w:lineRule="atLeast"/>
        <w:ind w:left="120" w:right="0"/>
        <w:jc w:val="both"/>
        <w:textAlignment w:val="baseline"/>
        <w:rPr>
          <w:sz w:val="44"/>
        </w:rPr>
      </w:pPr>
      <w:bookmarkStart w:name="" w:id="2934"/>
      <w:r>
        <w:rPr>
          <w:rFonts w:ascii="宋体" w:hAnsi="宋体" w:cs="宋体" w:eastAsia="宋体"/>
          <w:sz w:val="44"/>
          <w:spacing w:val="0"/>
          <w:color w:val="000000"/>
          <w:b w:val="off"/>
          <w:i w:val="off"/>
        </w:rPr>
        <w:t>〔3〕出处不详，可能指《论财富》中的阐述。</w:t>
      </w:r>
      <w:bookmarkEnd w:id="2934"/>
    </w:p>
    <w:p>
      <w:r>
        <w:t/>
      </w:r>
    </w:p>
    <w:p>
      <w:pPr>
        <w:sectPr>
          <w:footerReference r:id="rId487"/>
          <w:headerReference r:id="rId488" w:type="default"/>
          <w:type w:val="nextPage"/>
          <w:pgSz w:w="22000" w:h="31680"/>
          <w:pgMar w:left="2540" w:top="2700" w:right="2540" w:bottom="2700" w:header="2400" w:footer="2400"/>
          <w:cols w:num="1"/>
        </w:sectPr>
      </w:pPr>
    </w:p>
    <w:p>
      <w:pPr>
        <w:pageBreakBefore w:val="off"/>
        <w:tabs>
          <w:tab w:pos="8140" w:val="left" w:leader="none"/>
        </w:tabs>
        <w:wordWrap w:val="off"/>
        <w:spacing w:before="1240" w:after="0" w:line="780" w:lineRule="atLeast"/>
        <w:ind w:left="1380" w:right="0"/>
        <w:jc w:val="both"/>
        <w:textAlignment w:val="baseline"/>
        <w:rPr>
          <w:sz w:val="57"/>
        </w:rPr>
      </w:pPr>
      <w:bookmarkStart w:name="" w:id="2935"/>
      <w:r>
        <w:rPr>
          <w:rFonts w:ascii="仿宋" w:hAnsi="仿宋" w:cs="仿宋" w:eastAsia="仿宋"/>
          <w:sz w:val="57"/>
          <w:spacing w:val="0"/>
          <w:color w:val="000000"/>
          <w:b w:val="off"/>
          <w:i w:val="off"/>
        </w:rPr>
        <w:t>222</w:t>
      </w:r>
      <w:r>
        <w:t xml:space="preserve">	</w:t>
      </w:r>
      <w:r>
        <w:rPr>
          <w:rFonts w:ascii="TimesNewRoman" w:hAnsi="TimesNewRoman" w:cs="TimesNewRoman" w:eastAsia="TimesNewRoman"/>
          <w:sz w:val="57"/>
          <w:spacing w:val="0"/>
          <w:color w:val="000000"/>
          <w:b w:val="on"/>
          <w:i w:val="off"/>
        </w:rPr>
        <w:t>LIBER</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II</w:t>
      </w:r>
      <w:bookmarkEnd w:id="2935"/>
    </w:p>
    <w:p>
      <w:pPr>
        <w:pageBreakBefore w:val="off"/>
        <w:tabs/>
        <w:wordWrap w:val="off"/>
        <w:spacing w:before="0" w:after="0" w:line="780" w:lineRule="exact"/>
        <w:ind w:left="0" w:right="0"/>
        <w:jc w:val="both"/>
        <w:textAlignment w:val="baseline"/>
        <w:rPr>
          <w:sz w:val="57"/>
        </w:rPr>
      </w:pPr>
      <w:bookmarkStart w:name="" w:id="2936"/>
      <w:r>
        <w:rPr>
          <w:rFonts w:ascii="宋体" w:hAnsi="宋体" w:cs="宋体" w:eastAsia="宋体"/>
          <w:sz w:val="57"/>
          <w:spacing w:val="0"/>
          <w:color w:val="000000"/>
          <w:b w:val="off"/>
          <w:i w:val="off"/>
        </w:rPr>
        <w:t/>
      </w:r>
      <w:bookmarkEnd w:id="2936"/>
    </w:p>
    <w:p>
      <w:pPr>
        <w:pageBreakBefore w:val="off"/>
        <w:tabs/>
        <w:wordWrap w:val="off"/>
        <w:spacing w:before="0" w:after="0" w:line="1040" w:lineRule="atLeast"/>
        <w:ind w:left="720" w:right="0" w:firstLine="40"/>
        <w:jc w:val="both"/>
        <w:textAlignment w:val="baseline"/>
        <w:rPr>
          <w:sz w:val="47"/>
        </w:rPr>
      </w:pPr>
      <w:bookmarkStart w:name="" w:id="2937"/>
      <w:r>
        <w:rPr>
          <w:rFonts w:ascii="TimesNewRoman" w:hAnsi="TimesNewRoman" w:cs="TimesNewRoman" w:eastAsia="TimesNewRoman"/>
          <w:sz w:val="47"/>
          <w:spacing w:val="0"/>
          <w:color w:val="000000"/>
          <w:b w:val="off"/>
          <w:i w:val="off"/>
        </w:rPr>
        <w:t xml:space="preserve">liberalitatis genere in urbe nostra non egere. Est autem etiam uehementer </w:t>
      </w:r>
      <w:r>
        <w:rPr>
          <w:rFonts w:ascii="TimesNewRoman" w:hAnsi="TimesNewRoman" w:cs="TimesNewRoman" w:eastAsia="TimesNewRoman"/>
          <w:sz w:val="47"/>
          <w:spacing w:val="0"/>
          <w:color w:val="000000"/>
          <w:b w:val="off"/>
          <w:i w:val="off"/>
        </w:rPr>
        <w:t xml:space="preserve">utile iis, qui honeste posse multum uolunt, per hospites apud externos </w:t>
      </w:r>
      <w:r>
        <w:rPr>
          <w:rFonts w:ascii="TimesNewRoman" w:hAnsi="TimesNewRoman" w:cs="TimesNewRoman" w:eastAsia="TimesNewRoman"/>
          <w:sz w:val="47"/>
          <w:spacing w:val="0"/>
          <w:color w:val="000000"/>
          <w:b w:val="off"/>
          <w:i w:val="off"/>
        </w:rPr>
        <w:t>populos ualere opibus et gratia. Theophrastus quidem scribit Cimonem</w:t>
      </w:r>
      <w:r>
        <w:rPr>
          <w:rFonts w:ascii="TimesNewRoman" w:hAnsi="TimesNewRoman" w:cs="TimesNewRoman" w:eastAsia="TimesNewRoman"/>
          <w:sz w:val="47"/>
          <w:spacing w:val="0"/>
          <w:color w:val="000000"/>
          <w:b w:val="off"/>
          <w:i w:val="off"/>
        </w:rPr>
        <w:t xml:space="preserve">Athenis etiam in suos curiales Laciadas hospitalem fuisse; ita enim </w:t>
      </w:r>
      <w:r>
        <w:rPr>
          <w:rFonts w:ascii="TimesNewRoman" w:hAnsi="TimesNewRoman" w:cs="TimesNewRoman" w:eastAsia="TimesNewRoman"/>
          <w:sz w:val="47"/>
          <w:spacing w:val="0"/>
          <w:color w:val="000000"/>
          <w:b w:val="off"/>
          <w:i w:val="off"/>
        </w:rPr>
        <w:t>instituisse et uilicis imperauisse,  ut omnia praeberentur,  quicumque</w:t>
      </w:r>
      <w:r>
        <w:rPr>
          <w:rFonts w:ascii="TimesNewRoman" w:hAnsi="TimesNewRoman" w:cs="TimesNewRoman" w:eastAsia="TimesNewRoman"/>
          <w:sz w:val="47"/>
          <w:spacing w:val="0"/>
          <w:color w:val="000000"/>
          <w:b w:val="off"/>
          <w:i w:val="off"/>
        </w:rPr>
        <w:t>Laciades in uillam suam deuertisset.</w:t>
      </w:r>
      <w:bookmarkEnd w:id="2937"/>
    </w:p>
    <w:p>
      <w:pPr>
        <w:pageBreakBefore w:val="off"/>
        <w:tabs/>
        <w:wordWrap w:val="off"/>
        <w:spacing w:before="0" w:after="0" w:line="1160" w:lineRule="exact"/>
        <w:ind w:left="0" w:right="0"/>
        <w:jc w:val="both"/>
        <w:textAlignment w:val="baseline"/>
        <w:rPr>
          <w:sz w:val="86"/>
        </w:rPr>
      </w:pPr>
      <w:bookmarkStart w:name="" w:id="2938"/>
      <w:r>
        <w:rPr>
          <w:rFonts w:ascii="宋体" w:hAnsi="宋体" w:cs="宋体" w:eastAsia="宋体"/>
          <w:sz w:val="86"/>
          <w:spacing w:val="0"/>
          <w:color w:val="000000"/>
          <w:b w:val="off"/>
          <w:i w:val="off"/>
        </w:rPr>
        <w:t/>
      </w:r>
      <w:bookmarkEnd w:id="2938"/>
    </w:p>
    <w:p>
      <w:pPr>
        <w:pageBreakBefore w:val="off"/>
        <w:tabs/>
        <w:wordWrap w:val="off"/>
        <w:spacing w:before="0" w:after="0" w:line="1160" w:lineRule="atLeast"/>
        <w:ind w:left="0" w:right="0"/>
        <w:jc w:val="center"/>
        <w:textAlignment w:val="baseline"/>
        <w:rPr>
          <w:sz w:val="86"/>
        </w:rPr>
      </w:pPr>
      <w:bookmarkStart w:name="" w:id="2939"/>
      <w:r>
        <w:rPr>
          <w:rFonts w:ascii="TimesNewRoman" w:hAnsi="TimesNewRoman" w:cs="TimesNewRoman" w:eastAsia="TimesNewRoman"/>
          <w:sz w:val="86"/>
          <w:spacing w:val="0"/>
          <w:color w:val="000000"/>
          <w:b w:val="on"/>
          <w:i w:val="off"/>
        </w:rPr>
        <w:t>XIX</w:t>
      </w:r>
      <w:bookmarkEnd w:id="2939"/>
    </w:p>
    <w:p>
      <w:pPr>
        <w:pageBreakBefore w:val="off"/>
        <w:tabs/>
        <w:wordWrap w:val="off"/>
        <w:spacing w:before="0" w:after="0" w:line="1160" w:lineRule="exact"/>
        <w:ind w:left="0" w:right="0"/>
        <w:jc w:val="center"/>
        <w:textAlignment w:val="baseline"/>
        <w:rPr>
          <w:sz w:val="86"/>
        </w:rPr>
      </w:pPr>
      <w:bookmarkStart w:name="" w:id="2940"/>
      <w:r>
        <w:rPr>
          <w:rFonts w:ascii="宋体" w:hAnsi="宋体" w:cs="宋体" w:eastAsia="宋体"/>
          <w:sz w:val="86"/>
          <w:spacing w:val="0"/>
          <w:color w:val="000000"/>
          <w:b w:val="off"/>
          <w:i w:val="off"/>
        </w:rPr>
        <w:t/>
      </w:r>
      <w:bookmarkEnd w:id="2940"/>
    </w:p>
    <w:p>
      <w:pPr>
        <w:pageBreakBefore w:val="off"/>
        <w:tabs/>
        <w:wordWrap w:val="off"/>
        <w:spacing w:before="0" w:after="0" w:line="1040" w:lineRule="atLeast"/>
        <w:ind w:left="700" w:right="80" w:hanging="700"/>
        <w:jc w:val="both"/>
        <w:textAlignment w:val="baseline"/>
        <w:rPr>
          <w:sz w:val="47"/>
        </w:rPr>
      </w:pPr>
      <w:bookmarkStart w:name="" w:id="2941"/>
      <w:r>
        <w:rPr>
          <w:rFonts w:ascii="TimesNewRoman" w:hAnsi="TimesNewRoman" w:cs="TimesNewRoman" w:eastAsia="TimesNewRoman"/>
          <w:sz w:val="47"/>
          <w:spacing w:val="0"/>
          <w:color w:val="000000"/>
          <w:b w:val="off"/>
          <w:i w:val="off"/>
        </w:rPr>
        <w:t>65</w:t>
      </w:r>
      <w:r>
        <w:rPr>
          <w:rFonts w:ascii="TimesNewRoman" w:hAnsi="TimesNewRoman" w:cs="TimesNewRoman" w:eastAsia="TimesNewRoman"/>
          <w:sz w:val="47"/>
          <w:spacing w:val="0"/>
          <w:color w:val="000000"/>
          <w:b w:val="off"/>
          <w:i w:val="off"/>
        </w:rPr>
        <w:t xml:space="preserve">          Quae autem opera, non largitione beneficia dantur, haec tum in </w:t>
      </w:r>
      <w:r>
        <w:rPr>
          <w:rFonts w:ascii="TimesNewRoman" w:hAnsi="TimesNewRoman" w:cs="TimesNewRoman" w:eastAsia="TimesNewRoman"/>
          <w:sz w:val="47"/>
          <w:spacing w:val="0"/>
          <w:color w:val="000000"/>
          <w:b w:val="off"/>
          <w:i w:val="off"/>
        </w:rPr>
        <w:t xml:space="preserve">uniuersam rem publicam tum in singulos ciues conferuntur. Nam in iure </w:t>
      </w:r>
      <w:r>
        <w:rPr>
          <w:rFonts w:ascii="TimesNewRoman" w:hAnsi="TimesNewRoman" w:cs="TimesNewRoman" w:eastAsia="TimesNewRoman"/>
          <w:sz w:val="47"/>
          <w:spacing w:val="0"/>
          <w:color w:val="000000"/>
          <w:b w:val="off"/>
          <w:i w:val="off"/>
        </w:rPr>
        <w:t xml:space="preserve">cauere,  consilio iuuare atque hoc scientiae genere prodesse quam </w:t>
      </w:r>
      <w:r>
        <w:rPr>
          <w:rFonts w:ascii="TimesNewRoman" w:hAnsi="TimesNewRoman" w:cs="TimesNewRoman" w:eastAsia="TimesNewRoman"/>
          <w:sz w:val="47"/>
          <w:spacing w:val="0"/>
          <w:color w:val="000000"/>
          <w:b w:val="off"/>
          <w:i w:val="off"/>
        </w:rPr>
        <w:t xml:space="preserve">plurimis, uehementer et ad opes augendas pertinet et ad gratiam. Itaque </w:t>
      </w:r>
      <w:r>
        <w:rPr>
          <w:rFonts w:ascii="TimesNewRoman" w:hAnsi="TimesNewRoman" w:cs="TimesNewRoman" w:eastAsia="TimesNewRoman"/>
          <w:sz w:val="47"/>
          <w:spacing w:val="0"/>
          <w:color w:val="000000"/>
          <w:b w:val="off"/>
          <w:i w:val="off"/>
        </w:rPr>
        <w:t xml:space="preserve">cum multa praeclara majorum, tum quod optime constituti iuris ciuilis </w:t>
      </w:r>
      <w:r>
        <w:rPr>
          <w:rFonts w:ascii="TimesNewRoman" w:hAnsi="TimesNewRoman" w:cs="TimesNewRoman" w:eastAsia="TimesNewRoman"/>
          <w:sz w:val="47"/>
          <w:spacing w:val="0"/>
          <w:color w:val="000000"/>
          <w:b w:val="off"/>
          <w:i w:val="off"/>
        </w:rPr>
        <w:t xml:space="preserve">summo semper in honore fuit cognitio atque interpretatio; quam quidem </w:t>
      </w:r>
      <w:r>
        <w:rPr>
          <w:rFonts w:ascii="TimesNewRoman" w:hAnsi="TimesNewRoman" w:cs="TimesNewRoman" w:eastAsia="TimesNewRoman"/>
          <w:sz w:val="47"/>
          <w:spacing w:val="0"/>
          <w:color w:val="000000"/>
          <w:b w:val="off"/>
          <w:i w:val="off"/>
        </w:rPr>
        <w:t xml:space="preserve">ante  hanc  confusionem  temporum  in     possessione  su a     principes </w:t>
      </w:r>
      <w:r>
        <w:rPr>
          <w:rFonts w:ascii="TimesNewRoman" w:hAnsi="TimesNewRoman" w:cs="TimesNewRoman" w:eastAsia="TimesNewRoman"/>
          <w:sz w:val="47"/>
          <w:spacing w:val="0"/>
          <w:color w:val="000000"/>
          <w:b w:val="off"/>
          <w:i w:val="off"/>
        </w:rPr>
        <w:t xml:space="preserve">retinuerunt, nunc, ut honores, ut omnes dignitatis gradus, sic huius </w:t>
      </w:r>
      <w:r>
        <w:rPr>
          <w:rFonts w:ascii="TimesNewRoman" w:hAnsi="TimesNewRoman" w:cs="TimesNewRoman" w:eastAsia="TimesNewRoman"/>
          <w:sz w:val="47"/>
          <w:spacing w:val="0"/>
          <w:color w:val="000000"/>
          <w:b w:val="off"/>
          <w:i w:val="off"/>
        </w:rPr>
        <w:t xml:space="preserve">scientiae splendor deletus est, idque eo indignius, quod eo tempore hoc </w:t>
      </w:r>
      <w:r>
        <w:rPr>
          <w:rFonts w:ascii="TimesNewRoman" w:hAnsi="TimesNewRoman" w:cs="TimesNewRoman" w:eastAsia="TimesNewRoman"/>
          <w:sz w:val="47"/>
          <w:spacing w:val="0"/>
          <w:color w:val="000000"/>
          <w:b w:val="off"/>
          <w:i w:val="off"/>
        </w:rPr>
        <w:t>contigit, cum is esset, qui omnes superiores, quibus honore par esset,</w:t>
      </w:r>
      <w:bookmarkEnd w:id="2941"/>
    </w:p>
    <w:p>
      <w:r>
        <w:t/>
      </w:r>
    </w:p>
    <w:p>
      <w:pPr>
        <w:sectPr>
          <w:footerReference r:id="rId489"/>
          <w:headerReference r:id="rId490" w:type="default"/>
          <w:type w:val="nextPage"/>
          <w:pgSz w:w="22000" w:h="31680"/>
          <w:pgMar w:left="2300" w:top="2700" w:right="2300" w:bottom="2700" w:header="2400" w:footer="2400"/>
          <w:cols w:num="1"/>
        </w:sectPr>
      </w:pPr>
    </w:p>
    <w:p>
      <w:pPr>
        <w:pageBreakBefore w:val="off"/>
        <w:tabs>
          <w:tab w:pos="15080" w:val="left" w:leader="none"/>
        </w:tabs>
        <w:wordWrap w:val="off"/>
        <w:spacing w:before="1200" w:after="0" w:line="880" w:lineRule="atLeast"/>
        <w:ind w:left="7480" w:right="0"/>
        <w:jc w:val="both"/>
        <w:textAlignment w:val="baseline"/>
        <w:rPr>
          <w:sz w:val="58"/>
        </w:rPr>
      </w:pPr>
      <w:bookmarkStart w:name="" w:id="2942"/>
      <w:r>
        <w:rPr>
          <w:rFonts w:ascii="宋体" w:hAnsi="宋体" w:cs="宋体" w:eastAsia="宋体"/>
          <w:sz w:val="58"/>
          <w:spacing w:val="0"/>
          <w:color w:val="000000"/>
          <w:b w:val="off"/>
          <w:i w:val="off"/>
        </w:rPr>
        <w:t>第二卷</w:t>
      </w:r>
      <w:r>
        <w:t xml:space="preserve">	</w:t>
      </w:r>
      <w:r>
        <w:rPr>
          <w:rFonts w:ascii="楷体" w:hAnsi="楷体" w:cs="楷体" w:eastAsia="楷体"/>
          <w:sz w:val="58"/>
          <w:spacing w:val="0"/>
          <w:color w:val="000000"/>
          <w:b w:val="off"/>
          <w:i w:val="off"/>
        </w:rPr>
        <w:t>223</w:t>
      </w:r>
      <w:bookmarkEnd w:id="2942"/>
    </w:p>
    <w:p>
      <w:pPr>
        <w:pageBreakBefore w:val="off"/>
        <w:tabs/>
        <w:wordWrap w:val="off"/>
        <w:spacing w:before="600" w:after="0" w:line="880" w:lineRule="atLeast"/>
        <w:ind w:left="60" w:right="440" w:firstLine="20"/>
        <w:jc w:val="both"/>
        <w:textAlignment w:val="baseline"/>
        <w:rPr>
          <w:sz w:val="58"/>
        </w:rPr>
      </w:pPr>
      <w:bookmarkStart w:name="" w:id="2943"/>
      <w:r>
        <w:rPr>
          <w:rFonts w:ascii="宋体" w:hAnsi="宋体" w:cs="宋体" w:eastAsia="宋体"/>
          <w:sz w:val="58"/>
          <w:spacing w:val="0"/>
          <w:color w:val="000000"/>
          <w:b w:val="off"/>
          <w:i w:val="off"/>
        </w:rPr>
        <w:t>外邦人在我们的城市里不缺少这类慷慨。对于那些希望自己能够</w:t>
      </w:r>
      <w:r>
        <w:rPr>
          <w:rFonts w:ascii="宋体" w:hAnsi="宋体" w:cs="宋体" w:eastAsia="宋体"/>
          <w:sz w:val="58"/>
          <w:spacing w:val="0"/>
          <w:color w:val="000000"/>
          <w:b w:val="off"/>
          <w:i w:val="off"/>
        </w:rPr>
        <w:t>高尚地获得威望的人们来说，如果能依靠自己的财富和亲善在外</w:t>
      </w:r>
      <w:r>
        <w:rPr>
          <w:rFonts w:ascii="宋体" w:hAnsi="宋体" w:cs="宋体" w:eastAsia="宋体"/>
          <w:sz w:val="58"/>
          <w:spacing w:val="0"/>
          <w:color w:val="000000"/>
          <w:b w:val="off"/>
          <w:i w:val="off"/>
        </w:rPr>
        <w:t>邦人民那里获得声誉，这也是非常有益的。特奥弗拉斯托斯写</w:t>
      </w:r>
      <w:r>
        <w:rPr>
          <w:rFonts w:ascii="宋体" w:hAnsi="宋体" w:cs="宋体" w:eastAsia="宋体"/>
          <w:sz w:val="58"/>
          <w:spacing w:val="0"/>
          <w:color w:val="000000"/>
          <w:b w:val="off"/>
          <w:i w:val="off"/>
        </w:rPr>
        <w:t>道，客蒙甚至在雅典对自己的乡亲拉基亚得人也非常殷勤好客，</w:t>
      </w:r>
      <w:r>
        <w:rPr>
          <w:rFonts w:ascii="宋体" w:hAnsi="宋体" w:cs="宋体" w:eastAsia="宋体"/>
          <w:sz w:val="58"/>
          <w:spacing w:val="0"/>
          <w:color w:val="000000"/>
          <w:b w:val="off"/>
          <w:i w:val="off"/>
        </w:rPr>
        <w:t>他曾经规定并吩咐田庄总管，对于任何一个前往他的田庄的拉基</w:t>
      </w:r>
      <w:r>
        <w:rPr>
          <w:rFonts w:ascii="宋体" w:hAnsi="宋体" w:cs="宋体" w:eastAsia="宋体"/>
          <w:sz w:val="58"/>
          <w:spacing w:val="0"/>
          <w:color w:val="000000"/>
          <w:b w:val="off"/>
          <w:i w:val="off"/>
        </w:rPr>
        <w:t>亚得人要提供一切需要的东西。〔1〕</w:t>
      </w:r>
      <w:bookmarkEnd w:id="2943"/>
    </w:p>
    <w:p>
      <w:pPr>
        <w:pageBreakBefore w:val="off"/>
        <w:tabs/>
        <w:wordWrap w:val="off"/>
        <w:spacing w:before="0" w:after="0" w:line="940" w:lineRule="exact"/>
        <w:ind w:left="0" w:right="0"/>
        <w:jc w:val="both"/>
        <w:textAlignment w:val="baseline"/>
        <w:rPr>
          <w:sz w:val="83"/>
        </w:rPr>
      </w:pPr>
      <w:bookmarkStart w:name="" w:id="2944"/>
      <w:r>
        <w:rPr>
          <w:rFonts w:ascii="宋体" w:hAnsi="宋体" w:cs="宋体" w:eastAsia="宋体"/>
          <w:sz w:val="83"/>
          <w:spacing w:val="0"/>
          <w:color w:val="000000"/>
          <w:b w:val="off"/>
          <w:i w:val="off"/>
        </w:rPr>
        <w:t/>
      </w:r>
      <w:bookmarkEnd w:id="2944"/>
    </w:p>
    <w:p>
      <w:pPr>
        <w:pageBreakBefore w:val="off"/>
        <w:tabs/>
        <w:wordWrap w:val="off"/>
        <w:spacing w:before="0" w:after="0" w:line="1120" w:lineRule="atLeast"/>
        <w:ind w:left="0" w:right="0"/>
        <w:jc w:val="center"/>
        <w:textAlignment w:val="baseline"/>
        <w:rPr>
          <w:sz w:val="83"/>
        </w:rPr>
      </w:pPr>
      <w:bookmarkStart w:name="" w:id="2945"/>
      <w:r>
        <w:rPr>
          <w:rFonts w:ascii="仿宋" w:hAnsi="仿宋" w:cs="仿宋" w:eastAsia="仿宋"/>
          <w:sz w:val="83"/>
          <w:spacing w:val="0"/>
          <w:color w:val="000000"/>
          <w:b w:val="off"/>
          <w:i w:val="off"/>
        </w:rPr>
        <w:t>十九</w:t>
      </w:r>
      <w:bookmarkEnd w:id="2945"/>
    </w:p>
    <w:p>
      <w:pPr>
        <w:pageBreakBefore w:val="off"/>
        <w:tabs/>
        <w:wordWrap w:val="off"/>
        <w:spacing w:before="0" w:after="0" w:line="940" w:lineRule="exact"/>
        <w:ind w:left="0" w:right="0"/>
        <w:jc w:val="center"/>
        <w:textAlignment w:val="baseline"/>
        <w:rPr>
          <w:sz w:val="83"/>
        </w:rPr>
      </w:pPr>
      <w:bookmarkStart w:name="" w:id="2946"/>
      <w:r>
        <w:rPr>
          <w:rFonts w:ascii="宋体" w:hAnsi="宋体" w:cs="宋体" w:eastAsia="宋体"/>
          <w:sz w:val="83"/>
          <w:spacing w:val="0"/>
          <w:color w:val="000000"/>
          <w:b w:val="off"/>
          <w:i w:val="off"/>
        </w:rPr>
        <w:t/>
      </w:r>
      <w:bookmarkEnd w:id="2946"/>
    </w:p>
    <w:p>
      <w:pPr>
        <w:pageBreakBefore w:val="off"/>
        <w:tabs/>
        <w:wordWrap w:val="off"/>
        <w:spacing w:before="0" w:after="0" w:line="880" w:lineRule="atLeast"/>
        <w:ind w:left="60" w:right="0" w:firstLine="1200"/>
        <w:jc w:val="both"/>
        <w:textAlignment w:val="baseline"/>
        <w:rPr>
          <w:sz w:val="58"/>
        </w:rPr>
      </w:pPr>
      <w:bookmarkStart w:name="" w:id="2947"/>
      <w:r>
        <w:rPr>
          <w:rFonts w:ascii="宋体" w:hAnsi="宋体" w:cs="宋体" w:eastAsia="宋体"/>
          <w:sz w:val="58"/>
          <w:spacing w:val="0"/>
          <w:color w:val="000000"/>
          <w:b w:val="off"/>
          <w:i w:val="off"/>
        </w:rPr>
        <w:t>然而有些善行是以效力，而不是以馈赠来实现的，这些善行65</w:t>
      </w:r>
      <w:r>
        <w:rPr>
          <w:rFonts w:ascii="宋体" w:hAnsi="宋体" w:cs="宋体" w:eastAsia="宋体"/>
          <w:sz w:val="58"/>
          <w:spacing w:val="0"/>
          <w:color w:val="000000"/>
          <w:b w:val="off"/>
          <w:i w:val="off"/>
        </w:rPr>
        <w:t>既可以提供给整个国家，也可以提供给单个的公民。在法律方面</w:t>
      </w:r>
      <w:r>
        <w:rPr>
          <w:rFonts w:ascii="宋体" w:hAnsi="宋体" w:cs="宋体" w:eastAsia="宋体"/>
          <w:sz w:val="58"/>
          <w:spacing w:val="0"/>
          <w:color w:val="000000"/>
          <w:b w:val="off"/>
          <w:i w:val="off"/>
        </w:rPr>
        <w:t>保护人，提供有益的意见帮助人，以及以类似的知识给尽可能多</w:t>
      </w:r>
      <w:r>
        <w:rPr>
          <w:rFonts w:ascii="宋体" w:hAnsi="宋体" w:cs="宋体" w:eastAsia="宋体"/>
          <w:sz w:val="58"/>
          <w:spacing w:val="0"/>
          <w:color w:val="000000"/>
          <w:b w:val="off"/>
          <w:i w:val="off"/>
        </w:rPr>
        <w:t>的人提供好处，这对于扩大影响，提高声望非常重要。因此，不</w:t>
      </w:r>
      <w:r>
        <w:rPr>
          <w:rFonts w:ascii="宋体" w:hAnsi="宋体" w:cs="宋体" w:eastAsia="宋体"/>
          <w:sz w:val="58"/>
          <w:spacing w:val="0"/>
          <w:color w:val="000000"/>
          <w:b w:val="off"/>
          <w:i w:val="off"/>
        </w:rPr>
        <w:t>仅先辈们的许多光辉事迹，而且有关出色地制定的市民法的各种</w:t>
      </w:r>
      <w:r>
        <w:rPr>
          <w:rFonts w:ascii="宋体" w:hAnsi="宋体" w:cs="宋体" w:eastAsia="宋体"/>
          <w:sz w:val="58"/>
          <w:spacing w:val="0"/>
          <w:color w:val="000000"/>
          <w:b w:val="off"/>
          <w:i w:val="off"/>
        </w:rPr>
        <w:t>知识和解释，它们一向都享有崇高的敬意。在这一动乱时代之</w:t>
      </w:r>
      <w:r>
        <w:rPr>
          <w:rFonts w:ascii="宋体" w:hAnsi="宋体" w:cs="宋体" w:eastAsia="宋体"/>
          <w:sz w:val="58"/>
          <w:spacing w:val="0"/>
          <w:color w:val="000000"/>
          <w:b w:val="off"/>
          <w:i w:val="off"/>
        </w:rPr>
        <w:t>前，国家显要人士一直掌握着这些知识，可现在这些知识的光辉</w:t>
      </w:r>
      <w:r>
        <w:rPr>
          <w:rFonts w:ascii="宋体" w:hAnsi="宋体" w:cs="宋体" w:eastAsia="宋体"/>
          <w:sz w:val="58"/>
          <w:spacing w:val="0"/>
          <w:color w:val="000000"/>
          <w:b w:val="off"/>
          <w:i w:val="off"/>
        </w:rPr>
        <w:t>也像各种官职、各个荣誉等级一样，熄灭了，而且更令人悲哀的</w:t>
      </w:r>
      <w:r>
        <w:rPr>
          <w:rFonts w:ascii="宋体" w:hAnsi="宋体" w:cs="宋体" w:eastAsia="宋体"/>
          <w:sz w:val="58"/>
          <w:spacing w:val="0"/>
          <w:color w:val="000000"/>
          <w:b w:val="off"/>
          <w:i w:val="off"/>
        </w:rPr>
        <w:t>是这种情况发生在这样的时候，这时生活着这样一个人，此人虽</w:t>
      </w:r>
      <w:r>
        <w:rPr>
          <w:rFonts w:ascii="宋体" w:hAnsi="宋体" w:cs="宋体" w:eastAsia="宋体"/>
          <w:sz w:val="58"/>
          <w:spacing w:val="0"/>
          <w:color w:val="000000"/>
          <w:b w:val="off"/>
          <w:i w:val="off"/>
        </w:rPr>
        <w:t>然享有与前辈同样的荣誉，但在知识方面却完全胜过了所有的前</w:t>
      </w:r>
      <w:r>
        <w:rPr>
          <w:rFonts w:ascii="宋体" w:hAnsi="宋体" w:cs="宋体" w:eastAsia="宋体"/>
          <w:sz w:val="58"/>
          <w:spacing w:val="0"/>
          <w:color w:val="000000"/>
          <w:b w:val="off"/>
          <w:i w:val="off"/>
        </w:rPr>
        <w:t>辈。〔2〕就这样，这种效力符合许多人的愿望，并且符合以善行</w:t>
      </w:r>
      <w:bookmarkEnd w:id="2947"/>
    </w:p>
    <w:p>
      <w:pPr>
        <w:pageBreakBefore w:val="off"/>
        <w:tabs/>
        <w:wordWrap w:val="off"/>
        <w:spacing w:before="0" w:after="0" w:line="880" w:lineRule="atLeast"/>
        <w:ind w:left="100" w:right="0"/>
        <w:jc w:val="both"/>
        <w:textAlignment w:val="baseline"/>
        <w:rPr>
          <w:sz w:val="58"/>
        </w:rPr>
      </w:pPr>
      <w:bookmarkStart w:name="" w:id="2948"/>
      <w:r>
        <w:rPr>
          <w:rFonts w:ascii="宋体" w:hAnsi="宋体" w:cs="宋体" w:eastAsia="宋体"/>
          <w:sz w:val="58"/>
          <w:spacing w:val="0"/>
          <w:color w:val="000000"/>
          <w:u w:val="single"/>
          <w:b w:val="off"/>
          <w:i w:val="off"/>
        </w:rPr>
        <w:t xml:space="preserve">             </w:t>
      </w:r>
      <w:bookmarkEnd w:id="2948"/>
    </w:p>
    <w:p>
      <w:pPr>
        <w:pageBreakBefore w:val="off"/>
        <w:tabs/>
        <w:wordWrap w:val="off"/>
        <w:spacing w:before="380" w:after="0" w:line="680" w:lineRule="atLeast"/>
        <w:ind w:left="1200" w:right="560" w:hanging="1140"/>
        <w:jc w:val="both"/>
        <w:textAlignment w:val="baseline"/>
        <w:rPr>
          <w:sz w:val="45"/>
        </w:rPr>
      </w:pPr>
      <w:bookmarkStart w:name="" w:id="2949"/>
      <w:r>
        <w:rPr>
          <w:rFonts w:ascii="宋体" w:hAnsi="宋体" w:cs="宋体" w:eastAsia="宋体"/>
          <w:sz w:val="45"/>
          <w:spacing w:val="0"/>
          <w:color w:val="000000"/>
          <w:b w:val="off"/>
          <w:i w:val="off"/>
        </w:rPr>
        <w:t>〔1〕客蒙（一译西门，约公元前510-前449），弥尔提阿得斯之子，雅典著名将</w:t>
      </w:r>
      <w:r>
        <w:rPr>
          <w:rFonts w:ascii="宋体" w:hAnsi="宋体" w:cs="宋体" w:eastAsia="宋体"/>
          <w:sz w:val="45"/>
          <w:spacing w:val="0"/>
          <w:color w:val="000000"/>
          <w:b w:val="off"/>
          <w:i w:val="off"/>
        </w:rPr>
        <w:t>军，贵族首领，在希波战争中曾立下不少功绩，公元前461年遭放逐，后被召</w:t>
      </w:r>
      <w:r>
        <w:rPr>
          <w:rFonts w:ascii="宋体" w:hAnsi="宋体" w:cs="宋体" w:eastAsia="宋体"/>
          <w:sz w:val="45"/>
          <w:spacing w:val="0"/>
          <w:color w:val="000000"/>
          <w:b w:val="off"/>
          <w:i w:val="off"/>
        </w:rPr>
        <w:t>回国，仍继续领导了抗击波斯侵略的斗争。拉基亚得乡位于雅典西部郊区，客</w:t>
      </w:r>
      <w:r>
        <w:rPr>
          <w:rFonts w:ascii="宋体" w:hAnsi="宋体" w:cs="宋体" w:eastAsia="宋体"/>
          <w:sz w:val="45"/>
          <w:spacing w:val="0"/>
          <w:color w:val="000000"/>
          <w:b w:val="off"/>
          <w:i w:val="off"/>
        </w:rPr>
        <w:t>蒙一向以慷慨好客著称。</w:t>
      </w:r>
      <w:bookmarkEnd w:id="2949"/>
    </w:p>
    <w:p>
      <w:pPr>
        <w:pageBreakBefore w:val="off"/>
        <w:tabs/>
        <w:wordWrap w:val="off"/>
        <w:spacing w:before="0" w:after="0" w:line="680" w:lineRule="atLeast"/>
        <w:ind w:left="1200" w:right="560" w:hanging="1140"/>
        <w:jc w:val="both"/>
        <w:textAlignment w:val="baseline"/>
        <w:rPr>
          <w:sz w:val="45"/>
        </w:rPr>
      </w:pPr>
      <w:bookmarkStart w:name="" w:id="2950"/>
      <w:r>
        <w:rPr>
          <w:rFonts w:ascii="宋体" w:hAnsi="宋体" w:cs="宋体" w:eastAsia="宋体"/>
          <w:sz w:val="45"/>
          <w:spacing w:val="0"/>
          <w:color w:val="000000"/>
          <w:b w:val="off"/>
          <w:i w:val="off"/>
        </w:rPr>
        <w:t>〔2〕指法学家塞尔维乌斯·苏尔皮基乌斯·鲁孚斯，公元前51年任执政官，公元前</w:t>
      </w:r>
      <w:r>
        <w:rPr>
          <w:rFonts w:ascii="宋体" w:hAnsi="宋体" w:cs="宋体" w:eastAsia="宋体"/>
          <w:sz w:val="45"/>
          <w:spacing w:val="0"/>
          <w:color w:val="000000"/>
          <w:b w:val="off"/>
          <w:i w:val="off"/>
        </w:rPr>
        <w:t>43年死于前去与安东尼进行谈判的途中。</w:t>
      </w:r>
      <w:bookmarkEnd w:id="2950"/>
    </w:p>
    <w:p>
      <w:r>
        <w:t/>
      </w:r>
    </w:p>
    <w:p>
      <w:pPr>
        <w:sectPr>
          <w:footerReference r:id="rId491"/>
          <w:headerReference r:id="rId492" w:type="default"/>
          <w:type w:val="nextPage"/>
          <w:pgSz w:w="22000" w:h="31680"/>
          <w:pgMar w:left="2500" w:top="2700" w:right="2500" w:bottom="2700" w:header="2400" w:footer="2400"/>
          <w:cols w:num="1"/>
        </w:sectPr>
      </w:pPr>
    </w:p>
    <w:p>
      <w:pPr>
        <w:pageBreakBefore w:val="off"/>
        <w:tabs/>
        <w:wordWrap w:val="off"/>
        <w:spacing w:before="1360" w:after="0" w:line="1040" w:lineRule="atLeast"/>
        <w:ind w:left="0" w:right="0"/>
        <w:jc w:val="center"/>
        <w:textAlignment w:val="baseline"/>
        <w:rPr>
          <w:sz w:val="48"/>
        </w:rPr>
      </w:pPr>
      <w:bookmarkStart w:name="" w:id="2951"/>
      <w:r>
        <w:rPr>
          <w:rFonts w:ascii="TimesNewRoman" w:hAnsi="TimesNewRoman" w:cs="TimesNewRoman" w:eastAsia="TimesNewRoman"/>
          <w:sz w:val="48"/>
          <w:spacing w:val="0"/>
          <w:color w:val="000000"/>
          <w:u w:val="single"/>
          <w:b w:val="off"/>
          <w:i w:val="off"/>
        </w:rPr>
        <w:t xml:space="preserve"> 224                                                 LIBER II                                                           </w:t>
      </w:r>
      <w:bookmarkEnd w:id="2951"/>
    </w:p>
    <w:p>
      <w:pPr>
        <w:pageBreakBefore w:val="off"/>
        <w:tabs/>
        <w:wordWrap w:val="off"/>
        <w:spacing w:before="720" w:after="0" w:line="1040" w:lineRule="atLeast"/>
        <w:ind w:left="0" w:right="120" w:firstLine="700"/>
        <w:jc w:val="both"/>
        <w:textAlignment w:val="baseline"/>
        <w:rPr>
          <w:sz w:val="48"/>
        </w:rPr>
      </w:pPr>
      <w:bookmarkStart w:name="" w:id="2952"/>
      <w:r>
        <w:rPr>
          <w:rFonts w:ascii="TimesNewRoman" w:hAnsi="TimesNewRoman" w:cs="TimesNewRoman" w:eastAsia="TimesNewRoman"/>
          <w:sz w:val="48"/>
          <w:spacing w:val="0"/>
          <w:color w:val="000000"/>
          <w:b w:val="off"/>
          <w:i w:val="off"/>
        </w:rPr>
        <w:t>scientia facile uicisset. Haec igitur opera grata multis et ad beneficiis</w:t>
      </w:r>
      <w:r>
        <w:rPr>
          <w:rFonts w:ascii="TimesNewRoman" w:hAnsi="TimesNewRoman" w:cs="TimesNewRoman" w:eastAsia="TimesNewRoman"/>
          <w:sz w:val="48"/>
          <w:spacing w:val="0"/>
          <w:color w:val="000000"/>
          <w:b w:val="off"/>
          <w:i w:val="off"/>
        </w:rPr>
        <w:t xml:space="preserve">(6) obstringendos homines accommodata. Atque huic arti finitima est dicendi </w:t>
      </w:r>
      <w:r>
        <w:rPr>
          <w:rFonts w:ascii="TimesNewRoman" w:hAnsi="TimesNewRoman" w:cs="TimesNewRoman" w:eastAsia="TimesNewRoman"/>
          <w:sz w:val="48"/>
          <w:spacing w:val="0"/>
          <w:color w:val="000000"/>
          <w:b w:val="off"/>
          <w:i w:val="off"/>
        </w:rPr>
        <w:t xml:space="preserve">grauior facultas et gratior et ornatior; quid enim eloquentia praestabilius </w:t>
      </w:r>
      <w:r>
        <w:rPr>
          <w:rFonts w:ascii="TimesNewRoman" w:hAnsi="TimesNewRoman" w:cs="TimesNewRoman" w:eastAsia="TimesNewRoman"/>
          <w:sz w:val="48"/>
          <w:spacing w:val="0"/>
          <w:color w:val="000000"/>
          <w:b w:val="off"/>
          <w:i w:val="off"/>
        </w:rPr>
        <w:t xml:space="preserve">uel admiratione audientium uel spe indigentium uel eorum, qui defensi </w:t>
      </w:r>
      <w:r>
        <w:rPr>
          <w:rFonts w:ascii="TimesNewRoman" w:hAnsi="TimesNewRoman" w:cs="TimesNewRoman" w:eastAsia="TimesNewRoman"/>
          <w:sz w:val="48"/>
          <w:spacing w:val="0"/>
          <w:color w:val="000000"/>
          <w:b w:val="off"/>
          <w:i w:val="off"/>
        </w:rPr>
        <w:t xml:space="preserve">sunt, gratia? Huic quoque ergo a maioribus nostris est in toga dignitatis </w:t>
      </w:r>
      <w:r>
        <w:rPr>
          <w:rFonts w:ascii="TimesNewRoman" w:hAnsi="TimesNewRoman" w:cs="TimesNewRoman" w:eastAsia="TimesNewRoman"/>
          <w:sz w:val="48"/>
          <w:spacing w:val="0"/>
          <w:color w:val="000000"/>
          <w:b w:val="off"/>
          <w:i w:val="off"/>
        </w:rPr>
        <w:t xml:space="preserve">principatus datus. Diserti igitur hominis et facile laborantis, quodque in </w:t>
      </w:r>
      <w:r>
        <w:rPr>
          <w:rFonts w:ascii="TimesNewRoman" w:hAnsi="TimesNewRoman" w:cs="TimesNewRoman" w:eastAsia="TimesNewRoman"/>
          <w:sz w:val="48"/>
          <w:spacing w:val="0"/>
          <w:color w:val="000000"/>
          <w:b w:val="off"/>
          <w:i w:val="off"/>
        </w:rPr>
        <w:t>patriis est  moribus,  multorum causas et  non grauate  et gratuito</w:t>
      </w:r>
      <w:r>
        <w:rPr>
          <w:rFonts w:ascii="TimesNewRoman" w:hAnsi="TimesNewRoman" w:cs="TimesNewRoman" w:eastAsia="TimesNewRoman"/>
          <w:sz w:val="48"/>
          <w:spacing w:val="0"/>
          <w:color w:val="000000"/>
          <w:b w:val="off"/>
          <w:i w:val="off"/>
        </w:rPr>
        <w:t xml:space="preserve">67 dependentis, beneficia et patrocinia late patent. Admonebat me res ut hoc </w:t>
      </w:r>
      <w:r>
        <w:rPr>
          <w:rFonts w:ascii="TimesNewRoman" w:hAnsi="TimesNewRoman" w:cs="TimesNewRoman" w:eastAsia="TimesNewRoman"/>
          <w:sz w:val="48"/>
          <w:spacing w:val="0"/>
          <w:color w:val="000000"/>
          <w:b w:val="off"/>
          <w:i w:val="off"/>
        </w:rPr>
        <w:t>quoque loco intermissionem eloquentiae, ne dicam interitum, depararem,</w:t>
      </w:r>
      <w:r>
        <w:rPr>
          <w:rFonts w:ascii="TimesNewRoman" w:hAnsi="TimesNewRoman" w:cs="TimesNewRoman" w:eastAsia="TimesNewRoman"/>
          <w:sz w:val="48"/>
          <w:spacing w:val="0"/>
          <w:color w:val="000000"/>
          <w:b w:val="off"/>
          <w:i w:val="off"/>
        </w:rPr>
        <w:t>ni uererer, ne de me ipso aliquid uiderer queri. Sed tamen uidemus,</w:t>
      </w:r>
      <w:r>
        <w:rPr>
          <w:rFonts w:ascii="TimesNewRoman" w:hAnsi="TimesNewRoman" w:cs="TimesNewRoman" w:eastAsia="TimesNewRoman"/>
          <w:sz w:val="48"/>
          <w:spacing w:val="0"/>
          <w:color w:val="000000"/>
          <w:b w:val="off"/>
          <w:i w:val="off"/>
        </w:rPr>
        <w:t xml:space="preserve">quibus extinctis oratoribus quam in paucis spes, quanto in paucioribus </w:t>
      </w:r>
      <w:r>
        <w:rPr>
          <w:rFonts w:ascii="TimesNewRoman" w:hAnsi="TimesNewRoman" w:cs="TimesNewRoman" w:eastAsia="TimesNewRoman"/>
          <w:sz w:val="48"/>
          <w:spacing w:val="0"/>
          <w:color w:val="000000"/>
          <w:b w:val="off"/>
          <w:i w:val="off"/>
        </w:rPr>
        <w:t xml:space="preserve">facultas, quam in multis sit audacia. Cum autem omnes non possint, ne </w:t>
      </w:r>
      <w:r>
        <w:rPr>
          <w:rFonts w:ascii="TimesNewRoman" w:hAnsi="TimesNewRoman" w:cs="TimesNewRoman" w:eastAsia="TimesNewRoman"/>
          <w:sz w:val="48"/>
          <w:spacing w:val="0"/>
          <w:color w:val="000000"/>
          <w:b w:val="off"/>
          <w:i w:val="off"/>
        </w:rPr>
        <w:t xml:space="preserve">multi quidem, aut iuris periti esse aut diserti, licet tamen opera prodesse </w:t>
      </w:r>
      <w:r>
        <w:rPr>
          <w:rFonts w:ascii="TimesNewRoman" w:hAnsi="TimesNewRoman" w:cs="TimesNewRoman" w:eastAsia="TimesNewRoman"/>
          <w:sz w:val="48"/>
          <w:spacing w:val="0"/>
          <w:color w:val="000000"/>
          <w:b w:val="off"/>
          <w:i w:val="off"/>
        </w:rPr>
        <w:t>multis,  beneficia petentem,  commendantem iudicibus,  magistratibus,</w:t>
      </w:r>
      <w:r>
        <w:rPr>
          <w:rFonts w:ascii="TimesNewRoman" w:hAnsi="TimesNewRoman" w:cs="TimesNewRoman" w:eastAsia="TimesNewRoman"/>
          <w:sz w:val="48"/>
          <w:spacing w:val="0"/>
          <w:color w:val="000000"/>
          <w:b w:val="off"/>
          <w:i w:val="off"/>
        </w:rPr>
        <w:t>uigilantem pro re alterius, eos ipsos, qui aut consuluntur aut defendunt,</w:t>
      </w:r>
      <w:r>
        <w:rPr>
          <w:rFonts w:ascii="TimesNewRoman" w:hAnsi="TimesNewRoman" w:cs="TimesNewRoman" w:eastAsia="TimesNewRoman"/>
          <w:sz w:val="48"/>
          <w:spacing w:val="0"/>
          <w:color w:val="000000"/>
          <w:b w:val="off"/>
          <w:i w:val="off"/>
        </w:rPr>
        <w:t xml:space="preserve">rogantem; quod qui faciunt, plurimum gratiae sequuntur latissimeque </w:t>
      </w:r>
      <w:r>
        <w:rPr>
          <w:rFonts w:ascii="TimesNewRoman" w:hAnsi="TimesNewRoman" w:cs="TimesNewRoman" w:eastAsia="TimesNewRoman"/>
          <w:sz w:val="48"/>
          <w:spacing w:val="0"/>
          <w:color w:val="000000"/>
          <w:b w:val="off"/>
          <w:i w:val="off"/>
        </w:rPr>
        <w:t xml:space="preserve">eorum manat industria. Iam illud non sunt admonendi - est enim in </w:t>
      </w:r>
      <w:r>
        <w:rPr>
          <w:rFonts w:ascii="TimesNewRoman" w:hAnsi="TimesNewRoman" w:cs="TimesNewRoman" w:eastAsia="TimesNewRoman"/>
          <w:sz w:val="48"/>
          <w:spacing w:val="0"/>
          <w:color w:val="000000"/>
          <w:b w:val="off"/>
          <w:i w:val="off"/>
        </w:rPr>
        <w:t xml:space="preserve">promptu-,  ut animaduertant,  cum iuuare aliquos uelint, ne quos </w:t>
      </w:r>
      <w:r>
        <w:rPr>
          <w:rFonts w:ascii="TimesNewRoman" w:hAnsi="TimesNewRoman" w:cs="TimesNewRoman" w:eastAsia="TimesNewRoman"/>
          <w:sz w:val="48"/>
          <w:spacing w:val="0"/>
          <w:color w:val="000000"/>
          <w:b w:val="off"/>
          <w:i w:val="off"/>
        </w:rPr>
        <w:t xml:space="preserve">offendant. Saepe enim aut eos laedunt, quos non debent, aut eos, quos </w:t>
      </w:r>
      <w:r>
        <w:rPr>
          <w:rFonts w:ascii="TimesNewRoman" w:hAnsi="TimesNewRoman" w:cs="TimesNewRoman" w:eastAsia="TimesNewRoman"/>
          <w:sz w:val="48"/>
          <w:spacing w:val="0"/>
          <w:color w:val="000000"/>
          <w:b w:val="off"/>
          <w:i w:val="off"/>
        </w:rPr>
        <w:t>non expedit; si imprudentes, neglegentiae est, si scientes, temeritatis.</w:t>
      </w:r>
      <w:r>
        <w:rPr>
          <w:rFonts w:ascii="TimesNewRoman" w:hAnsi="TimesNewRoman" w:cs="TimesNewRoman" w:eastAsia="TimesNewRoman"/>
          <w:sz w:val="48"/>
          <w:spacing w:val="0"/>
          <w:color w:val="000000"/>
          <w:b w:val="off"/>
          <w:i w:val="off"/>
        </w:rPr>
        <w:t>Vtendum etiam est excusatione aduersus eos,  quos inuitus offendas,</w:t>
      </w:r>
      <w:r>
        <w:rPr>
          <w:rFonts w:ascii="TimesNewRoman" w:hAnsi="TimesNewRoman" w:cs="TimesNewRoman" w:eastAsia="TimesNewRoman"/>
          <w:sz w:val="48"/>
          <w:spacing w:val="0"/>
          <w:color w:val="000000"/>
          <w:b w:val="off"/>
          <w:i w:val="off"/>
        </w:rPr>
        <w:t xml:space="preserve">quacumque possis,  quare id, quod feceris, necesse fuerit nec aliter </w:t>
      </w:r>
      <w:r>
        <w:rPr>
          <w:rFonts w:ascii="TimesNewRoman" w:hAnsi="TimesNewRoman" w:cs="TimesNewRoman" w:eastAsia="TimesNewRoman"/>
          <w:sz w:val="48"/>
          <w:spacing w:val="0"/>
          <w:color w:val="000000"/>
          <w:b w:val="off"/>
          <w:i w:val="off"/>
        </w:rPr>
        <w:t xml:space="preserve">facere potueris,  ceterisque operis et officiis erit id,  quod uiolatum </w:t>
      </w:r>
      <w:r>
        <w:rPr>
          <w:rFonts w:ascii="TimesNewRoman" w:hAnsi="TimesNewRoman" w:cs="TimesNewRoman" w:eastAsia="TimesNewRoman"/>
          <w:sz w:val="48"/>
          <w:spacing w:val="0"/>
          <w:color w:val="000000"/>
          <w:b w:val="off"/>
          <w:i w:val="off"/>
        </w:rPr>
        <w:t>uidebitur, compensandum.</w:t>
      </w:r>
      <w:bookmarkEnd w:id="2952"/>
    </w:p>
    <w:p>
      <w:pPr>
        <w:pageBreakBefore w:val="off"/>
        <w:tabs/>
        <w:wordWrap w:val="off"/>
        <w:spacing w:before="0" w:after="0" w:line="1180" w:lineRule="atLeast"/>
        <w:ind w:left="0" w:right="0"/>
        <w:jc w:val="center"/>
        <w:textAlignment w:val="baseline"/>
        <w:rPr>
          <w:sz w:val="88"/>
        </w:rPr>
      </w:pPr>
      <w:bookmarkStart w:name="" w:id="2953"/>
      <w:r>
        <w:rPr>
          <w:rFonts w:ascii="TimesNewRoman" w:hAnsi="TimesNewRoman" w:cs="TimesNewRoman" w:eastAsia="TimesNewRoman"/>
          <w:sz w:val="88"/>
          <w:spacing w:val="0"/>
          <w:color w:val="000000"/>
          <w:b w:val="off"/>
          <w:i w:val="off"/>
        </w:rPr>
        <w:t>XX</w:t>
      </w:r>
      <w:bookmarkEnd w:id="2953"/>
    </w:p>
    <w:p>
      <w:pPr>
        <w:pageBreakBefore w:val="off"/>
        <w:tabs/>
        <w:wordWrap w:val="off"/>
        <w:spacing w:before="500" w:after="0" w:line="1040" w:lineRule="atLeast"/>
        <w:ind w:left="1760" w:right="0"/>
        <w:jc w:val="both"/>
        <w:textAlignment w:val="baseline"/>
        <w:rPr>
          <w:sz w:val="48"/>
        </w:rPr>
      </w:pPr>
      <w:bookmarkStart w:name="" w:id="2954"/>
      <w:r>
        <w:rPr>
          <w:rFonts w:ascii="TimesNewRoman" w:hAnsi="TimesNewRoman" w:cs="TimesNewRoman" w:eastAsia="TimesNewRoman"/>
          <w:sz w:val="48"/>
          <w:spacing w:val="0"/>
          <w:color w:val="000000"/>
          <w:b w:val="off"/>
          <w:i w:val="off"/>
        </w:rPr>
        <w:t>Sed cum in hominibus iuuandis aut mores spectari aut fortuna soleat,</w:t>
      </w:r>
      <w:bookmarkEnd w:id="2954"/>
    </w:p>
    <w:p>
      <w:r>
        <w:t/>
      </w:r>
    </w:p>
    <w:p>
      <w:pPr>
        <w:sectPr>
          <w:footerReference r:id="rId493"/>
          <w:headerReference r:id="rId494" w:type="default"/>
          <w:type w:val="nextPage"/>
          <w:pgSz w:w="22000" w:h="31680"/>
          <w:pgMar w:left="2260" w:top="2700" w:right="2260" w:bottom="2700" w:header="2400" w:footer="2400"/>
          <w:cols w:num="1"/>
        </w:sectPr>
      </w:pPr>
    </w:p>
    <w:p>
      <w:pPr>
        <w:pageBreakBefore w:val="off"/>
        <w:tabs>
          <w:tab w:pos="15080" w:val="left" w:leader="none"/>
        </w:tabs>
        <w:wordWrap w:val="off"/>
        <w:spacing w:before="760" w:after="0" w:line="760" w:lineRule="atLeast"/>
        <w:ind w:left="7500" w:right="0"/>
        <w:jc w:val="both"/>
        <w:textAlignment w:val="baseline"/>
        <w:rPr>
          <w:sz w:val="56"/>
        </w:rPr>
      </w:pPr>
      <w:bookmarkStart w:name="" w:id="2955"/>
      <w:r>
        <w:rPr>
          <w:rFonts w:ascii="仿宋" w:hAnsi="仿宋" w:cs="仿宋" w:eastAsia="仿宋"/>
          <w:sz w:val="56"/>
          <w:spacing w:val="0"/>
          <w:color w:val="000000"/>
          <w:b w:val="off"/>
          <w:i w:val="off"/>
        </w:rPr>
        <w:t>第二卷</w:t>
      </w:r>
      <w:r>
        <w:t xml:space="preserve">	</w:t>
      </w:r>
      <w:r>
        <w:rPr>
          <w:rFonts w:ascii="仿宋" w:hAnsi="仿宋" w:cs="仿宋" w:eastAsia="仿宋"/>
          <w:sz w:val="56"/>
          <w:spacing w:val="0"/>
          <w:color w:val="000000"/>
          <w:b w:val="off"/>
          <w:i w:val="off"/>
        </w:rPr>
        <w:t>225</w:t>
      </w:r>
      <w:bookmarkEnd w:id="2955"/>
    </w:p>
    <w:p>
      <w:pPr>
        <w:pageBreakBefore w:val="off"/>
        <w:tabs/>
        <w:wordWrap w:val="off"/>
        <w:spacing w:before="0" w:after="0" w:line="680" w:lineRule="exact"/>
        <w:ind w:left="0" w:right="0"/>
        <w:jc w:val="both"/>
        <w:textAlignment w:val="baseline"/>
        <w:rPr>
          <w:sz w:val="56"/>
        </w:rPr>
      </w:pPr>
      <w:bookmarkStart w:name="" w:id="2956"/>
      <w:r>
        <w:rPr>
          <w:rFonts w:ascii="宋体" w:hAnsi="宋体" w:cs="宋体" w:eastAsia="宋体"/>
          <w:sz w:val="56"/>
          <w:spacing w:val="0"/>
          <w:color w:val="000000"/>
          <w:b w:val="off"/>
          <w:i w:val="off"/>
        </w:rPr>
        <w:t/>
      </w:r>
      <w:bookmarkEnd w:id="2956"/>
    </w:p>
    <w:p>
      <w:pPr>
        <w:pageBreakBefore w:val="off"/>
        <w:tabs/>
        <w:wordWrap w:val="off"/>
        <w:spacing w:before="0" w:after="0" w:line="900" w:lineRule="atLeast"/>
        <w:ind w:left="0" w:right="0" w:firstLine="80"/>
        <w:jc w:val="both"/>
        <w:textAlignment w:val="baseline"/>
        <w:rPr>
          <w:sz w:val="57"/>
        </w:rPr>
      </w:pPr>
      <w:bookmarkStart w:name="" w:id="2957"/>
      <w:r>
        <w:rPr>
          <w:rFonts w:ascii="宋体" w:hAnsi="宋体" w:cs="宋体" w:eastAsia="宋体"/>
          <w:sz w:val="57"/>
          <w:spacing w:val="0"/>
          <w:color w:val="000000"/>
          <w:b w:val="off"/>
          <w:i w:val="off"/>
        </w:rPr>
        <w:t>吸引人们的原则。与这门学问最邻近的是更为庄严、更受人欢</w:t>
      </w:r>
      <w:r>
        <w:rPr>
          <w:rFonts w:ascii="宋体" w:hAnsi="宋体" w:cs="宋体" w:eastAsia="宋体"/>
          <w:sz w:val="57"/>
          <w:spacing w:val="0"/>
          <w:color w:val="000000"/>
          <w:b w:val="off"/>
          <w:i w:val="off"/>
        </w:rPr>
        <w:t>66</w:t>
      </w:r>
      <w:r>
        <w:rPr>
          <w:rFonts w:ascii="宋体" w:hAnsi="宋体" w:cs="宋体" w:eastAsia="宋体"/>
          <w:sz w:val="57"/>
          <w:spacing w:val="0"/>
          <w:color w:val="000000"/>
          <w:b w:val="off"/>
          <w:i w:val="off"/>
        </w:rPr>
        <w:t>迎、更能显露光辉的演说才能。有什么比演说术更能引起听众的</w:t>
      </w:r>
      <w:r>
        <w:rPr>
          <w:rFonts w:ascii="宋体" w:hAnsi="宋体" w:cs="宋体" w:eastAsia="宋体"/>
          <w:sz w:val="57"/>
          <w:spacing w:val="0"/>
          <w:color w:val="000000"/>
          <w:b w:val="off"/>
          <w:i w:val="off"/>
        </w:rPr>
        <w:t>赞叹，更能使需要帮助的人产生希望，更能使受保护者产生感激</w:t>
      </w:r>
      <w:r>
        <w:rPr>
          <w:rFonts w:ascii="宋体" w:hAnsi="宋体" w:cs="宋体" w:eastAsia="宋体"/>
          <w:sz w:val="57"/>
          <w:spacing w:val="0"/>
          <w:color w:val="000000"/>
          <w:b w:val="off"/>
          <w:i w:val="off"/>
        </w:rPr>
        <w:t>之情？所以我们的祖先在和平生活的各种技能中把它摆在最崇高</w:t>
      </w:r>
      <w:r>
        <w:rPr>
          <w:rFonts w:ascii="宋体" w:hAnsi="宋体" w:cs="宋体" w:eastAsia="宋体"/>
          <w:sz w:val="57"/>
          <w:spacing w:val="0"/>
          <w:color w:val="000000"/>
          <w:b w:val="off"/>
          <w:i w:val="off"/>
        </w:rPr>
        <w:t>的地位。因此，对于一个富有口才、乐意以行动帮助人、并且按</w:t>
      </w:r>
      <w:r>
        <w:rPr>
          <w:rFonts w:ascii="宋体" w:hAnsi="宋体" w:cs="宋体" w:eastAsia="宋体"/>
          <w:sz w:val="57"/>
          <w:spacing w:val="0"/>
          <w:color w:val="000000"/>
          <w:b w:val="off"/>
          <w:i w:val="off"/>
        </w:rPr>
        <w:t>照祖先习俗无条件地、不计报酬地为许多人的案件辩护的人来</w:t>
      </w:r>
      <w:r>
        <w:rPr>
          <w:rFonts w:ascii="宋体" w:hAnsi="宋体" w:cs="宋体" w:eastAsia="宋体"/>
          <w:sz w:val="57"/>
          <w:spacing w:val="0"/>
          <w:color w:val="000000"/>
          <w:b w:val="off"/>
          <w:i w:val="off"/>
        </w:rPr>
        <w:t>说，广阔地敞开着作善行和在法庭上保护人的可能。刚才对问题</w:t>
      </w:r>
      <w:r>
        <w:rPr>
          <w:rFonts w:ascii="宋体" w:hAnsi="宋体" w:cs="宋体" w:eastAsia="宋体"/>
          <w:sz w:val="57"/>
          <w:spacing w:val="0"/>
          <w:color w:val="000000"/>
          <w:b w:val="off"/>
          <w:i w:val="off"/>
        </w:rPr>
        <w:t>67</w:t>
      </w:r>
      <w:r>
        <w:rPr>
          <w:rFonts w:ascii="宋体" w:hAnsi="宋体" w:cs="宋体" w:eastAsia="宋体"/>
          <w:sz w:val="57"/>
          <w:spacing w:val="0"/>
          <w:color w:val="000000"/>
          <w:b w:val="off"/>
          <w:i w:val="off"/>
        </w:rPr>
        <w:t>的分析使我很想在这里为演说术的停滞，且不说是死亡而哭泣，</w:t>
      </w:r>
      <w:r>
        <w:rPr>
          <w:rFonts w:ascii="宋体" w:hAnsi="宋体" w:cs="宋体" w:eastAsia="宋体"/>
          <w:sz w:val="57"/>
          <w:spacing w:val="0"/>
          <w:color w:val="000000"/>
          <w:b w:val="off"/>
          <w:i w:val="off"/>
        </w:rPr>
        <w:t>若不是我担心这样做会使人觉得我是在为自己发抱怨。不过我们</w:t>
      </w:r>
      <w:r>
        <w:rPr>
          <w:rFonts w:ascii="宋体" w:hAnsi="宋体" w:cs="宋体" w:eastAsia="宋体"/>
          <w:sz w:val="57"/>
          <w:spacing w:val="0"/>
          <w:color w:val="000000"/>
          <w:b w:val="off"/>
          <w:i w:val="off"/>
        </w:rPr>
        <w:t>仍然看到，一些怎样的演说家消失了？令人抱有希望的人又是多</w:t>
      </w:r>
      <w:r>
        <w:rPr>
          <w:rFonts w:ascii="宋体" w:hAnsi="宋体" w:cs="宋体" w:eastAsia="宋体"/>
          <w:sz w:val="57"/>
          <w:spacing w:val="0"/>
          <w:color w:val="000000"/>
          <w:b w:val="off"/>
          <w:i w:val="off"/>
        </w:rPr>
        <w:t>么少？当只有很少的人显露出才华的时候，许多人又表现出怎样</w:t>
      </w:r>
      <w:r>
        <w:rPr>
          <w:rFonts w:ascii="宋体" w:hAnsi="宋体" w:cs="宋体" w:eastAsia="宋体"/>
          <w:sz w:val="57"/>
          <w:spacing w:val="0"/>
          <w:color w:val="000000"/>
          <w:b w:val="off"/>
          <w:i w:val="off"/>
        </w:rPr>
        <w:t>的狂妄？尽管不是所有的人，也不是许多人都能够通晓法律或精</w:t>
      </w:r>
      <w:r>
        <w:rPr>
          <w:rFonts w:ascii="宋体" w:hAnsi="宋体" w:cs="宋体" w:eastAsia="宋体"/>
          <w:sz w:val="57"/>
          <w:spacing w:val="0"/>
          <w:color w:val="000000"/>
          <w:b w:val="off"/>
          <w:i w:val="off"/>
        </w:rPr>
        <w:t>于讲演，但是他们仍可以用效力为许多人提供帮助：为人们谋求</w:t>
      </w:r>
      <w:r>
        <w:rPr>
          <w:rFonts w:ascii="宋体" w:hAnsi="宋体" w:cs="宋体" w:eastAsia="宋体"/>
          <w:sz w:val="57"/>
          <w:spacing w:val="0"/>
          <w:color w:val="000000"/>
          <w:b w:val="off"/>
          <w:i w:val="off"/>
        </w:rPr>
        <w:t>利益，在承审员、官员面前进行辩护，警觉地保护他人的利益，</w:t>
      </w:r>
      <w:r>
        <w:rPr>
          <w:rFonts w:ascii="宋体" w:hAnsi="宋体" w:cs="宋体" w:eastAsia="宋体"/>
          <w:sz w:val="57"/>
          <w:spacing w:val="0"/>
          <w:color w:val="000000"/>
          <w:b w:val="off"/>
          <w:i w:val="off"/>
        </w:rPr>
        <w:t>向法学家和律师请求帮助。凡能这样做的人便可以获得巨大的感</w:t>
      </w:r>
      <w:r>
        <w:rPr>
          <w:rFonts w:ascii="宋体" w:hAnsi="宋体" w:cs="宋体" w:eastAsia="宋体"/>
          <w:sz w:val="57"/>
          <w:spacing w:val="0"/>
          <w:color w:val="000000"/>
          <w:b w:val="off"/>
          <w:i w:val="off"/>
        </w:rPr>
        <w:t>激，他们的能力也会得到最广泛的运用。有一点对他们无需提</w:t>
      </w:r>
      <w:r>
        <w:rPr>
          <w:rFonts w:ascii="宋体" w:hAnsi="宋体" w:cs="宋体" w:eastAsia="宋体"/>
          <w:sz w:val="57"/>
          <w:spacing w:val="0"/>
          <w:color w:val="000000"/>
          <w:b w:val="off"/>
          <w:i w:val="off"/>
        </w:rPr>
        <w:t>68</w:t>
      </w:r>
      <w:r>
        <w:rPr>
          <w:rFonts w:ascii="宋体" w:hAnsi="宋体" w:cs="宋体" w:eastAsia="宋体"/>
          <w:sz w:val="57"/>
          <w:spacing w:val="0"/>
          <w:color w:val="000000"/>
          <w:b w:val="off"/>
          <w:i w:val="off"/>
        </w:rPr>
        <w:t>醒，因为道理很清楚，即应该注意，不要在帮助一些人时得罪另</w:t>
      </w:r>
      <w:r>
        <w:rPr>
          <w:rFonts w:ascii="宋体" w:hAnsi="宋体" w:cs="宋体" w:eastAsia="宋体"/>
          <w:sz w:val="57"/>
          <w:spacing w:val="0"/>
          <w:color w:val="000000"/>
          <w:b w:val="off"/>
          <w:i w:val="off"/>
        </w:rPr>
        <w:t>一些人。要知道，他们常常会伤害他们不应该伤害的人，或者不</w:t>
      </w:r>
      <w:r>
        <w:rPr>
          <w:rFonts w:ascii="宋体" w:hAnsi="宋体" w:cs="宋体" w:eastAsia="宋体"/>
          <w:sz w:val="57"/>
          <w:spacing w:val="0"/>
          <w:color w:val="000000"/>
          <w:b w:val="off"/>
          <w:i w:val="off"/>
        </w:rPr>
        <w:t>宜于伤害的人；他们这样做时如果是无意的，那就是疏忽；如果</w:t>
      </w:r>
      <w:r>
        <w:rPr>
          <w:rFonts w:ascii="宋体" w:hAnsi="宋体" w:cs="宋体" w:eastAsia="宋体"/>
          <w:sz w:val="57"/>
          <w:spacing w:val="0"/>
          <w:color w:val="000000"/>
          <w:b w:val="off"/>
          <w:i w:val="off"/>
        </w:rPr>
        <w:t>是有意的，那就是冒失。应该对被你无意中得罪的人尽可能地道</w:t>
      </w:r>
      <w:r>
        <w:rPr>
          <w:rFonts w:ascii="宋体" w:hAnsi="宋体" w:cs="宋体" w:eastAsia="宋体"/>
          <w:sz w:val="57"/>
          <w:spacing w:val="0"/>
          <w:color w:val="000000"/>
          <w:b w:val="off"/>
          <w:i w:val="off"/>
        </w:rPr>
        <w:t>歉，因为你当时必须那样做，不可能有另样的做法，对于因冒犯</w:t>
      </w:r>
      <w:r>
        <w:rPr>
          <w:rFonts w:ascii="宋体" w:hAnsi="宋体" w:cs="宋体" w:eastAsia="宋体"/>
          <w:sz w:val="57"/>
          <w:spacing w:val="0"/>
          <w:color w:val="000000"/>
          <w:b w:val="off"/>
          <w:i w:val="off"/>
        </w:rPr>
        <w:t>而可能会造成的损失，应该通过其他帮助和尽其他义务来补偿。</w:t>
      </w:r>
      <w:bookmarkEnd w:id="2957"/>
    </w:p>
    <w:p>
      <w:pPr>
        <w:pageBreakBefore w:val="off"/>
        <w:tabs/>
        <w:wordWrap w:val="off"/>
        <w:spacing w:before="0" w:after="0" w:line="920" w:lineRule="exact"/>
        <w:ind w:left="0" w:right="0"/>
        <w:jc w:val="both"/>
        <w:textAlignment w:val="baseline"/>
        <w:rPr>
          <w:sz w:val="57"/>
        </w:rPr>
      </w:pPr>
      <w:bookmarkStart w:name="" w:id="2958"/>
      <w:r>
        <w:rPr>
          <w:rFonts w:ascii="宋体" w:hAnsi="宋体" w:cs="宋体" w:eastAsia="宋体"/>
          <w:sz w:val="57"/>
          <w:spacing w:val="0"/>
          <w:color w:val="000000"/>
          <w:b w:val="off"/>
          <w:i w:val="off"/>
        </w:rPr>
        <w:t/>
      </w:r>
      <w:bookmarkEnd w:id="2958"/>
    </w:p>
    <w:p>
      <w:pPr>
        <w:pageBreakBefore w:val="off"/>
        <w:tabs/>
        <w:wordWrap w:val="off"/>
        <w:spacing w:before="0" w:after="0" w:line="1020" w:lineRule="atLeast"/>
        <w:ind w:left="0" w:right="0"/>
        <w:jc w:val="center"/>
        <w:textAlignment w:val="baseline"/>
        <w:rPr>
          <w:sz w:val="77"/>
        </w:rPr>
      </w:pPr>
      <w:bookmarkStart w:name="" w:id="2959"/>
      <w:r>
        <w:rPr>
          <w:rFonts w:ascii="仿宋" w:hAnsi="仿宋" w:cs="仿宋" w:eastAsia="仿宋"/>
          <w:sz w:val="77"/>
          <w:spacing w:val="0"/>
          <w:color w:val="000000"/>
          <w:b w:val="off"/>
          <w:i w:val="off"/>
        </w:rPr>
        <w:t>二十</w:t>
      </w:r>
      <w:bookmarkEnd w:id="2959"/>
    </w:p>
    <w:p>
      <w:pPr>
        <w:pageBreakBefore w:val="off"/>
        <w:tabs/>
        <w:wordWrap w:val="off"/>
        <w:spacing w:before="0" w:after="0" w:line="920" w:lineRule="exact"/>
        <w:ind w:left="0" w:right="0"/>
        <w:jc w:val="center"/>
        <w:textAlignment w:val="baseline"/>
        <w:rPr>
          <w:sz w:val="77"/>
        </w:rPr>
      </w:pPr>
      <w:bookmarkStart w:name="" w:id="2960"/>
      <w:r>
        <w:rPr>
          <w:rFonts w:ascii="宋体" w:hAnsi="宋体" w:cs="宋体" w:eastAsia="宋体"/>
          <w:sz w:val="77"/>
          <w:spacing w:val="0"/>
          <w:color w:val="000000"/>
          <w:b w:val="off"/>
          <w:i w:val="off"/>
        </w:rPr>
        <w:t/>
      </w:r>
      <w:bookmarkEnd w:id="2960"/>
    </w:p>
    <w:p>
      <w:pPr>
        <w:pageBreakBefore w:val="off"/>
        <w:tabs/>
        <w:wordWrap w:val="off"/>
        <w:spacing w:before="0" w:after="0" w:line="760" w:lineRule="atLeast"/>
        <w:ind w:left="1180" w:right="0"/>
        <w:jc w:val="both"/>
        <w:textAlignment w:val="baseline"/>
        <w:rPr>
          <w:sz w:val="57"/>
        </w:rPr>
      </w:pPr>
      <w:bookmarkStart w:name="" w:id="2961"/>
      <w:r>
        <w:rPr>
          <w:rFonts w:ascii="宋体" w:hAnsi="宋体" w:cs="宋体" w:eastAsia="宋体"/>
          <w:sz w:val="57"/>
          <w:spacing w:val="0"/>
          <w:color w:val="000000"/>
          <w:b w:val="off"/>
          <w:i w:val="off"/>
        </w:rPr>
        <w:t>尽管对于需要帮助的人通常考虑的或是他的品性或是他的财</w:t>
      </w:r>
      <w:r>
        <w:rPr>
          <w:rFonts w:ascii="楷体" w:hAnsi="楷体" w:cs="楷体" w:eastAsia="楷体"/>
          <w:sz w:val="57"/>
          <w:spacing w:val="0"/>
          <w:color w:val="000000"/>
          <w:b w:val="off"/>
          <w:i w:val="off"/>
        </w:rPr>
        <w:t>69</w:t>
      </w:r>
      <w:bookmarkEnd w:id="2961"/>
    </w:p>
    <w:p>
      <w:r>
        <w:t/>
      </w:r>
    </w:p>
    <w:p>
      <w:pPr>
        <w:sectPr>
          <w:footerReference r:id="rId495"/>
          <w:headerReference r:id="rId496" w:type="default"/>
          <w:type w:val="nextPage"/>
          <w:pgSz w:w="22000" w:h="31680"/>
          <w:pgMar w:left="2460" w:top="2700" w:right="2460" w:bottom="2700" w:header="2400" w:footer="2400"/>
          <w:cols w:num="1"/>
        </w:sectPr>
      </w:pPr>
    </w:p>
    <w:p>
      <w:pPr>
        <w:pageBreakBefore w:val="off"/>
        <w:tabs>
          <w:tab w:pos="8140" w:val="left" w:leader="none"/>
        </w:tabs>
        <w:wordWrap w:val="off"/>
        <w:spacing w:before="980" w:after="0" w:line="780" w:lineRule="atLeast"/>
        <w:ind w:left="1360" w:right="0"/>
        <w:jc w:val="both"/>
        <w:textAlignment w:val="baseline"/>
        <w:rPr>
          <w:sz w:val="57"/>
        </w:rPr>
      </w:pPr>
      <w:bookmarkStart w:name="" w:id="2962"/>
      <w:r>
        <w:rPr>
          <w:rFonts w:ascii="TimesNewRoman" w:hAnsi="TimesNewRoman" w:cs="TimesNewRoman" w:eastAsia="TimesNewRoman"/>
          <w:sz w:val="57"/>
          <w:spacing w:val="0"/>
          <w:color w:val="000000"/>
          <w:b w:val="on"/>
          <w:i w:val="off"/>
        </w:rPr>
        <w:t>226</w:t>
      </w:r>
      <w:r>
        <w:t xml:space="preserve">	</w:t>
      </w:r>
      <w:r>
        <w:rPr>
          <w:rFonts w:ascii="TimesNewRoman" w:hAnsi="TimesNewRoman" w:cs="TimesNewRoman" w:eastAsia="TimesNewRoman"/>
          <w:sz w:val="57"/>
          <w:spacing w:val="0"/>
          <w:color w:val="000000"/>
          <w:b w:val="on"/>
          <w:i w:val="off"/>
        </w:rPr>
        <w:t>LIBER</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II</w:t>
      </w:r>
      <w:bookmarkEnd w:id="2962"/>
    </w:p>
    <w:p>
      <w:pPr>
        <w:pageBreakBefore w:val="off"/>
        <w:tabs/>
        <w:wordWrap w:val="off"/>
        <w:spacing w:before="0" w:after="0" w:line="760" w:lineRule="exact"/>
        <w:ind w:left="0" w:right="0"/>
        <w:jc w:val="both"/>
        <w:textAlignment w:val="baseline"/>
        <w:rPr>
          <w:sz w:val="57"/>
        </w:rPr>
      </w:pPr>
      <w:bookmarkStart w:name="" w:id="2963"/>
      <w:r>
        <w:rPr>
          <w:rFonts w:ascii="宋体" w:hAnsi="宋体" w:cs="宋体" w:eastAsia="宋体"/>
          <w:sz w:val="57"/>
          <w:spacing w:val="0"/>
          <w:color w:val="000000"/>
          <w:b w:val="off"/>
          <w:i w:val="off"/>
        </w:rPr>
        <w:t/>
      </w:r>
      <w:bookmarkEnd w:id="2963"/>
    </w:p>
    <w:p>
      <w:pPr>
        <w:pageBreakBefore w:val="off"/>
        <w:tabs/>
        <w:wordWrap w:val="off"/>
        <w:spacing w:before="0" w:after="0" w:line="1000" w:lineRule="atLeast"/>
        <w:ind w:left="0" w:right="100" w:firstLine="780"/>
        <w:jc w:val="both"/>
        <w:textAlignment w:val="baseline"/>
        <w:rPr>
          <w:sz w:val="58"/>
        </w:rPr>
      </w:pPr>
      <w:bookmarkStart w:name="" w:id="2964"/>
      <w:r>
        <w:rPr>
          <w:rFonts w:ascii="TimesNewRoman" w:hAnsi="TimesNewRoman" w:cs="TimesNewRoman" w:eastAsia="TimesNewRoman"/>
          <w:sz w:val="58"/>
          <w:spacing w:val="0"/>
          <w:color w:val="000000"/>
          <w:b w:val="off"/>
          <w:i w:val="off"/>
        </w:rPr>
        <w:t xml:space="preserve">dictu quidem est proclue, itaque uolgo loquuntur, se  in beneficiis </w:t>
      </w:r>
      <w:r>
        <w:rPr>
          <w:rFonts w:ascii="TimesNewRoman" w:hAnsi="TimesNewRoman" w:cs="TimesNewRoman" w:eastAsia="TimesNewRoman"/>
          <w:sz w:val="58"/>
          <w:spacing w:val="0"/>
          <w:color w:val="000000"/>
          <w:b w:val="off"/>
          <w:i w:val="off"/>
        </w:rPr>
        <w:t xml:space="preserve">collocandis mores hominum, non fortunam sequi. Honesta oratio est; sed </w:t>
      </w:r>
      <w:r>
        <w:rPr>
          <w:rFonts w:ascii="TimesNewRoman" w:hAnsi="TimesNewRoman" w:cs="TimesNewRoman" w:eastAsia="TimesNewRoman"/>
          <w:sz w:val="58"/>
          <w:spacing w:val="0"/>
          <w:color w:val="000000"/>
          <w:b w:val="off"/>
          <w:i w:val="off"/>
        </w:rPr>
        <w:t xml:space="preserve">quis est tandem, qui inopis et optimi uiri causae non anteponat in opera </w:t>
      </w:r>
      <w:r>
        <w:rPr>
          <w:rFonts w:ascii="TimesNewRoman" w:hAnsi="TimesNewRoman" w:cs="TimesNewRoman" w:eastAsia="TimesNewRoman"/>
          <w:sz w:val="58"/>
          <w:spacing w:val="0"/>
          <w:color w:val="000000"/>
          <w:b w:val="off"/>
          <w:i w:val="off"/>
        </w:rPr>
        <w:t xml:space="preserve">danda gratiam fortunati et potenti s? A quo enim expeditior et celerior </w:t>
      </w:r>
      <w:r>
        <w:rPr>
          <w:rFonts w:ascii="TimesNewRoman" w:hAnsi="TimesNewRoman" w:cs="TimesNewRoman" w:eastAsia="TimesNewRoman"/>
          <w:sz w:val="58"/>
          <w:spacing w:val="0"/>
          <w:color w:val="000000"/>
          <w:b w:val="off"/>
          <w:i w:val="off"/>
        </w:rPr>
        <w:t xml:space="preserve">remuneratio fore uidetur, in eum fere est uoluntas nostra propensior. Sed </w:t>
      </w:r>
      <w:r>
        <w:rPr>
          <w:rFonts w:ascii="TimesNewRoman" w:hAnsi="TimesNewRoman" w:cs="TimesNewRoman" w:eastAsia="TimesNewRoman"/>
          <w:sz w:val="58"/>
          <w:spacing w:val="0"/>
          <w:color w:val="000000"/>
          <w:b w:val="off"/>
          <w:i w:val="off"/>
        </w:rPr>
        <w:t xml:space="preserve">animaduertendum est diligentius, quae natura rerum sit; nimirum enim </w:t>
      </w:r>
      <w:r>
        <w:rPr>
          <w:rFonts w:ascii="TimesNewRoman" w:hAnsi="TimesNewRoman" w:cs="TimesNewRoman" w:eastAsia="TimesNewRoman"/>
          <w:sz w:val="58"/>
          <w:spacing w:val="0"/>
          <w:color w:val="000000"/>
          <w:b w:val="off"/>
          <w:i w:val="off"/>
        </w:rPr>
        <w:t xml:space="preserve">inops ille, si bonu est uir, etiam si referre gratiam non potest, habere </w:t>
      </w:r>
      <w:r>
        <w:rPr>
          <w:rFonts w:ascii="TimesNewRoman" w:hAnsi="TimesNewRoman" w:cs="TimesNewRoman" w:eastAsia="TimesNewRoman"/>
          <w:sz w:val="58"/>
          <w:spacing w:val="0"/>
          <w:color w:val="000000"/>
          <w:b w:val="off"/>
          <w:i w:val="off"/>
        </w:rPr>
        <w:t>certe potest. Commode autem, quicumque dixit,“pecuniam qui habeat,</w:t>
      </w:r>
      <w:r>
        <w:rPr>
          <w:rFonts w:ascii="TimesNewRoman" w:hAnsi="TimesNewRoman" w:cs="TimesNewRoman" w:eastAsia="TimesNewRoman"/>
          <w:sz w:val="58"/>
          <w:spacing w:val="0"/>
          <w:color w:val="000000"/>
          <w:b w:val="off"/>
          <w:i w:val="off"/>
        </w:rPr>
        <w:t xml:space="preserve">non reddidisse,  qui reddiderit,  non habere,  gratiam autem et,  qui </w:t>
      </w:r>
      <w:r>
        <w:rPr>
          <w:rFonts w:ascii="TimesNewRoman" w:hAnsi="TimesNewRoman" w:cs="TimesNewRoman" w:eastAsia="TimesNewRoman"/>
          <w:sz w:val="58"/>
          <w:spacing w:val="0"/>
          <w:color w:val="000000"/>
          <w:b w:val="off"/>
          <w:i w:val="off"/>
        </w:rPr>
        <w:t>rettulerit, habere et, qui habeat,  rettulisse”. At qui se locupletes,</w:t>
      </w:r>
      <w:r>
        <w:rPr>
          <w:rFonts w:ascii="TimesNewRoman" w:hAnsi="TimesNewRoman" w:cs="TimesNewRoman" w:eastAsia="TimesNewRoman"/>
          <w:sz w:val="58"/>
          <w:spacing w:val="0"/>
          <w:color w:val="000000"/>
          <w:b w:val="off"/>
          <w:i w:val="off"/>
        </w:rPr>
        <w:t xml:space="preserve">honoratos, beatos putant, ii ne obligari quidem beneficio uolunt; quin </w:t>
      </w:r>
      <w:r>
        <w:rPr>
          <w:rFonts w:ascii="TimesNewRoman" w:hAnsi="TimesNewRoman" w:cs="TimesNewRoman" w:eastAsia="TimesNewRoman"/>
          <w:sz w:val="58"/>
          <w:spacing w:val="0"/>
          <w:color w:val="000000"/>
          <w:b w:val="off"/>
          <w:i w:val="off"/>
        </w:rPr>
        <w:t xml:space="preserve">etiam beneficium se dedisse arbitrantur,  cum ipsi quamuis magnum </w:t>
      </w:r>
      <w:r>
        <w:rPr>
          <w:rFonts w:ascii="TimesNewRoman" w:hAnsi="TimesNewRoman" w:cs="TimesNewRoman" w:eastAsia="TimesNewRoman"/>
          <w:sz w:val="58"/>
          <w:spacing w:val="0"/>
          <w:color w:val="000000"/>
          <w:b w:val="off"/>
          <w:i w:val="off"/>
        </w:rPr>
        <w:t xml:space="preserve">aliquod acceperint, atque etiam a se aut postulari aut expectari aliquid </w:t>
      </w:r>
      <w:r>
        <w:rPr>
          <w:rFonts w:ascii="TimesNewRoman" w:hAnsi="TimesNewRoman" w:cs="TimesNewRoman" w:eastAsia="TimesNewRoman"/>
          <w:sz w:val="58"/>
          <w:spacing w:val="0"/>
          <w:color w:val="000000"/>
          <w:b w:val="off"/>
          <w:i w:val="off"/>
        </w:rPr>
        <w:t>suspicantur, patrocinio uero se usos aut clientes appellari mortis instar</w:t>
      </w:r>
      <w:r>
        <w:rPr>
          <w:rFonts w:ascii="TimesNewRoman" w:hAnsi="TimesNewRoman" w:cs="TimesNewRoman" w:eastAsia="TimesNewRoman"/>
          <w:sz w:val="58"/>
          <w:spacing w:val="0"/>
          <w:color w:val="000000"/>
          <w:b w:val="off"/>
          <w:i w:val="off"/>
        </w:rPr>
        <w:t xml:space="preserve">70 putant. At uero ille tenuis, cum, quicquid factum sit, se spectatum, non </w:t>
      </w:r>
      <w:r>
        <w:rPr>
          <w:rFonts w:ascii="TimesNewRoman" w:hAnsi="TimesNewRoman" w:cs="TimesNewRoman" w:eastAsia="TimesNewRoman"/>
          <w:sz w:val="58"/>
          <w:spacing w:val="0"/>
          <w:color w:val="000000"/>
          <w:b w:val="off"/>
          <w:i w:val="off"/>
        </w:rPr>
        <w:t xml:space="preserve">fortunam putat, non modo illi, qui est meritus, sed etiam illis, a quibus </w:t>
      </w:r>
      <w:r>
        <w:rPr>
          <w:rFonts w:ascii="TimesNewRoman" w:hAnsi="TimesNewRoman" w:cs="TimesNewRoman" w:eastAsia="TimesNewRoman"/>
          <w:sz w:val="58"/>
          <w:spacing w:val="0"/>
          <w:color w:val="000000"/>
          <w:b w:val="off"/>
          <w:i w:val="off"/>
        </w:rPr>
        <w:t xml:space="preserve">expectat - eget enim multis -, gratum se uideri studet, neque uero </w:t>
      </w:r>
      <w:r>
        <w:rPr>
          <w:rFonts w:ascii="TimesNewRoman" w:hAnsi="TimesNewRoman" w:cs="TimesNewRoman" w:eastAsia="TimesNewRoman"/>
          <w:sz w:val="58"/>
          <w:spacing w:val="0"/>
          <w:color w:val="000000"/>
          <w:b w:val="off"/>
          <w:i w:val="off"/>
        </w:rPr>
        <w:t>uerbis auget suum munus, si quo forte fungitur, sed etiam extenuat.</w:t>
      </w:r>
      <w:r>
        <w:rPr>
          <w:rFonts w:ascii="TimesNewRoman" w:hAnsi="TimesNewRoman" w:cs="TimesNewRoman" w:eastAsia="TimesNewRoman"/>
          <w:sz w:val="58"/>
          <w:spacing w:val="0"/>
          <w:color w:val="000000"/>
          <w:b w:val="off"/>
          <w:i w:val="off"/>
        </w:rPr>
        <w:t xml:space="preserve">Videndumque illud est, quod, si opulentum fortunatumque defenderis, in </w:t>
      </w:r>
      <w:r>
        <w:rPr>
          <w:rFonts w:ascii="TimesNewRoman" w:hAnsi="TimesNewRoman" w:cs="TimesNewRoman" w:eastAsia="TimesNewRoman"/>
          <w:sz w:val="58"/>
          <w:spacing w:val="0"/>
          <w:color w:val="000000"/>
          <w:b w:val="off"/>
          <w:i w:val="off"/>
        </w:rPr>
        <w:t>uno illo aut, si forte, in liberalis eius manet gratia; sin autem inopem,</w:t>
      </w:r>
      <w:r>
        <w:rPr>
          <w:rFonts w:ascii="TimesNewRoman" w:hAnsi="TimesNewRoman" w:cs="TimesNewRoman" w:eastAsia="TimesNewRoman"/>
          <w:sz w:val="58"/>
          <w:spacing w:val="0"/>
          <w:color w:val="000000"/>
          <w:b w:val="off"/>
          <w:i w:val="off"/>
        </w:rPr>
        <w:t xml:space="preserve">71 probum tamen et modestum, omnes non improbi humiles, quae magn a in </w:t>
      </w:r>
      <w:r>
        <w:rPr>
          <w:rFonts w:ascii="TimesNewRoman" w:hAnsi="TimesNewRoman" w:cs="TimesNewRoman" w:eastAsia="TimesNewRoman"/>
          <w:sz w:val="58"/>
          <w:spacing w:val="0"/>
          <w:color w:val="000000"/>
          <w:b w:val="off"/>
          <w:i w:val="off"/>
        </w:rPr>
        <w:t xml:space="preserve">populo multitudo est, praesidium sibi paratum uident. Quam ob rem </w:t>
      </w:r>
      <w:r>
        <w:rPr>
          <w:rFonts w:ascii="TimesNewRoman" w:hAnsi="TimesNewRoman" w:cs="TimesNewRoman" w:eastAsia="TimesNewRoman"/>
          <w:sz w:val="58"/>
          <w:spacing w:val="0"/>
          <w:color w:val="000000"/>
          <w:b w:val="off"/>
          <w:i w:val="off"/>
        </w:rPr>
        <w:t>melius apud bonos quam apud fortunatos beneficium collocari puto.</w:t>
      </w:r>
      <w:r>
        <w:rPr>
          <w:rFonts w:ascii="TimesNewRoman" w:hAnsi="TimesNewRoman" w:cs="TimesNewRoman" w:eastAsia="TimesNewRoman"/>
          <w:sz w:val="58"/>
          <w:spacing w:val="0"/>
          <w:color w:val="000000"/>
          <w:b w:val="off"/>
          <w:i w:val="off"/>
        </w:rPr>
        <w:t>Danda omnino opera est, ut ormi generi satis facere possimus, sed, si res</w:t>
      </w:r>
      <w:bookmarkEnd w:id="2964"/>
    </w:p>
    <w:p>
      <w:r>
        <w:t/>
      </w:r>
    </w:p>
    <w:p>
      <w:pPr>
        <w:sectPr>
          <w:footerReference r:id="rId497"/>
          <w:headerReference r:id="rId498" w:type="default"/>
          <w:type w:val="nextPage"/>
          <w:pgSz w:w="22000" w:h="31680"/>
          <w:pgMar w:left="2260" w:top="2700" w:right="2260" w:bottom="2700" w:header="2400" w:footer="2400"/>
          <w:cols w:num="1"/>
        </w:sectPr>
      </w:pPr>
    </w:p>
    <w:p>
      <w:pPr>
        <w:pageBreakBefore w:val="off"/>
        <w:tabs/>
        <w:wordWrap w:val="off"/>
        <w:spacing w:before="600" w:after="0" w:line="740" w:lineRule="atLeast"/>
        <w:ind w:left="0" w:right="600"/>
        <w:jc w:val="right"/>
        <w:textAlignment w:val="baseline"/>
        <w:rPr>
          <w:sz w:val="46"/>
        </w:rPr>
      </w:pPr>
      <w:bookmarkStart w:name="" w:id="2965"/>
      <w:r>
        <w:rPr>
          <w:rFonts w:ascii="仿宋" w:hAnsi="仿宋" w:cs="仿宋" w:eastAsia="仿宋"/>
          <w:sz w:val="46"/>
          <w:spacing w:val="0"/>
          <w:color w:val="000000"/>
          <w:u w:val="single"/>
          <w:b w:val="off"/>
          <w:i w:val="off"/>
        </w:rPr>
        <w:t xml:space="preserve">                               第二卷                         227 </w:t>
      </w:r>
      <w:bookmarkEnd w:id="2965"/>
    </w:p>
    <w:p>
      <w:pPr>
        <w:pageBreakBefore w:val="off"/>
        <w:tabs/>
        <w:wordWrap w:val="off"/>
        <w:spacing w:before="580" w:after="0" w:line="880" w:lineRule="atLeast"/>
        <w:ind w:left="0" w:right="0" w:firstLine="60"/>
        <w:jc w:val="both"/>
        <w:textAlignment w:val="baseline"/>
        <w:rPr>
          <w:sz w:val="58"/>
        </w:rPr>
      </w:pPr>
      <w:bookmarkStart w:name="" w:id="2966"/>
      <w:r>
        <w:rPr>
          <w:rFonts w:ascii="宋体" w:hAnsi="宋体" w:cs="宋体" w:eastAsia="宋体"/>
          <w:sz w:val="58"/>
          <w:spacing w:val="0"/>
          <w:color w:val="000000"/>
          <w:b w:val="off"/>
          <w:i w:val="off"/>
        </w:rPr>
        <w:t>产状况，并且人们也常常这样说——因为说说很容易，——他们</w:t>
      </w:r>
      <w:r>
        <w:rPr>
          <w:rFonts w:ascii="宋体" w:hAnsi="宋体" w:cs="宋体" w:eastAsia="宋体"/>
          <w:sz w:val="58"/>
          <w:spacing w:val="0"/>
          <w:color w:val="000000"/>
          <w:b w:val="off"/>
          <w:i w:val="off"/>
        </w:rPr>
        <w:t>施惠时关心的是受惠者的品性，而不是财产状况，这话说得很高</w:t>
      </w:r>
      <w:r>
        <w:rPr>
          <w:rFonts w:ascii="宋体" w:hAnsi="宋体" w:cs="宋体" w:eastAsia="宋体"/>
          <w:sz w:val="58"/>
          <w:spacing w:val="0"/>
          <w:color w:val="000000"/>
          <w:b w:val="off"/>
          <w:i w:val="off"/>
        </w:rPr>
        <w:t>尚，然而究竟有谁在为人效力时不是把富有而有权势的人的感激</w:t>
      </w:r>
      <w:r>
        <w:rPr>
          <w:rFonts w:ascii="宋体" w:hAnsi="宋体" w:cs="宋体" w:eastAsia="宋体"/>
          <w:sz w:val="58"/>
          <w:spacing w:val="0"/>
          <w:color w:val="000000"/>
          <w:b w:val="off"/>
          <w:i w:val="off"/>
        </w:rPr>
        <w:t>看得比贫穷却高洁的穷人的利益更重？要知道，我们的愿望通常</w:t>
      </w:r>
      <w:r>
        <w:rPr>
          <w:rFonts w:ascii="宋体" w:hAnsi="宋体" w:cs="宋体" w:eastAsia="宋体"/>
          <w:sz w:val="58"/>
          <w:spacing w:val="0"/>
          <w:color w:val="000000"/>
          <w:b w:val="off"/>
          <w:i w:val="off"/>
        </w:rPr>
        <w:t>更倾向于在我们看来更有可能、会更快地作出报偿的人。但是更</w:t>
      </w:r>
      <w:r>
        <w:rPr>
          <w:rFonts w:ascii="宋体" w:hAnsi="宋体" w:cs="宋体" w:eastAsia="宋体"/>
          <w:sz w:val="58"/>
          <w:spacing w:val="0"/>
          <w:color w:val="000000"/>
          <w:b w:val="off"/>
          <w:i w:val="off"/>
        </w:rPr>
        <w:t>应该认真注意的是事情的本质。事实上，一个人虽然贫穷，但只</w:t>
      </w:r>
      <w:r>
        <w:rPr>
          <w:rFonts w:ascii="宋体" w:hAnsi="宋体" w:cs="宋体" w:eastAsia="宋体"/>
          <w:sz w:val="58"/>
          <w:spacing w:val="0"/>
          <w:color w:val="000000"/>
          <w:b w:val="off"/>
          <w:i w:val="off"/>
        </w:rPr>
        <w:t>要他心灵善良，即使他甚至不可能作报答，那他也定会保持报答</w:t>
      </w:r>
      <w:r>
        <w:rPr>
          <w:rFonts w:ascii="宋体" w:hAnsi="宋体" w:cs="宋体" w:eastAsia="宋体"/>
          <w:sz w:val="58"/>
          <w:spacing w:val="0"/>
          <w:color w:val="000000"/>
          <w:b w:val="off"/>
          <w:i w:val="off"/>
        </w:rPr>
        <w:t>之情。有人切中肯綮地说道：“有钱的人不还钱，还钱的人没有</w:t>
      </w:r>
      <w:r>
        <w:rPr>
          <w:rFonts w:ascii="宋体" w:hAnsi="宋体" w:cs="宋体" w:eastAsia="宋体"/>
          <w:sz w:val="58"/>
          <w:spacing w:val="0"/>
          <w:color w:val="000000"/>
          <w:b w:val="off"/>
          <w:i w:val="off"/>
        </w:rPr>
        <w:t>钱，然而报恩者感恩，感恩者报恩。”〔1〕相反，有些人自认为富</w:t>
      </w:r>
      <w:r>
        <w:rPr>
          <w:rFonts w:ascii="宋体" w:hAnsi="宋体" w:cs="宋体" w:eastAsia="宋体"/>
          <w:sz w:val="58"/>
          <w:spacing w:val="0"/>
          <w:color w:val="000000"/>
          <w:b w:val="off"/>
          <w:i w:val="off"/>
        </w:rPr>
        <w:t>裕、有名望、幸运，却不希望自己为受惠所束缚；甚至在他们受</w:t>
      </w:r>
      <w:r>
        <w:rPr>
          <w:rFonts w:ascii="宋体" w:hAnsi="宋体" w:cs="宋体" w:eastAsia="宋体"/>
          <w:sz w:val="58"/>
          <w:spacing w:val="0"/>
          <w:color w:val="000000"/>
          <w:b w:val="off"/>
          <w:i w:val="off"/>
        </w:rPr>
        <w:t>到别人的某种巨大的恩惠的时候，他们还会认为是由于自己给了</w:t>
      </w:r>
      <w:r>
        <w:rPr>
          <w:rFonts w:ascii="宋体" w:hAnsi="宋体" w:cs="宋体" w:eastAsia="宋体"/>
          <w:sz w:val="58"/>
          <w:spacing w:val="0"/>
          <w:color w:val="000000"/>
          <w:b w:val="off"/>
          <w:i w:val="off"/>
        </w:rPr>
        <w:t>他人恩惠，并且甚至怀疑对方对他可能有所要求或期待，认为自</w:t>
      </w:r>
      <w:r>
        <w:rPr>
          <w:rFonts w:ascii="宋体" w:hAnsi="宋体" w:cs="宋体" w:eastAsia="宋体"/>
          <w:sz w:val="58"/>
          <w:spacing w:val="0"/>
          <w:color w:val="000000"/>
          <w:b w:val="off"/>
          <w:i w:val="off"/>
        </w:rPr>
        <w:t>己受人庇护或者被称为门客那等于死亡。然而上面提到的穷人，70</w:t>
      </w:r>
      <w:r>
        <w:rPr>
          <w:rFonts w:ascii="宋体" w:hAnsi="宋体" w:cs="宋体" w:eastAsia="宋体"/>
          <w:sz w:val="58"/>
          <w:spacing w:val="0"/>
          <w:color w:val="000000"/>
          <w:b w:val="off"/>
          <w:i w:val="off"/>
        </w:rPr>
        <w:t>不管为他做了什么，他会认为这是为他做的，而不是因为他的财</w:t>
      </w:r>
      <w:r>
        <w:rPr>
          <w:rFonts w:ascii="宋体" w:hAnsi="宋体" w:cs="宋体" w:eastAsia="宋体"/>
          <w:sz w:val="58"/>
          <w:spacing w:val="0"/>
          <w:color w:val="000000"/>
          <w:b w:val="off"/>
          <w:i w:val="off"/>
        </w:rPr>
        <w:t>产，因而不仅对施惠之人，而且对所有他所期望的人——因为他</w:t>
      </w:r>
      <w:r>
        <w:rPr>
          <w:rFonts w:ascii="宋体" w:hAnsi="宋体" w:cs="宋体" w:eastAsia="宋体"/>
          <w:sz w:val="58"/>
          <w:spacing w:val="0"/>
          <w:color w:val="000000"/>
          <w:b w:val="off"/>
          <w:i w:val="off"/>
        </w:rPr>
        <w:t>需要许多人的帮助——都努力显得知恩感恩，并且对自己尽的责</w:t>
      </w:r>
      <w:r>
        <w:rPr>
          <w:rFonts w:ascii="宋体" w:hAnsi="宋体" w:cs="宋体" w:eastAsia="宋体"/>
          <w:sz w:val="58"/>
          <w:spacing w:val="0"/>
          <w:color w:val="000000"/>
          <w:b w:val="off"/>
          <w:i w:val="off"/>
        </w:rPr>
        <w:t>任——如果他可能尽什么责任——从不自诩夸大，而且甚至还会</w:t>
      </w:r>
      <w:r>
        <w:rPr>
          <w:rFonts w:ascii="宋体" w:hAnsi="宋体" w:cs="宋体" w:eastAsia="宋体"/>
          <w:sz w:val="58"/>
          <w:spacing w:val="0"/>
          <w:color w:val="000000"/>
          <w:b w:val="off"/>
          <w:i w:val="off"/>
        </w:rPr>
        <w:t>轻描淡写。还应该注意到这样一点，即如果你保护的是一个富有</w:t>
      </w:r>
      <w:r>
        <w:rPr>
          <w:rFonts w:ascii="宋体" w:hAnsi="宋体" w:cs="宋体" w:eastAsia="宋体"/>
          <w:sz w:val="58"/>
          <w:spacing w:val="0"/>
          <w:color w:val="000000"/>
          <w:b w:val="off"/>
          <w:i w:val="off"/>
        </w:rPr>
        <w:t>而幸运的人，那么只有他本人，或者也许还有他的子女们怀有感</w:t>
      </w:r>
      <w:r>
        <w:rPr>
          <w:rFonts w:ascii="宋体" w:hAnsi="宋体" w:cs="宋体" w:eastAsia="宋体"/>
          <w:sz w:val="58"/>
          <w:spacing w:val="0"/>
          <w:color w:val="000000"/>
          <w:b w:val="off"/>
          <w:i w:val="off"/>
        </w:rPr>
        <w:t>激之情；然而如果你保护的是一个贫穷的人，质朴而正派，那么</w:t>
      </w:r>
      <w:r>
        <w:rPr>
          <w:rFonts w:ascii="宋体" w:hAnsi="宋体" w:cs="宋体" w:eastAsia="宋体"/>
          <w:sz w:val="58"/>
          <w:spacing w:val="0"/>
          <w:color w:val="000000"/>
          <w:b w:val="off"/>
          <w:i w:val="off"/>
        </w:rPr>
        <w:t>所有秉性不卑劣的人——人民中这样的人很多——都会认为这对</w:t>
      </w:r>
      <w:r>
        <w:rPr>
          <w:rFonts w:ascii="宋体" w:hAnsi="宋体" w:cs="宋体" w:eastAsia="宋体"/>
          <w:sz w:val="58"/>
          <w:spacing w:val="0"/>
          <w:color w:val="000000"/>
          <w:b w:val="off"/>
          <w:i w:val="off"/>
        </w:rPr>
        <w:t>他们是现成的保护。因此我认为，向善良之人施惠比向幸运之人71</w:t>
      </w:r>
      <w:r>
        <w:rPr>
          <w:rFonts w:ascii="宋体" w:hAnsi="宋体" w:cs="宋体" w:eastAsia="宋体"/>
          <w:sz w:val="58"/>
          <w:spacing w:val="0"/>
          <w:color w:val="000000"/>
          <w:b w:val="off"/>
          <w:i w:val="off"/>
        </w:rPr>
        <w:t>施惠要好得多。一般说来，我们应该尽可能施惠于各个阶层，但</w:t>
      </w:r>
      <w:r>
        <w:rPr>
          <w:rFonts w:ascii="宋体" w:hAnsi="宋体" w:cs="宋体" w:eastAsia="宋体"/>
          <w:sz w:val="58"/>
          <w:spacing w:val="0"/>
          <w:color w:val="000000"/>
          <w:b w:val="off"/>
          <w:i w:val="off"/>
        </w:rPr>
        <w:t>是如果不得不进行比较，那就毫无疑问，应该以特弥斯托克勒斯</w:t>
      </w:r>
      <w:r>
        <w:rPr>
          <w:rFonts w:ascii="宋体" w:hAnsi="宋体" w:cs="宋体" w:eastAsia="宋体"/>
          <w:sz w:val="58"/>
          <w:spacing w:val="0"/>
          <w:color w:val="000000"/>
          <w:b w:val="off"/>
          <w:i w:val="off"/>
        </w:rPr>
        <w:t>为例，当他被问到他想把女儿嫁给一个善良但贫穷的人，还是嫁</w:t>
      </w:r>
      <w:bookmarkEnd w:id="2966"/>
    </w:p>
    <w:p>
      <w:pPr>
        <w:pageBreakBefore w:val="off"/>
        <w:tabs/>
        <w:wordWrap w:val="off"/>
        <w:spacing w:before="0" w:after="0" w:line="880" w:lineRule="atLeast"/>
        <w:ind w:left="40" w:right="0"/>
        <w:jc w:val="both"/>
        <w:textAlignment w:val="baseline"/>
        <w:rPr>
          <w:sz w:val="58"/>
        </w:rPr>
      </w:pPr>
      <w:bookmarkStart w:name="" w:id="2967"/>
      <w:r>
        <w:rPr>
          <w:rFonts w:ascii="宋体" w:hAnsi="宋体" w:cs="宋体" w:eastAsia="宋体"/>
          <w:sz w:val="58"/>
          <w:spacing w:val="0"/>
          <w:color w:val="000000"/>
          <w:u w:val="single"/>
          <w:b w:val="off"/>
          <w:i w:val="off"/>
        </w:rPr>
        <w:t xml:space="preserve">             </w:t>
      </w:r>
      <w:bookmarkEnd w:id="2967"/>
    </w:p>
    <w:p>
      <w:pPr>
        <w:pageBreakBefore w:val="off"/>
        <w:tabs/>
        <w:wordWrap w:val="off"/>
        <w:spacing w:before="380" w:after="0" w:line="620" w:lineRule="atLeast"/>
        <w:ind w:left="100" w:right="0"/>
        <w:jc w:val="both"/>
        <w:textAlignment w:val="baseline"/>
        <w:rPr>
          <w:sz w:val="46"/>
        </w:rPr>
      </w:pPr>
      <w:bookmarkStart w:name="" w:id="2968"/>
      <w:r>
        <w:rPr>
          <w:rFonts w:ascii="仿宋" w:hAnsi="仿宋" w:cs="仿宋" w:eastAsia="仿宋"/>
          <w:sz w:val="46"/>
          <w:spacing w:val="0"/>
          <w:color w:val="000000"/>
          <w:b w:val="off"/>
          <w:i w:val="off"/>
        </w:rPr>
        <w:t>〔1〕参阅西塞罗的演说辞《致谢人民》，23；《为普兰基乌斯辩护》，58。</w:t>
      </w:r>
      <w:bookmarkEnd w:id="2968"/>
    </w:p>
    <w:p>
      <w:r>
        <w:t/>
      </w:r>
    </w:p>
    <w:p>
      <w:pPr>
        <w:sectPr>
          <w:footerReference r:id="rId499"/>
          <w:headerReference r:id="rId500" w:type="default"/>
          <w:type w:val="nextPage"/>
          <w:pgSz w:w="22000" w:h="31680"/>
          <w:pgMar w:left="2460" w:top="2700" w:right="2460" w:bottom="2700" w:header="2400" w:footer="2400"/>
          <w:cols w:num="1"/>
        </w:sectPr>
      </w:pPr>
    </w:p>
    <w:p>
      <w:pPr>
        <w:pageBreakBefore w:val="off"/>
        <w:tabs>
          <w:tab w:pos="8200" w:val="left" w:leader="none"/>
        </w:tabs>
        <w:wordWrap w:val="off"/>
        <w:spacing w:before="700" w:after="0" w:line="1040" w:lineRule="atLeast"/>
        <w:ind w:left="1420" w:right="0"/>
        <w:jc w:val="both"/>
        <w:textAlignment w:val="baseline"/>
        <w:rPr>
          <w:sz w:val="48"/>
        </w:rPr>
      </w:pPr>
      <w:bookmarkStart w:name="" w:id="2969"/>
      <w:r>
        <w:rPr>
          <w:rFonts w:ascii="TimesNewRoman" w:hAnsi="TimesNewRoman" w:cs="TimesNewRoman" w:eastAsia="TimesNewRoman"/>
          <w:sz w:val="48"/>
          <w:spacing w:val="0"/>
          <w:color w:val="000000"/>
          <w:b w:val="off"/>
          <w:i w:val="off"/>
        </w:rPr>
        <w:t>228</w:t>
      </w:r>
      <w:r>
        <w:t xml:space="preserve">	</w:t>
      </w:r>
      <w:r>
        <w:rPr>
          <w:rFonts w:ascii="TimesNewRoman" w:hAnsi="TimesNewRoman" w:cs="TimesNewRoman" w:eastAsia="TimesNewRoman"/>
          <w:sz w:val="48"/>
          <w:spacing w:val="0"/>
          <w:color w:val="000000"/>
          <w:b w:val="off"/>
          <w:i w:val="off"/>
        </w:rPr>
        <w:t>LIBER II</w:t>
      </w:r>
      <w:bookmarkEnd w:id="2969"/>
    </w:p>
    <w:p>
      <w:pPr>
        <w:pageBreakBefore w:val="off"/>
        <w:tabs/>
        <w:wordWrap w:val="off"/>
        <w:spacing w:before="720" w:after="0" w:line="1040" w:lineRule="atLeast"/>
        <w:ind w:left="780" w:right="20" w:firstLine="20"/>
        <w:jc w:val="both"/>
        <w:textAlignment w:val="baseline"/>
        <w:rPr>
          <w:sz w:val="48"/>
        </w:rPr>
      </w:pPr>
      <w:bookmarkStart w:name="" w:id="2970"/>
      <w:r>
        <w:rPr>
          <w:rFonts w:ascii="TimesNewRoman" w:hAnsi="TimesNewRoman" w:cs="TimesNewRoman" w:eastAsia="TimesNewRoman"/>
          <w:sz w:val="48"/>
          <w:spacing w:val="0"/>
          <w:color w:val="000000"/>
          <w:b w:val="off"/>
          <w:i w:val="off"/>
        </w:rPr>
        <w:t xml:space="preserve">in contentionem ueniet, nimirum Themistocles est auctor adhibendus, qui </w:t>
      </w:r>
      <w:r>
        <w:rPr>
          <w:rFonts w:ascii="TimesNewRoman" w:hAnsi="TimesNewRoman" w:cs="TimesNewRoman" w:eastAsia="TimesNewRoman"/>
          <w:sz w:val="48"/>
          <w:spacing w:val="0"/>
          <w:color w:val="000000"/>
          <w:b w:val="off"/>
          <w:i w:val="off"/>
        </w:rPr>
        <w:t xml:space="preserve">cum consuleretur, utrum bono uiro pauperi an minus probato diuiti filiam </w:t>
      </w:r>
      <w:r>
        <w:rPr>
          <w:rFonts w:ascii="TimesNewRoman" w:hAnsi="TimesNewRoman" w:cs="TimesNewRoman" w:eastAsia="TimesNewRoman"/>
          <w:sz w:val="48"/>
          <w:spacing w:val="0"/>
          <w:color w:val="000000"/>
          <w:b w:val="off"/>
          <w:i w:val="off"/>
        </w:rPr>
        <w:t xml:space="preserve">collocaret:“Ego uero”, inquit,“malo uirum, qui pecunia egeat, quam </w:t>
      </w:r>
      <w:r>
        <w:rPr>
          <w:rFonts w:ascii="TimesNewRoman" w:hAnsi="TimesNewRoman" w:cs="TimesNewRoman" w:eastAsia="TimesNewRoman"/>
          <w:sz w:val="48"/>
          <w:spacing w:val="0"/>
          <w:color w:val="000000"/>
          <w:b w:val="off"/>
          <w:i w:val="off"/>
        </w:rPr>
        <w:t xml:space="preserve">pecuniam quae uiro”. Sed corrupti mores deprauatique sunt admiratione </w:t>
      </w:r>
      <w:r>
        <w:rPr>
          <w:rFonts w:ascii="TimesNewRoman" w:hAnsi="TimesNewRoman" w:cs="TimesNewRoman" w:eastAsia="TimesNewRoman"/>
          <w:sz w:val="48"/>
          <w:spacing w:val="0"/>
          <w:color w:val="000000"/>
          <w:b w:val="off"/>
          <w:i w:val="off"/>
        </w:rPr>
        <w:t>diuitiarum; quarum magnitudo quid ad unumquemque nostrum pertinet?</w:t>
      </w:r>
      <w:r>
        <w:rPr>
          <w:rFonts w:ascii="TimesNewRoman" w:hAnsi="TimesNewRoman" w:cs="TimesNewRoman" w:eastAsia="TimesNewRoman"/>
          <w:sz w:val="48"/>
          <w:spacing w:val="0"/>
          <w:color w:val="000000"/>
          <w:b w:val="off"/>
          <w:i w:val="off"/>
        </w:rPr>
        <w:t>Illum fortasse adiuuat, qui habet: ne id quidem semper; sed fac iuuare:</w:t>
      </w:r>
      <w:r>
        <w:rPr>
          <w:rFonts w:ascii="TimesNewRoman" w:hAnsi="TimesNewRoman" w:cs="TimesNewRoman" w:eastAsia="TimesNewRoman"/>
          <w:sz w:val="48"/>
          <w:spacing w:val="0"/>
          <w:color w:val="000000"/>
          <w:b w:val="off"/>
          <w:i w:val="off"/>
        </w:rPr>
        <w:t xml:space="preserve">+ utentior + insane sit, honestior uero quodmodo? Quod si etiam bonus erit </w:t>
      </w:r>
      <w:r>
        <w:rPr>
          <w:rFonts w:ascii="TimesNewRoman" w:hAnsi="TimesNewRoman" w:cs="TimesNewRoman" w:eastAsia="TimesNewRoman"/>
          <w:sz w:val="48"/>
          <w:spacing w:val="0"/>
          <w:color w:val="000000"/>
          <w:b w:val="off"/>
          <w:i w:val="off"/>
        </w:rPr>
        <w:t xml:space="preserve">uir, ne impediant diuitiae quominus iuuetur, modo ne adiuuent, sitque </w:t>
      </w:r>
      <w:r>
        <w:rPr>
          <w:rFonts w:ascii="TimesNewRoman" w:hAnsi="TimesNewRoman" w:cs="TimesNewRoman" w:eastAsia="TimesNewRoman"/>
          <w:sz w:val="48"/>
          <w:spacing w:val="0"/>
          <w:color w:val="000000"/>
          <w:b w:val="off"/>
          <w:i w:val="off"/>
        </w:rPr>
        <w:t xml:space="preserve">omne iudicium, non quam locuples, sed qualis quisque sit. Extremum </w:t>
      </w:r>
      <w:r>
        <w:rPr>
          <w:rFonts w:ascii="TimesNewRoman" w:hAnsi="TimesNewRoman" w:cs="TimesNewRoman" w:eastAsia="TimesNewRoman"/>
          <w:sz w:val="48"/>
          <w:spacing w:val="0"/>
          <w:color w:val="000000"/>
          <w:b w:val="off"/>
          <w:i w:val="off"/>
        </w:rPr>
        <w:t xml:space="preserve">autem praceptum in beneficiis operaque danda,     ne quid contra </w:t>
      </w:r>
      <w:r>
        <w:rPr>
          <w:rFonts w:ascii="TimesNewRoman" w:hAnsi="TimesNewRoman" w:cs="TimesNewRoman" w:eastAsia="TimesNewRoman"/>
          <w:sz w:val="48"/>
          <w:spacing w:val="0"/>
          <w:color w:val="000000"/>
          <w:b w:val="off"/>
          <w:i w:val="off"/>
        </w:rPr>
        <w:t xml:space="preserve">aequitatem contendas,  ne quid pro iniuria; fundamentum enim est </w:t>
      </w:r>
      <w:r>
        <w:rPr>
          <w:rFonts w:ascii="TimesNewRoman" w:hAnsi="TimesNewRoman" w:cs="TimesNewRoman" w:eastAsia="TimesNewRoman"/>
          <w:sz w:val="48"/>
          <w:spacing w:val="0"/>
          <w:color w:val="000000"/>
          <w:b w:val="off"/>
          <w:i w:val="off"/>
        </w:rPr>
        <w:t xml:space="preserve">perpetuae commendationis et famae iustitia, sine qua nihil potest esse </w:t>
      </w:r>
      <w:r>
        <w:rPr>
          <w:rFonts w:ascii="TimesNewRoman" w:hAnsi="TimesNewRoman" w:cs="TimesNewRoman" w:eastAsia="TimesNewRoman"/>
          <w:sz w:val="48"/>
          <w:spacing w:val="0"/>
          <w:color w:val="000000"/>
          <w:b w:val="off"/>
          <w:i w:val="off"/>
        </w:rPr>
        <w:t>laudabile.</w:t>
      </w:r>
      <w:bookmarkEnd w:id="2970"/>
    </w:p>
    <w:p>
      <w:pPr>
        <w:pageBreakBefore w:val="off"/>
        <w:tabs/>
        <w:wordWrap w:val="off"/>
        <w:spacing w:before="0" w:after="0" w:line="1140" w:lineRule="exact"/>
        <w:ind w:left="0" w:right="0"/>
        <w:jc w:val="both"/>
        <w:textAlignment w:val="baseline"/>
        <w:rPr>
          <w:sz w:val="85"/>
        </w:rPr>
      </w:pPr>
      <w:bookmarkStart w:name="" w:id="2971"/>
      <w:r>
        <w:rPr>
          <w:rFonts w:ascii="宋体" w:hAnsi="宋体" w:cs="宋体" w:eastAsia="宋体"/>
          <w:sz w:val="85"/>
          <w:spacing w:val="0"/>
          <w:color w:val="000000"/>
          <w:b w:val="off"/>
          <w:i w:val="off"/>
        </w:rPr>
        <w:t/>
      </w:r>
      <w:bookmarkEnd w:id="2971"/>
    </w:p>
    <w:p>
      <w:pPr>
        <w:pageBreakBefore w:val="off"/>
        <w:tabs/>
        <w:wordWrap w:val="off"/>
        <w:spacing w:before="0" w:after="0" w:line="1140" w:lineRule="atLeast"/>
        <w:ind w:left="0" w:right="0"/>
        <w:jc w:val="center"/>
        <w:textAlignment w:val="baseline"/>
        <w:rPr>
          <w:sz w:val="85"/>
        </w:rPr>
      </w:pPr>
      <w:bookmarkStart w:name="" w:id="2972"/>
      <w:r>
        <w:rPr>
          <w:rFonts w:ascii="TimesNewRoman" w:hAnsi="TimesNewRoman" w:cs="TimesNewRoman" w:eastAsia="TimesNewRoman"/>
          <w:sz w:val="85"/>
          <w:spacing w:val="0"/>
          <w:color w:val="000000"/>
          <w:b w:val="on"/>
          <w:i w:val="off"/>
        </w:rPr>
        <w:t>XXI</w:t>
      </w:r>
      <w:bookmarkEnd w:id="2972"/>
    </w:p>
    <w:p>
      <w:pPr>
        <w:pageBreakBefore w:val="off"/>
        <w:tabs/>
        <w:wordWrap w:val="off"/>
        <w:spacing w:before="0" w:after="0" w:line="1140" w:lineRule="exact"/>
        <w:ind w:left="0" w:right="0"/>
        <w:jc w:val="center"/>
        <w:textAlignment w:val="baseline"/>
        <w:rPr>
          <w:sz w:val="85"/>
        </w:rPr>
      </w:pPr>
      <w:bookmarkStart w:name="" w:id="2973"/>
      <w:r>
        <w:rPr>
          <w:rFonts w:ascii="宋体" w:hAnsi="宋体" w:cs="宋体" w:eastAsia="宋体"/>
          <w:sz w:val="85"/>
          <w:spacing w:val="0"/>
          <w:color w:val="000000"/>
          <w:b w:val="off"/>
          <w:i w:val="off"/>
        </w:rPr>
        <w:t/>
      </w:r>
      <w:bookmarkEnd w:id="2973"/>
    </w:p>
    <w:p>
      <w:pPr>
        <w:pageBreakBefore w:val="off"/>
        <w:tabs/>
        <w:wordWrap w:val="off"/>
        <w:spacing w:before="0" w:after="0" w:line="1040" w:lineRule="atLeast"/>
        <w:ind w:left="720" w:right="120" w:hanging="720"/>
        <w:jc w:val="both"/>
        <w:textAlignment w:val="baseline"/>
        <w:rPr>
          <w:sz w:val="48"/>
        </w:rPr>
      </w:pPr>
      <w:bookmarkStart w:name="" w:id="2974"/>
      <w:r>
        <w:rPr>
          <w:rFonts w:ascii="TimesNewRoman" w:hAnsi="TimesNewRoman" w:cs="TimesNewRoman" w:eastAsia="TimesNewRoman"/>
          <w:sz w:val="48"/>
          <w:spacing w:val="0"/>
          <w:color w:val="000000"/>
          <w:b w:val="off"/>
          <w:i w:val="off"/>
        </w:rPr>
        <w:t>72</w:t>
      </w:r>
      <w:r>
        <w:rPr>
          <w:rFonts w:ascii="TimesNewRoman" w:hAnsi="TimesNewRoman" w:cs="TimesNewRoman" w:eastAsia="TimesNewRoman"/>
          <w:sz w:val="48"/>
          <w:spacing w:val="0"/>
          <w:color w:val="000000"/>
          <w:b w:val="off"/>
          <w:i w:val="off"/>
        </w:rPr>
        <w:t xml:space="preserve">          Sed, quoniam de eo genere benefiorum dictum est, quae ad </w:t>
      </w:r>
      <w:r>
        <w:rPr>
          <w:rFonts w:ascii="TimesNewRoman" w:hAnsi="TimesNewRoman" w:cs="TimesNewRoman" w:eastAsia="TimesNewRoman"/>
          <w:sz w:val="48"/>
          <w:spacing w:val="0"/>
          <w:color w:val="000000"/>
          <w:b w:val="off"/>
          <w:i w:val="off"/>
        </w:rPr>
        <w:t xml:space="preserve">singulos spectant, deinceps de is, quae ad uniuersos quaeque ad rem </w:t>
      </w:r>
      <w:r>
        <w:rPr>
          <w:rFonts w:ascii="TimesNewRoman" w:hAnsi="TimesNewRoman" w:cs="TimesNewRoman" w:eastAsia="TimesNewRoman"/>
          <w:sz w:val="48"/>
          <w:spacing w:val="0"/>
          <w:color w:val="000000"/>
          <w:b w:val="off"/>
          <w:i w:val="off"/>
        </w:rPr>
        <w:t xml:space="preserve">publicam pertinent, disputandum est. Eorum autem ipsorum partim eius </w:t>
      </w:r>
      <w:r>
        <w:rPr>
          <w:rFonts w:ascii="TimesNewRoman" w:hAnsi="TimesNewRoman" w:cs="TimesNewRoman" w:eastAsia="TimesNewRoman"/>
          <w:sz w:val="48"/>
          <w:spacing w:val="0"/>
          <w:color w:val="000000"/>
          <w:b w:val="off"/>
          <w:i w:val="off"/>
        </w:rPr>
        <w:t xml:space="preserve">modi sunt,  ut ad uniuersos ciues pertineant,  partim,  singulos ut </w:t>
      </w:r>
      <w:r>
        <w:rPr>
          <w:rFonts w:ascii="TimesNewRoman" w:hAnsi="TimesNewRoman" w:cs="TimesNewRoman" w:eastAsia="TimesNewRoman"/>
          <w:sz w:val="48"/>
          <w:spacing w:val="0"/>
          <w:color w:val="000000"/>
          <w:b w:val="off"/>
          <w:i w:val="off"/>
        </w:rPr>
        <w:t>attingant, quae sunt etiam gratiora. Danda opera est omnino, si possit,</w:t>
      </w:r>
      <w:r>
        <w:rPr>
          <w:rFonts w:ascii="TimesNewRoman" w:hAnsi="TimesNewRoman" w:cs="TimesNewRoman" w:eastAsia="TimesNewRoman"/>
          <w:sz w:val="48"/>
          <w:spacing w:val="0"/>
          <w:color w:val="000000"/>
          <w:b w:val="off"/>
          <w:i w:val="off"/>
        </w:rPr>
        <w:t xml:space="preserve">utrisque, nec minus, ut etiam singulis consultatur, sed ita, ut ea res aut </w:t>
      </w:r>
      <w:r>
        <w:rPr>
          <w:rFonts w:ascii="TimesNewRoman" w:hAnsi="TimesNewRoman" w:cs="TimesNewRoman" w:eastAsia="TimesNewRoman"/>
          <w:sz w:val="48"/>
          <w:spacing w:val="0"/>
          <w:color w:val="000000"/>
          <w:b w:val="off"/>
          <w:i w:val="off"/>
        </w:rPr>
        <w:t xml:space="preserve">prosit aut certe ne obsit rei publicae. C. Gracchi frumentaria magna </w:t>
      </w:r>
      <w:r>
        <w:rPr>
          <w:rFonts w:ascii="TimesNewRoman" w:hAnsi="TimesNewRoman" w:cs="TimesNewRoman" w:eastAsia="TimesNewRoman"/>
          <w:sz w:val="48"/>
          <w:spacing w:val="0"/>
          <w:color w:val="000000"/>
          <w:b w:val="off"/>
          <w:i w:val="off"/>
        </w:rPr>
        <w:t xml:space="preserve">largitio, exhauriebat igitur aerarium; modica M. Octau i et rei publicae </w:t>
      </w:r>
      <w:r>
        <w:rPr>
          <w:rFonts w:ascii="TimesNewRoman" w:hAnsi="TimesNewRoman" w:cs="TimesNewRoman" w:eastAsia="TimesNewRoman"/>
          <w:sz w:val="48"/>
          <w:spacing w:val="0"/>
          <w:color w:val="000000"/>
          <w:b w:val="off"/>
          <w:i w:val="off"/>
        </w:rPr>
        <w:t>tolerabilis et plebi necessaria, ergo et ciuibus et rei publicae salutaris.</w:t>
      </w:r>
      <w:bookmarkEnd w:id="2974"/>
    </w:p>
    <w:p>
      <w:r>
        <w:t/>
      </w:r>
    </w:p>
    <w:p>
      <w:pPr>
        <w:sectPr>
          <w:footerReference r:id="rId501"/>
          <w:headerReference r:id="rId502" w:type="default"/>
          <w:type w:val="nextPage"/>
          <w:pgSz w:w="22000" w:h="31680"/>
          <w:pgMar w:left="2260" w:top="2700" w:right="2260" w:bottom="2700" w:header="2400" w:footer="2400"/>
          <w:cols w:num="1"/>
        </w:sectPr>
      </w:pPr>
    </w:p>
    <w:p>
      <w:pPr>
        <w:pageBreakBefore w:val="off"/>
        <w:tabs/>
        <w:wordWrap w:val="off"/>
        <w:spacing w:before="660" w:after="0" w:line="740" w:lineRule="atLeast"/>
        <w:ind w:left="0" w:right="600"/>
        <w:jc w:val="right"/>
        <w:textAlignment w:val="baseline"/>
        <w:rPr>
          <w:sz w:val="51"/>
        </w:rPr>
      </w:pPr>
      <w:bookmarkStart w:name="" w:id="2975"/>
      <w:r>
        <w:rPr>
          <w:rFonts w:ascii="宋体" w:hAnsi="宋体" w:cs="宋体" w:eastAsia="宋体"/>
          <w:sz w:val="51"/>
          <w:spacing w:val="0"/>
          <w:color w:val="000000"/>
          <w:u w:val="single"/>
          <w:b w:val="off"/>
          <w:i w:val="off"/>
        </w:rPr>
        <w:t xml:space="preserve">                            第二卷                       229 </w:t>
      </w:r>
      <w:bookmarkEnd w:id="2975"/>
    </w:p>
    <w:p>
      <w:pPr>
        <w:pageBreakBefore w:val="off"/>
        <w:tabs/>
        <w:wordWrap w:val="off"/>
        <w:spacing w:before="0" w:after="0" w:line="740" w:lineRule="exact"/>
        <w:ind w:left="0" w:right="0"/>
        <w:jc w:val="right"/>
        <w:textAlignment w:val="baseline"/>
        <w:rPr>
          <w:sz w:val="51"/>
        </w:rPr>
      </w:pPr>
      <w:bookmarkStart w:name="" w:id="2976"/>
      <w:r>
        <w:rPr>
          <w:rFonts w:ascii="宋体" w:hAnsi="宋体" w:cs="宋体" w:eastAsia="宋体"/>
          <w:sz w:val="51"/>
          <w:spacing w:val="0"/>
          <w:color w:val="000000"/>
          <w:b w:val="off"/>
          <w:i w:val="off"/>
        </w:rPr>
        <w:t/>
      </w:r>
      <w:bookmarkEnd w:id="2976"/>
    </w:p>
    <w:p>
      <w:pPr>
        <w:pageBreakBefore w:val="off"/>
        <w:tabs/>
        <w:wordWrap w:val="off"/>
        <w:spacing w:before="0" w:after="0" w:line="900" w:lineRule="atLeast"/>
        <w:ind w:left="60" w:right="480"/>
        <w:jc w:val="both"/>
        <w:textAlignment w:val="baseline"/>
        <w:rPr>
          <w:sz w:val="58"/>
        </w:rPr>
      </w:pPr>
      <w:bookmarkStart w:name="" w:id="2977"/>
      <w:r>
        <w:rPr>
          <w:rFonts w:ascii="宋体" w:hAnsi="宋体" w:cs="宋体" w:eastAsia="宋体"/>
          <w:sz w:val="58"/>
          <w:spacing w:val="0"/>
          <w:color w:val="000000"/>
          <w:b w:val="off"/>
          <w:i w:val="off"/>
        </w:rPr>
        <w:t>给一个不很正派，但富有的人时，他回答说：“我更喜欢没有钱</w:t>
      </w:r>
      <w:r>
        <w:rPr>
          <w:rFonts w:ascii="宋体" w:hAnsi="宋体" w:cs="宋体" w:eastAsia="宋体"/>
          <w:sz w:val="58"/>
          <w:spacing w:val="0"/>
          <w:color w:val="000000"/>
          <w:b w:val="off"/>
          <w:i w:val="off"/>
        </w:rPr>
        <w:t>的人，而不是没有人的钱。”但是习俗却因崇拜金钱而被败坏、</w:t>
      </w:r>
      <w:r>
        <w:rPr>
          <w:rFonts w:ascii="宋体" w:hAnsi="宋体" w:cs="宋体" w:eastAsia="宋体"/>
          <w:sz w:val="58"/>
          <w:spacing w:val="0"/>
          <w:color w:val="000000"/>
          <w:b w:val="off"/>
          <w:i w:val="off"/>
        </w:rPr>
        <w:t>堕落了；充裕的财富对我们每个人有什么意义呢？它也许能有助</w:t>
      </w:r>
      <w:r>
        <w:rPr>
          <w:rFonts w:ascii="宋体" w:hAnsi="宋体" w:cs="宋体" w:eastAsia="宋体"/>
          <w:sz w:val="58"/>
          <w:spacing w:val="0"/>
          <w:color w:val="000000"/>
          <w:b w:val="off"/>
          <w:i w:val="off"/>
        </w:rPr>
        <w:t>于拥有者，然而也不是总是有帮助；不过就算对他有帮助吧，他</w:t>
      </w:r>
      <w:r>
        <w:rPr>
          <w:rFonts w:ascii="宋体" w:hAnsi="宋体" w:cs="宋体" w:eastAsia="宋体"/>
          <w:sz w:val="58"/>
          <w:spacing w:val="0"/>
          <w:color w:val="000000"/>
          <w:b w:val="off"/>
          <w:i w:val="off"/>
        </w:rPr>
        <w:t>有更多的钱花消，他又该怎样让品性也更高尚呢？即使他甚至可</w:t>
      </w:r>
      <w:r>
        <w:rPr>
          <w:rFonts w:ascii="宋体" w:hAnsi="宋体" w:cs="宋体" w:eastAsia="宋体"/>
          <w:sz w:val="58"/>
          <w:spacing w:val="0"/>
          <w:color w:val="000000"/>
          <w:b w:val="off"/>
          <w:i w:val="off"/>
        </w:rPr>
        <w:t>能是一个善良之人，但是财富也不应该阻止他接受别人的帮助，</w:t>
      </w:r>
      <w:r>
        <w:rPr>
          <w:rFonts w:ascii="宋体" w:hAnsi="宋体" w:cs="宋体" w:eastAsia="宋体"/>
          <w:sz w:val="58"/>
          <w:spacing w:val="0"/>
          <w:color w:val="000000"/>
          <w:b w:val="off"/>
          <w:i w:val="off"/>
        </w:rPr>
        <w:t>如果财富并没有能帮助他，并且我们的总的评价不在于一个人怎</w:t>
      </w:r>
      <w:r>
        <w:rPr>
          <w:rFonts w:ascii="宋体" w:hAnsi="宋体" w:cs="宋体" w:eastAsia="宋体"/>
          <w:sz w:val="58"/>
          <w:spacing w:val="0"/>
          <w:color w:val="000000"/>
          <w:b w:val="off"/>
          <w:i w:val="off"/>
        </w:rPr>
        <w:t>样富有，而在于他的品性如何。施惠和效劳的最高原则是：无论</w:t>
      </w:r>
      <w:r>
        <w:rPr>
          <w:rFonts w:ascii="宋体" w:hAnsi="宋体" w:cs="宋体" w:eastAsia="宋体"/>
          <w:sz w:val="58"/>
          <w:spacing w:val="0"/>
          <w:color w:val="000000"/>
          <w:b w:val="off"/>
          <w:i w:val="off"/>
        </w:rPr>
        <w:t>作什么都不可违背公平，不可支持不义。要知道，持久的赞赏和</w:t>
      </w:r>
      <w:r>
        <w:rPr>
          <w:rFonts w:ascii="宋体" w:hAnsi="宋体" w:cs="宋体" w:eastAsia="宋体"/>
          <w:sz w:val="58"/>
          <w:spacing w:val="0"/>
          <w:color w:val="000000"/>
          <w:b w:val="off"/>
          <w:i w:val="off"/>
        </w:rPr>
        <w:t>良好的声誉的基础是公正，任何不合公正的事情都不值得赞扬。</w:t>
      </w:r>
      <w:bookmarkEnd w:id="2977"/>
    </w:p>
    <w:p>
      <w:pPr>
        <w:pageBreakBefore w:val="off"/>
        <w:tabs/>
        <w:wordWrap w:val="off"/>
        <w:spacing w:before="0" w:after="0" w:line="960" w:lineRule="exact"/>
        <w:ind w:left="0" w:right="0"/>
        <w:jc w:val="both"/>
        <w:textAlignment w:val="baseline"/>
        <w:rPr>
          <w:sz w:val="82"/>
        </w:rPr>
      </w:pPr>
      <w:bookmarkStart w:name="" w:id="2978"/>
      <w:r>
        <w:rPr>
          <w:rFonts w:ascii="宋体" w:hAnsi="宋体" w:cs="宋体" w:eastAsia="宋体"/>
          <w:sz w:val="82"/>
          <w:spacing w:val="0"/>
          <w:color w:val="000000"/>
          <w:b w:val="off"/>
          <w:i w:val="off"/>
        </w:rPr>
        <w:t/>
      </w:r>
      <w:bookmarkEnd w:id="2978"/>
    </w:p>
    <w:p>
      <w:pPr>
        <w:pageBreakBefore w:val="off"/>
        <w:tabs/>
        <w:wordWrap w:val="off"/>
        <w:spacing w:before="0" w:after="0" w:line="1100" w:lineRule="atLeast"/>
        <w:ind w:left="0" w:right="0"/>
        <w:jc w:val="center"/>
        <w:textAlignment w:val="baseline"/>
        <w:rPr>
          <w:sz w:val="82"/>
        </w:rPr>
      </w:pPr>
      <w:bookmarkStart w:name="" w:id="2979"/>
      <w:r>
        <w:rPr>
          <w:rFonts w:ascii="仿宋" w:hAnsi="仿宋" w:cs="仿宋" w:eastAsia="仿宋"/>
          <w:sz w:val="82"/>
          <w:spacing w:val="0"/>
          <w:color w:val="000000"/>
          <w:b w:val="off"/>
          <w:i w:val="off"/>
        </w:rPr>
        <w:t>二十一</w:t>
      </w:r>
      <w:bookmarkEnd w:id="2979"/>
    </w:p>
    <w:p>
      <w:pPr>
        <w:pageBreakBefore w:val="off"/>
        <w:tabs/>
        <w:wordWrap w:val="off"/>
        <w:spacing w:before="0" w:after="0" w:line="960" w:lineRule="exact"/>
        <w:ind w:left="0" w:right="0"/>
        <w:jc w:val="center"/>
        <w:textAlignment w:val="baseline"/>
        <w:rPr>
          <w:sz w:val="82"/>
        </w:rPr>
      </w:pPr>
      <w:bookmarkStart w:name="" w:id="2980"/>
      <w:r>
        <w:rPr>
          <w:rFonts w:ascii="宋体" w:hAnsi="宋体" w:cs="宋体" w:eastAsia="宋体"/>
          <w:sz w:val="82"/>
          <w:spacing w:val="0"/>
          <w:color w:val="000000"/>
          <w:b w:val="off"/>
          <w:i w:val="off"/>
        </w:rPr>
        <w:t/>
      </w:r>
      <w:bookmarkEnd w:id="2980"/>
    </w:p>
    <w:p>
      <w:pPr>
        <w:pageBreakBefore w:val="off"/>
        <w:tabs/>
        <w:wordWrap w:val="off"/>
        <w:spacing w:before="0" w:after="0" w:line="900" w:lineRule="atLeast"/>
        <w:ind w:left="0" w:right="0" w:firstLine="1220"/>
        <w:jc w:val="both"/>
        <w:textAlignment w:val="baseline"/>
        <w:rPr>
          <w:sz w:val="58"/>
        </w:rPr>
      </w:pPr>
      <w:bookmarkStart w:name="" w:id="2981"/>
      <w:r>
        <w:rPr>
          <w:rFonts w:ascii="宋体" w:hAnsi="宋体" w:cs="宋体" w:eastAsia="宋体"/>
          <w:sz w:val="58"/>
          <w:spacing w:val="0"/>
          <w:color w:val="000000"/>
          <w:b w:val="off"/>
          <w:i w:val="off"/>
        </w:rPr>
        <w:t>由于上面谈的是针对个人的施惠，接着应该谈一谈针对所有72</w:t>
      </w:r>
      <w:r>
        <w:rPr>
          <w:rFonts w:ascii="宋体" w:hAnsi="宋体" w:cs="宋体" w:eastAsia="宋体"/>
          <w:sz w:val="58"/>
          <w:spacing w:val="0"/>
          <w:color w:val="000000"/>
          <w:b w:val="off"/>
          <w:i w:val="off"/>
        </w:rPr>
        <w:t>人和针对国家的施惠。施惠本身有的与全体公民有关，有的与单</w:t>
      </w:r>
      <w:r>
        <w:rPr>
          <w:rFonts w:ascii="宋体" w:hAnsi="宋体" w:cs="宋体" w:eastAsia="宋体"/>
          <w:sz w:val="58"/>
          <w:spacing w:val="0"/>
          <w:color w:val="000000"/>
          <w:b w:val="off"/>
          <w:i w:val="off"/>
        </w:rPr>
        <w:t>个的公民有关，而且它们甚至更能令人感激。一般说来，应该尽</w:t>
      </w:r>
      <w:r>
        <w:rPr>
          <w:rFonts w:ascii="宋体" w:hAnsi="宋体" w:cs="宋体" w:eastAsia="宋体"/>
          <w:sz w:val="58"/>
          <w:spacing w:val="0"/>
          <w:color w:val="000000"/>
          <w:b w:val="off"/>
          <w:i w:val="off"/>
        </w:rPr>
        <w:t>可能注意到两个方面，并且对个人的关心不应被视为无足轻重，</w:t>
      </w:r>
      <w:r>
        <w:rPr>
          <w:rFonts w:ascii="宋体" w:hAnsi="宋体" w:cs="宋体" w:eastAsia="宋体"/>
          <w:sz w:val="58"/>
          <w:spacing w:val="0"/>
          <w:color w:val="000000"/>
          <w:b w:val="off"/>
          <w:i w:val="off"/>
        </w:rPr>
        <w:t>但是要使它或者有利于国家，或者起码不有损于国家。盖尤斯·</w:t>
      </w:r>
      <w:r>
        <w:rPr>
          <w:rFonts w:ascii="宋体" w:hAnsi="宋体" w:cs="宋体" w:eastAsia="宋体"/>
          <w:sz w:val="58"/>
          <w:spacing w:val="0"/>
          <w:color w:val="000000"/>
          <w:b w:val="off"/>
          <w:i w:val="off"/>
        </w:rPr>
        <w:t>格拉古由于大量施舍粮食而耗尽了国库，〔1〕马尔库斯·奥克塔维</w:t>
      </w:r>
      <w:r>
        <w:rPr>
          <w:rFonts w:ascii="宋体" w:hAnsi="宋体" w:cs="宋体" w:eastAsia="宋体"/>
          <w:sz w:val="58"/>
          <w:spacing w:val="0"/>
          <w:color w:val="000000"/>
          <w:b w:val="off"/>
          <w:i w:val="off"/>
        </w:rPr>
        <w:t>乌斯的富有节制的措施即使国家能够忍受，对平民也很必要，因</w:t>
      </w:r>
      <w:r>
        <w:rPr>
          <w:rFonts w:ascii="宋体" w:hAnsi="宋体" w:cs="宋体" w:eastAsia="宋体"/>
          <w:sz w:val="58"/>
          <w:spacing w:val="0"/>
          <w:color w:val="000000"/>
          <w:b w:val="off"/>
          <w:i w:val="off"/>
        </w:rPr>
        <w:t>而对公民，对国家都有好处。〔2〕一个将要管理国家事务的人首73</w:t>
      </w:r>
      <w:bookmarkEnd w:id="2981"/>
    </w:p>
    <w:p>
      <w:pPr>
        <w:pageBreakBefore w:val="off"/>
        <w:tabs/>
        <w:wordWrap w:val="off"/>
        <w:spacing w:before="0" w:after="0" w:line="900" w:lineRule="atLeast"/>
        <w:ind w:left="60" w:right="0"/>
        <w:jc w:val="both"/>
        <w:textAlignment w:val="baseline"/>
        <w:rPr>
          <w:sz w:val="58"/>
        </w:rPr>
      </w:pPr>
      <w:bookmarkStart w:name="" w:id="2982"/>
      <w:r>
        <w:rPr>
          <w:rFonts w:ascii="宋体" w:hAnsi="宋体" w:cs="宋体" w:eastAsia="宋体"/>
          <w:sz w:val="58"/>
          <w:spacing w:val="0"/>
          <w:color w:val="000000"/>
          <w:u w:val="single"/>
          <w:b w:val="off"/>
          <w:i w:val="off"/>
        </w:rPr>
        <w:t xml:space="preserve">              </w:t>
      </w:r>
      <w:bookmarkEnd w:id="2982"/>
    </w:p>
    <w:p>
      <w:pPr>
        <w:pageBreakBefore w:val="off"/>
        <w:tabs/>
        <w:wordWrap w:val="off"/>
        <w:spacing w:before="380" w:after="0" w:line="680" w:lineRule="atLeast"/>
        <w:ind w:left="1260" w:right="580" w:hanging="1140"/>
        <w:jc w:val="both"/>
        <w:textAlignment w:val="baseline"/>
        <w:rPr>
          <w:sz w:val="44"/>
        </w:rPr>
      </w:pPr>
      <w:bookmarkStart w:name="" w:id="2983"/>
      <w:r>
        <w:rPr>
          <w:rFonts w:ascii="宋体" w:hAnsi="宋体" w:cs="宋体" w:eastAsia="宋体"/>
          <w:sz w:val="44"/>
          <w:spacing w:val="0"/>
          <w:color w:val="000000"/>
          <w:b w:val="off"/>
          <w:i w:val="off"/>
        </w:rPr>
        <w:t>〔1〕盖尤斯·森普罗尼乌斯·格拉古(生于公元前153年)于公元前123年任保民官</w:t>
      </w:r>
      <w:r>
        <w:rPr>
          <w:rFonts w:ascii="宋体" w:hAnsi="宋体" w:cs="宋体" w:eastAsia="宋体"/>
          <w:sz w:val="44"/>
          <w:spacing w:val="0"/>
          <w:color w:val="000000"/>
          <w:b w:val="off"/>
          <w:i w:val="off"/>
        </w:rPr>
        <w:t>时提出贱价售粮法案，即森普罗尼乌斯法。按照该法，向每个罗马公民按每摩</w:t>
      </w:r>
      <w:r>
        <w:rPr>
          <w:rFonts w:ascii="宋体" w:hAnsi="宋体" w:cs="宋体" w:eastAsia="宋体"/>
          <w:sz w:val="44"/>
          <w:spacing w:val="0"/>
          <w:color w:val="000000"/>
          <w:b w:val="off"/>
          <w:i w:val="off"/>
        </w:rPr>
        <w:t>狄乌斯6.5阿斯的价格出售粮食。</w:t>
      </w:r>
      <w:bookmarkEnd w:id="2983"/>
    </w:p>
    <w:p>
      <w:pPr>
        <w:pageBreakBefore w:val="off"/>
        <w:tabs/>
        <w:wordWrap w:val="off"/>
        <w:spacing w:before="0" w:after="0" w:line="680" w:lineRule="atLeast"/>
        <w:ind w:left="1260" w:right="580" w:hanging="1140"/>
        <w:jc w:val="both"/>
        <w:textAlignment w:val="baseline"/>
        <w:rPr>
          <w:sz w:val="44"/>
        </w:rPr>
      </w:pPr>
      <w:bookmarkStart w:name="" w:id="2984"/>
      <w:r>
        <w:rPr>
          <w:rFonts w:ascii="宋体" w:hAnsi="宋体" w:cs="宋体" w:eastAsia="宋体"/>
          <w:sz w:val="44"/>
          <w:spacing w:val="0"/>
          <w:color w:val="000000"/>
          <w:b w:val="off"/>
          <w:i w:val="off"/>
        </w:rPr>
        <w:t>〔2〕盖尤斯·格拉古被杀后，他提出的贱价售粮法并未立即被取消。约公元前120</w:t>
      </w:r>
      <w:r>
        <w:rPr>
          <w:rFonts w:ascii="宋体" w:hAnsi="宋体" w:cs="宋体" w:eastAsia="宋体"/>
          <w:sz w:val="44"/>
          <w:spacing w:val="0"/>
          <w:color w:val="000000"/>
          <w:b w:val="off"/>
          <w:i w:val="off"/>
        </w:rPr>
        <w:t>年的保民官马尔库斯·奥克塔维乌斯采取折衷方案，把粮价略作提高。</w:t>
      </w:r>
      <w:bookmarkEnd w:id="2984"/>
    </w:p>
    <w:p>
      <w:r>
        <w:t/>
      </w:r>
    </w:p>
    <w:p>
      <w:pPr>
        <w:sectPr>
          <w:footerReference r:id="rId503"/>
          <w:headerReference r:id="rId504" w:type="default"/>
          <w:type w:val="nextPage"/>
          <w:pgSz w:w="22000" w:h="31680"/>
          <w:pgMar w:left="2480" w:top="2700" w:right="2480" w:bottom="2700" w:header="2400" w:footer="2400"/>
          <w:cols w:num="1"/>
        </w:sectPr>
      </w:pPr>
    </w:p>
    <w:p>
      <w:pPr>
        <w:pageBreakBefore w:val="off"/>
        <w:tabs>
          <w:tab w:pos="8120" w:val="left" w:leader="none"/>
        </w:tabs>
        <w:wordWrap w:val="off"/>
        <w:spacing w:before="700" w:after="0" w:line="1020" w:lineRule="atLeast"/>
        <w:ind w:left="1360" w:right="0"/>
        <w:jc w:val="both"/>
        <w:textAlignment w:val="baseline"/>
        <w:rPr>
          <w:sz w:val="47"/>
        </w:rPr>
      </w:pPr>
      <w:bookmarkStart w:name="" w:id="2985"/>
      <w:r>
        <w:rPr>
          <w:rFonts w:ascii="TimesNewRoman" w:hAnsi="TimesNewRoman" w:cs="TimesNewRoman" w:eastAsia="TimesNewRoman"/>
          <w:sz w:val="47"/>
          <w:spacing w:val="0"/>
          <w:color w:val="000000"/>
          <w:b w:val="off"/>
          <w:i w:val="off"/>
        </w:rPr>
        <w:t>230</w:t>
      </w:r>
      <w:r>
        <w:t xml:space="preserve">	</w:t>
      </w:r>
      <w:r>
        <w:rPr>
          <w:rFonts w:ascii="TimesNewRoman" w:hAnsi="TimesNewRoman" w:cs="TimesNewRoman" w:eastAsia="TimesNewRoman"/>
          <w:sz w:val="47"/>
          <w:spacing w:val="0"/>
          <w:color w:val="000000"/>
          <w:b w:val="off"/>
          <w:i w:val="off"/>
        </w:rPr>
        <w:t>LIBER II</w:t>
      </w:r>
      <w:bookmarkEnd w:id="2985"/>
    </w:p>
    <w:p>
      <w:pPr>
        <w:pageBreakBefore w:val="off"/>
        <w:tabs/>
        <w:wordWrap w:val="off"/>
        <w:spacing w:before="740" w:after="0" w:line="1020" w:lineRule="atLeast"/>
        <w:ind w:left="140" w:right="100" w:hanging="140"/>
        <w:jc w:val="both"/>
        <w:textAlignment w:val="baseline"/>
        <w:rPr>
          <w:sz w:val="47"/>
        </w:rPr>
      </w:pPr>
      <w:bookmarkStart w:name="" w:id="2986"/>
      <w:r>
        <w:rPr>
          <w:rFonts w:ascii="TimesNewRoman" w:hAnsi="TimesNewRoman" w:cs="TimesNewRoman" w:eastAsia="TimesNewRoman"/>
          <w:sz w:val="47"/>
          <w:spacing w:val="0"/>
          <w:color w:val="000000"/>
          <w:b w:val="off"/>
          <w:i w:val="off"/>
        </w:rPr>
        <w:t xml:space="preserve">73 In primis autem uidendum erit ei, qui rem publicam administrabit, ut </w:t>
      </w:r>
      <w:r>
        <w:rPr>
          <w:rFonts w:ascii="TimesNewRoman" w:hAnsi="TimesNewRoman" w:cs="TimesNewRoman" w:eastAsia="TimesNewRoman"/>
          <w:sz w:val="47"/>
          <w:spacing w:val="0"/>
          <w:color w:val="000000"/>
          <w:b w:val="off"/>
          <w:i w:val="off"/>
        </w:rPr>
        <w:t>suum quisque teneat neque de bonis priuatorum publice diminutio fiat.</w:t>
      </w:r>
      <w:r>
        <w:rPr>
          <w:rFonts w:ascii="TimesNewRoman" w:hAnsi="TimesNewRoman" w:cs="TimesNewRoman" w:eastAsia="TimesNewRoman"/>
          <w:sz w:val="47"/>
          <w:spacing w:val="0"/>
          <w:color w:val="000000"/>
          <w:b w:val="off"/>
          <w:i w:val="off"/>
        </w:rPr>
        <w:t xml:space="preserve">Perniciose enim Philippus in tribunatu, cum legem agrariam ferret, quam </w:t>
      </w:r>
      <w:r>
        <w:rPr>
          <w:rFonts w:ascii="TimesNewRoman" w:hAnsi="TimesNewRoman" w:cs="TimesNewRoman" w:eastAsia="TimesNewRoman"/>
          <w:sz w:val="47"/>
          <w:spacing w:val="0"/>
          <w:color w:val="000000"/>
          <w:b w:val="off"/>
          <w:i w:val="off"/>
        </w:rPr>
        <w:t xml:space="preserve">tamen antiquari facile passus est et in eo uehementer se moderatum </w:t>
      </w:r>
      <w:r>
        <w:rPr>
          <w:rFonts w:ascii="TimesNewRoman" w:hAnsi="TimesNewRoman" w:cs="TimesNewRoman" w:eastAsia="TimesNewRoman"/>
          <w:sz w:val="47"/>
          <w:spacing w:val="0"/>
          <w:color w:val="000000"/>
          <w:b w:val="off"/>
          <w:i w:val="off"/>
        </w:rPr>
        <w:t xml:space="preserve">praebuit, - sed cum in agendo multa populariter, tum illud male,“non </w:t>
      </w:r>
      <w:r>
        <w:rPr>
          <w:rFonts w:ascii="TimesNewRoman" w:hAnsi="TimesNewRoman" w:cs="TimesNewRoman" w:eastAsia="TimesNewRoman"/>
          <w:sz w:val="47"/>
          <w:spacing w:val="0"/>
          <w:color w:val="000000"/>
          <w:b w:val="off"/>
          <w:i w:val="off"/>
        </w:rPr>
        <w:t xml:space="preserve">esse in ciuitate duo milia hominum, qui rem habent”. Capitalis oratio </w:t>
      </w:r>
      <w:r>
        <w:rPr>
          <w:rFonts w:ascii="TimesNewRoman" w:hAnsi="TimesNewRoman" w:cs="TimesNewRoman" w:eastAsia="TimesNewRoman"/>
          <w:sz w:val="47"/>
          <w:spacing w:val="0"/>
          <w:color w:val="000000"/>
          <w:b w:val="off"/>
          <w:i w:val="off"/>
        </w:rPr>
        <w:t>est ad aequationem bonorum pertinens, qua peste quae potest esse major?</w:t>
      </w:r>
      <w:r>
        <w:rPr>
          <w:rFonts w:ascii="TimesNewRoman" w:hAnsi="TimesNewRoman" w:cs="TimesNewRoman" w:eastAsia="TimesNewRoman"/>
          <w:sz w:val="47"/>
          <w:spacing w:val="0"/>
          <w:color w:val="000000"/>
          <w:b w:val="off"/>
          <w:i w:val="off"/>
        </w:rPr>
        <w:t xml:space="preserve">Hanc enim ob  causam maxime,     ut sua tenerentur,    res publicae </w:t>
      </w:r>
      <w:r>
        <w:rPr>
          <w:rFonts w:ascii="TimesNewRoman" w:hAnsi="TimesNewRoman" w:cs="TimesNewRoman" w:eastAsia="TimesNewRoman"/>
          <w:sz w:val="47"/>
          <w:spacing w:val="0"/>
          <w:color w:val="000000"/>
          <w:b w:val="off"/>
          <w:i w:val="off"/>
        </w:rPr>
        <w:t xml:space="preserve">ciuitatesque constitutae sunt. Nam,  etsi duce natura congregabantur </w:t>
      </w:r>
      <w:r>
        <w:rPr>
          <w:rFonts w:ascii="TimesNewRoman" w:hAnsi="TimesNewRoman" w:cs="TimesNewRoman" w:eastAsia="TimesNewRoman"/>
          <w:sz w:val="47"/>
          <w:spacing w:val="0"/>
          <w:color w:val="000000"/>
          <w:b w:val="off"/>
          <w:i w:val="off"/>
        </w:rPr>
        <w:t>homines,     tamen  spe     custodiae     rerum    suarum    urbium  praesidia</w:t>
      </w:r>
      <w:r>
        <w:rPr>
          <w:rFonts w:ascii="TimesNewRoman" w:hAnsi="TimesNewRoman" w:cs="TimesNewRoman" w:eastAsia="TimesNewRoman"/>
          <w:sz w:val="47"/>
          <w:spacing w:val="0"/>
          <w:color w:val="000000"/>
          <w:b w:val="off"/>
          <w:i w:val="off"/>
        </w:rPr>
        <w:t xml:space="preserve">74 quaerebant. Danda etiam opera est, ne, quod apud maiores nostros saepe </w:t>
      </w:r>
      <w:r>
        <w:rPr>
          <w:rFonts w:ascii="TimesNewRoman" w:hAnsi="TimesNewRoman" w:cs="TimesNewRoman" w:eastAsia="TimesNewRoman"/>
          <w:sz w:val="47"/>
          <w:spacing w:val="0"/>
          <w:color w:val="000000"/>
          <w:b w:val="off"/>
          <w:i w:val="off"/>
        </w:rPr>
        <w:t xml:space="preserve">fiebat propter aerarii tenuitatem assiduitatemque bellorum, tributum sit </w:t>
      </w:r>
      <w:r>
        <w:rPr>
          <w:rFonts w:ascii="TimesNewRoman" w:hAnsi="TimesNewRoman" w:cs="TimesNewRoman" w:eastAsia="TimesNewRoman"/>
          <w:sz w:val="47"/>
          <w:spacing w:val="0"/>
          <w:color w:val="000000"/>
          <w:b w:val="off"/>
          <w:i w:val="off"/>
        </w:rPr>
        <w:t xml:space="preserve">conferendum, idque ne eueniat multo ante erit prouidendum. Sin quae </w:t>
      </w:r>
      <w:r>
        <w:rPr>
          <w:rFonts w:ascii="TimesNewRoman" w:hAnsi="TimesNewRoman" w:cs="TimesNewRoman" w:eastAsia="TimesNewRoman"/>
          <w:sz w:val="47"/>
          <w:spacing w:val="0"/>
          <w:color w:val="000000"/>
          <w:b w:val="off"/>
          <w:i w:val="off"/>
        </w:rPr>
        <w:t xml:space="preserve">necessitas huius muneris alicui rei publicae obuenerit - malo enim </w:t>
      </w:r>
      <w:r>
        <w:rPr>
          <w:rFonts w:ascii="TimesNewRoman" w:hAnsi="TimesNewRoman" w:cs="TimesNewRoman" w:eastAsia="TimesNewRoman"/>
          <w:sz w:val="47"/>
          <w:spacing w:val="0"/>
          <w:color w:val="000000"/>
          <w:b w:val="off"/>
          <w:i w:val="off"/>
        </w:rPr>
        <w:t xml:space="preserve">extraneae quam nostrar e ominari, neque tamen de nostra, sed de omni re </w:t>
      </w:r>
      <w:r>
        <w:rPr>
          <w:rFonts w:ascii="TimesNewRoman" w:hAnsi="TimesNewRoman" w:cs="TimesNewRoman" w:eastAsia="TimesNewRoman"/>
          <w:sz w:val="47"/>
          <w:spacing w:val="0"/>
          <w:color w:val="000000"/>
          <w:b w:val="off"/>
          <w:i w:val="off"/>
        </w:rPr>
        <w:t xml:space="preserve">publica dispu to -, danda erit opera ut omnes intellegant, si salui esse </w:t>
      </w:r>
      <w:r>
        <w:rPr>
          <w:rFonts w:ascii="TimesNewRoman" w:hAnsi="TimesNewRoman" w:cs="TimesNewRoman" w:eastAsia="TimesNewRoman"/>
          <w:sz w:val="47"/>
          <w:spacing w:val="0"/>
          <w:color w:val="000000"/>
          <w:b w:val="off"/>
          <w:i w:val="off"/>
        </w:rPr>
        <w:t xml:space="preserve">uelint, necessitati esse parenдум. Atque etiam omnes, qui rem publicam </w:t>
      </w:r>
      <w:r>
        <w:rPr>
          <w:rFonts w:ascii="TimesNewRoman" w:hAnsi="TimesNewRoman" w:cs="TimesNewRoman" w:eastAsia="TimesNewRoman"/>
          <w:sz w:val="47"/>
          <w:spacing w:val="0"/>
          <w:color w:val="000000"/>
          <w:b w:val="off"/>
          <w:i w:val="off"/>
        </w:rPr>
        <w:t xml:space="preserve">gubernabunt, consulere debebunt ut earum rerum copia sit, quae sunt ad </w:t>
      </w:r>
      <w:r>
        <w:rPr>
          <w:rFonts w:ascii="TimesNewRoman" w:hAnsi="TimesNewRoman" w:cs="TimesNewRoman" w:eastAsia="TimesNewRoman"/>
          <w:sz w:val="47"/>
          <w:spacing w:val="0"/>
          <w:color w:val="000000"/>
          <w:b w:val="off"/>
          <w:i w:val="off"/>
        </w:rPr>
        <w:t xml:space="preserve">uictum necessariae. Quarum qualis comparatio fi eri soleat et debeat, non </w:t>
      </w:r>
      <w:r>
        <w:rPr>
          <w:rFonts w:ascii="TimesNewRoman" w:hAnsi="TimesNewRoman" w:cs="TimesNewRoman" w:eastAsia="TimesNewRoman"/>
          <w:sz w:val="47"/>
          <w:spacing w:val="0"/>
          <w:color w:val="000000"/>
          <w:b w:val="off"/>
          <w:i w:val="off"/>
        </w:rPr>
        <w:t xml:space="preserve">est necess e disputare; est en im in promptu; tantum locus attingendus </w:t>
      </w:r>
      <w:r>
        <w:rPr>
          <w:rFonts w:ascii="TimesNewRoman" w:hAnsi="TimesNewRoman" w:cs="TimesNewRoman" w:eastAsia="TimesNewRoman"/>
          <w:sz w:val="47"/>
          <w:spacing w:val="0"/>
          <w:color w:val="000000"/>
          <w:b w:val="off"/>
          <w:i w:val="off"/>
        </w:rPr>
        <w:t>fuit.</w:t>
      </w:r>
      <w:bookmarkEnd w:id="2986"/>
    </w:p>
    <w:p>
      <w:pPr>
        <w:pageBreakBefore w:val="off"/>
        <w:tabs/>
        <w:wordWrap w:val="off"/>
        <w:spacing w:before="0" w:after="0" w:line="1020" w:lineRule="atLeast"/>
        <w:ind w:left="660" w:right="200" w:hanging="620"/>
        <w:jc w:val="both"/>
        <w:textAlignment w:val="baseline"/>
        <w:rPr>
          <w:sz w:val="47"/>
        </w:rPr>
      </w:pPr>
      <w:bookmarkStart w:name="" w:id="2987"/>
      <w:r>
        <w:rPr>
          <w:rFonts w:ascii="TimesNewRoman" w:hAnsi="TimesNewRoman" w:cs="TimesNewRoman" w:eastAsia="TimesNewRoman"/>
          <w:sz w:val="47"/>
          <w:spacing w:val="0"/>
          <w:color w:val="000000"/>
          <w:b w:val="off"/>
          <w:i w:val="off"/>
        </w:rPr>
        <w:t xml:space="preserve">75            Caput autem est in omni procuratione negotii et mun eris publici, ut </w:t>
      </w:r>
      <w:r>
        <w:rPr>
          <w:rFonts w:ascii="TimesNewRoman" w:hAnsi="TimesNewRoman" w:cs="TimesNewRoman" w:eastAsia="TimesNewRoman"/>
          <w:sz w:val="47"/>
          <w:spacing w:val="0"/>
          <w:color w:val="000000"/>
          <w:b w:val="off"/>
          <w:i w:val="off"/>
        </w:rPr>
        <w:t>auaritiae pellatur etiam minima suspicio.“Vtinam”, inquit C. Pontius</w:t>
      </w:r>
      <w:r>
        <w:rPr>
          <w:rFonts w:ascii="TimesNewRoman" w:hAnsi="TimesNewRoman" w:cs="TimesNewRoman" w:eastAsia="TimesNewRoman"/>
          <w:sz w:val="47"/>
          <w:spacing w:val="0"/>
          <w:color w:val="000000"/>
          <w:b w:val="off"/>
          <w:i w:val="off"/>
        </w:rPr>
        <w:t>Samnis,“ad illa tempora me fortuna reseruauisset et tum essem natus,</w:t>
      </w:r>
      <w:r>
        <w:rPr>
          <w:rFonts w:ascii="TimesNewRoman" w:hAnsi="TimesNewRoman" w:cs="TimesNewRoman" w:eastAsia="TimesNewRoman"/>
          <w:sz w:val="47"/>
          <w:spacing w:val="0"/>
          <w:color w:val="000000"/>
          <w:b w:val="off"/>
          <w:i w:val="off"/>
        </w:rPr>
        <w:t xml:space="preserve">quando Romani dona accipere coepissent！ Non essem passus diutius eos </w:t>
      </w:r>
      <w:r>
        <w:rPr>
          <w:rFonts w:ascii="TimesNewRoman" w:hAnsi="TimesNewRoman" w:cs="TimesNewRoman" w:eastAsia="TimesNewRoman"/>
          <w:sz w:val="47"/>
          <w:spacing w:val="0"/>
          <w:color w:val="000000"/>
          <w:b w:val="off"/>
          <w:i w:val="off"/>
        </w:rPr>
        <w:t xml:space="preserve">imperare.” Ne illi multa saecula expectanda fuerunt:  modo en im </w:t>
      </w:r>
      <w:r>
        <w:rPr>
          <w:rFonts w:ascii="TimesNewRoman" w:hAnsi="TimesNewRoman" w:cs="TimesNewRoman" w:eastAsia="TimesNewRoman"/>
          <w:sz w:val="47"/>
          <w:spacing w:val="0"/>
          <w:color w:val="000000"/>
          <w:b w:val="off"/>
          <w:i w:val="off"/>
        </w:rPr>
        <w:t>hoc malum in han c rem publicam inuasit. Itaque facile patior tum potius</w:t>
      </w:r>
      <w:bookmarkEnd w:id="2987"/>
    </w:p>
    <w:p>
      <w:r>
        <w:t/>
      </w:r>
    </w:p>
    <w:p>
      <w:pPr>
        <w:sectPr>
          <w:footerReference r:id="rId505"/>
          <w:headerReference r:id="rId506" w:type="default"/>
          <w:type w:val="nextPage"/>
          <w:pgSz w:w="22000" w:h="31680"/>
          <w:pgMar w:left="2280" w:top="2700" w:right="2280" w:bottom="2700" w:header="2400" w:footer="2400"/>
          <w:cols w:num="1"/>
        </w:sectPr>
      </w:pPr>
    </w:p>
    <w:p>
      <w:pPr>
        <w:pageBreakBefore w:val="off"/>
        <w:tabs/>
        <w:wordWrap w:val="off"/>
        <w:spacing w:before="600" w:after="0" w:line="760" w:lineRule="atLeast"/>
        <w:ind w:left="0" w:right="620"/>
        <w:jc w:val="right"/>
        <w:textAlignment w:val="baseline"/>
        <w:rPr>
          <w:sz w:val="50"/>
        </w:rPr>
      </w:pPr>
      <w:bookmarkStart w:name="" w:id="2988"/>
      <w:r>
        <w:rPr>
          <w:rFonts w:ascii="宋体" w:hAnsi="宋体" w:cs="宋体" w:eastAsia="宋体"/>
          <w:sz w:val="50"/>
          <w:spacing w:val="0"/>
          <w:color w:val="000000"/>
          <w:u w:val="single"/>
          <w:b w:val="off"/>
          <w:i w:val="off"/>
        </w:rPr>
        <w:t xml:space="preserve">                             第二卷                        231 </w:t>
      </w:r>
      <w:bookmarkEnd w:id="2988"/>
    </w:p>
    <w:p>
      <w:pPr>
        <w:pageBreakBefore w:val="off"/>
        <w:tabs/>
        <w:wordWrap w:val="off"/>
        <w:spacing w:before="560" w:after="0" w:line="940" w:lineRule="atLeast"/>
        <w:ind w:left="0" w:right="20"/>
        <w:jc w:val="both"/>
        <w:textAlignment w:val="baseline"/>
        <w:rPr>
          <w:sz w:val="58"/>
        </w:rPr>
      </w:pPr>
      <w:bookmarkStart w:name="" w:id="2989"/>
      <w:r>
        <w:rPr>
          <w:rFonts w:ascii="宋体" w:hAnsi="宋体" w:cs="宋体" w:eastAsia="宋体"/>
          <w:sz w:val="58"/>
          <w:spacing w:val="0"/>
          <w:color w:val="000000"/>
          <w:b w:val="off"/>
          <w:i w:val="off"/>
        </w:rPr>
        <w:t>先应该关心的是使每个人拥有自己的财产，并且使私人财产不会</w:t>
      </w:r>
      <w:r>
        <w:rPr>
          <w:rFonts w:ascii="宋体" w:hAnsi="宋体" w:cs="宋体" w:eastAsia="宋体"/>
          <w:sz w:val="58"/>
          <w:spacing w:val="0"/>
          <w:color w:val="000000"/>
          <w:b w:val="off"/>
          <w:i w:val="off"/>
        </w:rPr>
        <w:t>从国家方面而遭受损失。要知道，菲利普斯担任保民官期间提出</w:t>
      </w:r>
      <w:r>
        <w:rPr>
          <w:rFonts w:ascii="宋体" w:hAnsi="宋体" w:cs="宋体" w:eastAsia="宋体"/>
          <w:sz w:val="58"/>
          <w:spacing w:val="0"/>
          <w:color w:val="000000"/>
          <w:b w:val="off"/>
          <w:i w:val="off"/>
        </w:rPr>
        <w:t>丈地法案时的行为就很有害，诚然他很容易地把它放弃了，并且</w:t>
      </w:r>
      <w:r>
        <w:rPr>
          <w:rFonts w:ascii="宋体" w:hAnsi="宋体" w:cs="宋体" w:eastAsia="宋体"/>
          <w:sz w:val="58"/>
          <w:spacing w:val="0"/>
          <w:color w:val="000000"/>
          <w:b w:val="off"/>
          <w:i w:val="off"/>
        </w:rPr>
        <w:t>在这个问题上表现得非常有节制，但是他在讨好民众的讲演中，</w:t>
      </w:r>
      <w:r>
        <w:rPr>
          <w:rFonts w:ascii="宋体" w:hAnsi="宋体" w:cs="宋体" w:eastAsia="宋体"/>
          <w:sz w:val="58"/>
          <w:spacing w:val="0"/>
          <w:color w:val="000000"/>
          <w:b w:val="off"/>
          <w:i w:val="off"/>
        </w:rPr>
        <w:t>有一点说得很不好：“整个国家拥有财产者不足两千人。”这种说</w:t>
      </w:r>
      <w:r>
        <w:rPr>
          <w:rFonts w:ascii="宋体" w:hAnsi="宋体" w:cs="宋体" w:eastAsia="宋体"/>
          <w:sz w:val="58"/>
          <w:spacing w:val="0"/>
          <w:color w:val="000000"/>
          <w:b w:val="off"/>
          <w:i w:val="off"/>
        </w:rPr>
        <w:t>法非常可恶，因为它意在平均财产，有什么能比这更邪恶？要知</w:t>
      </w:r>
      <w:r>
        <w:rPr>
          <w:rFonts w:ascii="宋体" w:hAnsi="宋体" w:cs="宋体" w:eastAsia="宋体"/>
          <w:sz w:val="58"/>
          <w:spacing w:val="0"/>
          <w:color w:val="000000"/>
          <w:b w:val="off"/>
          <w:i w:val="off"/>
        </w:rPr>
        <w:t>道，正是由于这个原因，为了维护私有财产，才建立了国家和公</w:t>
      </w:r>
      <w:r>
        <w:rPr>
          <w:rFonts w:ascii="宋体" w:hAnsi="宋体" w:cs="宋体" w:eastAsia="宋体"/>
          <w:sz w:val="58"/>
          <w:spacing w:val="0"/>
          <w:color w:val="000000"/>
          <w:b w:val="off"/>
          <w:i w:val="off"/>
        </w:rPr>
        <w:t>民社会。事实上，人们尽管由天性引导而聚合起来，但是他们正</w:t>
      </w:r>
      <w:r>
        <w:rPr>
          <w:rFonts w:ascii="宋体" w:hAnsi="宋体" w:cs="宋体" w:eastAsia="宋体"/>
          <w:sz w:val="58"/>
          <w:spacing w:val="0"/>
          <w:color w:val="000000"/>
          <w:b w:val="off"/>
          <w:i w:val="off"/>
        </w:rPr>
        <w:t>是希望保护自己的财产而寻求城市作为保障。甚至还应该注意不74</w:t>
      </w:r>
      <w:r>
        <w:rPr>
          <w:rFonts w:ascii="宋体" w:hAnsi="宋体" w:cs="宋体" w:eastAsia="宋体"/>
          <w:sz w:val="58"/>
          <w:spacing w:val="0"/>
          <w:color w:val="000000"/>
          <w:b w:val="off"/>
          <w:i w:val="off"/>
        </w:rPr>
        <w:t>要像我们祖辈时代曾经发生过的那样，由于国库空虚和连绵战争</w:t>
      </w:r>
      <w:r>
        <w:rPr>
          <w:rFonts w:ascii="宋体" w:hAnsi="宋体" w:cs="宋体" w:eastAsia="宋体"/>
          <w:sz w:val="58"/>
          <w:spacing w:val="0"/>
          <w:color w:val="000000"/>
          <w:b w:val="off"/>
          <w:i w:val="off"/>
        </w:rPr>
        <w:t>而需要征税，对此应及早预防，以免发生。如果有哪个国家不得</w:t>
      </w:r>
      <w:r>
        <w:rPr>
          <w:rFonts w:ascii="宋体" w:hAnsi="宋体" w:cs="宋体" w:eastAsia="宋体"/>
          <w:sz w:val="58"/>
          <w:spacing w:val="0"/>
          <w:color w:val="000000"/>
          <w:b w:val="off"/>
          <w:i w:val="off"/>
        </w:rPr>
        <w:t>不采取这种措施——我宁愿预示某个国家，而不是我们的国家，</w:t>
      </w:r>
      <w:r>
        <w:rPr>
          <w:rFonts w:ascii="宋体" w:hAnsi="宋体" w:cs="宋体" w:eastAsia="宋体"/>
          <w:sz w:val="58"/>
          <w:spacing w:val="0"/>
          <w:color w:val="000000"/>
          <w:b w:val="off"/>
          <w:i w:val="off"/>
        </w:rPr>
        <w:t>我现在是就所有的国家而言，——那就应该努力让所有的人都明</w:t>
      </w:r>
      <w:r>
        <w:rPr>
          <w:rFonts w:ascii="宋体" w:hAnsi="宋体" w:cs="宋体" w:eastAsia="宋体"/>
          <w:sz w:val="58"/>
          <w:spacing w:val="0"/>
          <w:color w:val="000000"/>
          <w:b w:val="off"/>
          <w:i w:val="off"/>
        </w:rPr>
        <w:t>白，如果他们希望自己平安无恙，就应该服从这种需要。所有将</w:t>
      </w:r>
      <w:r>
        <w:rPr>
          <w:rFonts w:ascii="宋体" w:hAnsi="宋体" w:cs="宋体" w:eastAsia="宋体"/>
          <w:sz w:val="58"/>
          <w:spacing w:val="0"/>
          <w:color w:val="000000"/>
          <w:b w:val="off"/>
          <w:i w:val="off"/>
        </w:rPr>
        <w:t>要掌握国家之舵的人甚至还应该关心使生活品保持充足。至于通</w:t>
      </w:r>
      <w:r>
        <w:rPr>
          <w:rFonts w:ascii="宋体" w:hAnsi="宋体" w:cs="宋体" w:eastAsia="宋体"/>
          <w:sz w:val="58"/>
          <w:spacing w:val="0"/>
          <w:color w:val="000000"/>
          <w:b w:val="off"/>
          <w:i w:val="off"/>
        </w:rPr>
        <w:t>常怎样储备和应该怎样储备它们，这里没有必要去细说。因为这</w:t>
      </w:r>
      <w:r>
        <w:rPr>
          <w:rFonts w:ascii="宋体" w:hAnsi="宋体" w:cs="宋体" w:eastAsia="宋体"/>
          <w:sz w:val="58"/>
          <w:spacing w:val="0"/>
          <w:color w:val="000000"/>
          <w:b w:val="off"/>
          <w:i w:val="off"/>
        </w:rPr>
        <w:t>是显而易见的，这样的问题只需涉及一下。</w:t>
      </w:r>
      <w:bookmarkEnd w:id="2989"/>
    </w:p>
    <w:p>
      <w:pPr>
        <w:pageBreakBefore w:val="off"/>
        <w:tabs/>
        <w:wordWrap w:val="off"/>
        <w:spacing w:before="0" w:after="0" w:line="940" w:lineRule="atLeast"/>
        <w:ind w:left="0" w:right="0" w:firstLine="1140"/>
        <w:jc w:val="both"/>
        <w:textAlignment w:val="baseline"/>
        <w:rPr>
          <w:sz w:val="58"/>
        </w:rPr>
      </w:pPr>
      <w:bookmarkStart w:name="" w:id="2990"/>
      <w:r>
        <w:rPr>
          <w:rFonts w:ascii="宋体" w:hAnsi="宋体" w:cs="宋体" w:eastAsia="宋体"/>
          <w:sz w:val="58"/>
          <w:spacing w:val="0"/>
          <w:color w:val="000000"/>
          <w:b w:val="off"/>
          <w:i w:val="off"/>
        </w:rPr>
        <w:t>在履行一切公务和职责时首要的是要避免甚至微小的贪婪之75</w:t>
      </w:r>
      <w:r>
        <w:rPr>
          <w:rFonts w:ascii="宋体" w:hAnsi="宋体" w:cs="宋体" w:eastAsia="宋体"/>
          <w:sz w:val="58"/>
          <w:spacing w:val="0"/>
          <w:color w:val="000000"/>
          <w:b w:val="off"/>
          <w:i w:val="off"/>
        </w:rPr>
        <w:t>嫌。萨姆尼乌姆人盖尤斯·蓬提乌斯曾经说过：“真希望命运一直</w:t>
      </w:r>
      <w:r>
        <w:rPr>
          <w:rFonts w:ascii="宋体" w:hAnsi="宋体" w:cs="宋体" w:eastAsia="宋体"/>
          <w:sz w:val="58"/>
          <w:spacing w:val="0"/>
          <w:color w:val="000000"/>
          <w:b w:val="off"/>
          <w:i w:val="off"/>
        </w:rPr>
        <w:t>把我保留着，使我出生在罗马人开始接受礼物的时候，那时我便</w:t>
      </w:r>
      <w:r>
        <w:rPr>
          <w:rFonts w:ascii="宋体" w:hAnsi="宋体" w:cs="宋体" w:eastAsia="宋体"/>
          <w:sz w:val="58"/>
          <w:spacing w:val="0"/>
          <w:color w:val="000000"/>
          <w:b w:val="off"/>
          <w:i w:val="off"/>
        </w:rPr>
        <w:t>不会长久地忍受他们的统治。”〔1〕他确实不得不等待许多个世</w:t>
      </w:r>
      <w:r>
        <w:rPr>
          <w:rFonts w:ascii="宋体" w:hAnsi="宋体" w:cs="宋体" w:eastAsia="宋体"/>
          <w:sz w:val="58"/>
          <w:spacing w:val="0"/>
          <w:color w:val="000000"/>
          <w:b w:val="off"/>
          <w:i w:val="off"/>
        </w:rPr>
        <w:t>纪，因为这种恶习只是在不久之前才渗入到这个国家。因此，我</w:t>
      </w:r>
      <w:r>
        <w:rPr>
          <w:rFonts w:ascii="宋体" w:hAnsi="宋体" w:cs="宋体" w:eastAsia="宋体"/>
          <w:sz w:val="58"/>
          <w:spacing w:val="0"/>
          <w:color w:val="000000"/>
          <w:b w:val="off"/>
          <w:i w:val="off"/>
        </w:rPr>
        <w:t>更希望蓬提乌斯生活在那个时代，既然他曾经如此富有锐气。自</w:t>
      </w:r>
      <w:bookmarkEnd w:id="2990"/>
    </w:p>
    <w:p>
      <w:pPr>
        <w:pageBreakBefore w:val="off"/>
        <w:tabs/>
        <w:wordWrap w:val="off"/>
        <w:spacing w:before="0" w:after="0" w:line="940" w:lineRule="atLeast"/>
        <w:ind w:left="80" w:right="0"/>
        <w:jc w:val="both"/>
        <w:textAlignment w:val="baseline"/>
        <w:rPr>
          <w:sz w:val="58"/>
        </w:rPr>
      </w:pPr>
      <w:bookmarkStart w:name="" w:id="2991"/>
      <w:r>
        <w:rPr>
          <w:rFonts w:ascii="宋体" w:hAnsi="宋体" w:cs="宋体" w:eastAsia="宋体"/>
          <w:sz w:val="58"/>
          <w:spacing w:val="0"/>
          <w:color w:val="000000"/>
          <w:u w:val="single"/>
          <w:b w:val="off"/>
          <w:i w:val="off"/>
        </w:rPr>
        <w:t xml:space="preserve">              </w:t>
      </w:r>
      <w:bookmarkEnd w:id="2991"/>
    </w:p>
    <w:p>
      <w:pPr>
        <w:pageBreakBefore w:val="off"/>
        <w:tabs/>
        <w:wordWrap w:val="off"/>
        <w:spacing w:before="360" w:after="0" w:line="700" w:lineRule="atLeast"/>
        <w:ind w:left="1280" w:right="580" w:hanging="1140"/>
        <w:jc w:val="both"/>
        <w:textAlignment w:val="baseline"/>
        <w:rPr>
          <w:sz w:val="44"/>
        </w:rPr>
      </w:pPr>
      <w:bookmarkStart w:name="" w:id="2992"/>
      <w:r>
        <w:rPr>
          <w:rFonts w:ascii="仿宋" w:hAnsi="仿宋" w:cs="仿宋" w:eastAsia="仿宋"/>
          <w:sz w:val="44"/>
          <w:spacing w:val="0"/>
          <w:color w:val="000000"/>
          <w:b w:val="off"/>
          <w:i w:val="off"/>
        </w:rPr>
        <w:t>〔1〕盖尤斯·蓬提乌斯是萨姆尼乌姆的首领，在第二次萨姆尼乌姆战争中曾于公元</w:t>
      </w:r>
      <w:r>
        <w:rPr>
          <w:rFonts w:ascii="仿宋" w:hAnsi="仿宋" w:cs="仿宋" w:eastAsia="仿宋"/>
          <w:sz w:val="44"/>
          <w:spacing w:val="0"/>
          <w:color w:val="000000"/>
          <w:b w:val="off"/>
          <w:i w:val="off"/>
        </w:rPr>
        <w:t>前321年在萨姆尼乌姆南部的考狄乌姆峡谷打败罗马军队，公元前292年被罗</w:t>
      </w:r>
      <w:r>
        <w:rPr>
          <w:rFonts w:ascii="仿宋" w:hAnsi="仿宋" w:cs="仿宋" w:eastAsia="仿宋"/>
          <w:sz w:val="44"/>
          <w:spacing w:val="0"/>
          <w:color w:val="000000"/>
          <w:b w:val="off"/>
          <w:i w:val="off"/>
        </w:rPr>
        <w:t>马执政官昆图斯·法比乌斯·马克西穆斯击溃，并在后者凯旋后被处死。</w:t>
      </w:r>
      <w:bookmarkEnd w:id="2992"/>
    </w:p>
    <w:p>
      <w:r>
        <w:t/>
      </w:r>
    </w:p>
    <w:p>
      <w:pPr>
        <w:sectPr>
          <w:footerReference r:id="rId507"/>
          <w:headerReference r:id="rId508" w:type="default"/>
          <w:type w:val="nextPage"/>
          <w:pgSz w:w="22000" w:h="31680"/>
          <w:pgMar w:left="2460" w:top="2700" w:right="2460" w:bottom="2700" w:header="2400" w:footer="2400"/>
          <w:cols w:num="1"/>
        </w:sectPr>
      </w:pPr>
    </w:p>
    <w:p>
      <w:pPr>
        <w:pageBreakBefore w:val="off"/>
        <w:tabs>
          <w:tab w:pos="8160" w:val="left" w:leader="none"/>
        </w:tabs>
        <w:wordWrap w:val="off"/>
        <w:spacing w:before="680" w:after="0" w:line="780" w:lineRule="atLeast"/>
        <w:ind w:left="1380" w:right="0"/>
        <w:jc w:val="both"/>
        <w:textAlignment w:val="baseline"/>
        <w:rPr>
          <w:sz w:val="57"/>
        </w:rPr>
      </w:pPr>
      <w:bookmarkStart w:name="" w:id="2993"/>
      <w:r>
        <w:rPr>
          <w:rFonts w:ascii="TimesNewRoman" w:hAnsi="TimesNewRoman" w:cs="TimesNewRoman" w:eastAsia="TimesNewRoman"/>
          <w:sz w:val="57"/>
          <w:spacing w:val="0"/>
          <w:color w:val="000000"/>
          <w:b w:val="on"/>
          <w:i w:val="off"/>
        </w:rPr>
        <w:t>232</w:t>
      </w:r>
      <w:r>
        <w:t xml:space="preserve">	</w:t>
      </w:r>
      <w:r>
        <w:rPr>
          <w:rFonts w:ascii="TimesNewRoman" w:hAnsi="TimesNewRoman" w:cs="TimesNewRoman" w:eastAsia="TimesNewRoman"/>
          <w:sz w:val="57"/>
          <w:spacing w:val="0"/>
          <w:color w:val="000000"/>
          <w:b w:val="on"/>
          <w:i w:val="off"/>
        </w:rPr>
        <w:t>LIBER</w:t>
      </w:r>
      <w:r>
        <w:rPr>
          <w:rFonts w:ascii="TimesNewRoman" w:hAnsi="TimesNewRoman" w:cs="TimesNewRoman" w:eastAsia="TimesNewRoman"/>
          <w:sz w:val="57"/>
          <w:spacing w:val="0"/>
          <w:color w:val="000000"/>
          <w:b w:val="off"/>
          <w:i w:val="off"/>
        </w:rPr>
        <w:t xml:space="preserve"> </w:t>
      </w:r>
      <w:r>
        <w:rPr>
          <w:rFonts w:ascii="TimesNewRoman" w:hAnsi="TimesNewRoman" w:cs="TimesNewRoman" w:eastAsia="TimesNewRoman"/>
          <w:sz w:val="57"/>
          <w:spacing w:val="0"/>
          <w:color w:val="000000"/>
          <w:b w:val="on"/>
          <w:i w:val="off"/>
        </w:rPr>
        <w:t>II</w:t>
      </w:r>
      <w:bookmarkEnd w:id="2993"/>
    </w:p>
    <w:p>
      <w:pPr>
        <w:pageBreakBefore w:val="off"/>
        <w:tabs/>
        <w:wordWrap w:val="off"/>
        <w:spacing w:before="0" w:after="0" w:line="780" w:lineRule="exact"/>
        <w:ind w:left="0" w:right="0"/>
        <w:jc w:val="both"/>
        <w:textAlignment w:val="baseline"/>
        <w:rPr>
          <w:sz w:val="57"/>
        </w:rPr>
      </w:pPr>
      <w:bookmarkStart w:name="" w:id="2994"/>
      <w:r>
        <w:rPr>
          <w:rFonts w:ascii="宋体" w:hAnsi="宋体" w:cs="宋体" w:eastAsia="宋体"/>
          <w:sz w:val="57"/>
          <w:spacing w:val="0"/>
          <w:color w:val="000000"/>
          <w:b w:val="off"/>
          <w:i w:val="off"/>
        </w:rPr>
        <w:t/>
      </w:r>
      <w:bookmarkEnd w:id="2994"/>
    </w:p>
    <w:p>
      <w:pPr>
        <w:pageBreakBefore w:val="off"/>
        <w:tabs/>
        <w:wordWrap w:val="off"/>
        <w:spacing w:before="0" w:after="0" w:line="1040" w:lineRule="atLeast"/>
        <w:ind w:left="760" w:right="40"/>
        <w:jc w:val="both"/>
        <w:textAlignment w:val="baseline"/>
        <w:rPr>
          <w:sz w:val="58"/>
        </w:rPr>
      </w:pPr>
      <w:bookmarkStart w:name="" w:id="2995"/>
      <w:r>
        <w:rPr>
          <w:rFonts w:ascii="TimesNewRoman" w:hAnsi="TimesNewRoman" w:cs="TimesNewRoman" w:eastAsia="TimesNewRoman"/>
          <w:sz w:val="58"/>
          <w:spacing w:val="0"/>
          <w:color w:val="000000"/>
          <w:b w:val="off"/>
          <w:i w:val="off"/>
        </w:rPr>
        <w:t xml:space="preserve">Pontium fuisse, si quidem in illo tantum fuit roboris. Nondum centum et </w:t>
      </w:r>
      <w:r>
        <w:rPr>
          <w:rFonts w:ascii="TimesNewRoman" w:hAnsi="TimesNewRoman" w:cs="TimesNewRoman" w:eastAsia="TimesNewRoman"/>
          <w:sz w:val="58"/>
          <w:spacing w:val="0"/>
          <w:color w:val="000000"/>
          <w:b w:val="off"/>
          <w:i w:val="off"/>
        </w:rPr>
        <w:t>decem annis sunt, cum de pecuniiis repetundis a L. Pisone lata lex est,</w:t>
      </w:r>
      <w:r>
        <w:rPr>
          <w:rFonts w:ascii="TimesNewRoman" w:hAnsi="TimesNewRoman" w:cs="TimesNewRoman" w:eastAsia="TimesNewRoman"/>
          <w:sz w:val="58"/>
          <w:spacing w:val="0"/>
          <w:color w:val="000000"/>
          <w:b w:val="off"/>
          <w:i w:val="off"/>
        </w:rPr>
        <w:t xml:space="preserve">nulla antea cum fuisset: at uero postea tot leges et proxumae quaeque </w:t>
      </w:r>
      <w:r>
        <w:rPr>
          <w:rFonts w:ascii="TimesNewRoman" w:hAnsi="TimesNewRoman" w:cs="TimesNewRoman" w:eastAsia="TimesNewRoman"/>
          <w:sz w:val="58"/>
          <w:spacing w:val="0"/>
          <w:color w:val="000000"/>
          <w:b w:val="off"/>
          <w:i w:val="off"/>
        </w:rPr>
        <w:t xml:space="preserve">duiores, tot rei, tot damnati, tantum Italicum bellum propter iudiciorum </w:t>
      </w:r>
      <w:r>
        <w:rPr>
          <w:rFonts w:ascii="TimesNewRoman" w:hAnsi="TimesNewRoman" w:cs="TimesNewRoman" w:eastAsia="TimesNewRoman"/>
          <w:sz w:val="58"/>
          <w:spacing w:val="0"/>
          <w:color w:val="000000"/>
          <w:b w:val="off"/>
          <w:i w:val="off"/>
        </w:rPr>
        <w:t xml:space="preserve">metum excitatum, tanta sublatis legibus et iudiciis expilatio direptioque </w:t>
      </w:r>
      <w:r>
        <w:rPr>
          <w:rFonts w:ascii="TimesNewRoman" w:hAnsi="TimesNewRoman" w:cs="TimesNewRoman" w:eastAsia="TimesNewRoman"/>
          <w:sz w:val="58"/>
          <w:spacing w:val="0"/>
          <w:color w:val="000000"/>
          <w:b w:val="off"/>
          <w:i w:val="off"/>
        </w:rPr>
        <w:t>sociorum, ut inbecillitate aliorum, non nostra uirtute ualeamus.</w:t>
      </w:r>
      <w:bookmarkEnd w:id="2995"/>
    </w:p>
    <w:p>
      <w:pPr>
        <w:pageBreakBefore w:val="off"/>
        <w:tabs/>
        <w:wordWrap w:val="off"/>
        <w:spacing w:before="0" w:after="0" w:line="1140" w:lineRule="exact"/>
        <w:ind w:left="0" w:right="0"/>
        <w:jc w:val="both"/>
        <w:textAlignment w:val="baseline"/>
        <w:rPr>
          <w:sz w:val="84"/>
        </w:rPr>
      </w:pPr>
      <w:bookmarkStart w:name="" w:id="2996"/>
      <w:r>
        <w:rPr>
          <w:rFonts w:ascii="宋体" w:hAnsi="宋体" w:cs="宋体" w:eastAsia="宋体"/>
          <w:sz w:val="84"/>
          <w:spacing w:val="0"/>
          <w:color w:val="000000"/>
          <w:b w:val="off"/>
          <w:i w:val="off"/>
        </w:rPr>
        <w:t/>
      </w:r>
      <w:bookmarkEnd w:id="2996"/>
    </w:p>
    <w:p>
      <w:pPr>
        <w:pageBreakBefore w:val="off"/>
        <w:tabs/>
        <w:wordWrap w:val="off"/>
        <w:spacing w:before="0" w:after="0" w:line="1140" w:lineRule="atLeast"/>
        <w:ind w:left="0" w:right="0"/>
        <w:jc w:val="center"/>
        <w:textAlignment w:val="baseline"/>
        <w:rPr>
          <w:sz w:val="84"/>
        </w:rPr>
      </w:pPr>
      <w:bookmarkStart w:name="" w:id="2997"/>
      <w:r>
        <w:rPr>
          <w:rFonts w:ascii="TimesNewRoman" w:hAnsi="TimesNewRoman" w:cs="TimesNewRoman" w:eastAsia="TimesNewRoman"/>
          <w:sz w:val="84"/>
          <w:spacing w:val="0"/>
          <w:color w:val="000000"/>
          <w:b w:val="on"/>
          <w:i w:val="off"/>
        </w:rPr>
        <w:t>XXII</w:t>
      </w:r>
      <w:bookmarkEnd w:id="2997"/>
    </w:p>
    <w:p>
      <w:pPr>
        <w:pageBreakBefore w:val="off"/>
        <w:tabs/>
        <w:wordWrap w:val="off"/>
        <w:spacing w:before="0" w:after="0" w:line="1140" w:lineRule="exact"/>
        <w:ind w:left="0" w:right="0"/>
        <w:jc w:val="center"/>
        <w:textAlignment w:val="baseline"/>
        <w:rPr>
          <w:sz w:val="84"/>
        </w:rPr>
      </w:pPr>
      <w:bookmarkStart w:name="" w:id="2998"/>
      <w:r>
        <w:rPr>
          <w:rFonts w:ascii="宋体" w:hAnsi="宋体" w:cs="宋体" w:eastAsia="宋体"/>
          <w:sz w:val="84"/>
          <w:spacing w:val="0"/>
          <w:color w:val="000000"/>
          <w:b w:val="off"/>
          <w:i w:val="off"/>
        </w:rPr>
        <w:t/>
      </w:r>
      <w:bookmarkEnd w:id="2998"/>
    </w:p>
    <w:p>
      <w:pPr>
        <w:pageBreakBefore w:val="off"/>
        <w:tabs/>
        <w:wordWrap w:val="off"/>
        <w:spacing w:before="0" w:after="0" w:line="1040" w:lineRule="atLeast"/>
        <w:ind w:left="760" w:right="80" w:hanging="760"/>
        <w:jc w:val="both"/>
        <w:textAlignment w:val="baseline"/>
        <w:rPr>
          <w:sz w:val="58"/>
        </w:rPr>
      </w:pPr>
      <w:bookmarkStart w:name="" w:id="2999"/>
      <w:r>
        <w:rPr>
          <w:rFonts w:ascii="TimesNewRoman" w:hAnsi="TimesNewRoman" w:cs="TimesNewRoman" w:eastAsia="TimesNewRoman"/>
          <w:sz w:val="58"/>
          <w:spacing w:val="0"/>
          <w:color w:val="000000"/>
          <w:b w:val="off"/>
          <w:i w:val="off"/>
        </w:rPr>
        <w:t>76</w:t>
      </w:r>
      <w:r>
        <w:rPr>
          <w:rFonts w:ascii="TimesNewRoman" w:hAnsi="TimesNewRoman" w:cs="TimesNewRoman" w:eastAsia="TimesNewRoman"/>
          <w:sz w:val="58"/>
          <w:spacing w:val="0"/>
          <w:color w:val="000000"/>
          <w:b w:val="off"/>
          <w:i w:val="off"/>
        </w:rPr>
        <w:t xml:space="preserve">        Laudat Africanum Panaetius, quod fuerit abstinens. Quidni laudet?</w:t>
      </w:r>
      <w:r>
        <w:rPr>
          <w:rFonts w:ascii="TimesNewRoman" w:hAnsi="TimesNewRoman" w:cs="TimesNewRoman" w:eastAsia="TimesNewRoman"/>
          <w:sz w:val="58"/>
          <w:spacing w:val="0"/>
          <w:color w:val="000000"/>
          <w:b w:val="off"/>
          <w:i w:val="off"/>
        </w:rPr>
        <w:t xml:space="preserve">Sed in illo alia maiora. Laus abstinence non hominis est solum, sed </w:t>
      </w:r>
      <w:r>
        <w:rPr>
          <w:rFonts w:ascii="TimesNewRoman" w:hAnsi="TimesNewRoman" w:cs="TimesNewRoman" w:eastAsia="TimesNewRoman"/>
          <w:sz w:val="58"/>
          <w:spacing w:val="0"/>
          <w:color w:val="000000"/>
          <w:b w:val="off"/>
          <w:i w:val="off"/>
        </w:rPr>
        <w:t>etiam temporum illorum. Omni Macedonum gaza,  quae fuit maxima,</w:t>
      </w:r>
      <w:r>
        <w:rPr>
          <w:rFonts w:ascii="TimesNewRoman" w:hAnsi="TimesNewRoman" w:cs="TimesNewRoman" w:eastAsia="TimesNewRoman"/>
          <w:sz w:val="58"/>
          <w:spacing w:val="0"/>
          <w:color w:val="000000"/>
          <w:b w:val="off"/>
          <w:i w:val="off"/>
        </w:rPr>
        <w:t xml:space="preserve">potitus est Paulus; tantum in aerarium pecuniae inuexit,  ut unius </w:t>
      </w:r>
      <w:r>
        <w:rPr>
          <w:rFonts w:ascii="TimesNewRoman" w:hAnsi="TimesNewRoman" w:cs="TimesNewRoman" w:eastAsia="TimesNewRoman"/>
          <w:sz w:val="58"/>
          <w:spacing w:val="0"/>
          <w:color w:val="000000"/>
          <w:b w:val="off"/>
          <w:i w:val="off"/>
        </w:rPr>
        <w:t xml:space="preserve">imperatoris praeda finem attulerit tributorum: at hic nihil domum suam </w:t>
      </w:r>
      <w:r>
        <w:rPr>
          <w:rFonts w:ascii="TimesNewRoman" w:hAnsi="TimesNewRoman" w:cs="TimesNewRoman" w:eastAsia="TimesNewRoman"/>
          <w:sz w:val="58"/>
          <w:spacing w:val="0"/>
          <w:color w:val="000000"/>
          <w:b w:val="off"/>
          <w:i w:val="off"/>
        </w:rPr>
        <w:t xml:space="preserve">intulit praeter memoriam nominis sempiternam. Imitatus patrem Africanus </w:t>
      </w:r>
      <w:r>
        <w:rPr>
          <w:rFonts w:ascii="TimesNewRoman" w:hAnsi="TimesNewRoman" w:cs="TimesNewRoman" w:eastAsia="TimesNewRoman"/>
          <w:sz w:val="58"/>
          <w:spacing w:val="0"/>
          <w:color w:val="000000"/>
          <w:b w:val="off"/>
          <w:i w:val="off"/>
        </w:rPr>
        <w:t xml:space="preserve">nihilo locupletior Karthagine euersa. Quid? qui eius college fuit in </w:t>
      </w:r>
      <w:r>
        <w:rPr>
          <w:rFonts w:ascii="TimesNewRoman" w:hAnsi="TimesNewRoman" w:cs="TimesNewRoman" w:eastAsia="TimesNewRoman"/>
          <w:sz w:val="58"/>
          <w:spacing w:val="0"/>
          <w:color w:val="000000"/>
          <w:b w:val="off"/>
          <w:i w:val="off"/>
        </w:rPr>
        <w:t>censura, L. Mummius, num quid copiosior, cum copiosissimam urbem</w:t>
      </w:r>
      <w:bookmarkEnd w:id="2999"/>
    </w:p>
    <w:p>
      <w:r>
        <w:t/>
      </w:r>
    </w:p>
    <w:p>
      <w:pPr>
        <w:sectPr>
          <w:footerReference r:id="rId509"/>
          <w:headerReference r:id="rId510" w:type="default"/>
          <w:type w:val="nextPage"/>
          <w:pgSz w:w="22000" w:h="31680"/>
          <w:pgMar w:left="2260" w:top="2700" w:right="2260" w:bottom="2700" w:header="2400" w:footer="2400"/>
          <w:cols w:num="1"/>
        </w:sectPr>
      </w:pPr>
    </w:p>
    <w:p>
      <w:pPr>
        <w:pageBreakBefore w:val="off"/>
        <w:tabs>
          <w:tab w:pos="15040" w:val="left" w:leader="none"/>
        </w:tabs>
        <w:wordWrap w:val="off"/>
        <w:spacing w:before="140" w:after="0" w:line="760" w:lineRule="atLeast"/>
        <w:ind w:left="7440" w:right="0"/>
        <w:jc w:val="both"/>
        <w:textAlignment w:val="baseline"/>
        <w:rPr>
          <w:sz w:val="56"/>
        </w:rPr>
      </w:pPr>
      <w:bookmarkStart w:name="" w:id="3000"/>
      <w:r>
        <w:rPr>
          <w:rFonts w:ascii="宋体" w:hAnsi="宋体" w:cs="宋体" w:eastAsia="宋体"/>
          <w:sz w:val="56"/>
          <w:spacing w:val="0"/>
          <w:color w:val="000000"/>
          <w:b w:val="off"/>
          <w:i w:val="off"/>
        </w:rPr>
        <w:t>第二卷</w:t>
      </w:r>
      <w:r>
        <w:t xml:space="preserve">	</w:t>
      </w:r>
      <w:r>
        <w:rPr>
          <w:rFonts w:ascii="楷体" w:hAnsi="楷体" w:cs="楷体" w:eastAsia="楷体"/>
          <w:sz w:val="56"/>
          <w:spacing w:val="0"/>
          <w:color w:val="000000"/>
          <w:b w:val="off"/>
          <w:i w:val="off"/>
        </w:rPr>
        <w:t>233</w:t>
      </w:r>
      <w:bookmarkEnd w:id="3000"/>
    </w:p>
    <w:p>
      <w:pPr>
        <w:pageBreakBefore w:val="off"/>
        <w:tabs/>
        <w:wordWrap w:val="off"/>
        <w:spacing w:before="0" w:after="0" w:line="680" w:lineRule="exact"/>
        <w:ind w:left="0" w:right="0"/>
        <w:jc w:val="both"/>
        <w:textAlignment w:val="baseline"/>
        <w:rPr>
          <w:sz w:val="56"/>
        </w:rPr>
      </w:pPr>
      <w:bookmarkStart w:name="" w:id="3001"/>
      <w:r>
        <w:rPr>
          <w:rFonts w:ascii="宋体" w:hAnsi="宋体" w:cs="宋体" w:eastAsia="宋体"/>
          <w:sz w:val="56"/>
          <w:spacing w:val="0"/>
          <w:color w:val="000000"/>
          <w:b w:val="off"/>
          <w:i w:val="off"/>
        </w:rPr>
        <w:t/>
      </w:r>
      <w:bookmarkEnd w:id="3001"/>
    </w:p>
    <w:p>
      <w:pPr>
        <w:pageBreakBefore w:val="off"/>
        <w:tabs/>
        <w:wordWrap w:val="off"/>
        <w:spacing w:before="0" w:after="0" w:line="920" w:lineRule="atLeast"/>
        <w:ind w:left="80" w:right="300" w:firstLine="40"/>
        <w:jc w:val="both"/>
        <w:textAlignment w:val="baseline"/>
        <w:rPr>
          <w:sz w:val="57"/>
        </w:rPr>
      </w:pPr>
      <w:bookmarkStart w:name="" w:id="3002"/>
      <w:r>
        <w:rPr>
          <w:rFonts w:ascii="宋体" w:hAnsi="宋体" w:cs="宋体" w:eastAsia="宋体"/>
          <w:sz w:val="57"/>
          <w:spacing w:val="0"/>
          <w:color w:val="000000"/>
          <w:b w:val="off"/>
          <w:i w:val="off"/>
        </w:rPr>
        <w:t>卢基乌斯·皮索提出关于勒索钱财法至今尚不足130年，因为以</w:t>
      </w:r>
      <w:r>
        <w:rPr>
          <w:rFonts w:ascii="宋体" w:hAnsi="宋体" w:cs="宋体" w:eastAsia="宋体"/>
          <w:sz w:val="57"/>
          <w:spacing w:val="0"/>
          <w:color w:val="000000"/>
          <w:b w:val="off"/>
          <w:i w:val="off"/>
        </w:rPr>
        <w:t>前没有任何这样的法律。〔1〕在那之后制定了那么多法律，而且</w:t>
      </w:r>
      <w:r>
        <w:rPr>
          <w:rFonts w:ascii="宋体" w:hAnsi="宋体" w:cs="宋体" w:eastAsia="宋体"/>
          <w:sz w:val="57"/>
          <w:spacing w:val="0"/>
          <w:color w:val="000000"/>
          <w:b w:val="off"/>
          <w:i w:val="off"/>
        </w:rPr>
        <w:t>一个比一个严厉，〔2〕有那么多人受到审判，那么多人被处罚，</w:t>
      </w:r>
      <w:r>
        <w:rPr>
          <w:rFonts w:ascii="宋体" w:hAnsi="宋体" w:cs="宋体" w:eastAsia="宋体"/>
          <w:sz w:val="57"/>
          <w:spacing w:val="0"/>
          <w:color w:val="000000"/>
          <w:b w:val="off"/>
          <w:i w:val="off"/>
        </w:rPr>
        <w:t>如此激烈的意大利战争也是由于害怕审判而暴发〔3〕，在法律和</w:t>
      </w:r>
      <w:r>
        <w:rPr>
          <w:rFonts w:ascii="宋体" w:hAnsi="宋体" w:cs="宋体" w:eastAsia="宋体"/>
          <w:sz w:val="57"/>
          <w:spacing w:val="0"/>
          <w:color w:val="000000"/>
          <w:b w:val="off"/>
          <w:i w:val="off"/>
        </w:rPr>
        <w:t>法庭被取消后，在同盟者之间发生了如此严重的抢劫和掠夺，以</w:t>
      </w:r>
      <w:r>
        <w:rPr>
          <w:rFonts w:ascii="宋体" w:hAnsi="宋体" w:cs="宋体" w:eastAsia="宋体"/>
          <w:sz w:val="57"/>
          <w:spacing w:val="0"/>
          <w:color w:val="000000"/>
          <w:b w:val="off"/>
          <w:i w:val="off"/>
        </w:rPr>
        <w:t>至于我们的强大是由于他人的软弱，而不是由于我们的德性。</w:t>
      </w:r>
      <w:bookmarkEnd w:id="3002"/>
    </w:p>
    <w:p>
      <w:pPr>
        <w:pageBreakBefore w:val="off"/>
        <w:tabs/>
        <w:wordWrap w:val="off"/>
        <w:spacing w:before="0" w:after="0" w:line="980" w:lineRule="exact"/>
        <w:ind w:left="0" w:right="0"/>
        <w:jc w:val="both"/>
        <w:textAlignment w:val="baseline"/>
        <w:rPr>
          <w:sz w:val="80"/>
        </w:rPr>
      </w:pPr>
      <w:bookmarkStart w:name="" w:id="3003"/>
      <w:r>
        <w:rPr>
          <w:rFonts w:ascii="宋体" w:hAnsi="宋体" w:cs="宋体" w:eastAsia="宋体"/>
          <w:sz w:val="80"/>
          <w:spacing w:val="0"/>
          <w:color w:val="000000"/>
          <w:b w:val="off"/>
          <w:i w:val="off"/>
        </w:rPr>
        <w:t/>
      </w:r>
      <w:bookmarkEnd w:id="3003"/>
    </w:p>
    <w:p>
      <w:pPr>
        <w:pageBreakBefore w:val="off"/>
        <w:tabs/>
        <w:wordWrap w:val="off"/>
        <w:spacing w:before="0" w:after="0" w:line="1060" w:lineRule="atLeast"/>
        <w:ind w:left="0" w:right="0"/>
        <w:jc w:val="center"/>
        <w:textAlignment w:val="baseline"/>
        <w:rPr>
          <w:sz w:val="80"/>
        </w:rPr>
      </w:pPr>
      <w:bookmarkStart w:name="" w:id="3004"/>
      <w:r>
        <w:rPr>
          <w:rFonts w:ascii="仿宋" w:hAnsi="仿宋" w:cs="仿宋" w:eastAsia="仿宋"/>
          <w:sz w:val="80"/>
          <w:spacing w:val="0"/>
          <w:color w:val="000000"/>
          <w:b w:val="off"/>
          <w:i w:val="off"/>
        </w:rPr>
        <w:t>二十二</w:t>
      </w:r>
      <w:bookmarkEnd w:id="3004"/>
    </w:p>
    <w:p>
      <w:pPr>
        <w:pageBreakBefore w:val="off"/>
        <w:tabs/>
        <w:wordWrap w:val="off"/>
        <w:spacing w:before="0" w:after="0" w:line="980" w:lineRule="exact"/>
        <w:ind w:left="0" w:right="0"/>
        <w:jc w:val="center"/>
        <w:textAlignment w:val="baseline"/>
        <w:rPr>
          <w:sz w:val="80"/>
        </w:rPr>
      </w:pPr>
      <w:bookmarkStart w:name="" w:id="3005"/>
      <w:r>
        <w:rPr>
          <w:rFonts w:ascii="宋体" w:hAnsi="宋体" w:cs="宋体" w:eastAsia="宋体"/>
          <w:sz w:val="80"/>
          <w:spacing w:val="0"/>
          <w:color w:val="000000"/>
          <w:b w:val="off"/>
          <w:i w:val="off"/>
        </w:rPr>
        <w:t/>
      </w:r>
      <w:bookmarkEnd w:id="3005"/>
    </w:p>
    <w:p>
      <w:pPr>
        <w:pageBreakBefore w:val="off"/>
        <w:tabs/>
        <w:wordWrap w:val="off"/>
        <w:spacing w:before="0" w:after="0" w:line="920" w:lineRule="atLeast"/>
        <w:ind w:left="80" w:right="0" w:firstLine="1160"/>
        <w:jc w:val="both"/>
        <w:textAlignment w:val="baseline"/>
        <w:rPr>
          <w:sz w:val="57"/>
        </w:rPr>
      </w:pPr>
      <w:bookmarkStart w:name="" w:id="3006"/>
      <w:r>
        <w:rPr>
          <w:rFonts w:ascii="宋体" w:hAnsi="宋体" w:cs="宋体" w:eastAsia="宋体"/>
          <w:sz w:val="57"/>
          <w:spacing w:val="0"/>
          <w:color w:val="000000"/>
          <w:b w:val="off"/>
          <w:i w:val="off"/>
        </w:rPr>
        <w:t>帕奈提奥斯称赞阿非利加努斯〔4〕，因为后者具有自制精神。</w:t>
      </w:r>
      <w:r>
        <w:rPr>
          <w:rFonts w:ascii="宋体" w:hAnsi="宋体" w:cs="宋体" w:eastAsia="宋体"/>
          <w:sz w:val="57"/>
          <w:spacing w:val="0"/>
          <w:color w:val="000000"/>
          <w:b w:val="off"/>
          <w:i w:val="off"/>
        </w:rPr>
        <w:t>他怎能不称赞呢？不过在后者身上还有其他更优秀的品质。对自</w:t>
      </w:r>
      <w:r>
        <w:rPr>
          <w:rFonts w:ascii="宋体" w:hAnsi="宋体" w:cs="宋体" w:eastAsia="宋体"/>
          <w:sz w:val="57"/>
          <w:spacing w:val="0"/>
          <w:color w:val="000000"/>
          <w:b w:val="off"/>
          <w:i w:val="off"/>
        </w:rPr>
        <w:t>制的称赞不只是针对他一个，而且也是对当时的时代。鲍卢斯曾</w:t>
      </w:r>
      <w:r>
        <w:rPr>
          <w:rFonts w:ascii="宋体" w:hAnsi="宋体" w:cs="宋体" w:eastAsia="宋体"/>
          <w:sz w:val="57"/>
          <w:spacing w:val="0"/>
          <w:color w:val="000000"/>
          <w:b w:val="off"/>
          <w:i w:val="off"/>
        </w:rPr>
        <w:t>经占领了马其顿人的宝库，那座宝库是那样的巨大；他给国库充</w:t>
      </w:r>
      <w:r>
        <w:rPr>
          <w:rFonts w:ascii="宋体" w:hAnsi="宋体" w:cs="宋体" w:eastAsia="宋体"/>
          <w:sz w:val="57"/>
          <w:spacing w:val="0"/>
          <w:color w:val="000000"/>
          <w:b w:val="off"/>
          <w:i w:val="off"/>
        </w:rPr>
        <w:t>实了一笔如此巨大的财富，以至于一位统帅的战利品便取消了税</w:t>
      </w:r>
      <w:r>
        <w:rPr>
          <w:rFonts w:ascii="宋体" w:hAnsi="宋体" w:cs="宋体" w:eastAsia="宋体"/>
          <w:sz w:val="57"/>
          <w:spacing w:val="0"/>
          <w:color w:val="000000"/>
          <w:b w:val="off"/>
          <w:i w:val="off"/>
        </w:rPr>
        <w:t>收，但是他没有把任何东西运往自己的家里，除了对他的名字的</w:t>
      </w:r>
      <w:r>
        <w:rPr>
          <w:rFonts w:ascii="宋体" w:hAnsi="宋体" w:cs="宋体" w:eastAsia="宋体"/>
          <w:sz w:val="57"/>
          <w:spacing w:val="0"/>
          <w:color w:val="000000"/>
          <w:b w:val="off"/>
          <w:i w:val="off"/>
        </w:rPr>
        <w:t>永久记忆。〔5〕阿非利加努斯仿效他的父亲，在摧毁迦太基后丝</w:t>
      </w:r>
      <w:r>
        <w:rPr>
          <w:rFonts w:ascii="宋体" w:hAnsi="宋体" w:cs="宋体" w:eastAsia="宋体"/>
          <w:sz w:val="57"/>
          <w:spacing w:val="0"/>
          <w:color w:val="000000"/>
          <w:b w:val="off"/>
          <w:i w:val="off"/>
        </w:rPr>
        <w:t>毫没有变得更富裕。〔6〕什么？他的监察官同僚卢基乌斯·穆弥乌</w:t>
      </w:r>
      <w:bookmarkEnd w:id="3006"/>
    </w:p>
    <w:p>
      <w:pPr>
        <w:pageBreakBefore w:val="off"/>
        <w:tabs/>
        <w:wordWrap w:val="off"/>
        <w:spacing w:before="0" w:after="0" w:line="920" w:lineRule="atLeast"/>
        <w:ind w:left="60" w:right="0"/>
        <w:jc w:val="both"/>
        <w:textAlignment w:val="baseline"/>
        <w:rPr>
          <w:sz w:val="57"/>
        </w:rPr>
      </w:pPr>
      <w:bookmarkStart w:name="" w:id="3007"/>
      <w:r>
        <w:rPr>
          <w:rFonts w:ascii="宋体" w:hAnsi="宋体" w:cs="宋体" w:eastAsia="宋体"/>
          <w:sz w:val="57"/>
          <w:spacing w:val="0"/>
          <w:color w:val="000000"/>
          <w:u w:val="single"/>
          <w:b w:val="off"/>
          <w:i w:val="off"/>
        </w:rPr>
        <w:t xml:space="preserve">              </w:t>
      </w:r>
      <w:bookmarkEnd w:id="3007"/>
    </w:p>
    <w:p>
      <w:pPr>
        <w:pageBreakBefore w:val="off"/>
        <w:tabs/>
        <w:wordWrap w:val="off"/>
        <w:spacing w:before="400" w:after="0" w:line="660" w:lineRule="atLeast"/>
        <w:ind w:left="1220" w:right="400" w:hanging="1140"/>
        <w:jc w:val="both"/>
        <w:textAlignment w:val="baseline"/>
        <w:rPr>
          <w:sz w:val="43"/>
        </w:rPr>
      </w:pPr>
      <w:bookmarkStart w:name="" w:id="3008"/>
      <w:r>
        <w:rPr>
          <w:rFonts w:ascii="宋体" w:hAnsi="宋体" w:cs="宋体" w:eastAsia="宋体"/>
          <w:sz w:val="43"/>
          <w:spacing w:val="0"/>
          <w:color w:val="000000"/>
          <w:b w:val="off"/>
          <w:i w:val="off"/>
        </w:rPr>
        <w:t>〔1〕保民官卢基乌斯·卡尔普尔尼乌斯·皮索于公元前149年提出此法，建立常设法</w:t>
      </w:r>
      <w:r>
        <w:rPr>
          <w:rFonts w:ascii="宋体" w:hAnsi="宋体" w:cs="宋体" w:eastAsia="宋体"/>
          <w:sz w:val="43"/>
          <w:spacing w:val="0"/>
          <w:color w:val="000000"/>
          <w:b w:val="off"/>
          <w:i w:val="off"/>
        </w:rPr>
        <w:t>庭，追查勒索行为(quaestio perpetua de repetundis)，矛头主要针对罗马派往各</w:t>
      </w:r>
      <w:r>
        <w:rPr>
          <w:rFonts w:ascii="宋体" w:hAnsi="宋体" w:cs="宋体" w:eastAsia="宋体"/>
          <w:sz w:val="43"/>
          <w:spacing w:val="0"/>
          <w:color w:val="000000"/>
          <w:b w:val="off"/>
          <w:i w:val="off"/>
        </w:rPr>
        <w:t>行省的官员。</w:t>
      </w:r>
      <w:bookmarkEnd w:id="3008"/>
    </w:p>
    <w:p>
      <w:pPr>
        <w:pageBreakBefore w:val="off"/>
        <w:tabs/>
        <w:wordWrap w:val="off"/>
        <w:spacing w:before="0" w:after="0" w:line="660" w:lineRule="atLeast"/>
        <w:ind w:left="1220" w:right="400" w:hanging="1140"/>
        <w:jc w:val="both"/>
        <w:textAlignment w:val="baseline"/>
        <w:rPr>
          <w:sz w:val="43"/>
        </w:rPr>
      </w:pPr>
      <w:bookmarkStart w:name="" w:id="3009"/>
      <w:r>
        <w:rPr>
          <w:rFonts w:ascii="宋体" w:hAnsi="宋体" w:cs="宋体" w:eastAsia="宋体"/>
          <w:sz w:val="43"/>
          <w:spacing w:val="0"/>
          <w:color w:val="000000"/>
          <w:b w:val="off"/>
          <w:i w:val="off"/>
        </w:rPr>
        <w:t>〔2〕这样的法律如公元前 123年的阿基利乌斯法，公元前 108年的塞尔维利乌斯</w:t>
      </w:r>
      <w:r>
        <w:rPr>
          <w:rFonts w:ascii="宋体" w:hAnsi="宋体" w:cs="宋体" w:eastAsia="宋体"/>
          <w:sz w:val="43"/>
          <w:spacing w:val="0"/>
          <w:color w:val="000000"/>
          <w:b w:val="off"/>
          <w:i w:val="off"/>
        </w:rPr>
        <w:t>法，公元前81年的科尔涅利乌斯法，公元前59年的尤利乌斯法等。</w:t>
      </w:r>
      <w:bookmarkEnd w:id="3009"/>
    </w:p>
    <w:p>
      <w:pPr>
        <w:pageBreakBefore w:val="off"/>
        <w:tabs/>
        <w:wordWrap w:val="off"/>
        <w:spacing w:before="0" w:after="0" w:line="660" w:lineRule="atLeast"/>
        <w:ind w:left="80" w:right="0"/>
        <w:jc w:val="both"/>
        <w:textAlignment w:val="baseline"/>
        <w:rPr>
          <w:sz w:val="43"/>
        </w:rPr>
      </w:pPr>
      <w:bookmarkStart w:name="" w:id="3010"/>
      <w:r>
        <w:rPr>
          <w:rFonts w:ascii="宋体" w:hAnsi="宋体" w:cs="宋体" w:eastAsia="宋体"/>
          <w:sz w:val="43"/>
          <w:spacing w:val="0"/>
          <w:color w:val="000000"/>
          <w:b w:val="off"/>
          <w:i w:val="off"/>
        </w:rPr>
        <w:t>〔3〕参阅本书Ⅰ，108及注。</w:t>
      </w:r>
      <w:bookmarkEnd w:id="3010"/>
    </w:p>
    <w:p>
      <w:pPr>
        <w:pageBreakBefore w:val="off"/>
        <w:tabs/>
        <w:wordWrap w:val="off"/>
        <w:spacing w:before="0" w:after="0" w:line="660" w:lineRule="atLeast"/>
        <w:ind w:left="80" w:right="0"/>
        <w:jc w:val="both"/>
        <w:textAlignment w:val="baseline"/>
        <w:rPr>
          <w:sz w:val="43"/>
        </w:rPr>
      </w:pPr>
      <w:bookmarkStart w:name="" w:id="3011"/>
      <w:r>
        <w:rPr>
          <w:rFonts w:ascii="宋体" w:hAnsi="宋体" w:cs="宋体" w:eastAsia="宋体"/>
          <w:sz w:val="43"/>
          <w:spacing w:val="0"/>
          <w:color w:val="000000"/>
          <w:b w:val="off"/>
          <w:i w:val="off"/>
        </w:rPr>
        <w:t>〔4〕指小斯基皮奥。</w:t>
      </w:r>
      <w:bookmarkEnd w:id="3011"/>
    </w:p>
    <w:p>
      <w:pPr>
        <w:pageBreakBefore w:val="off"/>
        <w:tabs/>
        <w:wordWrap w:val="off"/>
        <w:spacing w:before="0" w:after="0" w:line="660" w:lineRule="atLeast"/>
        <w:ind w:left="80" w:right="0"/>
        <w:jc w:val="both"/>
        <w:textAlignment w:val="baseline"/>
        <w:rPr>
          <w:sz w:val="43"/>
        </w:rPr>
      </w:pPr>
      <w:bookmarkStart w:name="" w:id="3012"/>
      <w:r>
        <w:rPr>
          <w:rFonts w:ascii="宋体" w:hAnsi="宋体" w:cs="宋体" w:eastAsia="宋体"/>
          <w:sz w:val="43"/>
          <w:spacing w:val="0"/>
          <w:color w:val="000000"/>
          <w:b w:val="off"/>
          <w:i w:val="off"/>
        </w:rPr>
        <w:t>〔5〕指卢基乌斯·艾弥利乌斯·鲍卢斯，参阅本书Ⅰ，116及注。</w:t>
      </w:r>
      <w:bookmarkEnd w:id="3012"/>
    </w:p>
    <w:p>
      <w:pPr>
        <w:pageBreakBefore w:val="off"/>
        <w:tabs/>
        <w:wordWrap w:val="off"/>
        <w:spacing w:before="0" w:after="0" w:line="660" w:lineRule="atLeast"/>
        <w:ind w:left="80" w:right="0"/>
        <w:jc w:val="both"/>
        <w:textAlignment w:val="baseline"/>
        <w:rPr>
          <w:sz w:val="43"/>
        </w:rPr>
      </w:pPr>
      <w:bookmarkStart w:name="" w:id="3013"/>
      <w:r>
        <w:rPr>
          <w:rFonts w:ascii="宋体" w:hAnsi="宋体" w:cs="宋体" w:eastAsia="宋体"/>
          <w:sz w:val="43"/>
          <w:spacing w:val="0"/>
          <w:color w:val="000000"/>
          <w:b w:val="off"/>
          <w:i w:val="off"/>
        </w:rPr>
        <w:t>〔6〕指小斯基皮奥，公元前146年结束第三次布匿战争，摧毁迦太基。</w:t>
      </w:r>
      <w:bookmarkEnd w:id="3013"/>
    </w:p>
    <w:p>
      <w:r>
        <w:t/>
      </w:r>
    </w:p>
    <w:p>
      <w:pPr>
        <w:sectPr>
          <w:footerReference r:id="rId511"/>
          <w:headerReference r:id="rId512" w:type="default"/>
          <w:type w:val="nextPage"/>
          <w:pgSz w:w="22000" w:h="31680"/>
          <w:pgMar w:left="2560" w:top="2700" w:right="2560" w:bottom="2700" w:header="2400" w:footer="2400"/>
          <w:cols w:num="1"/>
        </w:sectPr>
      </w:pPr>
    </w:p>
    <w:p>
      <w:pPr>
        <w:pageBreakBefore w:val="off"/>
        <w:tabs>
          <w:tab w:pos="8160" w:val="left" w:leader="none"/>
        </w:tabs>
        <w:wordWrap w:val="off"/>
        <w:spacing w:before="260" w:after="0" w:line="760" w:lineRule="atLeast"/>
        <w:ind w:left="1360" w:right="0"/>
        <w:jc w:val="both"/>
        <w:textAlignment w:val="baseline"/>
        <w:rPr>
          <w:sz w:val="56"/>
        </w:rPr>
      </w:pPr>
      <w:bookmarkStart w:name="" w:id="3014"/>
      <w:r>
        <w:rPr>
          <w:rFonts w:ascii="TimesNewRoman" w:hAnsi="TimesNewRoman" w:cs="TimesNewRoman" w:eastAsia="TimesNewRoman"/>
          <w:sz w:val="56"/>
          <w:spacing w:val="0"/>
          <w:color w:val="000000"/>
          <w:b w:val="off"/>
          <w:i w:val="off"/>
        </w:rPr>
        <w:t>234</w:t>
      </w:r>
      <w:r>
        <w:t xml:space="preserve">	</w:t>
      </w:r>
      <w:r>
        <w:rPr>
          <w:rFonts w:ascii="TimesNewRoman" w:hAnsi="TimesNewRoman" w:cs="TimesNewRoman" w:eastAsia="TimesNewRoman"/>
          <w:sz w:val="56"/>
          <w:spacing w:val="0"/>
          <w:color w:val="000000"/>
          <w:b w:val="off"/>
          <w:i w:val="off"/>
        </w:rPr>
        <w:t>LIBER II</w:t>
      </w:r>
      <w:bookmarkEnd w:id="3014"/>
    </w:p>
    <w:p>
      <w:pPr>
        <w:pageBreakBefore w:val="off"/>
        <w:tabs/>
        <w:wordWrap w:val="off"/>
        <w:spacing w:before="0" w:after="0" w:line="760" w:lineRule="exact"/>
        <w:ind w:left="0" w:right="0"/>
        <w:jc w:val="both"/>
        <w:textAlignment w:val="baseline"/>
        <w:rPr>
          <w:sz w:val="56"/>
        </w:rPr>
      </w:pPr>
      <w:bookmarkStart w:name="" w:id="3015"/>
      <w:r>
        <w:rPr>
          <w:rFonts w:ascii="宋体" w:hAnsi="宋体" w:cs="宋体" w:eastAsia="宋体"/>
          <w:sz w:val="56"/>
          <w:spacing w:val="0"/>
          <w:color w:val="000000"/>
          <w:b w:val="off"/>
          <w:i w:val="off"/>
        </w:rPr>
        <w:t/>
      </w:r>
      <w:bookmarkEnd w:id="3015"/>
    </w:p>
    <w:p>
      <w:pPr>
        <w:pageBreakBefore w:val="off"/>
        <w:tabs/>
        <w:wordWrap w:val="off"/>
        <w:spacing w:before="0" w:after="0" w:line="1040" w:lineRule="atLeast"/>
        <w:ind w:left="0" w:right="0" w:firstLine="780"/>
        <w:jc w:val="both"/>
        <w:textAlignment w:val="baseline"/>
        <w:rPr>
          <w:sz w:val="46"/>
        </w:rPr>
      </w:pPr>
      <w:bookmarkStart w:name="" w:id="3016"/>
      <w:r>
        <w:rPr>
          <w:rFonts w:ascii="TimesNewRoman" w:hAnsi="TimesNewRoman" w:cs="TimesNewRoman" w:eastAsia="TimesNewRoman"/>
          <w:sz w:val="46"/>
          <w:spacing w:val="0"/>
          <w:color w:val="000000"/>
          <w:b w:val="off"/>
          <w:i w:val="off"/>
        </w:rPr>
        <w:t>funditus sustulisset? Italian orname quam domum suam maluit; quamquam</w:t>
      </w:r>
      <w:r>
        <w:rPr>
          <w:rFonts w:ascii="TimesNewRoman" w:hAnsi="TimesNewRoman" w:cs="TimesNewRoman" w:eastAsia="TimesNewRoman"/>
          <w:sz w:val="46"/>
          <w:spacing w:val="0"/>
          <w:color w:val="000000"/>
          <w:b w:val="off"/>
          <w:i w:val="off"/>
        </w:rPr>
        <w:t xml:space="preserve">77 Italia ornata domus ipsa mihi uidetur ornator. Nullum igitur uitium </w:t>
      </w:r>
      <w:r>
        <w:rPr>
          <w:rFonts w:ascii="TimesNewRoman" w:hAnsi="TimesNewRoman" w:cs="TimesNewRoman" w:eastAsia="TimesNewRoman"/>
          <w:sz w:val="46"/>
          <w:spacing w:val="0"/>
          <w:color w:val="000000"/>
          <w:b w:val="off"/>
          <w:i w:val="off"/>
        </w:rPr>
        <w:t>taetrius est, ut eo, unde digressa est, referat se oratio, quam avaritia,</w:t>
      </w:r>
      <w:r>
        <w:rPr>
          <w:rFonts w:ascii="TimesNewRoman" w:hAnsi="TimesNewRoman" w:cs="TimesNewRoman" w:eastAsia="TimesNewRoman"/>
          <w:sz w:val="46"/>
          <w:spacing w:val="0"/>
          <w:color w:val="000000"/>
          <w:b w:val="off"/>
          <w:i w:val="off"/>
        </w:rPr>
        <w:t xml:space="preserve">praesertim in principibus et rem publicam gubernantibus; habere enim </w:t>
      </w:r>
      <w:r>
        <w:rPr>
          <w:rFonts w:ascii="TimesNewRoman" w:hAnsi="TimesNewRoman" w:cs="TimesNewRoman" w:eastAsia="TimesNewRoman"/>
          <w:sz w:val="46"/>
          <w:spacing w:val="0"/>
          <w:color w:val="000000"/>
          <w:b w:val="off"/>
          <w:i w:val="off"/>
        </w:rPr>
        <w:t xml:space="preserve">quaestui rem publicam non modo turpe est,  sed sceleratum etiam et </w:t>
      </w:r>
      <w:r>
        <w:rPr>
          <w:rFonts w:ascii="TimesNewRoman" w:hAnsi="TimesNewRoman" w:cs="TimesNewRoman" w:eastAsia="TimesNewRoman"/>
          <w:sz w:val="46"/>
          <w:spacing w:val="0"/>
          <w:color w:val="000000"/>
          <w:b w:val="off"/>
          <w:i w:val="off"/>
        </w:rPr>
        <w:t xml:space="preserve">nefarium. Itaque, quod Apollo Pythius oraclum edidit, Spartuam null a re </w:t>
      </w:r>
      <w:r>
        <w:rPr>
          <w:rFonts w:ascii="TimesNewRoman" w:hAnsi="TimesNewRoman" w:cs="TimesNewRoman" w:eastAsia="TimesNewRoman"/>
          <w:sz w:val="46"/>
          <w:spacing w:val="0"/>
          <w:color w:val="000000"/>
          <w:b w:val="off"/>
          <w:i w:val="off"/>
        </w:rPr>
        <w:t>alia nisi avaritia esse perituram, id uidetur non solum Lacedaemoniis,</w:t>
      </w:r>
      <w:r>
        <w:rPr>
          <w:rFonts w:ascii="TimesNewRoman" w:hAnsi="TimesNewRoman" w:cs="TimesNewRoman" w:eastAsia="TimesNewRoman"/>
          <w:sz w:val="46"/>
          <w:spacing w:val="0"/>
          <w:color w:val="000000"/>
          <w:b w:val="off"/>
          <w:i w:val="off"/>
        </w:rPr>
        <w:t xml:space="preserve">sed etiam omnibus opulentis populis praedixisse.  Nulla aetern re </w:t>
      </w:r>
      <w:r>
        <w:rPr>
          <w:rFonts w:ascii="TimesNewRoman" w:hAnsi="TimesNewRoman" w:cs="TimesNewRoman" w:eastAsia="TimesNewRoman"/>
          <w:sz w:val="46"/>
          <w:spacing w:val="0"/>
          <w:color w:val="000000"/>
          <w:b w:val="off"/>
          <w:i w:val="off"/>
        </w:rPr>
        <w:t>conciliare facilius beneuolentiam multitudinis possunt ii, qui rei publicae</w:t>
      </w:r>
      <w:r>
        <w:rPr>
          <w:rFonts w:ascii="TimesNewRoman" w:hAnsi="TimesNewRoman" w:cs="TimesNewRoman" w:eastAsia="TimesNewRoman"/>
          <w:sz w:val="46"/>
          <w:spacing w:val="0"/>
          <w:color w:val="000000"/>
          <w:b w:val="off"/>
          <w:i w:val="off"/>
        </w:rPr>
        <w:t xml:space="preserve">78 praesunt, quam abstinentia et continentia. Qui uero se populares uolunt </w:t>
      </w:r>
      <w:r>
        <w:rPr>
          <w:rFonts w:ascii="TimesNewRoman" w:hAnsi="TimesNewRoman" w:cs="TimesNewRoman" w:eastAsia="TimesNewRoman"/>
          <w:sz w:val="46"/>
          <w:spacing w:val="0"/>
          <w:color w:val="000000"/>
          <w:b w:val="off"/>
          <w:i w:val="off"/>
        </w:rPr>
        <w:t xml:space="preserve">ob eamque causam aut agrariam rem temptant, ut possessores pellantur </w:t>
      </w:r>
      <w:r>
        <w:rPr>
          <w:rFonts w:ascii="TimesNewRoman" w:hAnsi="TimesNewRoman" w:cs="TimesNewRoman" w:eastAsia="TimesNewRoman"/>
          <w:sz w:val="46"/>
          <w:spacing w:val="0"/>
          <w:color w:val="000000"/>
          <w:b w:val="off"/>
          <w:i w:val="off"/>
        </w:rPr>
        <w:t>suis sedibus,  aut pecunia creditas debitoribus condonandas putant,</w:t>
      </w:r>
      <w:r>
        <w:rPr>
          <w:rFonts w:ascii="TimesNewRoman" w:hAnsi="TimesNewRoman" w:cs="TimesNewRoman" w:eastAsia="TimesNewRoman"/>
          <w:sz w:val="46"/>
          <w:spacing w:val="0"/>
          <w:color w:val="000000"/>
          <w:b w:val="off"/>
          <w:i w:val="off"/>
        </w:rPr>
        <w:t xml:space="preserve">labefactant funda menta rei publicae, concordiam primum, quae esse non </w:t>
      </w:r>
      <w:r>
        <w:rPr>
          <w:rFonts w:ascii="TimesNewRoman" w:hAnsi="TimesNewRoman" w:cs="TimesNewRoman" w:eastAsia="TimesNewRoman"/>
          <w:sz w:val="46"/>
          <w:spacing w:val="0"/>
          <w:color w:val="000000"/>
          <w:b w:val="off"/>
          <w:i w:val="off"/>
        </w:rPr>
        <w:t xml:space="preserve">potest,     cum aliis adimuntur,     aliis condonantur pecuniae,     deinde </w:t>
      </w:r>
      <w:r>
        <w:rPr>
          <w:rFonts w:ascii="TimesNewRoman" w:hAnsi="TimesNewRoman" w:cs="TimesNewRoman" w:eastAsia="TimesNewRoman"/>
          <w:sz w:val="46"/>
          <w:spacing w:val="0"/>
          <w:color w:val="000000"/>
          <w:b w:val="off"/>
          <w:i w:val="off"/>
        </w:rPr>
        <w:t xml:space="preserve">aequitatem, quae tollitur omnis, si habere suum cuique non licet. Id </w:t>
      </w:r>
      <w:r>
        <w:rPr>
          <w:rFonts w:ascii="TimesNewRoman" w:hAnsi="TimesNewRoman" w:cs="TimesNewRoman" w:eastAsia="TimesNewRoman"/>
          <w:sz w:val="46"/>
          <w:spacing w:val="0"/>
          <w:color w:val="000000"/>
          <w:b w:val="off"/>
          <w:i w:val="off"/>
        </w:rPr>
        <w:t>enim est proprium, ut supra dixi, ciuitatis atque urbis, ut sit libera et</w:t>
      </w:r>
      <w:r>
        <w:rPr>
          <w:rFonts w:ascii="TimesNewRoman" w:hAnsi="TimesNewRoman" w:cs="TimesNewRoman" w:eastAsia="TimesNewRoman"/>
          <w:sz w:val="46"/>
          <w:spacing w:val="0"/>
          <w:color w:val="000000"/>
          <w:b w:val="off"/>
          <w:i w:val="off"/>
        </w:rPr>
        <w:t xml:space="preserve">79 non sollicita suae rei cuiusque custodia. Atque in hac pernicie rei </w:t>
      </w:r>
      <w:r>
        <w:rPr>
          <w:rFonts w:ascii="TimesNewRoman" w:hAnsi="TimesNewRoman" w:cs="TimesNewRoman" w:eastAsia="TimesNewRoman"/>
          <w:sz w:val="46"/>
          <w:spacing w:val="0"/>
          <w:color w:val="000000"/>
          <w:b w:val="off"/>
          <w:i w:val="off"/>
        </w:rPr>
        <w:t>publicae ne illam quidem consequuntur, quam putant, gratiam. Nam,</w:t>
      </w:r>
      <w:r>
        <w:rPr>
          <w:rFonts w:ascii="TimesNewRoman" w:hAnsi="TimesNewRoman" w:cs="TimesNewRoman" w:eastAsia="TimesNewRoman"/>
          <w:sz w:val="46"/>
          <w:spacing w:val="0"/>
          <w:color w:val="000000"/>
          <w:b w:val="off"/>
          <w:i w:val="off"/>
        </w:rPr>
        <w:t xml:space="preserve">cui res erepta est,  est inimicus; cui data est,  etiam dissimulat se </w:t>
      </w:r>
      <w:r>
        <w:rPr>
          <w:rFonts w:ascii="TimesNewRoman" w:hAnsi="TimesNewRoman" w:cs="TimesNewRoman" w:eastAsia="TimesNewRoman"/>
          <w:sz w:val="46"/>
          <w:spacing w:val="0"/>
          <w:color w:val="000000"/>
          <w:b w:val="off"/>
          <w:i w:val="off"/>
        </w:rPr>
        <w:t>accipere uoluisse et maxime in pecuniis creditis occ ultat suum gaudium,</w:t>
      </w:r>
      <w:r>
        <w:rPr>
          <w:rFonts w:ascii="TimesNewRoman" w:hAnsi="TimesNewRoman" w:cs="TimesNewRoman" w:eastAsia="TimesNewRoman"/>
          <w:sz w:val="46"/>
          <w:spacing w:val="0"/>
          <w:color w:val="000000"/>
          <w:b w:val="off"/>
          <w:i w:val="off"/>
        </w:rPr>
        <w:t xml:space="preserve">ne uideatur non fuisse soluendo. At uero ille, qui accepit inuuri am, et </w:t>
      </w:r>
      <w:r>
        <w:rPr>
          <w:rFonts w:ascii="TimesNewRoman" w:hAnsi="TimesNewRoman" w:cs="TimesNewRoman" w:eastAsia="TimesNewRoman"/>
          <w:sz w:val="46"/>
          <w:spacing w:val="0"/>
          <w:color w:val="000000"/>
          <w:b w:val="off"/>
          <w:i w:val="off"/>
        </w:rPr>
        <w:t xml:space="preserve">meminit et prae se fert dolorem suum, nec, si plures sunt ii, quibus </w:t>
      </w:r>
      <w:r>
        <w:rPr>
          <w:rFonts w:ascii="TimesNewRoman" w:hAnsi="TimesNewRoman" w:cs="TimesNewRoman" w:eastAsia="TimesNewRoman"/>
          <w:sz w:val="46"/>
          <w:spacing w:val="0"/>
          <w:color w:val="000000"/>
          <w:b w:val="off"/>
          <w:i w:val="off"/>
        </w:rPr>
        <w:t>inprobe datum est, quam illi, quibus inuiste ademptum est, idcirco plus</w:t>
      </w:r>
      <w:bookmarkEnd w:id="3016"/>
    </w:p>
    <w:p>
      <w:r>
        <w:t/>
      </w:r>
    </w:p>
    <w:p>
      <w:pPr>
        <w:sectPr>
          <w:footerReference r:id="rId513"/>
          <w:headerReference r:id="rId514" w:type="default"/>
          <w:type w:val="nextPage"/>
          <w:pgSz w:w="22000" w:h="31680"/>
          <w:pgMar w:left="2320" w:top="2700" w:right="2320" w:bottom="2700" w:header="2400" w:footer="2400"/>
          <w:cols w:num="1"/>
        </w:sectPr>
      </w:pPr>
    </w:p>
    <w:p>
      <w:pPr>
        <w:pageBreakBefore w:val="off"/>
        <w:tabs/>
        <w:wordWrap w:val="off"/>
        <w:spacing w:before="420" w:after="0" w:line="760" w:lineRule="atLeast"/>
        <w:ind w:left="0" w:right="720"/>
        <w:jc w:val="right"/>
        <w:textAlignment w:val="baseline"/>
        <w:rPr>
          <w:sz w:val="50"/>
        </w:rPr>
      </w:pPr>
      <w:bookmarkStart w:name="" w:id="3017"/>
      <w:r>
        <w:rPr>
          <w:rFonts w:ascii="宋体" w:hAnsi="宋体" w:cs="宋体" w:eastAsia="宋体"/>
          <w:sz w:val="50"/>
          <w:spacing w:val="0"/>
          <w:color w:val="000000"/>
          <w:u w:val="single"/>
          <w:b w:val="off"/>
          <w:i w:val="off"/>
        </w:rPr>
        <w:t xml:space="preserve">                             第二卷                        235 </w:t>
      </w:r>
      <w:bookmarkEnd w:id="3017"/>
    </w:p>
    <w:p>
      <w:pPr>
        <w:pageBreakBefore w:val="off"/>
        <w:tabs/>
        <w:wordWrap w:val="off"/>
        <w:spacing w:before="0" w:after="0" w:line="760" w:lineRule="exact"/>
        <w:ind w:left="0" w:right="0"/>
        <w:jc w:val="right"/>
        <w:textAlignment w:val="baseline"/>
        <w:rPr>
          <w:sz w:val="50"/>
        </w:rPr>
      </w:pPr>
      <w:bookmarkStart w:name="" w:id="3018"/>
      <w:r>
        <w:rPr>
          <w:rFonts w:ascii="宋体" w:hAnsi="宋体" w:cs="宋体" w:eastAsia="宋体"/>
          <w:sz w:val="50"/>
          <w:spacing w:val="0"/>
          <w:color w:val="000000"/>
          <w:b w:val="off"/>
          <w:i w:val="off"/>
        </w:rPr>
        <w:t/>
      </w:r>
      <w:bookmarkEnd w:id="3018"/>
    </w:p>
    <w:p>
      <w:pPr>
        <w:pageBreakBefore w:val="off"/>
        <w:tabs/>
        <w:wordWrap w:val="off"/>
        <w:spacing w:before="0" w:after="0" w:line="980" w:lineRule="atLeast"/>
        <w:ind w:left="0" w:right="0" w:firstLine="20"/>
        <w:jc w:val="both"/>
        <w:textAlignment w:val="baseline"/>
        <w:rPr>
          <w:sz w:val="51"/>
        </w:rPr>
      </w:pPr>
      <w:bookmarkStart w:name="" w:id="3019"/>
      <w:r>
        <w:rPr>
          <w:rFonts w:ascii="宋体" w:hAnsi="宋体" w:cs="宋体" w:eastAsia="宋体"/>
          <w:sz w:val="51"/>
          <w:spacing w:val="0"/>
          <w:color w:val="000000"/>
          <w:b w:val="off"/>
          <w:i w:val="off"/>
        </w:rPr>
        <w:t>斯在彻底毁灭了最为富裕的城市之后，难道变得更富有了?〔1〕</w:t>
      </w:r>
      <w:r>
        <w:rPr>
          <w:rFonts w:ascii="宋体" w:hAnsi="宋体" w:cs="宋体" w:eastAsia="宋体"/>
          <w:sz w:val="51"/>
          <w:spacing w:val="0"/>
          <w:color w:val="000000"/>
          <w:b w:val="off"/>
          <w:i w:val="off"/>
        </w:rPr>
        <w:t>他更希望装饰的是意大利，而不是自己的住宅，尽管在我看来，</w:t>
      </w:r>
      <w:r>
        <w:rPr>
          <w:rFonts w:ascii="宋体" w:hAnsi="宋体" w:cs="宋体" w:eastAsia="宋体"/>
          <w:sz w:val="51"/>
          <w:spacing w:val="0"/>
          <w:color w:val="000000"/>
          <w:b w:val="off"/>
          <w:i w:val="off"/>
        </w:rPr>
        <w:t>他在装饰了意大利之后，他的住宅也得到更美好的装饰。没有什</w:t>
      </w:r>
      <w:r>
        <w:rPr>
          <w:rFonts w:ascii="宋体" w:hAnsi="宋体" w:cs="宋体" w:eastAsia="宋体"/>
          <w:sz w:val="51"/>
          <w:spacing w:val="0"/>
          <w:color w:val="000000"/>
          <w:b w:val="off"/>
          <w:i w:val="off"/>
        </w:rPr>
        <w:t>么恶习比贪婪更令人厌恶的了———我又把谈话回到刚才离开的话</w:t>
      </w:r>
      <w:r>
        <w:rPr>
          <w:rFonts w:ascii="宋体" w:hAnsi="宋体" w:cs="宋体" w:eastAsia="宋体"/>
          <w:sz w:val="51"/>
          <w:spacing w:val="0"/>
          <w:color w:val="000000"/>
          <w:b w:val="off"/>
          <w:i w:val="off"/>
        </w:rPr>
        <w:t>题上，——特别是对于杰出人士和国家管理者来说。管理国家而</w:t>
      </w:r>
      <w:r>
        <w:rPr>
          <w:rFonts w:ascii="宋体" w:hAnsi="宋体" w:cs="宋体" w:eastAsia="宋体"/>
          <w:sz w:val="51"/>
          <w:spacing w:val="0"/>
          <w:color w:val="000000"/>
          <w:b w:val="off"/>
          <w:i w:val="off"/>
        </w:rPr>
        <w:t>谋私不仅可耻，而且是犯罪和亵渎。因此，阿波罗·皮提奥斯发</w:t>
      </w:r>
      <w:r>
        <w:rPr>
          <w:rFonts w:ascii="宋体" w:hAnsi="宋体" w:cs="宋体" w:eastAsia="宋体"/>
          <w:sz w:val="51"/>
          <w:spacing w:val="0"/>
          <w:color w:val="000000"/>
          <w:b w:val="off"/>
          <w:i w:val="off"/>
        </w:rPr>
        <w:t>出神示说，除了贪婪外，没有任何其他原因能毁灭斯巴达，显然</w:t>
      </w:r>
      <w:r>
        <w:rPr>
          <w:rFonts w:ascii="宋体" w:hAnsi="宋体" w:cs="宋体" w:eastAsia="宋体"/>
          <w:sz w:val="51"/>
          <w:spacing w:val="0"/>
          <w:color w:val="000000"/>
          <w:b w:val="off"/>
          <w:i w:val="off"/>
        </w:rPr>
        <w:t>这不仅是警告拉克得蒙人，也是警告所有富裕的人民。处于国家</w:t>
      </w:r>
      <w:r>
        <w:rPr>
          <w:rFonts w:ascii="宋体" w:hAnsi="宋体" w:cs="宋体" w:eastAsia="宋体"/>
          <w:sz w:val="51"/>
          <w:spacing w:val="0"/>
          <w:color w:val="000000"/>
          <w:b w:val="off"/>
          <w:i w:val="off"/>
        </w:rPr>
        <w:t>领导地位的人们没有什么能比克己和自制更容易激起人们的善</w:t>
      </w:r>
      <w:r>
        <w:rPr>
          <w:rFonts w:ascii="宋体" w:hAnsi="宋体" w:cs="宋体" w:eastAsia="宋体"/>
          <w:sz w:val="51"/>
          <w:spacing w:val="0"/>
          <w:color w:val="000000"/>
          <w:b w:val="off"/>
          <w:i w:val="off"/>
        </w:rPr>
        <w:t>意。当有人想使自己成为民众派的时候，他们或者提出土地问78</w:t>
      </w:r>
      <w:r>
        <w:rPr>
          <w:rFonts w:ascii="宋体" w:hAnsi="宋体" w:cs="宋体" w:eastAsia="宋体"/>
          <w:sz w:val="51"/>
          <w:spacing w:val="0"/>
          <w:color w:val="000000"/>
          <w:b w:val="off"/>
          <w:i w:val="off"/>
        </w:rPr>
        <w:t>题，以便把所有者从他们的土地上赶走，或者认为应该宽免债务</w:t>
      </w:r>
      <w:r>
        <w:rPr>
          <w:rFonts w:ascii="宋体" w:hAnsi="宋体" w:cs="宋体" w:eastAsia="宋体"/>
          <w:sz w:val="51"/>
          <w:spacing w:val="0"/>
          <w:color w:val="000000"/>
          <w:b w:val="off"/>
          <w:i w:val="off"/>
        </w:rPr>
        <w:t>人的债务，从而动摇国家的基础，首先是和睦；当一方面剥夺一</w:t>
      </w:r>
      <w:r>
        <w:rPr>
          <w:rFonts w:ascii="宋体" w:hAnsi="宋体" w:cs="宋体" w:eastAsia="宋体"/>
          <w:sz w:val="51"/>
          <w:spacing w:val="0"/>
          <w:color w:val="000000"/>
          <w:b w:val="off"/>
          <w:i w:val="off"/>
        </w:rPr>
        <w:t>些人的财产，另一方面又把它们赠送给其他人的时候，和睦是不</w:t>
      </w:r>
      <w:r>
        <w:rPr>
          <w:rFonts w:ascii="宋体" w:hAnsi="宋体" w:cs="宋体" w:eastAsia="宋体"/>
          <w:sz w:val="51"/>
          <w:spacing w:val="0"/>
          <w:color w:val="000000"/>
          <w:b w:val="off"/>
          <w:i w:val="off"/>
        </w:rPr>
        <w:t>可能的；〔2〕其次是公平，如果每个人不能拥有自己的财产，整</w:t>
      </w:r>
      <w:r>
        <w:rPr>
          <w:rFonts w:ascii="宋体" w:hAnsi="宋体" w:cs="宋体" w:eastAsia="宋体"/>
          <w:sz w:val="51"/>
          <w:spacing w:val="0"/>
          <w:color w:val="000000"/>
          <w:b w:val="off"/>
          <w:i w:val="off"/>
        </w:rPr>
        <w:t>个公平便会被破坏。要知道，正如我在前面已经说过的，使每个</w:t>
      </w:r>
      <w:r>
        <w:rPr>
          <w:rFonts w:ascii="宋体" w:hAnsi="宋体" w:cs="宋体" w:eastAsia="宋体"/>
          <w:sz w:val="51"/>
          <w:spacing w:val="0"/>
          <w:color w:val="000000"/>
          <w:b w:val="off"/>
          <w:i w:val="off"/>
        </w:rPr>
        <w:t>人能自由地、无忧无虑地保持自己的财产，这是国家和城市的责</w:t>
      </w:r>
      <w:r>
        <w:rPr>
          <w:rFonts w:ascii="宋体" w:hAnsi="宋体" w:cs="宋体" w:eastAsia="宋体"/>
          <w:sz w:val="51"/>
          <w:spacing w:val="0"/>
          <w:color w:val="000000"/>
          <w:b w:val="off"/>
          <w:i w:val="off"/>
        </w:rPr>
        <w:t>任。在国家陷入这种灾难的时候，那些人并不会得到他们希望得79</w:t>
      </w:r>
      <w:r>
        <w:rPr>
          <w:rFonts w:ascii="宋体" w:hAnsi="宋体" w:cs="宋体" w:eastAsia="宋体"/>
          <w:sz w:val="51"/>
          <w:spacing w:val="0"/>
          <w:color w:val="000000"/>
          <w:b w:val="off"/>
          <w:i w:val="off"/>
        </w:rPr>
        <w:t>到的感激。在这种情况下，被剥夺财产的人是他们的敌人，就连</w:t>
      </w:r>
      <w:r>
        <w:rPr>
          <w:rFonts w:ascii="宋体" w:hAnsi="宋体" w:cs="宋体" w:eastAsia="宋体"/>
          <w:sz w:val="51"/>
          <w:spacing w:val="0"/>
          <w:color w:val="000000"/>
          <w:b w:val="off"/>
          <w:i w:val="off"/>
        </w:rPr>
        <w:t>受到赠予的人也会掩饰自己想得到它们，特别是在取消借贷债务</w:t>
      </w:r>
      <w:r>
        <w:rPr>
          <w:rFonts w:ascii="宋体" w:hAnsi="宋体" w:cs="宋体" w:eastAsia="宋体"/>
          <w:sz w:val="51"/>
          <w:spacing w:val="0"/>
          <w:color w:val="000000"/>
          <w:b w:val="off"/>
          <w:i w:val="off"/>
        </w:rPr>
        <w:t>的时候会掩盖自己的喜悦，不要显得自己是一个无力还债的人。</w:t>
      </w:r>
      <w:r>
        <w:rPr>
          <w:rFonts w:ascii="宋体" w:hAnsi="宋体" w:cs="宋体" w:eastAsia="宋体"/>
          <w:sz w:val="51"/>
          <w:spacing w:val="0"/>
          <w:color w:val="000000"/>
          <w:b w:val="off"/>
          <w:i w:val="off"/>
        </w:rPr>
        <w:t>然而，受到非法对待的人会记住这一点，公开表露自己的愤懑，</w:t>
      </w:r>
      <w:r>
        <w:rPr>
          <w:rFonts w:ascii="宋体" w:hAnsi="宋体" w:cs="宋体" w:eastAsia="宋体"/>
          <w:sz w:val="51"/>
          <w:spacing w:val="0"/>
          <w:color w:val="000000"/>
          <w:b w:val="off"/>
          <w:i w:val="off"/>
        </w:rPr>
        <w:t>而那些不公正地受到赠予的人即使多于被非法地剥夺财产的人，</w:t>
      </w:r>
      <w:r>
        <w:rPr>
          <w:rFonts w:ascii="宋体" w:hAnsi="宋体" w:cs="宋体" w:eastAsia="宋体"/>
          <w:sz w:val="51"/>
          <w:spacing w:val="0"/>
          <w:color w:val="000000"/>
          <w:b w:val="off"/>
          <w:i w:val="off"/>
        </w:rPr>
        <w:t>他们也不会有更大的影响：因为判断这些事情不是按数量，而是</w:t>
      </w:r>
      <w:bookmarkEnd w:id="3019"/>
    </w:p>
    <w:p>
      <w:pPr>
        <w:pageBreakBefore w:val="off"/>
        <w:tabs/>
        <w:wordWrap w:val="off"/>
        <w:spacing w:before="0" w:after="0" w:line="980" w:lineRule="atLeast"/>
        <w:ind w:left="20" w:right="0"/>
        <w:jc w:val="both"/>
        <w:textAlignment w:val="baseline"/>
        <w:rPr>
          <w:sz w:val="51"/>
        </w:rPr>
      </w:pPr>
      <w:bookmarkStart w:name="" w:id="3020"/>
      <w:r>
        <w:rPr>
          <w:rFonts w:ascii="宋体" w:hAnsi="宋体" w:cs="宋体" w:eastAsia="宋体"/>
          <w:sz w:val="51"/>
          <w:spacing w:val="0"/>
          <w:color w:val="000000"/>
          <w:u w:val="single"/>
          <w:b w:val="off"/>
          <w:i w:val="off"/>
        </w:rPr>
        <w:t xml:space="preserve">                </w:t>
      </w:r>
      <w:bookmarkEnd w:id="3020"/>
    </w:p>
    <w:p>
      <w:pPr>
        <w:pageBreakBefore w:val="off"/>
        <w:tabs/>
        <w:wordWrap w:val="off"/>
        <w:spacing w:before="0" w:after="0" w:line="540" w:lineRule="exact"/>
        <w:ind w:left="0" w:right="0"/>
        <w:jc w:val="both"/>
        <w:textAlignment w:val="baseline"/>
        <w:rPr>
          <w:sz w:val="43"/>
        </w:rPr>
      </w:pPr>
      <w:bookmarkStart w:name="" w:id="3021"/>
      <w:r>
        <w:rPr>
          <w:rFonts w:ascii="宋体" w:hAnsi="宋体" w:cs="宋体" w:eastAsia="宋体"/>
          <w:sz w:val="43"/>
          <w:spacing w:val="0"/>
          <w:color w:val="000000"/>
          <w:b w:val="off"/>
          <w:i w:val="off"/>
        </w:rPr>
        <w:t/>
      </w:r>
      <w:bookmarkEnd w:id="3021"/>
    </w:p>
    <w:p>
      <w:pPr>
        <w:pageBreakBefore w:val="off"/>
        <w:tabs/>
        <w:wordWrap w:val="off"/>
        <w:spacing w:before="0" w:after="0" w:line="580" w:lineRule="atLeast"/>
        <w:ind w:left="100" w:right="0"/>
        <w:jc w:val="both"/>
        <w:textAlignment w:val="baseline"/>
        <w:rPr>
          <w:sz w:val="43"/>
        </w:rPr>
      </w:pPr>
      <w:bookmarkStart w:name="" w:id="3022"/>
      <w:r>
        <w:rPr>
          <w:rFonts w:ascii="宋体" w:hAnsi="宋体" w:cs="宋体" w:eastAsia="宋体"/>
          <w:sz w:val="43"/>
          <w:spacing w:val="0"/>
          <w:color w:val="000000"/>
          <w:b w:val="off"/>
          <w:i w:val="off"/>
        </w:rPr>
        <w:t>〔1〕卢基乌斯·穆弥乌斯任公元前146年执政官，摧毁希腊商业中心科林斯。</w:t>
      </w:r>
      <w:bookmarkEnd w:id="3022"/>
    </w:p>
    <w:p>
      <w:pPr>
        <w:pageBreakBefore w:val="off"/>
        <w:tabs/>
        <w:wordWrap w:val="off"/>
        <w:spacing w:before="0" w:after="0" w:line="740" w:lineRule="atLeast"/>
        <w:ind w:left="1220" w:right="620" w:hanging="1120"/>
        <w:jc w:val="both"/>
        <w:textAlignment w:val="baseline"/>
        <w:rPr>
          <w:sz w:val="44"/>
        </w:rPr>
      </w:pPr>
      <w:bookmarkStart w:name="" w:id="3023"/>
      <w:r>
        <w:rPr>
          <w:rFonts w:ascii="宋体" w:hAnsi="宋体" w:cs="宋体" w:eastAsia="宋体"/>
          <w:sz w:val="44"/>
          <w:spacing w:val="0"/>
          <w:color w:val="000000"/>
          <w:b w:val="off"/>
          <w:i w:val="off"/>
        </w:rPr>
        <w:t>〔2〕西塞罗的“和睦”(concordia ordinum)主要指元老阶层和骑士阶层的和睦，并</w:t>
      </w:r>
      <w:r>
        <w:rPr>
          <w:rFonts w:ascii="宋体" w:hAnsi="宋体" w:cs="宋体" w:eastAsia="宋体"/>
          <w:sz w:val="44"/>
          <w:spacing w:val="0"/>
          <w:color w:val="000000"/>
          <w:b w:val="off"/>
          <w:i w:val="off"/>
        </w:rPr>
        <w:t>把达到和保持这种和睦作为自己的主要政治主张之一。</w:t>
      </w:r>
      <w:bookmarkEnd w:id="3023"/>
    </w:p>
    <w:p>
      <w:r>
        <w:t/>
      </w:r>
    </w:p>
    <w:p>
      <w:pPr>
        <w:sectPr>
          <w:footerReference r:id="rId515"/>
          <w:headerReference r:id="rId516" w:type="default"/>
          <w:type w:val="nextPage"/>
          <w:pgSz w:w="22000" w:h="31680"/>
          <w:pgMar w:left="2460" w:top="2700" w:right="2460" w:bottom="2700" w:header="2400" w:footer="2400"/>
          <w:cols w:num="1"/>
        </w:sectPr>
      </w:pPr>
    </w:p>
    <w:p>
      <w:pPr>
        <w:pageBreakBefore w:val="off"/>
        <w:tabs>
          <w:tab w:pos="8060" w:val="left" w:leader="none"/>
        </w:tabs>
        <w:wordWrap w:val="off"/>
        <w:spacing w:before="440" w:after="0" w:line="780" w:lineRule="atLeast"/>
        <w:ind w:left="1300" w:right="0"/>
        <w:jc w:val="both"/>
        <w:textAlignment w:val="baseline"/>
        <w:rPr>
          <w:sz w:val="57"/>
        </w:rPr>
      </w:pPr>
      <w:bookmarkStart w:name="" w:id="3024"/>
      <w:r>
        <w:rPr>
          <w:rFonts w:ascii="TimesNewRoman" w:hAnsi="TimesNewRoman" w:cs="TimesNewRoman" w:eastAsia="TimesNewRoman"/>
          <w:sz w:val="57"/>
          <w:spacing w:val="0"/>
          <w:color w:val="000000"/>
          <w:b w:val="off"/>
          <w:i w:val="off"/>
        </w:rPr>
        <w:t>236</w:t>
      </w:r>
      <w:r>
        <w:t xml:space="preserve">	</w:t>
      </w:r>
      <w:r>
        <w:rPr>
          <w:rFonts w:ascii="TimesNewRoman" w:hAnsi="TimesNewRoman" w:cs="TimesNewRoman" w:eastAsia="TimesNewRoman"/>
          <w:sz w:val="57"/>
          <w:spacing w:val="0"/>
          <w:color w:val="000000"/>
          <w:b w:val="off"/>
          <w:i w:val="off"/>
        </w:rPr>
        <w:t>LIBER II</w:t>
      </w:r>
      <w:bookmarkEnd w:id="3024"/>
    </w:p>
    <w:p>
      <w:pPr>
        <w:pageBreakBefore w:val="off"/>
        <w:tabs/>
        <w:wordWrap w:val="off"/>
        <w:spacing w:before="0" w:after="0" w:line="780" w:lineRule="exact"/>
        <w:ind w:left="0" w:right="0"/>
        <w:jc w:val="both"/>
        <w:textAlignment w:val="baseline"/>
        <w:rPr>
          <w:sz w:val="57"/>
        </w:rPr>
      </w:pPr>
      <w:bookmarkStart w:name="" w:id="3025"/>
      <w:r>
        <w:rPr>
          <w:rFonts w:ascii="宋体" w:hAnsi="宋体" w:cs="宋体" w:eastAsia="宋体"/>
          <w:sz w:val="57"/>
          <w:spacing w:val="0"/>
          <w:color w:val="000000"/>
          <w:b w:val="off"/>
          <w:i w:val="off"/>
        </w:rPr>
        <w:t/>
      </w:r>
      <w:bookmarkEnd w:id="3025"/>
    </w:p>
    <w:p>
      <w:pPr>
        <w:pageBreakBefore w:val="off"/>
        <w:tabs/>
        <w:wordWrap w:val="off"/>
        <w:spacing w:before="0" w:after="0" w:line="1040" w:lineRule="atLeast"/>
        <w:ind w:left="680" w:right="0"/>
        <w:jc w:val="both"/>
        <w:textAlignment w:val="baseline"/>
        <w:rPr>
          <w:sz w:val="58"/>
        </w:rPr>
      </w:pPr>
      <w:bookmarkStart w:name="" w:id="3026"/>
      <w:r>
        <w:rPr>
          <w:rFonts w:ascii="TimesNewRoman" w:hAnsi="TimesNewRoman" w:cs="TimesNewRoman" w:eastAsia="TimesNewRoman"/>
          <w:sz w:val="58"/>
          <w:spacing w:val="0"/>
          <w:color w:val="000000"/>
          <w:b w:val="off"/>
          <w:i w:val="off"/>
        </w:rPr>
        <w:t xml:space="preserve">etiam ualent: non enim numero haec iudicantur, sed pondere. Quam </w:t>
      </w:r>
      <w:r>
        <w:rPr>
          <w:rFonts w:ascii="TimesNewRoman" w:hAnsi="TimesNewRoman" w:cs="TimesNewRoman" w:eastAsia="TimesNewRoman"/>
          <w:sz w:val="58"/>
          <w:spacing w:val="0"/>
          <w:color w:val="000000"/>
          <w:b w:val="off"/>
          <w:i w:val="off"/>
        </w:rPr>
        <w:t xml:space="preserve">autem habet aequitatem, ut agrum multis annis aut etiam saeculis ante </w:t>
      </w:r>
      <w:r>
        <w:rPr>
          <w:rFonts w:ascii="TimesNewRoman" w:hAnsi="TimesNewRoman" w:cs="TimesNewRoman" w:eastAsia="TimesNewRoman"/>
          <w:sz w:val="58"/>
          <w:spacing w:val="0"/>
          <w:color w:val="000000"/>
          <w:b w:val="off"/>
          <w:i w:val="off"/>
        </w:rPr>
        <w:t>possessum qui nullum habuit habeat, qui autem habuit amittat?</w:t>
      </w:r>
      <w:bookmarkEnd w:id="3026"/>
    </w:p>
    <w:p>
      <w:pPr>
        <w:pageBreakBefore w:val="off"/>
        <w:tabs/>
        <w:wordWrap w:val="off"/>
        <w:spacing w:before="0" w:after="0" w:line="1100" w:lineRule="exact"/>
        <w:ind w:left="0" w:right="0"/>
        <w:jc w:val="both"/>
        <w:textAlignment w:val="baseline"/>
        <w:rPr>
          <w:sz w:val="82"/>
        </w:rPr>
      </w:pPr>
      <w:bookmarkStart w:name="" w:id="3027"/>
      <w:r>
        <w:rPr>
          <w:rFonts w:ascii="宋体" w:hAnsi="宋体" w:cs="宋体" w:eastAsia="宋体"/>
          <w:sz w:val="82"/>
          <w:spacing w:val="0"/>
          <w:color w:val="000000"/>
          <w:b w:val="off"/>
          <w:i w:val="off"/>
        </w:rPr>
        <w:t/>
      </w:r>
      <w:bookmarkEnd w:id="3027"/>
    </w:p>
    <w:p>
      <w:pPr>
        <w:pageBreakBefore w:val="off"/>
        <w:tabs/>
        <w:wordWrap w:val="off"/>
        <w:spacing w:before="0" w:after="0" w:line="1100" w:lineRule="atLeast"/>
        <w:ind w:left="0" w:right="0"/>
        <w:jc w:val="center"/>
        <w:textAlignment w:val="baseline"/>
        <w:rPr>
          <w:sz w:val="82"/>
        </w:rPr>
      </w:pPr>
      <w:bookmarkStart w:name="" w:id="3028"/>
      <w:r>
        <w:rPr>
          <w:rFonts w:ascii="TimesNewRoman" w:hAnsi="TimesNewRoman" w:cs="TimesNewRoman" w:eastAsia="TimesNewRoman"/>
          <w:sz w:val="82"/>
          <w:spacing w:val="0"/>
          <w:color w:val="000000"/>
          <w:b w:val="on"/>
          <w:i w:val="off"/>
        </w:rPr>
        <w:t>XXIII</w:t>
      </w:r>
      <w:bookmarkEnd w:id="3028"/>
    </w:p>
    <w:p>
      <w:pPr>
        <w:pageBreakBefore w:val="off"/>
        <w:tabs/>
        <w:wordWrap w:val="off"/>
        <w:spacing w:before="0" w:after="0" w:line="1100" w:lineRule="exact"/>
        <w:ind w:left="0" w:right="0"/>
        <w:jc w:val="center"/>
        <w:textAlignment w:val="baseline"/>
        <w:rPr>
          <w:sz w:val="82"/>
        </w:rPr>
      </w:pPr>
      <w:bookmarkStart w:name="" w:id="3029"/>
      <w:r>
        <w:rPr>
          <w:rFonts w:ascii="宋体" w:hAnsi="宋体" w:cs="宋体" w:eastAsia="宋体"/>
          <w:sz w:val="82"/>
          <w:spacing w:val="0"/>
          <w:color w:val="000000"/>
          <w:b w:val="off"/>
          <w:i w:val="off"/>
        </w:rPr>
        <w:t/>
      </w:r>
      <w:bookmarkEnd w:id="3029"/>
    </w:p>
    <w:p>
      <w:pPr>
        <w:pageBreakBefore w:val="off"/>
        <w:tabs/>
        <w:wordWrap w:val="off"/>
        <w:spacing w:before="0" w:after="0" w:line="1040" w:lineRule="atLeast"/>
        <w:ind w:left="0" w:right="40" w:firstLine="1800"/>
        <w:jc w:val="both"/>
        <w:textAlignment w:val="baseline"/>
        <w:rPr>
          <w:sz w:val="58"/>
        </w:rPr>
      </w:pPr>
      <w:bookmarkStart w:name="" w:id="3030"/>
      <w:r>
        <w:rPr>
          <w:rFonts w:ascii="TimesNewRoman" w:hAnsi="TimesNewRoman" w:cs="TimesNewRoman" w:eastAsia="TimesNewRoman"/>
          <w:sz w:val="58"/>
          <w:spacing w:val="0"/>
          <w:color w:val="000000"/>
          <w:b w:val="off"/>
          <w:i w:val="off"/>
        </w:rPr>
        <w:t xml:space="preserve">Ac propter hoc iniuriae genus Lacedaemonii Lysandrum ephorum </w:t>
      </w:r>
      <w:r>
        <w:rPr>
          <w:rFonts w:ascii="TimesNewRoman" w:hAnsi="TimesNewRoman" w:cs="TimesNewRoman" w:eastAsia="TimesNewRoman"/>
          <w:sz w:val="58"/>
          <w:spacing w:val="0"/>
          <w:color w:val="000000"/>
          <w:b w:val="off"/>
          <w:i w:val="off"/>
        </w:rPr>
        <w:t>expulerunt, Agim regem, quod numquam antea apud eos acciderat,</w:t>
      </w:r>
      <w:r>
        <w:rPr>
          <w:rFonts w:ascii="TimesNewRoman" w:hAnsi="TimesNewRoman" w:cs="TimesNewRoman" w:eastAsia="TimesNewRoman"/>
          <w:sz w:val="58"/>
          <w:spacing w:val="0"/>
          <w:color w:val="000000"/>
          <w:b w:val="off"/>
          <w:i w:val="off"/>
        </w:rPr>
        <w:t xml:space="preserve">necauerunt,  exque eo tempore tantae discordiae secutae sunt,  ut et </w:t>
      </w:r>
      <w:r>
        <w:rPr>
          <w:rFonts w:ascii="TimesNewRoman" w:hAnsi="TimesNewRoman" w:cs="TimesNewRoman" w:eastAsia="TimesNewRoman"/>
          <w:sz w:val="58"/>
          <w:spacing w:val="0"/>
          <w:color w:val="000000"/>
          <w:b w:val="off"/>
          <w:i w:val="off"/>
        </w:rPr>
        <w:t xml:space="preserve">tyrannni  existerent  et  optumates  exterminarentur  et  praeclarissime </w:t>
      </w:r>
      <w:r>
        <w:rPr>
          <w:rFonts w:ascii="TimesNewRoman" w:hAnsi="TimesNewRoman" w:cs="TimesNewRoman" w:eastAsia="TimesNewRoman"/>
          <w:sz w:val="58"/>
          <w:spacing w:val="0"/>
          <w:color w:val="000000"/>
          <w:b w:val="off"/>
          <w:i w:val="off"/>
        </w:rPr>
        <w:t xml:space="preserve">constituta res publica dilaberetur. Nec uero solum ipsa cecidit, sed etiam </w:t>
      </w:r>
      <w:r>
        <w:rPr>
          <w:rFonts w:ascii="TimesNewRoman" w:hAnsi="TimesNewRoman" w:cs="TimesNewRoman" w:eastAsia="TimesNewRoman"/>
          <w:sz w:val="58"/>
          <w:spacing w:val="0"/>
          <w:color w:val="000000"/>
          <w:b w:val="off"/>
          <w:i w:val="off"/>
        </w:rPr>
        <w:t xml:space="preserve">reliquam Graeciam euertit contagionibus malorum, quae a Lacedaemoniis </w:t>
      </w:r>
      <w:r>
        <w:rPr>
          <w:rFonts w:ascii="TimesNewRoman" w:hAnsi="TimesNewRoman" w:cs="TimesNewRoman" w:eastAsia="TimesNewRoman"/>
          <w:sz w:val="58"/>
          <w:spacing w:val="0"/>
          <w:color w:val="000000"/>
          <w:b w:val="off"/>
          <w:i w:val="off"/>
        </w:rPr>
        <w:t>profecta emanarunt latius. Quid? nostros Gracchos, Ti. Gracchi summi</w:t>
      </w:r>
      <w:r>
        <w:rPr>
          <w:rFonts w:ascii="TimesNewRoman" w:hAnsi="TimesNewRoman" w:cs="TimesNewRoman" w:eastAsia="TimesNewRoman"/>
          <w:sz w:val="58"/>
          <w:spacing w:val="0"/>
          <w:color w:val="000000"/>
          <w:b w:val="off"/>
          <w:i w:val="off"/>
        </w:rPr>
        <w:t xml:space="preserve">81 uiri filios, Africani nepotes, nonne agrariae contentiones perdiderunt? At </w:t>
      </w:r>
      <w:r>
        <w:rPr>
          <w:rFonts w:ascii="TimesNewRoman" w:hAnsi="TimesNewRoman" w:cs="TimesNewRoman" w:eastAsia="TimesNewRoman"/>
          <w:sz w:val="58"/>
          <w:spacing w:val="0"/>
          <w:color w:val="000000"/>
          <w:b w:val="off"/>
          <w:i w:val="off"/>
        </w:rPr>
        <w:t xml:space="preserve">uero Aratus Sicyonius iure laudatur, qui, cum eius ciuitas quinquaginta </w:t>
      </w:r>
      <w:r>
        <w:rPr>
          <w:rFonts w:ascii="TimesNewRoman" w:hAnsi="TimesNewRoman" w:cs="TimesNewRoman" w:eastAsia="TimesNewRoman"/>
          <w:sz w:val="58"/>
          <w:spacing w:val="0"/>
          <w:color w:val="000000"/>
          <w:b w:val="off"/>
          <w:i w:val="off"/>
        </w:rPr>
        <w:t xml:space="preserve">annos a tyrannis teneretur, proffectus Argis Sicyonem clandestino introitu </w:t>
      </w:r>
      <w:r>
        <w:rPr>
          <w:rFonts w:ascii="TimesNewRoman" w:hAnsi="TimesNewRoman" w:cs="TimesNewRoman" w:eastAsia="TimesNewRoman"/>
          <w:sz w:val="58"/>
          <w:spacing w:val="0"/>
          <w:color w:val="000000"/>
          <w:b w:val="off"/>
          <w:i w:val="off"/>
        </w:rPr>
        <w:t>urbe est potitus,  cumque tyrannum Nicoclem inprouiso oppressisset,</w:t>
      </w:r>
      <w:r>
        <w:rPr>
          <w:rFonts w:ascii="TimesNewRoman" w:hAnsi="TimesNewRoman" w:cs="TimesNewRoman" w:eastAsia="TimesNewRoman"/>
          <w:sz w:val="58"/>
          <w:spacing w:val="0"/>
          <w:color w:val="000000"/>
          <w:b w:val="off"/>
          <w:i w:val="off"/>
        </w:rPr>
        <w:t xml:space="preserve">sescentos exules, qui locupletissimi fuerant eius ciuitatis, restituit remque </w:t>
      </w:r>
      <w:r>
        <w:rPr>
          <w:rFonts w:ascii="TimesNewRoman" w:hAnsi="TimesNewRoman" w:cs="TimesNewRoman" w:eastAsia="TimesNewRoman"/>
          <w:sz w:val="58"/>
          <w:spacing w:val="0"/>
          <w:color w:val="000000"/>
          <w:b w:val="off"/>
          <w:i w:val="off"/>
        </w:rPr>
        <w:t>publicam aduentu suo liberauit.  Sed  cum magnam animaduerteret</w:t>
      </w:r>
      <w:bookmarkEnd w:id="3030"/>
    </w:p>
    <w:p>
      <w:r>
        <w:t/>
      </w:r>
    </w:p>
    <w:p>
      <w:pPr>
        <w:sectPr>
          <w:footerReference r:id="rId517"/>
          <w:headerReference r:id="rId518" w:type="default"/>
          <w:type w:val="nextPage"/>
          <w:pgSz w:w="22000" w:h="31680"/>
          <w:pgMar w:left="2320" w:top="2700" w:right="2320" w:bottom="2700" w:header="2400" w:footer="2400"/>
          <w:cols w:num="1"/>
        </w:sectPr>
      </w:pPr>
    </w:p>
    <w:p>
      <w:pPr>
        <w:pageBreakBefore w:val="off"/>
        <w:tabs>
          <w:tab w:pos="15040" w:val="left" w:leader="none"/>
        </w:tabs>
        <w:wordWrap w:val="off"/>
        <w:spacing w:before="720" w:after="0" w:line="740" w:lineRule="atLeast"/>
        <w:ind w:left="7460" w:right="0"/>
        <w:jc w:val="both"/>
        <w:textAlignment w:val="baseline"/>
        <w:rPr>
          <w:sz w:val="55"/>
        </w:rPr>
      </w:pPr>
      <w:bookmarkStart w:name="" w:id="3031"/>
      <w:r>
        <w:rPr>
          <w:rFonts w:ascii="宋体" w:hAnsi="宋体" w:cs="宋体" w:eastAsia="宋体"/>
          <w:sz w:val="55"/>
          <w:spacing w:val="0"/>
          <w:color w:val="000000"/>
          <w:b w:val="off"/>
          <w:i w:val="off"/>
        </w:rPr>
        <w:t>第二卷</w:t>
      </w:r>
      <w:r>
        <w:t xml:space="preserve">	</w:t>
      </w:r>
      <w:r>
        <w:rPr>
          <w:rFonts w:ascii="宋体" w:hAnsi="宋体" w:cs="宋体" w:eastAsia="宋体"/>
          <w:sz w:val="55"/>
          <w:spacing w:val="0"/>
          <w:color w:val="000000"/>
          <w:b w:val="off"/>
          <w:i w:val="off"/>
        </w:rPr>
        <w:t>237</w:t>
      </w:r>
      <w:bookmarkEnd w:id="3031"/>
    </w:p>
    <w:p>
      <w:pPr>
        <w:pageBreakBefore w:val="off"/>
        <w:tabs/>
        <w:wordWrap w:val="off"/>
        <w:spacing w:before="0" w:after="0" w:line="660" w:lineRule="exact"/>
        <w:ind w:left="0" w:right="0"/>
        <w:jc w:val="both"/>
        <w:textAlignment w:val="baseline"/>
        <w:rPr>
          <w:sz w:val="55"/>
        </w:rPr>
      </w:pPr>
      <w:bookmarkStart w:name="" w:id="3032"/>
      <w:r>
        <w:rPr>
          <w:rFonts w:ascii="宋体" w:hAnsi="宋体" w:cs="宋体" w:eastAsia="宋体"/>
          <w:sz w:val="55"/>
          <w:spacing w:val="0"/>
          <w:color w:val="000000"/>
          <w:b w:val="off"/>
          <w:i w:val="off"/>
        </w:rPr>
        <w:t/>
      </w:r>
      <w:bookmarkEnd w:id="3032"/>
    </w:p>
    <w:p>
      <w:pPr>
        <w:pageBreakBefore w:val="off"/>
        <w:tabs/>
        <w:wordWrap w:val="off"/>
        <w:spacing w:before="0" w:after="0" w:line="880" w:lineRule="atLeast"/>
        <w:ind w:left="60" w:right="580"/>
        <w:jc w:val="both"/>
        <w:textAlignment w:val="baseline"/>
        <w:rPr>
          <w:sz w:val="58"/>
        </w:rPr>
      </w:pPr>
      <w:bookmarkStart w:name="" w:id="3033"/>
      <w:r>
        <w:rPr>
          <w:rFonts w:ascii="宋体" w:hAnsi="宋体" w:cs="宋体" w:eastAsia="宋体"/>
          <w:sz w:val="58"/>
          <w:spacing w:val="0"/>
          <w:color w:val="000000"/>
          <w:b w:val="off"/>
          <w:i w:val="off"/>
        </w:rPr>
        <w:t>按分量。况且这是一种什么公平，让一个以前一无所有的人占有</w:t>
      </w:r>
      <w:r>
        <w:rPr>
          <w:rFonts w:ascii="宋体" w:hAnsi="宋体" w:cs="宋体" w:eastAsia="宋体"/>
          <w:sz w:val="58"/>
          <w:spacing w:val="0"/>
          <w:color w:val="000000"/>
          <w:b w:val="off"/>
          <w:i w:val="off"/>
        </w:rPr>
        <w:t>在许多年间或者甚至在数个世纪里属于另一个人的土地，而那个</w:t>
      </w:r>
      <w:r>
        <w:rPr>
          <w:rFonts w:ascii="宋体" w:hAnsi="宋体" w:cs="宋体" w:eastAsia="宋体"/>
          <w:sz w:val="58"/>
          <w:spacing w:val="0"/>
          <w:color w:val="000000"/>
          <w:b w:val="off"/>
          <w:i w:val="off"/>
        </w:rPr>
        <w:t>人却不得不放弃它？</w:t>
      </w:r>
      <w:bookmarkEnd w:id="3033"/>
    </w:p>
    <w:p>
      <w:pPr>
        <w:pageBreakBefore w:val="off"/>
        <w:tabs/>
        <w:wordWrap w:val="off"/>
        <w:spacing w:before="0" w:after="0" w:line="900" w:lineRule="exact"/>
        <w:ind w:left="0" w:right="0"/>
        <w:jc w:val="both"/>
        <w:textAlignment w:val="baseline"/>
        <w:rPr>
          <w:sz w:val="77"/>
        </w:rPr>
      </w:pPr>
      <w:bookmarkStart w:name="" w:id="3034"/>
      <w:r>
        <w:rPr>
          <w:rFonts w:ascii="宋体" w:hAnsi="宋体" w:cs="宋体" w:eastAsia="宋体"/>
          <w:sz w:val="77"/>
          <w:spacing w:val="0"/>
          <w:color w:val="000000"/>
          <w:b w:val="off"/>
          <w:i w:val="off"/>
        </w:rPr>
        <w:t/>
      </w:r>
      <w:bookmarkEnd w:id="3034"/>
    </w:p>
    <w:p>
      <w:pPr>
        <w:pageBreakBefore w:val="off"/>
        <w:tabs/>
        <w:wordWrap w:val="off"/>
        <w:spacing w:before="0" w:after="0" w:line="1020" w:lineRule="atLeast"/>
        <w:ind w:left="0" w:right="0"/>
        <w:jc w:val="center"/>
        <w:textAlignment w:val="baseline"/>
        <w:rPr>
          <w:sz w:val="77"/>
        </w:rPr>
      </w:pPr>
      <w:bookmarkStart w:name="" w:id="3035"/>
      <w:r>
        <w:rPr>
          <w:rFonts w:ascii="仿宋" w:hAnsi="仿宋" w:cs="仿宋" w:eastAsia="仿宋"/>
          <w:sz w:val="77"/>
          <w:spacing w:val="0"/>
          <w:color w:val="000000"/>
          <w:b w:val="off"/>
          <w:i w:val="off"/>
        </w:rPr>
        <w:t>二十三</w:t>
      </w:r>
      <w:bookmarkEnd w:id="3035"/>
    </w:p>
    <w:p>
      <w:pPr>
        <w:pageBreakBefore w:val="off"/>
        <w:tabs/>
        <w:wordWrap w:val="off"/>
        <w:spacing w:before="0" w:after="0" w:line="900" w:lineRule="exact"/>
        <w:ind w:left="0" w:right="0"/>
        <w:jc w:val="center"/>
        <w:textAlignment w:val="baseline"/>
        <w:rPr>
          <w:sz w:val="77"/>
        </w:rPr>
      </w:pPr>
      <w:bookmarkStart w:name="" w:id="3036"/>
      <w:r>
        <w:rPr>
          <w:rFonts w:ascii="宋体" w:hAnsi="宋体" w:cs="宋体" w:eastAsia="宋体"/>
          <w:sz w:val="77"/>
          <w:spacing w:val="0"/>
          <w:color w:val="000000"/>
          <w:b w:val="off"/>
          <w:i w:val="off"/>
        </w:rPr>
        <w:t/>
      </w:r>
      <w:bookmarkEnd w:id="3036"/>
    </w:p>
    <w:p>
      <w:pPr>
        <w:pageBreakBefore w:val="off"/>
        <w:tabs/>
        <w:wordWrap w:val="off"/>
        <w:spacing w:before="0" w:after="0" w:line="880" w:lineRule="atLeast"/>
        <w:ind w:left="60" w:right="0" w:firstLine="1200"/>
        <w:jc w:val="both"/>
        <w:textAlignment w:val="baseline"/>
        <w:rPr>
          <w:sz w:val="58"/>
        </w:rPr>
      </w:pPr>
      <w:bookmarkStart w:name="" w:id="3037"/>
      <w:r>
        <w:rPr>
          <w:rFonts w:ascii="宋体" w:hAnsi="宋体" w:cs="宋体" w:eastAsia="宋体"/>
          <w:sz w:val="58"/>
          <w:spacing w:val="0"/>
          <w:color w:val="000000"/>
          <w:b w:val="off"/>
          <w:i w:val="off"/>
        </w:rPr>
        <w:t>正是由于这种不公正行为，拉克得蒙人放逐了执政官吕珊德80</w:t>
      </w:r>
      <w:r>
        <w:rPr>
          <w:rFonts w:ascii="宋体" w:hAnsi="宋体" w:cs="宋体" w:eastAsia="宋体"/>
          <w:sz w:val="58"/>
          <w:spacing w:val="0"/>
          <w:color w:val="000000"/>
          <w:b w:val="off"/>
          <w:i w:val="off"/>
        </w:rPr>
        <w:t>罗斯，处死了国王阿吉斯，在他们那里以前从未发生过这样的事</w:t>
      </w:r>
      <w:r>
        <w:rPr>
          <w:rFonts w:ascii="宋体" w:hAnsi="宋体" w:cs="宋体" w:eastAsia="宋体"/>
          <w:sz w:val="58"/>
          <w:spacing w:val="0"/>
          <w:color w:val="000000"/>
          <w:b w:val="off"/>
          <w:i w:val="off"/>
        </w:rPr>
        <w:t>情；〔1〕从此以后开始了激烈的纷争，僭主出现，显贵遭放逐，</w:t>
      </w:r>
      <w:r>
        <w:rPr>
          <w:rFonts w:ascii="宋体" w:hAnsi="宋体" w:cs="宋体" w:eastAsia="宋体"/>
          <w:sz w:val="58"/>
          <w:spacing w:val="0"/>
          <w:color w:val="000000"/>
          <w:b w:val="off"/>
          <w:i w:val="off"/>
        </w:rPr>
        <w:t>如此完善地建立的国家衰落了。不只是斯巴达本身倾覆了，为邪</w:t>
      </w:r>
      <w:r>
        <w:rPr>
          <w:rFonts w:ascii="宋体" w:hAnsi="宋体" w:cs="宋体" w:eastAsia="宋体"/>
          <w:sz w:val="58"/>
          <w:spacing w:val="0"/>
          <w:color w:val="000000"/>
          <w:b w:val="off"/>
          <w:i w:val="off"/>
        </w:rPr>
        <w:t>恶所波及——它们产生于拉克得蒙人中间，但传播得更广</w:t>
      </w:r>
      <w:r>
        <w:rPr>
          <w:rFonts w:ascii="宋体" w:hAnsi="宋体" w:cs="宋体" w:eastAsia="宋体"/>
          <w:sz w:val="58"/>
          <w:spacing w:val="0"/>
          <w:color w:val="000000"/>
          <w:b w:val="off"/>
          <w:i w:val="off"/>
        </w:rPr>
        <w:t>泛，——希腊的其他部分也被损害了。什么？难道我们的格拉古</w:t>
      </w:r>
      <w:r>
        <w:rPr>
          <w:rFonts w:ascii="宋体" w:hAnsi="宋体" w:cs="宋体" w:eastAsia="宋体"/>
          <w:sz w:val="58"/>
          <w:spacing w:val="0"/>
          <w:color w:val="000000"/>
          <w:b w:val="off"/>
          <w:i w:val="off"/>
        </w:rPr>
        <w:t>兄弟，无比杰出的人物提比略·格拉古之子，阿非利加努斯之外</w:t>
      </w:r>
      <w:r>
        <w:rPr>
          <w:rFonts w:ascii="宋体" w:hAnsi="宋体" w:cs="宋体" w:eastAsia="宋体"/>
          <w:sz w:val="58"/>
          <w:spacing w:val="0"/>
          <w:color w:val="000000"/>
          <w:b w:val="off"/>
          <w:i w:val="off"/>
        </w:rPr>
        <w:t>孙，没有为土地斗争所毁灭？但西库昂人阿拉托斯理应受到称</w:t>
      </w:r>
      <w:r>
        <w:rPr>
          <w:rFonts w:ascii="宋体" w:hAnsi="宋体" w:cs="宋体" w:eastAsia="宋体"/>
          <w:sz w:val="58"/>
          <w:spacing w:val="0"/>
          <w:color w:val="000000"/>
          <w:b w:val="off"/>
          <w:i w:val="off"/>
        </w:rPr>
        <w:t>赞，他的国家已被僭主统治五十年之久，他由阿尔戈斯来到西库</w:t>
      </w:r>
      <w:r>
        <w:rPr>
          <w:rFonts w:ascii="宋体" w:hAnsi="宋体" w:cs="宋体" w:eastAsia="宋体"/>
          <w:sz w:val="58"/>
          <w:spacing w:val="0"/>
          <w:color w:val="000000"/>
          <w:b w:val="off"/>
          <w:i w:val="off"/>
        </w:rPr>
        <w:t>昂，悄悄地进入城市，占据了它，出其不意地推翻了僭主尼科克</w:t>
      </w:r>
      <w:r>
        <w:rPr>
          <w:rFonts w:ascii="宋体" w:hAnsi="宋体" w:cs="宋体" w:eastAsia="宋体"/>
          <w:sz w:val="58"/>
          <w:spacing w:val="0"/>
          <w:color w:val="000000"/>
          <w:b w:val="off"/>
          <w:i w:val="off"/>
        </w:rPr>
        <w:t>勒斯的统治，恢复了六百个遭放逐、但却是那个国家最富有的人</w:t>
      </w:r>
      <w:r>
        <w:rPr>
          <w:rFonts w:ascii="宋体" w:hAnsi="宋体" w:cs="宋体" w:eastAsia="宋体"/>
          <w:sz w:val="58"/>
          <w:spacing w:val="0"/>
          <w:color w:val="000000"/>
          <w:b w:val="off"/>
          <w:i w:val="off"/>
        </w:rPr>
        <w:t>的权利，以自己的到来解放了国家。〔2〕但是当他看到在财产所</w:t>
      </w:r>
      <w:bookmarkEnd w:id="3037"/>
    </w:p>
    <w:p>
      <w:pPr>
        <w:pageBreakBefore w:val="off"/>
        <w:tabs/>
        <w:wordWrap w:val="off"/>
        <w:spacing w:before="0" w:after="0" w:line="880" w:lineRule="atLeast"/>
        <w:ind w:left="60" w:right="0"/>
        <w:jc w:val="both"/>
        <w:textAlignment w:val="baseline"/>
        <w:rPr>
          <w:sz w:val="58"/>
        </w:rPr>
      </w:pPr>
      <w:bookmarkStart w:name="" w:id="3038"/>
      <w:r>
        <w:rPr>
          <w:rFonts w:ascii="宋体" w:hAnsi="宋体" w:cs="宋体" w:eastAsia="宋体"/>
          <w:sz w:val="58"/>
          <w:spacing w:val="0"/>
          <w:color w:val="000000"/>
          <w:u w:val="single"/>
          <w:b w:val="off"/>
          <w:i w:val="off"/>
        </w:rPr>
        <w:t xml:space="preserve">              </w:t>
      </w:r>
      <w:bookmarkEnd w:id="3038"/>
    </w:p>
    <w:p>
      <w:pPr>
        <w:pageBreakBefore w:val="off"/>
        <w:tabs/>
        <w:wordWrap w:val="off"/>
        <w:spacing w:before="380" w:after="0" w:line="680" w:lineRule="atLeast"/>
        <w:ind w:left="1200" w:right="680" w:hanging="1140"/>
        <w:jc w:val="both"/>
        <w:textAlignment w:val="baseline"/>
        <w:rPr>
          <w:sz w:val="44"/>
        </w:rPr>
      </w:pPr>
      <w:bookmarkStart w:name="" w:id="3039"/>
      <w:r>
        <w:rPr>
          <w:rFonts w:ascii="宋体" w:hAnsi="宋体" w:cs="宋体" w:eastAsia="宋体"/>
          <w:sz w:val="44"/>
          <w:spacing w:val="0"/>
          <w:color w:val="000000"/>
          <w:b w:val="off"/>
          <w:i w:val="off"/>
        </w:rPr>
        <w:t>〔1〕斯巴达国王阿吉斯(公元前244-前240)在执政官吕珊德罗斯的支持下，为</w:t>
      </w:r>
      <w:r>
        <w:rPr>
          <w:rFonts w:ascii="宋体" w:hAnsi="宋体" w:cs="宋体" w:eastAsia="宋体"/>
          <w:sz w:val="44"/>
          <w:spacing w:val="0"/>
          <w:color w:val="000000"/>
          <w:b w:val="off"/>
          <w:i w:val="off"/>
        </w:rPr>
        <w:t>恢复斯巴达昔日的威力，试图进行改革，提议取消债务，重新分配土地，吸收</w:t>
      </w:r>
      <w:r>
        <w:rPr>
          <w:rFonts w:ascii="宋体" w:hAnsi="宋体" w:cs="宋体" w:eastAsia="宋体"/>
          <w:sz w:val="44"/>
          <w:spacing w:val="0"/>
          <w:color w:val="000000"/>
          <w:b w:val="off"/>
          <w:i w:val="off"/>
        </w:rPr>
        <w:t>外邦人加入城邦等。这些提议遭到激烈反对，结果吕珊德罗斯受到审判，阿吉</w:t>
      </w:r>
      <w:r>
        <w:rPr>
          <w:rFonts w:ascii="宋体" w:hAnsi="宋体" w:cs="宋体" w:eastAsia="宋体"/>
          <w:sz w:val="44"/>
          <w:spacing w:val="0"/>
          <w:color w:val="000000"/>
          <w:b w:val="off"/>
          <w:i w:val="off"/>
        </w:rPr>
        <w:t>斯被处死。</w:t>
      </w:r>
      <w:bookmarkEnd w:id="3039"/>
    </w:p>
    <w:p>
      <w:pPr>
        <w:pageBreakBefore w:val="off"/>
        <w:tabs/>
        <w:wordWrap w:val="off"/>
        <w:spacing w:before="0" w:after="0" w:line="680" w:lineRule="atLeast"/>
        <w:ind w:left="1200" w:right="680" w:hanging="1140"/>
        <w:jc w:val="both"/>
        <w:textAlignment w:val="baseline"/>
        <w:rPr>
          <w:sz w:val="44"/>
        </w:rPr>
      </w:pPr>
      <w:bookmarkStart w:name="" w:id="3040"/>
      <w:r>
        <w:rPr>
          <w:rFonts w:ascii="宋体" w:hAnsi="宋体" w:cs="宋体" w:eastAsia="宋体"/>
          <w:sz w:val="44"/>
          <w:spacing w:val="0"/>
          <w:color w:val="000000"/>
          <w:b w:val="off"/>
          <w:i w:val="off"/>
        </w:rPr>
        <w:t>〔2〕西库昂是伯罗奔尼撒半岛北部沿海城市。阿拉托斯生于公元前271年，幼年时</w:t>
      </w:r>
      <w:r>
        <w:rPr>
          <w:rFonts w:ascii="宋体" w:hAnsi="宋体" w:cs="宋体" w:eastAsia="宋体"/>
          <w:sz w:val="44"/>
          <w:spacing w:val="0"/>
          <w:color w:val="000000"/>
          <w:b w:val="off"/>
          <w:i w:val="off"/>
        </w:rPr>
        <w:t>父亲被害，他前往阿尔戈斯。他长大后团结西库昂的流亡者，回国推翻了僭主</w:t>
      </w:r>
      <w:r>
        <w:rPr>
          <w:rFonts w:ascii="宋体" w:hAnsi="宋体" w:cs="宋体" w:eastAsia="宋体"/>
          <w:sz w:val="44"/>
          <w:spacing w:val="0"/>
          <w:color w:val="000000"/>
          <w:b w:val="off"/>
          <w:i w:val="off"/>
        </w:rPr>
        <w:t>尼科克勒斯的统治。公元前251年他鼓动西库昂，参加了阿开亚同盟，自公元</w:t>
      </w:r>
      <w:r>
        <w:rPr>
          <w:rFonts w:ascii="宋体" w:hAnsi="宋体" w:cs="宋体" w:eastAsia="宋体"/>
          <w:sz w:val="44"/>
          <w:spacing w:val="0"/>
          <w:color w:val="000000"/>
          <w:b w:val="off"/>
          <w:i w:val="off"/>
        </w:rPr>
        <w:t>前245年起连续被选为同盟首领，与马其顿结盟反对埃托利亚人，公元前213</w:t>
      </w:r>
      <w:r>
        <w:rPr>
          <w:rFonts w:ascii="宋体" w:hAnsi="宋体" w:cs="宋体" w:eastAsia="宋体"/>
          <w:sz w:val="44"/>
          <w:spacing w:val="0"/>
          <w:color w:val="000000"/>
          <w:b w:val="off"/>
          <w:i w:val="off"/>
        </w:rPr>
        <w:t>年被马其顿国王腓力五世毒死。</w:t>
      </w:r>
      <w:bookmarkEnd w:id="3040"/>
    </w:p>
    <w:p>
      <w:r>
        <w:t/>
      </w:r>
    </w:p>
    <w:p>
      <w:pPr>
        <w:sectPr>
          <w:footerReference r:id="rId519"/>
          <w:headerReference r:id="rId520" w:type="default"/>
          <w:type w:val="nextPage"/>
          <w:pgSz w:w="22000" w:h="31680"/>
          <w:pgMar w:left="2460" w:top="2700" w:right="2460" w:bottom="2700" w:header="2400" w:footer="2400"/>
          <w:cols w:num="1"/>
        </w:sectPr>
      </w:pPr>
    </w:p>
    <w:p>
      <w:pPr>
        <w:pageBreakBefore w:val="off"/>
        <w:tabs/>
        <w:wordWrap w:val="off"/>
        <w:spacing w:before="1060" w:after="0" w:line="1060" w:lineRule="atLeast"/>
        <w:ind w:left="0" w:right="0"/>
        <w:jc w:val="center"/>
        <w:textAlignment w:val="baseline"/>
        <w:rPr>
          <w:sz w:val="50"/>
        </w:rPr>
      </w:pPr>
      <w:bookmarkStart w:name="" w:id="3041"/>
      <w:r>
        <w:rPr>
          <w:rFonts w:ascii="TimesNewRoman" w:hAnsi="TimesNewRoman" w:cs="TimesNewRoman" w:eastAsia="TimesNewRoman"/>
          <w:sz w:val="50"/>
          <w:spacing w:val="0"/>
          <w:color w:val="000000"/>
          <w:u w:val="single"/>
          <w:b w:val="off"/>
          <w:i w:val="off"/>
        </w:rPr>
        <w:t xml:space="preserve"> 238                                               LIBER II                                                        </w:t>
      </w:r>
      <w:bookmarkEnd w:id="3041"/>
    </w:p>
    <w:p>
      <w:pPr>
        <w:pageBreakBefore w:val="off"/>
        <w:tabs/>
        <w:wordWrap w:val="off"/>
        <w:spacing w:before="740" w:after="0" w:line="1060" w:lineRule="atLeast"/>
        <w:ind w:left="0" w:right="0" w:firstLine="620"/>
        <w:jc w:val="both"/>
        <w:textAlignment w:val="baseline"/>
        <w:rPr>
          <w:sz w:val="50"/>
        </w:rPr>
      </w:pPr>
      <w:bookmarkStart w:name="" w:id="3042"/>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bonis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possessionibus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difficultatem,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eos,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ipse </w:t>
      </w:r>
      <w:r>
        <w:rPr>
          <w:rFonts w:ascii="TimesNewRoman" w:hAnsi="TimesNewRoman" w:cs="TimesNewRoman" w:eastAsia="TimesNewRoman"/>
          <w:sz w:val="50"/>
          <w:spacing w:val="0"/>
          <w:color w:val="000000"/>
          <w:b w:val="off"/>
          <w:i w:val="off"/>
        </w:rPr>
        <w:t>restituerat,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bona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alii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possederant,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egere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iniquissimum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esse </w:t>
      </w:r>
      <w:r>
        <w:rPr>
          <w:rFonts w:ascii="TimesNewRoman" w:hAnsi="TimesNewRoman" w:cs="TimesNewRoman" w:eastAsia="TimesNewRoman"/>
          <w:sz w:val="50"/>
          <w:spacing w:val="0"/>
          <w:color w:val="000000"/>
          <w:b w:val="off"/>
          <w:i w:val="off"/>
        </w:rPr>
        <w:t>arbitrabatur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quinquaginta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annorum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possessiones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mouere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nimis </w:t>
      </w:r>
      <w:r>
        <w:rPr>
          <w:rFonts w:ascii="TimesNewRoman" w:hAnsi="TimesNewRoman" w:cs="TimesNewRoman" w:eastAsia="TimesNewRoman"/>
          <w:sz w:val="50"/>
          <w:spacing w:val="0"/>
          <w:color w:val="000000"/>
          <w:b w:val="off"/>
          <w:i w:val="off"/>
        </w:rPr>
        <w:t>aequum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putabat,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propterea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longo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spatio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multa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hereditatibus,</w:t>
      </w:r>
      <w:r>
        <w:rPr>
          <w:rFonts w:ascii="TimesNewRoman" w:hAnsi="TimesNewRoman" w:cs="TimesNewRoman" w:eastAsia="TimesNewRoman"/>
          <w:sz w:val="50"/>
          <w:spacing w:val="0"/>
          <w:color w:val="000000"/>
          <w:b w:val="off"/>
          <w:i w:val="off"/>
        </w:rPr>
        <w:t>multa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emptionibus,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multa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dotibus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tenebantur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iniuria,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iudicauit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neque</w:t>
      </w:r>
      <w:r>
        <w:rPr>
          <w:rFonts w:ascii="TimesNewRoman" w:hAnsi="TimesNewRoman" w:cs="TimesNewRoman" w:eastAsia="TimesNewRoman"/>
          <w:sz w:val="50"/>
          <w:spacing w:val="0"/>
          <w:color w:val="000000"/>
          <w:b w:val="off"/>
          <w:i w:val="off"/>
        </w:rPr>
        <w:t>82</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illis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adimi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nec</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satis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fieri,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illa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fuerant,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oportere.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Cum </w:t>
      </w:r>
      <w:r>
        <w:rPr>
          <w:rFonts w:ascii="TimesNewRoman" w:hAnsi="TimesNewRoman" w:cs="TimesNewRoman" w:eastAsia="TimesNewRoman"/>
          <w:sz w:val="50"/>
          <w:spacing w:val="0"/>
          <w:color w:val="000000"/>
          <w:b w:val="off"/>
          <w:i w:val="off"/>
        </w:rPr>
        <w:t>igitur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statuisset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opus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esse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constituant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pecunia,</w:t>
      </w:r>
      <w:r>
        <w:rPr>
          <w:rFonts w:ascii="TimesNewRoman" w:hAnsi="TimesNewRoman" w:cs="TimesNewRoman" w:eastAsia="TimesNewRoman"/>
          <w:sz w:val="50"/>
          <w:spacing w:val="0"/>
          <w:color w:val="000000"/>
          <w:b w:val="off"/>
          <w:i w:val="off"/>
        </w:rPr>
        <w:t>Alexandream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proficisci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uelle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dixit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remque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integram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reditum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suum </w:t>
      </w:r>
      <w:r>
        <w:rPr>
          <w:rFonts w:ascii="TimesNewRoman" w:hAnsi="TimesNewRoman" w:cs="TimesNewRoman" w:eastAsia="TimesNewRoman"/>
          <w:sz w:val="50"/>
          <w:spacing w:val="0"/>
          <w:color w:val="000000"/>
          <w:b w:val="off"/>
          <w:i w:val="off"/>
        </w:rPr>
        <w:t>iussit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esse,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isque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celeriter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Ptolomaeum,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hospitem,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uenit,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qui </w:t>
      </w:r>
      <w:r>
        <w:rPr>
          <w:rFonts w:ascii="TimesNewRoman" w:hAnsi="TimesNewRoman" w:cs="TimesNewRoman" w:eastAsia="TimesNewRoman"/>
          <w:sz w:val="50"/>
          <w:spacing w:val="0"/>
          <w:color w:val="000000"/>
          <w:b w:val="off"/>
          <w:i w:val="off"/>
        </w:rPr>
        <w:t>tum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regnabat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alter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Alexandream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conditam;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cui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exposuisset </w:t>
      </w:r>
      <w:r>
        <w:rPr>
          <w:rFonts w:ascii="TimesNewRoman" w:hAnsi="TimesNewRoman" w:cs="TimesNewRoman" w:eastAsia="TimesNewRoman"/>
          <w:sz w:val="50"/>
          <w:spacing w:val="0"/>
          <w:color w:val="000000"/>
          <w:b w:val="off"/>
          <w:i w:val="off"/>
        </w:rPr>
        <w:t>patriam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liberare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uelle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causamque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docuisset,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rege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opulento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uir </w:t>
      </w:r>
      <w:r>
        <w:rPr>
          <w:rFonts w:ascii="TimesNewRoman" w:hAnsi="TimesNewRoman" w:cs="TimesNewRoman" w:eastAsia="TimesNewRoman"/>
          <w:sz w:val="50"/>
          <w:spacing w:val="0"/>
          <w:color w:val="000000"/>
          <w:b w:val="off"/>
          <w:i w:val="off"/>
        </w:rPr>
        <w:t>summus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facile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impetrauit,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grand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pecunia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adiuuaretur.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cum</w:t>
      </w:r>
      <w:r>
        <w:rPr>
          <w:rFonts w:ascii="TimesNewRoman" w:hAnsi="TimesNewRoman" w:cs="TimesNewRoman" w:eastAsia="TimesNewRoman"/>
          <w:sz w:val="50"/>
          <w:spacing w:val="0"/>
          <w:color w:val="000000"/>
          <w:b w:val="off"/>
          <w:i w:val="off"/>
        </w:rPr>
        <w:t>Sicyonem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attulisset,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adhibuit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sibi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consilium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quindecim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principes,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cum </w:t>
      </w:r>
      <w:r>
        <w:rPr>
          <w:rFonts w:ascii="TimesNewRoman" w:hAnsi="TimesNewRoman" w:cs="TimesNewRoman" w:eastAsia="TimesNewRoman"/>
          <w:sz w:val="50"/>
          <w:spacing w:val="0"/>
          <w:color w:val="000000"/>
          <w:b w:val="off"/>
          <w:i w:val="off"/>
        </w:rPr>
        <w:t>quibus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causas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cognouit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eorum,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aliena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tenebant,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eorum,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a </w:t>
      </w:r>
      <w:r>
        <w:rPr>
          <w:rFonts w:ascii="TimesNewRoman" w:hAnsi="TimesNewRoman" w:cs="TimesNewRoman" w:eastAsia="TimesNewRoman"/>
          <w:sz w:val="50"/>
          <w:spacing w:val="0"/>
          <w:color w:val="000000"/>
          <w:b w:val="off"/>
          <w:i w:val="off"/>
        </w:rPr>
        <w:t>amiserant,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perfecitque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aestumandis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possessionibus,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persuaderet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aliis,</w:t>
      </w:r>
      <w:r>
        <w:rPr>
          <w:rFonts w:ascii="TimesNewRoman" w:hAnsi="TimesNewRoman" w:cs="TimesNewRoman" w:eastAsia="TimesNewRoman"/>
          <w:sz w:val="50"/>
          <w:spacing w:val="0"/>
          <w:color w:val="000000"/>
          <w:b w:val="off"/>
          <w:i w:val="off"/>
        </w:rPr>
        <w:t>ut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pecuniam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accipere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mallent,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possessionibus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cederent,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aliis,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ut </w:t>
      </w:r>
      <w:r>
        <w:rPr>
          <w:rFonts w:ascii="TimesNewRoman" w:hAnsi="TimesNewRoman" w:cs="TimesNewRoman" w:eastAsia="TimesNewRoman"/>
          <w:sz w:val="50"/>
          <w:spacing w:val="0"/>
          <w:color w:val="000000"/>
          <w:b w:val="off"/>
          <w:i w:val="off"/>
        </w:rPr>
        <w:t>commodius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putarent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numerari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sibi,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tanti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esset,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suum </w:t>
      </w:r>
      <w:r>
        <w:rPr>
          <w:rFonts w:ascii="TimesNewRoman" w:hAnsi="TimesNewRoman" w:cs="TimesNewRoman" w:eastAsia="TimesNewRoman"/>
          <w:sz w:val="50"/>
          <w:spacing w:val="0"/>
          <w:color w:val="000000"/>
          <w:b w:val="off"/>
          <w:i w:val="off"/>
        </w:rPr>
        <w:t>recuperare;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perfectum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omnes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concordia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constituta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sine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querella</w:t>
      </w:r>
      <w:r>
        <w:rPr>
          <w:rFonts w:ascii="TimesNewRoman" w:hAnsi="TimesNewRoman" w:cs="TimesNewRoman" w:eastAsia="TimesNewRoman"/>
          <w:sz w:val="50"/>
          <w:spacing w:val="0"/>
          <w:color w:val="000000"/>
          <w:b w:val="off"/>
          <w:i w:val="off"/>
        </w:rPr>
        <w:t>83</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discederent.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uirum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magnum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dignumque,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publica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nostra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natus </w:t>
      </w:r>
      <w:r>
        <w:rPr>
          <w:rFonts w:ascii="TimesNewRoman" w:hAnsi="TimesNewRoman" w:cs="TimesNewRoman" w:eastAsia="TimesNewRoman"/>
          <w:sz w:val="50"/>
          <w:spacing w:val="0"/>
          <w:color w:val="000000"/>
          <w:b w:val="off"/>
          <w:i w:val="off"/>
        </w:rPr>
        <w:t>esset！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Sic</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par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agere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ciuibus,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non,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uidimus,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hastam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in </w:t>
      </w:r>
      <w:r>
        <w:rPr>
          <w:rFonts w:ascii="TimesNewRoman" w:hAnsi="TimesNewRoman" w:cs="TimesNewRoman" w:eastAsia="TimesNewRoman"/>
          <w:sz w:val="50"/>
          <w:spacing w:val="0"/>
          <w:color w:val="000000"/>
          <w:b w:val="off"/>
          <w:i w:val="off"/>
        </w:rPr>
        <w:t>foro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ponere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bona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ciuium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uoci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subicere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praeconis.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ille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Graecus,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id </w:t>
      </w:r>
      <w:r>
        <w:rPr>
          <w:rFonts w:ascii="TimesNewRoman" w:hAnsi="TimesNewRoman" w:cs="TimesNewRoman" w:eastAsia="TimesNewRoman"/>
          <w:sz w:val="50"/>
          <w:spacing w:val="0"/>
          <w:color w:val="000000"/>
          <w:b w:val="off"/>
          <w:i w:val="off"/>
        </w:rPr>
        <w:t>quod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fuit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sapientis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praestantis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uiri,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omnibus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consulendum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putauit,</w:t>
      </w:r>
      <w:r>
        <w:rPr>
          <w:rFonts w:ascii="TimesNewRoman" w:hAnsi="TimesNewRoman" w:cs="TimesNewRoman" w:eastAsia="TimesNewRoman"/>
          <w:sz w:val="50"/>
          <w:spacing w:val="0"/>
          <w:color w:val="000000"/>
          <w:b w:val="off"/>
          <w:i w:val="off"/>
        </w:rPr>
        <w:t>eaque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est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summa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ratio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sapientia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boni</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ciuis,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commoda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ciuium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non </w:t>
      </w:r>
      <w:r>
        <w:rPr>
          <w:rFonts w:ascii="TimesNewRoman" w:hAnsi="TimesNewRoman" w:cs="TimesNewRoman" w:eastAsia="TimesNewRoman"/>
          <w:sz w:val="50"/>
          <w:spacing w:val="0"/>
          <w:color w:val="000000"/>
          <w:b w:val="off"/>
          <w:i w:val="off"/>
        </w:rPr>
        <w:t>diuellere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atque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omnis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aequitate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eadem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continere.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Habent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gratis</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 xml:space="preserve">in </w:t>
      </w:r>
      <w:r>
        <w:rPr>
          <w:rFonts w:ascii="TimesNewRoman" w:hAnsi="TimesNewRoman" w:cs="TimesNewRoman" w:eastAsia="TimesNewRoman"/>
          <w:sz w:val="50"/>
          <w:spacing w:val="0"/>
          <w:color w:val="000000"/>
          <w:b w:val="off"/>
          <w:i w:val="off"/>
        </w:rPr>
        <w:t>alieno.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Quid</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ita?</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Vt,</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cum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ego</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emerim,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aedificarim,</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tuear,</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impendam,</w:t>
      </w:r>
      <w:bookmarkEnd w:id="3042"/>
    </w:p>
    <w:p>
      <w:r>
        <w:t/>
      </w:r>
    </w:p>
    <w:p>
      <w:pPr>
        <w:sectPr>
          <w:footerReference r:id="rId521"/>
          <w:headerReference r:id="rId522" w:type="default"/>
          <w:type w:val="nextPage"/>
          <w:pgSz w:w="22000" w:h="31680"/>
          <w:pgMar w:left="2400" w:top="2700" w:right="2400" w:bottom="2700" w:header="2400" w:footer="2400"/>
          <w:cols w:num="1"/>
        </w:sectPr>
      </w:pPr>
    </w:p>
    <w:p>
      <w:pPr>
        <w:pageBreakBefore w:val="off"/>
        <w:tabs>
          <w:tab w:pos="14980" w:val="left" w:leader="none"/>
        </w:tabs>
        <w:wordWrap w:val="off"/>
        <w:spacing w:before="820" w:after="0" w:line="760" w:lineRule="atLeast"/>
        <w:ind w:left="7400" w:right="0"/>
        <w:jc w:val="both"/>
        <w:textAlignment w:val="baseline"/>
        <w:rPr>
          <w:sz w:val="57"/>
        </w:rPr>
      </w:pPr>
      <w:bookmarkStart w:name="" w:id="3043"/>
      <w:r>
        <w:rPr>
          <w:rFonts w:ascii="宋体" w:hAnsi="宋体" w:cs="宋体" w:eastAsia="宋体"/>
          <w:sz w:val="57"/>
          <w:spacing w:val="0"/>
          <w:color w:val="000000"/>
          <w:b w:val="off"/>
          <w:i w:val="off"/>
        </w:rPr>
        <w:t>第二卷</w:t>
      </w:r>
      <w:r>
        <w:t xml:space="preserve">	</w:t>
      </w:r>
      <w:r>
        <w:rPr>
          <w:rFonts w:ascii="仿宋" w:hAnsi="仿宋" w:cs="仿宋" w:eastAsia="仿宋"/>
          <w:sz w:val="57"/>
          <w:spacing w:val="0"/>
          <w:color w:val="000000"/>
          <w:b w:val="off"/>
          <w:i w:val="off"/>
        </w:rPr>
        <w:t>239</w:t>
      </w:r>
      <w:bookmarkEnd w:id="3043"/>
    </w:p>
    <w:p>
      <w:pPr>
        <w:pageBreakBefore w:val="off"/>
        <w:tabs/>
        <w:wordWrap w:val="off"/>
        <w:spacing w:before="0" w:after="0" w:line="680" w:lineRule="exact"/>
        <w:ind w:left="0" w:right="0"/>
        <w:jc w:val="both"/>
        <w:textAlignment w:val="baseline"/>
        <w:rPr>
          <w:sz w:val="57"/>
        </w:rPr>
      </w:pPr>
      <w:bookmarkStart w:name="" w:id="3044"/>
      <w:r>
        <w:rPr>
          <w:rFonts w:ascii="宋体" w:hAnsi="宋体" w:cs="宋体" w:eastAsia="宋体"/>
          <w:sz w:val="57"/>
          <w:spacing w:val="0"/>
          <w:color w:val="000000"/>
          <w:b w:val="off"/>
          <w:i w:val="off"/>
        </w:rPr>
        <w:t/>
      </w:r>
      <w:bookmarkEnd w:id="3044"/>
    </w:p>
    <w:p>
      <w:pPr>
        <w:pageBreakBefore w:val="off"/>
        <w:tabs/>
        <w:wordWrap w:val="off"/>
        <w:spacing w:before="0" w:after="0" w:line="880" w:lineRule="atLeast"/>
        <w:ind w:left="80" w:right="0"/>
        <w:jc w:val="both"/>
        <w:textAlignment w:val="baseline"/>
        <w:rPr>
          <w:sz w:val="58"/>
        </w:rPr>
      </w:pPr>
      <w:bookmarkStart w:name="" w:id="3045"/>
      <w:r>
        <w:rPr>
          <w:rFonts w:ascii="宋体" w:hAnsi="宋体" w:cs="宋体" w:eastAsia="宋体"/>
          <w:sz w:val="58"/>
          <w:spacing w:val="0"/>
          <w:color w:val="000000"/>
          <w:b w:val="off"/>
          <w:i w:val="off"/>
        </w:rPr>
        <w:t>有权问题上的巨大困难的时候，因为他恢复了权利的那些人的财</w:t>
      </w:r>
      <w:r>
        <w:rPr>
          <w:rFonts w:ascii="宋体" w:hAnsi="宋体" w:cs="宋体" w:eastAsia="宋体"/>
          <w:sz w:val="58"/>
          <w:spacing w:val="0"/>
          <w:color w:val="000000"/>
          <w:b w:val="off"/>
          <w:i w:val="off"/>
        </w:rPr>
        <w:t>产已由他人占有，他认为让他们处于贫困之中是极不合理的，但</w:t>
      </w:r>
      <w:r>
        <w:rPr>
          <w:rFonts w:ascii="宋体" w:hAnsi="宋体" w:cs="宋体" w:eastAsia="宋体"/>
          <w:sz w:val="58"/>
          <w:spacing w:val="0"/>
          <w:color w:val="000000"/>
          <w:b w:val="off"/>
          <w:i w:val="off"/>
        </w:rPr>
        <w:t>是他又认为，取消业已五十年的财产所有权也不太合理，因为在</w:t>
      </w:r>
      <w:r>
        <w:rPr>
          <w:rFonts w:ascii="宋体" w:hAnsi="宋体" w:cs="宋体" w:eastAsia="宋体"/>
          <w:sz w:val="58"/>
          <w:spacing w:val="0"/>
          <w:color w:val="000000"/>
          <w:b w:val="off"/>
          <w:i w:val="off"/>
        </w:rPr>
        <w:t>这么长的时期内，许多已被人作为遗产拥有，许多已被人作为买</w:t>
      </w:r>
      <w:r>
        <w:rPr>
          <w:rFonts w:ascii="宋体" w:hAnsi="宋体" w:cs="宋体" w:eastAsia="宋体"/>
          <w:sz w:val="58"/>
          <w:spacing w:val="0"/>
          <w:color w:val="000000"/>
          <w:b w:val="off"/>
          <w:i w:val="off"/>
        </w:rPr>
        <w:t>入的财产拥有，许多财产已被人作为嫁妆拥有，它们并非不合</w:t>
      </w:r>
      <w:r>
        <w:rPr>
          <w:rFonts w:ascii="宋体" w:hAnsi="宋体" w:cs="宋体" w:eastAsia="宋体"/>
          <w:sz w:val="58"/>
          <w:spacing w:val="0"/>
          <w:color w:val="000000"/>
          <w:b w:val="off"/>
          <w:i w:val="off"/>
        </w:rPr>
        <w:t>法，因此他认为不可能从现在拥有者那里夺取那些财产，以满足</w:t>
      </w:r>
      <w:r>
        <w:rPr>
          <w:rFonts w:ascii="宋体" w:hAnsi="宋体" w:cs="宋体" w:eastAsia="宋体"/>
          <w:sz w:val="58"/>
          <w:spacing w:val="0"/>
          <w:color w:val="000000"/>
          <w:b w:val="off"/>
          <w:i w:val="off"/>
        </w:rPr>
        <w:t>原先拥有者的要求。就这样，因为他明白，为了解决这个问题需82</w:t>
      </w:r>
      <w:r>
        <w:rPr>
          <w:rFonts w:ascii="宋体" w:hAnsi="宋体" w:cs="宋体" w:eastAsia="宋体"/>
          <w:sz w:val="58"/>
          <w:spacing w:val="0"/>
          <w:color w:val="000000"/>
          <w:b w:val="off"/>
          <w:i w:val="off"/>
        </w:rPr>
        <w:t>要筹集金钱，因此他宣布他要前往亚历山大里亚，并且要求在他</w:t>
      </w:r>
      <w:r>
        <w:rPr>
          <w:rFonts w:ascii="宋体" w:hAnsi="宋体" w:cs="宋体" w:eastAsia="宋体"/>
          <w:sz w:val="58"/>
          <w:spacing w:val="0"/>
          <w:color w:val="000000"/>
          <w:b w:val="off"/>
          <w:i w:val="off"/>
        </w:rPr>
        <w:t>回来之前事情保持原状。他很快来到他的好客的主人托勒密那</w:t>
      </w:r>
      <w:r>
        <w:rPr>
          <w:rFonts w:ascii="宋体" w:hAnsi="宋体" w:cs="宋体" w:eastAsia="宋体"/>
          <w:sz w:val="58"/>
          <w:spacing w:val="0"/>
          <w:color w:val="000000"/>
          <w:b w:val="off"/>
          <w:i w:val="off"/>
        </w:rPr>
        <w:t>里，此人当时是亚历山大里亚建城后的第二位国王。〔1〕在这位</w:t>
      </w:r>
      <w:r>
        <w:rPr>
          <w:rFonts w:ascii="宋体" w:hAnsi="宋体" w:cs="宋体" w:eastAsia="宋体"/>
          <w:sz w:val="58"/>
          <w:spacing w:val="0"/>
          <w:color w:val="000000"/>
          <w:b w:val="off"/>
          <w:i w:val="off"/>
        </w:rPr>
        <w:t>杰出的人物向国王说明了他想解放自己的国家，并说明了事情的</w:t>
      </w:r>
      <w:r>
        <w:rPr>
          <w:rFonts w:ascii="宋体" w:hAnsi="宋体" w:cs="宋体" w:eastAsia="宋体"/>
          <w:sz w:val="58"/>
          <w:spacing w:val="0"/>
          <w:color w:val="000000"/>
          <w:b w:val="off"/>
          <w:i w:val="off"/>
        </w:rPr>
        <w:t>实质后，他从富有的国王那里很容易便得到了巨额的金钱帮助。</w:t>
      </w:r>
      <w:r>
        <w:rPr>
          <w:rFonts w:ascii="宋体" w:hAnsi="宋体" w:cs="宋体" w:eastAsia="宋体"/>
          <w:sz w:val="58"/>
          <w:spacing w:val="0"/>
          <w:color w:val="000000"/>
          <w:b w:val="off"/>
          <w:i w:val="off"/>
        </w:rPr>
        <w:t>他把那些钱运回西库昂后，吸收十五位显要人士参加他的委员</w:t>
      </w:r>
      <w:r>
        <w:rPr>
          <w:rFonts w:ascii="宋体" w:hAnsi="宋体" w:cs="宋体" w:eastAsia="宋体"/>
          <w:sz w:val="58"/>
          <w:spacing w:val="0"/>
          <w:color w:val="000000"/>
          <w:b w:val="off"/>
          <w:i w:val="off"/>
        </w:rPr>
        <w:t>会，同他们审议占有他人财产者的案情和失去自己的财产者的案</w:t>
      </w:r>
      <w:r>
        <w:rPr>
          <w:rFonts w:ascii="宋体" w:hAnsi="宋体" w:cs="宋体" w:eastAsia="宋体"/>
          <w:sz w:val="58"/>
          <w:spacing w:val="0"/>
          <w:color w:val="000000"/>
          <w:b w:val="off"/>
          <w:i w:val="off"/>
        </w:rPr>
        <w:t>情，并在对所有权进行评估之后做到说服一些人宁可接受金钱补</w:t>
      </w:r>
      <w:r>
        <w:rPr>
          <w:rFonts w:ascii="宋体" w:hAnsi="宋体" w:cs="宋体" w:eastAsia="宋体"/>
          <w:sz w:val="58"/>
          <w:spacing w:val="0"/>
          <w:color w:val="000000"/>
          <w:b w:val="off"/>
          <w:i w:val="off"/>
        </w:rPr>
        <w:t>偿而放弃所有权，说服另一些人认为得到相应的现金比收回所有</w:t>
      </w:r>
      <w:r>
        <w:rPr>
          <w:rFonts w:ascii="宋体" w:hAnsi="宋体" w:cs="宋体" w:eastAsia="宋体"/>
          <w:sz w:val="58"/>
          <w:spacing w:val="0"/>
          <w:color w:val="000000"/>
          <w:b w:val="off"/>
          <w:i w:val="off"/>
        </w:rPr>
        <w:t>权更有利，从而在建立起和睦之后，所有的人都毫无怨言地离</w:t>
      </w:r>
      <w:r>
        <w:rPr>
          <w:rFonts w:ascii="宋体" w:hAnsi="宋体" w:cs="宋体" w:eastAsia="宋体"/>
          <w:sz w:val="58"/>
          <w:spacing w:val="0"/>
          <w:color w:val="000000"/>
          <w:b w:val="off"/>
          <w:i w:val="off"/>
        </w:rPr>
        <w:t>去。啊，一位伟大的人物，应该出生在我们的国家！这样对待公83</w:t>
      </w:r>
      <w:r>
        <w:rPr>
          <w:rFonts w:ascii="宋体" w:hAnsi="宋体" w:cs="宋体" w:eastAsia="宋体"/>
          <w:sz w:val="58"/>
          <w:spacing w:val="0"/>
          <w:color w:val="000000"/>
          <w:b w:val="off"/>
          <w:i w:val="off"/>
        </w:rPr>
        <w:t>民才是合适的，不可像我们两次见到的那样，把长矛插在广场</w:t>
      </w:r>
      <w:r>
        <w:rPr>
          <w:rFonts w:ascii="宋体" w:hAnsi="宋体" w:cs="宋体" w:eastAsia="宋体"/>
          <w:sz w:val="58"/>
          <w:spacing w:val="0"/>
          <w:color w:val="000000"/>
          <w:b w:val="off"/>
          <w:i w:val="off"/>
        </w:rPr>
        <w:t>上，把公民的财产扔在地上，让传令官叫喊拍卖。然而那位希腊</w:t>
      </w:r>
      <w:r>
        <w:rPr>
          <w:rFonts w:ascii="宋体" w:hAnsi="宋体" w:cs="宋体" w:eastAsia="宋体"/>
          <w:sz w:val="58"/>
          <w:spacing w:val="0"/>
          <w:color w:val="000000"/>
          <w:b w:val="off"/>
          <w:i w:val="off"/>
        </w:rPr>
        <w:t>人却认为关心所有人的利益是一个智慧和卓越之人的特性，一个</w:t>
      </w:r>
      <w:r>
        <w:rPr>
          <w:rFonts w:ascii="宋体" w:hAnsi="宋体" w:cs="宋体" w:eastAsia="宋体"/>
          <w:sz w:val="58"/>
          <w:spacing w:val="0"/>
          <w:color w:val="000000"/>
          <w:b w:val="off"/>
          <w:i w:val="off"/>
        </w:rPr>
        <w:t>贤德之人的最正确的决定和智慧在于不引起公民间的利益矛盾，</w:t>
      </w:r>
      <w:r>
        <w:rPr>
          <w:rFonts w:ascii="宋体" w:hAnsi="宋体" w:cs="宋体" w:eastAsia="宋体"/>
          <w:sz w:val="58"/>
          <w:spacing w:val="0"/>
          <w:color w:val="000000"/>
          <w:b w:val="off"/>
          <w:i w:val="off"/>
        </w:rPr>
        <w:t>而是让所有的人处于同一个公平原则之下。让他们居住在别人的</w:t>
      </w:r>
      <w:r>
        <w:rPr>
          <w:rFonts w:ascii="宋体" w:hAnsi="宋体" w:cs="宋体" w:eastAsia="宋体"/>
          <w:sz w:val="58"/>
          <w:spacing w:val="0"/>
          <w:color w:val="000000"/>
          <w:b w:val="off"/>
          <w:i w:val="off"/>
        </w:rPr>
        <w:t>住宅里。为什么要这样？为了让我买、我建造、我耗费，你不争</w:t>
      </w:r>
      <w:bookmarkEnd w:id="3045"/>
    </w:p>
    <w:p>
      <w:pPr>
        <w:pageBreakBefore w:val="off"/>
        <w:tabs/>
        <w:wordWrap w:val="off"/>
        <w:spacing w:before="340" w:after="0" w:line="880" w:lineRule="atLeast"/>
        <w:ind w:left="80" w:right="0"/>
        <w:jc w:val="both"/>
        <w:textAlignment w:val="baseline"/>
        <w:rPr>
          <w:sz w:val="58"/>
        </w:rPr>
      </w:pPr>
      <w:bookmarkStart w:name="" w:id="3046"/>
      <w:r>
        <w:rPr>
          <w:rFonts w:ascii="宋体" w:hAnsi="宋体" w:cs="宋体" w:eastAsia="宋体"/>
          <w:sz w:val="58"/>
          <w:spacing w:val="0"/>
          <w:color w:val="000000"/>
          <w:u w:val="single"/>
          <w:b w:val="off"/>
          <w:i w:val="off"/>
        </w:rPr>
        <w:t xml:space="preserve">              </w:t>
      </w:r>
      <w:bookmarkEnd w:id="3046"/>
    </w:p>
    <w:p>
      <w:pPr>
        <w:pageBreakBefore w:val="off"/>
        <w:tabs/>
        <w:wordWrap w:val="off"/>
        <w:spacing w:before="360" w:after="0" w:line="600" w:lineRule="atLeast"/>
        <w:ind w:left="80" w:right="0"/>
        <w:jc w:val="both"/>
        <w:textAlignment w:val="baseline"/>
        <w:rPr>
          <w:sz w:val="45"/>
        </w:rPr>
      </w:pPr>
      <w:bookmarkStart w:name="" w:id="3047"/>
      <w:r>
        <w:rPr>
          <w:rFonts w:ascii="宋体" w:hAnsi="宋体" w:cs="宋体" w:eastAsia="宋体"/>
          <w:sz w:val="45"/>
          <w:spacing w:val="0"/>
          <w:color w:val="000000"/>
          <w:b w:val="off"/>
          <w:i w:val="off"/>
        </w:rPr>
        <w:t>〔1〕指托勒密二世(公元前285-前246年在位)。</w:t>
      </w:r>
      <w:bookmarkEnd w:id="3047"/>
    </w:p>
    <w:p>
      <w:r>
        <w:t/>
      </w:r>
    </w:p>
    <w:p>
      <w:pPr>
        <w:sectPr>
          <w:footerReference r:id="rId523"/>
          <w:headerReference r:id="rId524" w:type="default"/>
          <w:type w:val="nextPage"/>
          <w:pgSz w:w="22000" w:h="31680"/>
          <w:pgMar w:left="2460" w:top="2700" w:right="2460" w:bottom="2700" w:header="2400" w:footer="2400"/>
          <w:cols w:num="1"/>
        </w:sectPr>
      </w:pPr>
    </w:p>
    <w:p>
      <w:pPr>
        <w:pageBreakBefore w:val="off"/>
        <w:tabs>
          <w:tab w:pos="8000" w:val="left" w:leader="none"/>
        </w:tabs>
        <w:wordWrap w:val="off"/>
        <w:spacing w:before="980" w:after="0" w:line="760" w:lineRule="atLeast"/>
        <w:ind w:left="1220" w:right="0"/>
        <w:jc w:val="both"/>
        <w:textAlignment w:val="baseline"/>
        <w:rPr>
          <w:sz w:val="56"/>
        </w:rPr>
      </w:pPr>
      <w:bookmarkStart w:name="" w:id="3048"/>
      <w:r>
        <w:rPr>
          <w:rFonts w:ascii="TimesNewRoman" w:hAnsi="TimesNewRoman" w:cs="TimesNewRoman" w:eastAsia="TimesNewRoman"/>
          <w:sz w:val="56"/>
          <w:spacing w:val="0"/>
          <w:color w:val="000000"/>
          <w:b w:val="off"/>
          <w:i w:val="off"/>
        </w:rPr>
        <w:t>240</w:t>
      </w:r>
      <w:r>
        <w:t xml:space="preserve">	</w:t>
      </w:r>
      <w:r>
        <w:rPr>
          <w:rFonts w:ascii="TimesNewRoman" w:hAnsi="TimesNewRoman" w:cs="TimesNewRoman" w:eastAsia="TimesNewRoman"/>
          <w:sz w:val="56"/>
          <w:spacing w:val="0"/>
          <w:color w:val="000000"/>
          <w:b w:val="off"/>
          <w:i w:val="off"/>
        </w:rPr>
        <w:t>LIBER II</w:t>
      </w:r>
      <w:bookmarkEnd w:id="3048"/>
    </w:p>
    <w:p>
      <w:pPr>
        <w:pageBreakBefore w:val="off"/>
        <w:tabs/>
        <w:wordWrap w:val="off"/>
        <w:spacing w:before="0" w:after="0" w:line="760" w:lineRule="exact"/>
        <w:ind w:left="0" w:right="0"/>
        <w:jc w:val="both"/>
        <w:textAlignment w:val="baseline"/>
        <w:rPr>
          <w:sz w:val="56"/>
        </w:rPr>
      </w:pPr>
      <w:bookmarkStart w:name="" w:id="3049"/>
      <w:r>
        <w:rPr>
          <w:rFonts w:ascii="宋体" w:hAnsi="宋体" w:cs="宋体" w:eastAsia="宋体"/>
          <w:sz w:val="56"/>
          <w:spacing w:val="0"/>
          <w:color w:val="000000"/>
          <w:b w:val="off"/>
          <w:i w:val="off"/>
        </w:rPr>
        <w:t/>
      </w:r>
      <w:bookmarkEnd w:id="3049"/>
    </w:p>
    <w:p>
      <w:pPr>
        <w:pageBreakBefore w:val="off"/>
        <w:tabs/>
        <w:wordWrap w:val="off"/>
        <w:spacing w:before="0" w:after="0" w:line="1040" w:lineRule="atLeast"/>
        <w:ind w:left="0" w:right="0" w:firstLine="600"/>
        <w:jc w:val="both"/>
        <w:textAlignment w:val="baseline"/>
        <w:rPr>
          <w:sz w:val="60"/>
        </w:rPr>
      </w:pPr>
      <w:bookmarkStart w:name="" w:id="3050"/>
      <w:r>
        <w:rPr>
          <w:rFonts w:ascii="TimesNewRoman" w:hAnsi="TimesNewRoman" w:cs="TimesNewRoman" w:eastAsia="TimesNewRoman"/>
          <w:sz w:val="60"/>
          <w:spacing w:val="0"/>
          <w:color w:val="000000"/>
          <w:b w:val="off"/>
          <w:i w:val="off"/>
        </w:rPr>
        <w:t>tu me inuit o fruare meo? Quid est aliud aliis sua eripere, aliis dare</w:t>
      </w:r>
      <w:r>
        <w:rPr>
          <w:rFonts w:ascii="TimesNewRoman" w:hAnsi="TimesNewRoman" w:cs="TimesNewRoman" w:eastAsia="TimesNewRoman"/>
          <w:sz w:val="60"/>
          <w:spacing w:val="0"/>
          <w:color w:val="000000"/>
          <w:b w:val="off"/>
          <w:i w:val="off"/>
        </w:rPr>
        <w:t xml:space="preserve">84aliena? Tabulae uero nouae quid habent argumenti, nisi ut emas mea </w:t>
      </w:r>
      <w:r>
        <w:rPr>
          <w:rFonts w:ascii="TimesNewRoman" w:hAnsi="TimesNewRoman" w:cs="TimesNewRoman" w:eastAsia="TimesNewRoman"/>
          <w:sz w:val="60"/>
          <w:spacing w:val="0"/>
          <w:color w:val="000000"/>
          <w:b w:val="off"/>
          <w:i w:val="off"/>
        </w:rPr>
        <w:t>pecunia fundum, eum tu habeas, ego non habeam pecuniam?</w:t>
      </w:r>
      <w:bookmarkEnd w:id="3050"/>
    </w:p>
    <w:p>
      <w:pPr>
        <w:pageBreakBefore w:val="off"/>
        <w:tabs/>
        <w:wordWrap w:val="off"/>
        <w:spacing w:before="0" w:after="0" w:line="1100" w:lineRule="exact"/>
        <w:ind w:left="0" w:right="0"/>
        <w:jc w:val="both"/>
        <w:textAlignment w:val="baseline"/>
        <w:rPr>
          <w:sz w:val="82"/>
        </w:rPr>
      </w:pPr>
      <w:bookmarkStart w:name="" w:id="3051"/>
      <w:r>
        <w:rPr>
          <w:rFonts w:ascii="宋体" w:hAnsi="宋体" w:cs="宋体" w:eastAsia="宋体"/>
          <w:sz w:val="82"/>
          <w:spacing w:val="0"/>
          <w:color w:val="000000"/>
          <w:b w:val="off"/>
          <w:i w:val="off"/>
        </w:rPr>
        <w:t/>
      </w:r>
      <w:bookmarkEnd w:id="3051"/>
    </w:p>
    <w:p>
      <w:pPr>
        <w:pageBreakBefore w:val="off"/>
        <w:tabs/>
        <w:wordWrap w:val="off"/>
        <w:spacing w:before="0" w:after="0" w:line="1100" w:lineRule="atLeast"/>
        <w:ind w:left="0" w:right="0"/>
        <w:jc w:val="center"/>
        <w:textAlignment w:val="baseline"/>
        <w:rPr>
          <w:sz w:val="82"/>
        </w:rPr>
      </w:pPr>
      <w:bookmarkStart w:name="" w:id="3052"/>
      <w:r>
        <w:rPr>
          <w:rFonts w:ascii="TimesNewRoman" w:hAnsi="TimesNewRoman" w:cs="TimesNewRoman" w:eastAsia="TimesNewRoman"/>
          <w:sz w:val="82"/>
          <w:spacing w:val="0"/>
          <w:color w:val="000000"/>
          <w:b w:val="off"/>
          <w:i w:val="off"/>
        </w:rPr>
        <w:t>XXIV</w:t>
      </w:r>
      <w:bookmarkEnd w:id="3052"/>
    </w:p>
    <w:p>
      <w:pPr>
        <w:pageBreakBefore w:val="off"/>
        <w:tabs/>
        <w:wordWrap w:val="off"/>
        <w:spacing w:before="0" w:after="0" w:line="1100" w:lineRule="exact"/>
        <w:ind w:left="0" w:right="0"/>
        <w:jc w:val="center"/>
        <w:textAlignment w:val="baseline"/>
        <w:rPr>
          <w:sz w:val="82"/>
        </w:rPr>
      </w:pPr>
      <w:bookmarkStart w:name="" w:id="3053"/>
      <w:r>
        <w:rPr>
          <w:rFonts w:ascii="宋体" w:hAnsi="宋体" w:cs="宋体" w:eastAsia="宋体"/>
          <w:sz w:val="82"/>
          <w:spacing w:val="0"/>
          <w:color w:val="000000"/>
          <w:b w:val="off"/>
          <w:i w:val="off"/>
        </w:rPr>
        <w:t/>
      </w:r>
      <w:bookmarkEnd w:id="3053"/>
    </w:p>
    <w:p>
      <w:pPr>
        <w:pageBreakBefore w:val="off"/>
        <w:tabs/>
        <w:wordWrap w:val="off"/>
        <w:spacing w:before="0" w:after="0" w:line="1040" w:lineRule="atLeast"/>
        <w:ind w:left="0" w:right="20" w:firstLine="1720"/>
        <w:jc w:val="both"/>
        <w:textAlignment w:val="baseline"/>
        <w:rPr>
          <w:sz w:val="60"/>
        </w:rPr>
      </w:pPr>
      <w:bookmarkStart w:name="" w:id="3054"/>
      <w:r>
        <w:rPr>
          <w:rFonts w:ascii="TimesNewRoman" w:hAnsi="TimesNewRoman" w:cs="TimesNewRoman" w:eastAsia="TimesNewRoman"/>
          <w:sz w:val="60"/>
          <w:spacing w:val="0"/>
          <w:color w:val="000000"/>
          <w:b w:val="off"/>
          <w:i w:val="off"/>
        </w:rPr>
        <w:t>Quam ob rem ne sit aes alienum,  quod rei publicae noceat,</w:t>
      </w:r>
      <w:r>
        <w:rPr>
          <w:rFonts w:ascii="TimesNewRoman" w:hAnsi="TimesNewRoman" w:cs="TimesNewRoman" w:eastAsia="TimesNewRoman"/>
          <w:sz w:val="60"/>
          <w:spacing w:val="0"/>
          <w:color w:val="000000"/>
          <w:b w:val="off"/>
          <w:i w:val="off"/>
        </w:rPr>
        <w:t xml:space="preserve">prouidendum est, quod multis rationibus caueri potest, non, si fuerit, ut </w:t>
      </w:r>
      <w:r>
        <w:rPr>
          <w:rFonts w:ascii="TimesNewRoman" w:hAnsi="TimesNewRoman" w:cs="TimesNewRoman" w:eastAsia="TimesNewRoman"/>
          <w:sz w:val="60"/>
          <w:spacing w:val="0"/>
          <w:color w:val="000000"/>
          <w:b w:val="off"/>
          <w:i w:val="off"/>
        </w:rPr>
        <w:t xml:space="preserve">locupletes suum perdant, debitores lucentur alienum; nec enim ulla res </w:t>
      </w:r>
      <w:r>
        <w:rPr>
          <w:rFonts w:ascii="TimesNewRoman" w:hAnsi="TimesNewRoman" w:cs="TimesNewRoman" w:eastAsia="TimesNewRoman"/>
          <w:sz w:val="60"/>
          <w:spacing w:val="0"/>
          <w:color w:val="000000"/>
          <w:b w:val="off"/>
          <w:i w:val="off"/>
        </w:rPr>
        <w:t>uehementius rem publicam continet quam fides, quae esse null a potest,</w:t>
      </w:r>
      <w:r>
        <w:rPr>
          <w:rFonts w:ascii="TimesNewRoman" w:hAnsi="TimesNewRoman" w:cs="TimesNewRoman" w:eastAsia="TimesNewRoman"/>
          <w:sz w:val="60"/>
          <w:spacing w:val="0"/>
          <w:color w:val="000000"/>
          <w:b w:val="off"/>
          <w:i w:val="off"/>
        </w:rPr>
        <w:t xml:space="preserve">nisi erit necessaria solutio rerum creditarum. Numquam uehementius </w:t>
      </w:r>
      <w:r>
        <w:rPr>
          <w:rFonts w:ascii="TimesNewRoman" w:hAnsi="TimesNewRoman" w:cs="TimesNewRoman" w:eastAsia="TimesNewRoman"/>
          <w:sz w:val="60"/>
          <w:spacing w:val="0"/>
          <w:color w:val="000000"/>
          <w:b w:val="off"/>
          <w:i w:val="off"/>
        </w:rPr>
        <w:t xml:space="preserve">actum est quam me consule ne solueretur; armis et castris temptata res est </w:t>
      </w:r>
      <w:r>
        <w:rPr>
          <w:rFonts w:ascii="TimesNewRoman" w:hAnsi="TimesNewRoman" w:cs="TimesNewRoman" w:eastAsia="TimesNewRoman"/>
          <w:sz w:val="60"/>
          <w:spacing w:val="0"/>
          <w:color w:val="000000"/>
          <w:b w:val="off"/>
          <w:i w:val="off"/>
        </w:rPr>
        <w:t xml:space="preserve">ab omni genere hominum et ordine, quibus ita restiti, ut hoc totum </w:t>
      </w:r>
      <w:r>
        <w:rPr>
          <w:rFonts w:ascii="TimesNewRoman" w:hAnsi="TimesNewRoman" w:cs="TimesNewRoman" w:eastAsia="TimesNewRoman"/>
          <w:sz w:val="60"/>
          <w:spacing w:val="0"/>
          <w:color w:val="000000"/>
          <w:b w:val="off"/>
          <w:i w:val="off"/>
        </w:rPr>
        <w:t xml:space="preserve">malum de re publica tolleretur. Numquam nec maius aes alienum fuit nec </w:t>
      </w:r>
      <w:r>
        <w:rPr>
          <w:rFonts w:ascii="TimesNewRoman" w:hAnsi="TimesNewRoman" w:cs="TimesNewRoman" w:eastAsia="TimesNewRoman"/>
          <w:sz w:val="60"/>
          <w:spacing w:val="0"/>
          <w:color w:val="000000"/>
          <w:b w:val="off"/>
          <w:i w:val="off"/>
        </w:rPr>
        <w:t xml:space="preserve">melius nec facilius dissolutum est; fraudandi enim spe sublata soluendi </w:t>
      </w:r>
      <w:r>
        <w:rPr>
          <w:rFonts w:ascii="TimesNewRoman" w:hAnsi="TimesNewRoman" w:cs="TimesNewRoman" w:eastAsia="TimesNewRoman"/>
          <w:sz w:val="60"/>
          <w:spacing w:val="0"/>
          <w:color w:val="000000"/>
          <w:b w:val="off"/>
          <w:i w:val="off"/>
        </w:rPr>
        <w:t>necessitas consecuta est. At uero hi c nunc uictor, tum quidem uictus,</w:t>
      </w:r>
      <w:r>
        <w:rPr>
          <w:rFonts w:ascii="TimesNewRoman" w:hAnsi="TimesNewRoman" w:cs="TimesNewRoman" w:eastAsia="TimesNewRoman"/>
          <w:sz w:val="60"/>
          <w:spacing w:val="0"/>
          <w:color w:val="000000"/>
          <w:b w:val="off"/>
          <w:i w:val="off"/>
        </w:rPr>
        <w:t xml:space="preserve">quae cogitarat, cum ipsius intererat, tum ea perfecit, cum eius i am nihil </w:t>
      </w:r>
      <w:r>
        <w:rPr>
          <w:rFonts w:ascii="TimesNewRoman" w:hAnsi="TimesNewRoman" w:cs="TimesNewRoman" w:eastAsia="TimesNewRoman"/>
          <w:sz w:val="60"/>
          <w:spacing w:val="0"/>
          <w:color w:val="000000"/>
          <w:b w:val="off"/>
          <w:i w:val="off"/>
        </w:rPr>
        <w:t>interesset: tanta in eo peccandi libido fuit, ut hoc ipsum eum delectaret,</w:t>
      </w:r>
      <w:r>
        <w:rPr>
          <w:rFonts w:ascii="TimesNewRoman" w:hAnsi="TimesNewRoman" w:cs="TimesNewRoman" w:eastAsia="TimesNewRoman"/>
          <w:sz w:val="60"/>
          <w:spacing w:val="0"/>
          <w:color w:val="000000"/>
          <w:b w:val="off"/>
          <w:i w:val="off"/>
        </w:rPr>
        <w:t xml:space="preserve">85 peccare, etiam si causa non esset. Ab hoc igitur genere largitionis, ut </w:t>
      </w:r>
      <w:r>
        <w:rPr>
          <w:rFonts w:ascii="TimesNewRoman" w:hAnsi="TimesNewRoman" w:cs="TimesNewRoman" w:eastAsia="TimesNewRoman"/>
          <w:sz w:val="60"/>
          <w:spacing w:val="0"/>
          <w:color w:val="000000"/>
          <w:b w:val="off"/>
          <w:i w:val="off"/>
        </w:rPr>
        <w:t>aliis detur, aliis auferatur, aberunt ii, qui rem publicam tuebuntur, in</w:t>
      </w:r>
      <w:bookmarkEnd w:id="3054"/>
    </w:p>
    <w:p>
      <w:r>
        <w:t/>
      </w:r>
    </w:p>
    <w:p>
      <w:pPr>
        <w:sectPr>
          <w:footerReference r:id="rId525"/>
          <w:headerReference r:id="rId526" w:type="default"/>
          <w:type w:val="nextPage"/>
          <w:pgSz w:w="22000" w:h="31680"/>
          <w:pgMar w:left="2380" w:top="2700" w:right="2380" w:bottom="2700" w:header="2400" w:footer="2400"/>
          <w:cols w:num="1"/>
        </w:sectPr>
      </w:pPr>
    </w:p>
    <w:p>
      <w:pPr>
        <w:pageBreakBefore w:val="off"/>
        <w:tabs>
          <w:tab w:pos="14960" w:val="left" w:leader="none"/>
        </w:tabs>
        <w:wordWrap w:val="off"/>
        <w:spacing w:before="720" w:after="0" w:line="740" w:lineRule="atLeast"/>
        <w:ind w:left="7360" w:right="0"/>
        <w:jc w:val="both"/>
        <w:textAlignment w:val="baseline"/>
        <w:rPr>
          <w:sz w:val="55"/>
        </w:rPr>
      </w:pPr>
      <w:bookmarkStart w:name="" w:id="3055"/>
      <w:r>
        <w:rPr>
          <w:rFonts w:ascii="宋体" w:hAnsi="宋体" w:cs="宋体" w:eastAsia="宋体"/>
          <w:sz w:val="55"/>
          <w:spacing w:val="0"/>
          <w:color w:val="000000"/>
          <w:b w:val="off"/>
          <w:i w:val="off"/>
        </w:rPr>
        <w:t>第二卷</w:t>
      </w:r>
      <w:r>
        <w:t xml:space="preserve">	</w:t>
      </w:r>
      <w:r>
        <w:rPr>
          <w:rFonts w:ascii="宋体" w:hAnsi="宋体" w:cs="宋体" w:eastAsia="宋体"/>
          <w:sz w:val="55"/>
          <w:spacing w:val="0"/>
          <w:color w:val="000000"/>
          <w:b w:val="off"/>
          <w:i w:val="off"/>
        </w:rPr>
        <w:t>241</w:t>
      </w:r>
      <w:bookmarkEnd w:id="3055"/>
    </w:p>
    <w:p>
      <w:pPr>
        <w:pageBreakBefore w:val="off"/>
        <w:tabs/>
        <w:wordWrap w:val="off"/>
        <w:spacing w:before="0" w:after="0" w:line="660" w:lineRule="exact"/>
        <w:ind w:left="0" w:right="0"/>
        <w:jc w:val="both"/>
        <w:textAlignment w:val="baseline"/>
        <w:rPr>
          <w:sz w:val="55"/>
        </w:rPr>
      </w:pPr>
      <w:bookmarkStart w:name="" w:id="3056"/>
      <w:r>
        <w:rPr>
          <w:rFonts w:ascii="宋体" w:hAnsi="宋体" w:cs="宋体" w:eastAsia="宋体"/>
          <w:sz w:val="55"/>
          <w:spacing w:val="0"/>
          <w:color w:val="000000"/>
          <w:b w:val="off"/>
          <w:i w:val="off"/>
        </w:rPr>
        <w:t/>
      </w:r>
      <w:bookmarkEnd w:id="3056"/>
    </w:p>
    <w:p>
      <w:pPr>
        <w:pageBreakBefore w:val="off"/>
        <w:tabs/>
        <w:wordWrap w:val="off"/>
        <w:spacing w:before="0" w:after="0" w:line="900" w:lineRule="atLeast"/>
        <w:ind w:left="60" w:right="0"/>
        <w:jc w:val="both"/>
        <w:textAlignment w:val="baseline"/>
        <w:rPr>
          <w:sz w:val="57"/>
        </w:rPr>
      </w:pPr>
      <w:bookmarkStart w:name="" w:id="3057"/>
      <w:r>
        <w:rPr>
          <w:rFonts w:ascii="宋体" w:hAnsi="宋体" w:cs="宋体" w:eastAsia="宋体"/>
          <w:sz w:val="57"/>
          <w:spacing w:val="0"/>
          <w:color w:val="000000"/>
          <w:b w:val="off"/>
          <w:i w:val="off"/>
        </w:rPr>
        <w:t>得我的同意便享用我的东西?〔1〕这不就是从一些人那里夺取他</w:t>
      </w:r>
      <w:r>
        <w:rPr>
          <w:rFonts w:ascii="宋体" w:hAnsi="宋体" w:cs="宋体" w:eastAsia="宋体"/>
          <w:sz w:val="57"/>
          <w:spacing w:val="0"/>
          <w:color w:val="000000"/>
          <w:b w:val="off"/>
          <w:i w:val="off"/>
        </w:rPr>
        <w:t>们的财产，把别人的财产交给其他人？新的债务法案还能意味什</w:t>
      </w:r>
      <w:r>
        <w:rPr>
          <w:rFonts w:ascii="宋体" w:hAnsi="宋体" w:cs="宋体" w:eastAsia="宋体"/>
          <w:sz w:val="57"/>
          <w:spacing w:val="0"/>
          <w:color w:val="000000"/>
          <w:b w:val="off"/>
          <w:i w:val="off"/>
        </w:rPr>
        <w:t>么？不就是你用我的钱购买田产，你拥有它，我失去了钱吗？</w:t>
      </w:r>
      <w:bookmarkEnd w:id="3057"/>
    </w:p>
    <w:p>
      <w:pPr>
        <w:pageBreakBefore w:val="off"/>
        <w:tabs/>
        <w:wordWrap w:val="off"/>
        <w:spacing w:before="0" w:after="0" w:line="920" w:lineRule="exact"/>
        <w:ind w:left="0" w:right="0"/>
        <w:jc w:val="both"/>
        <w:textAlignment w:val="baseline"/>
        <w:rPr>
          <w:sz w:val="57"/>
        </w:rPr>
      </w:pPr>
      <w:bookmarkStart w:name="" w:id="3058"/>
      <w:r>
        <w:rPr>
          <w:rFonts w:ascii="宋体" w:hAnsi="宋体" w:cs="宋体" w:eastAsia="宋体"/>
          <w:sz w:val="57"/>
          <w:spacing w:val="0"/>
          <w:color w:val="000000"/>
          <w:b w:val="off"/>
          <w:i w:val="off"/>
        </w:rPr>
        <w:t/>
      </w:r>
      <w:bookmarkEnd w:id="3058"/>
    </w:p>
    <w:p>
      <w:pPr>
        <w:pageBreakBefore w:val="off"/>
        <w:tabs/>
        <w:wordWrap w:val="off"/>
        <w:spacing w:before="0" w:after="0" w:line="1020" w:lineRule="atLeast"/>
        <w:ind w:left="0" w:right="0"/>
        <w:jc w:val="center"/>
        <w:textAlignment w:val="baseline"/>
        <w:rPr>
          <w:sz w:val="77"/>
        </w:rPr>
      </w:pPr>
      <w:bookmarkStart w:name="" w:id="3059"/>
      <w:r>
        <w:rPr>
          <w:rFonts w:ascii="仿宋" w:hAnsi="仿宋" w:cs="仿宋" w:eastAsia="仿宋"/>
          <w:sz w:val="77"/>
          <w:spacing w:val="0"/>
          <w:color w:val="000000"/>
          <w:b w:val="off"/>
          <w:i w:val="off"/>
        </w:rPr>
        <w:t>二十四</w:t>
      </w:r>
      <w:bookmarkEnd w:id="3059"/>
    </w:p>
    <w:p>
      <w:pPr>
        <w:pageBreakBefore w:val="off"/>
        <w:tabs/>
        <w:wordWrap w:val="off"/>
        <w:spacing w:before="0" w:after="0" w:line="920" w:lineRule="exact"/>
        <w:ind w:left="0" w:right="0"/>
        <w:jc w:val="center"/>
        <w:textAlignment w:val="baseline"/>
        <w:rPr>
          <w:sz w:val="77"/>
        </w:rPr>
      </w:pPr>
      <w:bookmarkStart w:name="" w:id="3060"/>
      <w:r>
        <w:rPr>
          <w:rFonts w:ascii="宋体" w:hAnsi="宋体" w:cs="宋体" w:eastAsia="宋体"/>
          <w:sz w:val="77"/>
          <w:spacing w:val="0"/>
          <w:color w:val="000000"/>
          <w:b w:val="off"/>
          <w:i w:val="off"/>
        </w:rPr>
        <w:t/>
      </w:r>
      <w:bookmarkEnd w:id="3060"/>
    </w:p>
    <w:p>
      <w:pPr>
        <w:pageBreakBefore w:val="off"/>
        <w:tabs/>
        <w:wordWrap w:val="off"/>
        <w:spacing w:before="0" w:after="0" w:line="900" w:lineRule="atLeast"/>
        <w:ind w:left="60" w:right="20" w:firstLine="1120"/>
        <w:jc w:val="both"/>
        <w:textAlignment w:val="baseline"/>
        <w:rPr>
          <w:sz w:val="57"/>
        </w:rPr>
      </w:pPr>
      <w:bookmarkStart w:name="" w:id="3061"/>
      <w:r>
        <w:rPr>
          <w:rFonts w:ascii="宋体" w:hAnsi="宋体" w:cs="宋体" w:eastAsia="宋体"/>
          <w:sz w:val="57"/>
          <w:spacing w:val="0"/>
          <w:color w:val="000000"/>
          <w:b w:val="off"/>
          <w:i w:val="off"/>
        </w:rPr>
        <w:t>因此，应该注意，不要让债务达到可能危害国家的程度。有</w:t>
      </w:r>
      <w:r>
        <w:rPr>
          <w:rFonts w:ascii="宋体" w:hAnsi="宋体" w:cs="宋体" w:eastAsia="宋体"/>
          <w:sz w:val="57"/>
          <w:spacing w:val="0"/>
          <w:color w:val="000000"/>
          <w:b w:val="off"/>
          <w:i w:val="off"/>
        </w:rPr>
        <w:t>许多办法可以避免这一点，不过不是如果出现这种情况，便让富</w:t>
      </w:r>
      <w:r>
        <w:rPr>
          <w:rFonts w:ascii="宋体" w:hAnsi="宋体" w:cs="宋体" w:eastAsia="宋体"/>
          <w:sz w:val="57"/>
          <w:spacing w:val="0"/>
          <w:color w:val="000000"/>
          <w:b w:val="off"/>
          <w:i w:val="off"/>
        </w:rPr>
        <w:t>人失去自己的财产，让负债人得到他人的财富。要知道，没有什</w:t>
      </w:r>
      <w:r>
        <w:rPr>
          <w:rFonts w:ascii="宋体" w:hAnsi="宋体" w:cs="宋体" w:eastAsia="宋体"/>
          <w:sz w:val="57"/>
          <w:spacing w:val="0"/>
          <w:color w:val="000000"/>
          <w:b w:val="off"/>
          <w:i w:val="off"/>
        </w:rPr>
        <w:t>么比信用能更有力地维护国家，而如果不必须清偿债务，那么便</w:t>
      </w:r>
      <w:r>
        <w:rPr>
          <w:rFonts w:ascii="宋体" w:hAnsi="宋体" w:cs="宋体" w:eastAsia="宋体"/>
          <w:sz w:val="57"/>
          <w:spacing w:val="0"/>
          <w:color w:val="000000"/>
          <w:b w:val="off"/>
          <w:i w:val="off"/>
        </w:rPr>
        <w:t>连信用也就不可能存在。有关废除债务的问题从来没有像在我任</w:t>
      </w:r>
      <w:r>
        <w:rPr>
          <w:rFonts w:ascii="宋体" w:hAnsi="宋体" w:cs="宋体" w:eastAsia="宋体"/>
          <w:sz w:val="57"/>
          <w:spacing w:val="0"/>
          <w:color w:val="000000"/>
          <w:b w:val="off"/>
          <w:i w:val="off"/>
        </w:rPr>
        <w:t>执政官时斗争得那样激烈，各种类型、各个阶层的人都曾试图通</w:t>
      </w:r>
      <w:r>
        <w:rPr>
          <w:rFonts w:ascii="宋体" w:hAnsi="宋体" w:cs="宋体" w:eastAsia="宋体"/>
          <w:sz w:val="57"/>
          <w:spacing w:val="0"/>
          <w:color w:val="000000"/>
          <w:b w:val="off"/>
          <w:i w:val="off"/>
        </w:rPr>
        <w:t>过武器和军队来解决它，我们当时坚决地反对他们，从而把这一</w:t>
      </w:r>
      <w:r>
        <w:rPr>
          <w:rFonts w:ascii="宋体" w:hAnsi="宋体" w:cs="宋体" w:eastAsia="宋体"/>
          <w:sz w:val="57"/>
          <w:spacing w:val="0"/>
          <w:color w:val="000000"/>
          <w:b w:val="off"/>
          <w:i w:val="off"/>
        </w:rPr>
        <w:t>灾祸从国家彻底清除掉了。〔2〕从来没有过更为巨大的债务，也</w:t>
      </w:r>
      <w:r>
        <w:rPr>
          <w:rFonts w:ascii="宋体" w:hAnsi="宋体" w:cs="宋体" w:eastAsia="宋体"/>
          <w:sz w:val="57"/>
          <w:spacing w:val="0"/>
          <w:color w:val="000000"/>
          <w:b w:val="off"/>
          <w:i w:val="off"/>
        </w:rPr>
        <w:t>从来没有更为顺利、更为容易地清偿过，因为既然排除了赖债的</w:t>
      </w:r>
      <w:r>
        <w:rPr>
          <w:rFonts w:ascii="宋体" w:hAnsi="宋体" w:cs="宋体" w:eastAsia="宋体"/>
          <w:sz w:val="57"/>
          <w:spacing w:val="0"/>
          <w:color w:val="000000"/>
          <w:b w:val="off"/>
          <w:i w:val="off"/>
        </w:rPr>
        <w:t>希望，随之必然是清偿。然而这位现在的胜利者，当时的失败</w:t>
      </w:r>
      <w:r>
        <w:rPr>
          <w:rFonts w:ascii="宋体" w:hAnsi="宋体" w:cs="宋体" w:eastAsia="宋体"/>
          <w:sz w:val="57"/>
          <w:spacing w:val="0"/>
          <w:color w:val="000000"/>
          <w:b w:val="off"/>
          <w:i w:val="off"/>
        </w:rPr>
        <w:t>者，在对他的利益非常重要时谋划的东西在与他们的利益没有任</w:t>
      </w:r>
      <w:r>
        <w:rPr>
          <w:rFonts w:ascii="宋体" w:hAnsi="宋体" w:cs="宋体" w:eastAsia="宋体"/>
          <w:sz w:val="57"/>
          <w:spacing w:val="0"/>
          <w:color w:val="000000"/>
          <w:b w:val="off"/>
          <w:i w:val="off"/>
        </w:rPr>
        <w:t>何关系时实现了。〔3〕此人的犯罪欲望曾经如此强烈，以至于犯</w:t>
      </w:r>
      <w:r>
        <w:rPr>
          <w:rFonts w:ascii="宋体" w:hAnsi="宋体" w:cs="宋体" w:eastAsia="宋体"/>
          <w:sz w:val="57"/>
          <w:spacing w:val="0"/>
          <w:color w:val="000000"/>
          <w:b w:val="off"/>
          <w:i w:val="off"/>
        </w:rPr>
        <w:t>罪本身使他感到高兴，甚至即使不存在犯罪的理由。因此，凡是</w:t>
      </w:r>
      <w:r>
        <w:rPr>
          <w:rFonts w:ascii="宋体" w:hAnsi="宋体" w:cs="宋体" w:eastAsia="宋体"/>
          <w:sz w:val="57"/>
          <w:spacing w:val="0"/>
          <w:color w:val="000000"/>
          <w:b w:val="off"/>
          <w:i w:val="off"/>
        </w:rPr>
        <w:t>希望维护国家利益的人都会避免夺取一些人的财产赠给另一些人</w:t>
      </w:r>
      <w:r>
        <w:rPr>
          <w:rFonts w:ascii="宋体" w:hAnsi="宋体" w:cs="宋体" w:eastAsia="宋体"/>
          <w:sz w:val="57"/>
          <w:spacing w:val="0"/>
          <w:color w:val="000000"/>
          <w:b w:val="off"/>
          <w:i w:val="off"/>
        </w:rPr>
        <w:t>这种慷慨，并且首先努力争取做到让每个人能够根据公平的法权</w:t>
      </w:r>
      <w:bookmarkEnd w:id="3061"/>
    </w:p>
    <w:p>
      <w:pPr>
        <w:pageBreakBefore w:val="off"/>
        <w:tabs/>
        <w:wordWrap w:val="off"/>
        <w:spacing w:before="0" w:after="0" w:line="900" w:lineRule="atLeast"/>
        <w:ind w:left="60" w:right="0"/>
        <w:jc w:val="both"/>
        <w:textAlignment w:val="baseline"/>
        <w:rPr>
          <w:sz w:val="57"/>
        </w:rPr>
      </w:pPr>
      <w:bookmarkStart w:name="" w:id="3062"/>
      <w:r>
        <w:rPr>
          <w:rFonts w:ascii="宋体" w:hAnsi="宋体" w:cs="宋体" w:eastAsia="宋体"/>
          <w:sz w:val="57"/>
          <w:spacing w:val="0"/>
          <w:color w:val="000000"/>
          <w:u w:val="single"/>
          <w:b w:val="off"/>
          <w:i w:val="off"/>
        </w:rPr>
        <w:t xml:space="preserve">              </w:t>
      </w:r>
      <w:bookmarkEnd w:id="3062"/>
    </w:p>
    <w:p>
      <w:pPr>
        <w:pageBreakBefore w:val="off"/>
        <w:tabs/>
        <w:wordWrap w:val="off"/>
        <w:spacing w:before="340" w:after="0" w:line="660" w:lineRule="atLeast"/>
        <w:ind w:left="1200" w:right="500" w:hanging="1140"/>
        <w:jc w:val="both"/>
        <w:textAlignment w:val="baseline"/>
        <w:rPr>
          <w:sz w:val="43"/>
        </w:rPr>
      </w:pPr>
      <w:bookmarkStart w:name="" w:id="3063"/>
      <w:r>
        <w:rPr>
          <w:rFonts w:ascii="宋体" w:hAnsi="宋体" w:cs="宋体" w:eastAsia="宋体"/>
          <w:sz w:val="43"/>
          <w:spacing w:val="0"/>
          <w:color w:val="000000"/>
          <w:b w:val="off"/>
          <w:i w:val="off"/>
        </w:rPr>
        <w:t>〔1〕公元前48年裁判官马尔库斯·凯利乌斯·鲁孚斯曾提议立法取消住房租金，次</w:t>
      </w:r>
      <w:r>
        <w:rPr>
          <w:rFonts w:ascii="宋体" w:hAnsi="宋体" w:cs="宋体" w:eastAsia="宋体"/>
          <w:sz w:val="43"/>
          <w:spacing w:val="0"/>
          <w:color w:val="000000"/>
          <w:b w:val="off"/>
          <w:i w:val="off"/>
        </w:rPr>
        <w:t>年保民官普布利乌斯·科尔涅利乌斯·多拉贝拉又提出同样的法案，均被否决。</w:t>
      </w:r>
      <w:bookmarkEnd w:id="3063"/>
    </w:p>
    <w:p>
      <w:pPr>
        <w:pageBreakBefore w:val="off"/>
        <w:tabs/>
        <w:wordWrap w:val="off"/>
        <w:spacing w:before="0" w:after="0" w:line="660" w:lineRule="atLeast"/>
        <w:ind w:left="60" w:right="0"/>
        <w:jc w:val="both"/>
        <w:textAlignment w:val="baseline"/>
        <w:rPr>
          <w:sz w:val="43"/>
        </w:rPr>
      </w:pPr>
      <w:bookmarkStart w:name="" w:id="3064"/>
      <w:r>
        <w:rPr>
          <w:rFonts w:ascii="宋体" w:hAnsi="宋体" w:cs="宋体" w:eastAsia="宋体"/>
          <w:sz w:val="43"/>
          <w:spacing w:val="0"/>
          <w:color w:val="000000"/>
          <w:b w:val="off"/>
          <w:i w:val="off"/>
        </w:rPr>
        <w:t>〔2〕指揭露和粉碎卡提利那的篡权暴动阴谋。</w:t>
      </w:r>
      <w:bookmarkEnd w:id="3064"/>
    </w:p>
    <w:p>
      <w:pPr>
        <w:pageBreakBefore w:val="off"/>
        <w:tabs/>
        <w:wordWrap w:val="off"/>
        <w:spacing w:before="0" w:after="0" w:line="660" w:lineRule="atLeast"/>
        <w:ind w:left="1200" w:right="480" w:hanging="1140"/>
        <w:jc w:val="both"/>
        <w:textAlignment w:val="baseline"/>
        <w:rPr>
          <w:sz w:val="43"/>
        </w:rPr>
      </w:pPr>
      <w:bookmarkStart w:name="" w:id="3065"/>
      <w:r>
        <w:rPr>
          <w:rFonts w:ascii="宋体" w:hAnsi="宋体" w:cs="宋体" w:eastAsia="宋体"/>
          <w:sz w:val="43"/>
          <w:spacing w:val="0"/>
          <w:color w:val="000000"/>
          <w:b w:val="off"/>
          <w:i w:val="off"/>
        </w:rPr>
        <w:t>〔3〕西塞罗暗示凯撒在卡提利那阴谋中的两面作用和他对取消债务的兴趣。卡提利</w:t>
      </w:r>
      <w:r>
        <w:rPr>
          <w:rFonts w:ascii="宋体" w:hAnsi="宋体" w:cs="宋体" w:eastAsia="宋体"/>
          <w:sz w:val="43"/>
          <w:spacing w:val="0"/>
          <w:color w:val="000000"/>
          <w:b w:val="off"/>
          <w:i w:val="off"/>
        </w:rPr>
        <w:t>那阴谋时期（公元前63年），凯撒欠着巨额债务。</w:t>
      </w:r>
      <w:bookmarkEnd w:id="3065"/>
    </w:p>
    <w:p>
      <w:r>
        <w:t/>
      </w:r>
    </w:p>
    <w:p>
      <w:pPr>
        <w:sectPr>
          <w:footerReference r:id="rId527"/>
          <w:headerReference r:id="rId528" w:type="default"/>
          <w:type w:val="nextPage"/>
          <w:pgSz w:w="22000" w:h="31680"/>
          <w:pgMar w:left="2520" w:top="2700" w:right="2520" w:bottom="2700" w:header="2400" w:footer="2400"/>
          <w:cols w:num="1"/>
        </w:sectPr>
      </w:pPr>
    </w:p>
    <w:p>
      <w:pPr>
        <w:pageBreakBefore w:val="off"/>
        <w:tabs/>
        <w:wordWrap w:val="off"/>
        <w:spacing w:before="820" w:after="0" w:line="1300" w:lineRule="atLeast"/>
        <w:ind w:left="0" w:right="0"/>
        <w:jc w:val="center"/>
        <w:textAlignment w:val="baseline"/>
        <w:rPr>
          <w:sz w:val="97"/>
        </w:rPr>
      </w:pPr>
      <w:bookmarkStart w:name="" w:id="3066"/>
      <w:r>
        <w:rPr>
          <w:rFonts w:ascii="TimesNewRoman" w:hAnsi="TimesNewRoman" w:cs="TimesNewRoman" w:eastAsia="TimesNewRoman"/>
          <w:sz w:val="97"/>
          <w:spacing w:val="0"/>
          <w:color w:val="000000"/>
          <w:b w:val="off"/>
          <w:i w:val="off"/>
        </w:rPr>
        <w:t>242 LIBER II</w:t>
      </w:r>
      <w:bookmarkEnd w:id="3066"/>
    </w:p>
    <w:p>
      <w:pPr>
        <w:pageBreakBefore w:val="off"/>
        <w:tabs/>
        <w:wordWrap w:val="off"/>
        <w:spacing w:before="780" w:after="0" w:line="1060" w:lineRule="atLeast"/>
        <w:ind w:left="740" w:right="0" w:firstLine="20"/>
        <w:jc w:val="both"/>
        <w:textAlignment w:val="baseline"/>
        <w:rPr>
          <w:sz w:val="45"/>
        </w:rPr>
      </w:pPr>
      <w:bookmarkStart w:name="" w:id="3067"/>
      <w:r>
        <w:rPr>
          <w:rFonts w:ascii="TimesNewRoman" w:hAnsi="TimesNewRoman" w:cs="TimesNewRoman" w:eastAsia="TimesNewRoman"/>
          <w:sz w:val="45"/>
          <w:spacing w:val="0"/>
          <w:color w:val="000000"/>
          <w:b w:val="off"/>
          <w:i w:val="off"/>
        </w:rPr>
        <w:t xml:space="preserve">primisque operam dabunt, ut iuris et iudiciorum aequitate suum quique </w:t>
      </w:r>
      <w:r>
        <w:rPr>
          <w:rFonts w:ascii="TimesNewRoman" w:hAnsi="TimesNewRoman" w:cs="TimesNewRoman" w:eastAsia="TimesNewRoman"/>
          <w:sz w:val="45"/>
          <w:spacing w:val="0"/>
          <w:color w:val="000000"/>
          <w:b w:val="off"/>
          <w:i w:val="off"/>
        </w:rPr>
        <w:t xml:space="preserve">teneat et neque tenuiores propter humilitatem circumueniantur neque </w:t>
      </w:r>
      <w:r>
        <w:rPr>
          <w:rFonts w:ascii="TimesNewRoman" w:hAnsi="TimesNewRoman" w:cs="TimesNewRoman" w:eastAsia="TimesNewRoman"/>
          <w:sz w:val="45"/>
          <w:spacing w:val="0"/>
          <w:color w:val="000000"/>
          <w:b w:val="off"/>
          <w:i w:val="off"/>
        </w:rPr>
        <w:t>locupletibus ad sua uel tenenda uel recuperanda obsit inuidia, praeterea,</w:t>
      </w:r>
      <w:r>
        <w:rPr>
          <w:rFonts w:ascii="TimesNewRoman" w:hAnsi="TimesNewRoman" w:cs="TimesNewRoman" w:eastAsia="TimesNewRoman"/>
          <w:sz w:val="45"/>
          <w:spacing w:val="0"/>
          <w:color w:val="000000"/>
          <w:b w:val="off"/>
          <w:i w:val="off"/>
        </w:rPr>
        <w:t xml:space="preserve">quibuscumque rebus uel belli uel domi poterunt, rem publicam augeant </w:t>
      </w:r>
      <w:r>
        <w:rPr>
          <w:rFonts w:ascii="TimesNewRoman" w:hAnsi="TimesNewRoman" w:cs="TimesNewRoman" w:eastAsia="TimesNewRoman"/>
          <w:sz w:val="45"/>
          <w:spacing w:val="0"/>
          <w:color w:val="000000"/>
          <w:b w:val="off"/>
          <w:i w:val="off"/>
        </w:rPr>
        <w:t xml:space="preserve">imperio, agris, uectigalibus. Haec magnorum hominum sunt, haec apud </w:t>
      </w:r>
      <w:r>
        <w:rPr>
          <w:rFonts w:ascii="TimesNewRoman" w:hAnsi="TimesNewRoman" w:cs="TimesNewRoman" w:eastAsia="TimesNewRoman"/>
          <w:sz w:val="45"/>
          <w:spacing w:val="0"/>
          <w:color w:val="000000"/>
          <w:b w:val="off"/>
          <w:i w:val="off"/>
        </w:rPr>
        <w:t xml:space="preserve">maiores nostros factitata, haec genera officiorum qui persequuntur cum </w:t>
      </w:r>
      <w:r>
        <w:rPr>
          <w:rFonts w:ascii="TimesNewRoman" w:hAnsi="TimesNewRoman" w:cs="TimesNewRoman" w:eastAsia="TimesNewRoman"/>
          <w:sz w:val="45"/>
          <w:spacing w:val="0"/>
          <w:color w:val="000000"/>
          <w:b w:val="off"/>
          <w:i w:val="off"/>
        </w:rPr>
        <w:t xml:space="preserve">summa utilitate rei publicae magnam ipsi adipiscentur et gratiam et </w:t>
      </w:r>
      <w:r>
        <w:rPr>
          <w:rFonts w:ascii="TimesNewRoman" w:hAnsi="TimesNewRoman" w:cs="TimesNewRoman" w:eastAsia="TimesNewRoman"/>
          <w:sz w:val="45"/>
          <w:spacing w:val="0"/>
          <w:color w:val="000000"/>
          <w:b w:val="off"/>
          <w:i w:val="off"/>
        </w:rPr>
        <w:t>gloriam.</w:t>
      </w:r>
      <w:bookmarkEnd w:id="3067"/>
    </w:p>
    <w:p>
      <w:pPr>
        <w:pageBreakBefore w:val="off"/>
        <w:tabs/>
        <w:wordWrap w:val="off"/>
        <w:spacing w:before="0" w:after="0" w:line="1060" w:lineRule="atLeast"/>
        <w:ind w:left="100" w:right="0" w:hanging="100"/>
        <w:jc w:val="both"/>
        <w:textAlignment w:val="baseline"/>
        <w:rPr>
          <w:sz w:val="45"/>
        </w:rPr>
      </w:pPr>
      <w:bookmarkStart w:name="" w:id="3068"/>
      <w:r>
        <w:rPr>
          <w:rFonts w:ascii="TimesNewRoman" w:hAnsi="TimesNewRoman" w:cs="TimesNewRoman" w:eastAsia="TimesNewRoman"/>
          <w:sz w:val="45"/>
          <w:spacing w:val="0"/>
          <w:color w:val="000000"/>
          <w:b w:val="off"/>
          <w:i w:val="off"/>
        </w:rPr>
        <w:t>86</w:t>
      </w:r>
      <w:r>
        <w:rPr>
          <w:rFonts w:ascii="TimesNewRoman" w:hAnsi="TimesNewRoman" w:cs="TimesNewRoman" w:eastAsia="TimesNewRoman"/>
          <w:sz w:val="45"/>
          <w:spacing w:val="0"/>
          <w:color w:val="000000"/>
          <w:b w:val="off"/>
          <w:i w:val="off"/>
        </w:rPr>
        <w:t xml:space="preserve">           In his autem utilitatum praceptis Antipater Tyrius, Stoicus, qui</w:t>
      </w:r>
      <w:r>
        <w:rPr>
          <w:rFonts w:ascii="TimesNewRoman" w:hAnsi="TimesNewRoman" w:cs="TimesNewRoman" w:eastAsia="TimesNewRoman"/>
          <w:sz w:val="45"/>
          <w:spacing w:val="0"/>
          <w:color w:val="000000"/>
          <w:b w:val="off"/>
          <w:i w:val="off"/>
        </w:rPr>
        <w:t>Athenis nuper est mortuus,  duo praeterita censet esse a Panaetio,</w:t>
      </w:r>
      <w:r>
        <w:rPr>
          <w:rFonts w:ascii="TimesNewRoman" w:hAnsi="TimesNewRoman" w:cs="TimesNewRoman" w:eastAsia="TimesNewRoman"/>
          <w:sz w:val="45"/>
          <w:spacing w:val="0"/>
          <w:color w:val="000000"/>
          <w:b w:val="off"/>
          <w:i w:val="off"/>
        </w:rPr>
        <w:t xml:space="preserve">ualetudinis curationem et pecuniae;  quas res a summo philosopho </w:t>
      </w:r>
      <w:r>
        <w:rPr>
          <w:rFonts w:ascii="TimesNewRoman" w:hAnsi="TimesNewRoman" w:cs="TimesNewRoman" w:eastAsia="TimesNewRoman"/>
          <w:sz w:val="45"/>
          <w:spacing w:val="0"/>
          <w:color w:val="000000"/>
          <w:b w:val="off"/>
          <w:i w:val="off"/>
        </w:rPr>
        <w:t xml:space="preserve">praeteritas arbitror, quod essent faciles; sunt certe utiles. Sed ualetudo </w:t>
      </w:r>
      <w:r>
        <w:rPr>
          <w:rFonts w:ascii="TimesNewRoman" w:hAnsi="TimesNewRoman" w:cs="TimesNewRoman" w:eastAsia="TimesNewRoman"/>
          <w:sz w:val="45"/>
          <w:spacing w:val="0"/>
          <w:color w:val="000000"/>
          <w:b w:val="off"/>
          <w:i w:val="off"/>
        </w:rPr>
        <w:t xml:space="preserve">sustentatur notitia sui corporis et observatione, quae res aut prodesse </w:t>
      </w:r>
      <w:r>
        <w:rPr>
          <w:rFonts w:ascii="TimesNewRoman" w:hAnsi="TimesNewRoman" w:cs="TimesNewRoman" w:eastAsia="TimesNewRoman"/>
          <w:sz w:val="45"/>
          <w:spacing w:val="0"/>
          <w:color w:val="000000"/>
          <w:b w:val="off"/>
          <w:i w:val="off"/>
        </w:rPr>
        <w:t xml:space="preserve">soleant aut obesse, et continentia in uictu omni atque cultu corporis </w:t>
      </w:r>
      <w:r>
        <w:rPr>
          <w:rFonts w:ascii="TimesNewRoman" w:hAnsi="TimesNewRoman" w:cs="TimesNewRoman" w:eastAsia="TimesNewRoman"/>
          <w:sz w:val="45"/>
          <w:spacing w:val="0"/>
          <w:color w:val="000000"/>
          <w:b w:val="off"/>
          <w:i w:val="off"/>
        </w:rPr>
        <w:t>tuendi causa,     praetermittendis uoluptatibus,     postremo arte  eorum,</w:t>
      </w:r>
      <w:r>
        <w:rPr>
          <w:rFonts w:ascii="TimesNewRoman" w:hAnsi="TimesNewRoman" w:cs="TimesNewRoman" w:eastAsia="TimesNewRoman"/>
          <w:sz w:val="45"/>
          <w:spacing w:val="0"/>
          <w:color w:val="000000"/>
          <w:b w:val="off"/>
          <w:i w:val="off"/>
        </w:rPr>
        <w:t xml:space="preserve">87 quorum ad scientiam haec pertinent. Res autem familiaris quaeri debet iis </w:t>
      </w:r>
      <w:r>
        <w:rPr>
          <w:rFonts w:ascii="TimesNewRoman" w:hAnsi="TimesNewRoman" w:cs="TimesNewRoman" w:eastAsia="TimesNewRoman"/>
          <w:sz w:val="45"/>
          <w:spacing w:val="0"/>
          <w:color w:val="000000"/>
          <w:b w:val="off"/>
          <w:i w:val="off"/>
        </w:rPr>
        <w:t xml:space="preserve">rebus,     a  quibus  abest  turpitudo,     conseruari  autem diligentia  et </w:t>
      </w:r>
      <w:r>
        <w:rPr>
          <w:rFonts w:ascii="TimesNewRoman" w:hAnsi="TimesNewRoman" w:cs="TimesNewRoman" w:eastAsia="TimesNewRoman"/>
          <w:sz w:val="45"/>
          <w:spacing w:val="0"/>
          <w:color w:val="000000"/>
          <w:b w:val="off"/>
          <w:i w:val="off"/>
        </w:rPr>
        <w:t>parsimonia,  eisdem etiam augeri.  Has res commodissime Xenophon</w:t>
      </w:r>
      <w:r>
        <w:rPr>
          <w:rFonts w:ascii="TimesNewRoman" w:hAnsi="TimesNewRoman" w:cs="TimesNewRoman" w:eastAsia="TimesNewRoman"/>
          <w:sz w:val="45"/>
          <w:spacing w:val="0"/>
          <w:color w:val="000000"/>
          <w:b w:val="off"/>
          <w:i w:val="off"/>
        </w:rPr>
        <w:t xml:space="preserve">Socraticus persecutus est in eo libro, qui Oeconomicus inscribitur, quem </w:t>
      </w:r>
      <w:r>
        <w:rPr>
          <w:rFonts w:ascii="TimesNewRoman" w:hAnsi="TimesNewRoman" w:cs="TimesNewRoman" w:eastAsia="TimesNewRoman"/>
          <w:sz w:val="45"/>
          <w:spacing w:val="0"/>
          <w:color w:val="000000"/>
          <w:b w:val="off"/>
          <w:i w:val="off"/>
        </w:rPr>
        <w:t xml:space="preserve">nos, ista fere aetate cum essemus, qua es tu nunc, e Graeco in Latinum </w:t>
      </w:r>
      <w:r>
        <w:rPr>
          <w:rFonts w:ascii="TimesNewRoman" w:hAnsi="TimesNewRoman" w:cs="TimesNewRoman" w:eastAsia="TimesNewRoman"/>
          <w:sz w:val="45"/>
          <w:spacing w:val="0"/>
          <w:color w:val="000000"/>
          <w:b w:val="off"/>
          <w:i w:val="off"/>
        </w:rPr>
        <w:t xml:space="preserve">conuertimus. Sed toto hoc de genere,  de quaerenda,  de collocanda </w:t>
      </w:r>
      <w:r>
        <w:rPr>
          <w:rFonts w:ascii="TimesNewRoman" w:hAnsi="TimesNewRoman" w:cs="TimesNewRoman" w:eastAsia="TimesNewRoman"/>
          <w:sz w:val="45"/>
          <w:spacing w:val="0"/>
          <w:color w:val="000000"/>
          <w:b w:val="off"/>
          <w:i w:val="off"/>
        </w:rPr>
        <w:t>pecunia, uellem etiam de utenda, commodius a quibusdam optimis uiris</w:t>
      </w:r>
      <w:bookmarkEnd w:id="3068"/>
    </w:p>
    <w:p>
      <w:r>
        <w:t/>
      </w:r>
    </w:p>
    <w:p>
      <w:pPr>
        <w:sectPr>
          <w:footerReference r:id="rId529"/>
          <w:headerReference r:id="rId530" w:type="default"/>
          <w:type w:val="nextPage"/>
          <w:pgSz w:w="22000" w:h="31680"/>
          <w:pgMar w:left="2340" w:top="2700" w:right="2340" w:bottom="2700" w:header="2400" w:footer="2400"/>
          <w:cols w:num="1"/>
        </w:sectPr>
      </w:pPr>
    </w:p>
    <w:p>
      <w:pPr>
        <w:pageBreakBefore w:val="off"/>
        <w:tabs/>
        <w:wordWrap w:val="off"/>
        <w:spacing w:before="780" w:after="0" w:line="840" w:lineRule="atLeast"/>
        <w:ind w:left="0" w:right="580"/>
        <w:jc w:val="right"/>
        <w:textAlignment w:val="baseline"/>
        <w:rPr>
          <w:sz w:val="50"/>
        </w:rPr>
      </w:pPr>
      <w:bookmarkStart w:name="" w:id="3069"/>
      <w:r>
        <w:rPr>
          <w:rFonts w:ascii="宋体" w:hAnsi="宋体" w:cs="宋体" w:eastAsia="宋体"/>
          <w:sz w:val="50"/>
          <w:spacing w:val="0"/>
          <w:color w:val="000000"/>
          <w:u w:val="single"/>
          <w:b w:val="off"/>
          <w:i w:val="off"/>
        </w:rPr>
        <w:t xml:space="preserve">                             第二卷                        243 </w:t>
      </w:r>
      <w:bookmarkEnd w:id="3069"/>
    </w:p>
    <w:p>
      <w:pPr>
        <w:pageBreakBefore w:val="off"/>
        <w:tabs/>
        <w:wordWrap w:val="off"/>
        <w:spacing w:before="0" w:after="0" w:line="840" w:lineRule="exact"/>
        <w:ind w:left="0" w:right="0"/>
        <w:jc w:val="right"/>
        <w:textAlignment w:val="baseline"/>
        <w:rPr>
          <w:sz w:val="50"/>
        </w:rPr>
      </w:pPr>
      <w:bookmarkStart w:name="" w:id="3070"/>
      <w:r>
        <w:rPr>
          <w:rFonts w:ascii="宋体" w:hAnsi="宋体" w:cs="宋体" w:eastAsia="宋体"/>
          <w:sz w:val="50"/>
          <w:spacing w:val="0"/>
          <w:color w:val="000000"/>
          <w:b w:val="off"/>
          <w:i w:val="off"/>
        </w:rPr>
        <w:t/>
      </w:r>
      <w:bookmarkEnd w:id="3070"/>
    </w:p>
    <w:p>
      <w:pPr>
        <w:pageBreakBefore w:val="off"/>
        <w:tabs/>
        <w:wordWrap w:val="off"/>
        <w:spacing w:before="0" w:after="0" w:line="1000" w:lineRule="atLeast"/>
        <w:ind w:left="40" w:right="460"/>
        <w:jc w:val="both"/>
        <w:textAlignment w:val="baseline"/>
        <w:rPr>
          <w:sz w:val="51"/>
        </w:rPr>
      </w:pPr>
      <w:bookmarkStart w:name="" w:id="3071"/>
      <w:r>
        <w:rPr>
          <w:rFonts w:ascii="宋体" w:hAnsi="宋体" w:cs="宋体" w:eastAsia="宋体"/>
          <w:sz w:val="51"/>
          <w:spacing w:val="0"/>
          <w:color w:val="000000"/>
          <w:b w:val="off"/>
          <w:i w:val="off"/>
        </w:rPr>
        <w:t>和公平的审判拥有自己的财产，让较为贫穷的人不会由于自己地</w:t>
      </w:r>
      <w:r>
        <w:rPr>
          <w:rFonts w:ascii="宋体" w:hAnsi="宋体" w:cs="宋体" w:eastAsia="宋体"/>
          <w:sz w:val="51"/>
          <w:spacing w:val="0"/>
          <w:color w:val="000000"/>
          <w:b w:val="off"/>
          <w:i w:val="off"/>
        </w:rPr>
        <w:t>位低下而受欺诈，让嫉妒之心不会阻碍富人拥有或重新获得自己</w:t>
      </w:r>
      <w:r>
        <w:rPr>
          <w:rFonts w:ascii="宋体" w:hAnsi="宋体" w:cs="宋体" w:eastAsia="宋体"/>
          <w:sz w:val="51"/>
          <w:spacing w:val="0"/>
          <w:color w:val="000000"/>
          <w:b w:val="off"/>
          <w:i w:val="off"/>
        </w:rPr>
        <w:t>的财产，此外无论在战时或平时，任何人都应该尽自己的可能增</w:t>
      </w:r>
      <w:r>
        <w:rPr>
          <w:rFonts w:ascii="宋体" w:hAnsi="宋体" w:cs="宋体" w:eastAsia="宋体"/>
          <w:sz w:val="51"/>
          <w:spacing w:val="0"/>
          <w:color w:val="000000"/>
          <w:b w:val="off"/>
          <w:i w:val="off"/>
        </w:rPr>
        <w:t>加国家的威力、领土和收入。这些就是伟大的人物应尽的责任，</w:t>
      </w:r>
      <w:r>
        <w:rPr>
          <w:rFonts w:ascii="宋体" w:hAnsi="宋体" w:cs="宋体" w:eastAsia="宋体"/>
          <w:sz w:val="51"/>
          <w:spacing w:val="0"/>
          <w:color w:val="000000"/>
          <w:b w:val="off"/>
          <w:i w:val="off"/>
        </w:rPr>
        <w:t>这些就是在我们的祖辈时代日常履行的职责，凡是能够尽到这些</w:t>
      </w:r>
      <w:r>
        <w:rPr>
          <w:rFonts w:ascii="宋体" w:hAnsi="宋体" w:cs="宋体" w:eastAsia="宋体"/>
          <w:sz w:val="51"/>
          <w:spacing w:val="0"/>
          <w:color w:val="000000"/>
          <w:b w:val="off"/>
          <w:i w:val="off"/>
        </w:rPr>
        <w:t>义务从而给国家带来巨大利益的人也会为自己赢得巨大的感激和</w:t>
      </w:r>
      <w:r>
        <w:rPr>
          <w:rFonts w:ascii="宋体" w:hAnsi="宋体" w:cs="宋体" w:eastAsia="宋体"/>
          <w:sz w:val="51"/>
          <w:spacing w:val="0"/>
          <w:color w:val="000000"/>
          <w:b w:val="off"/>
          <w:i w:val="off"/>
        </w:rPr>
        <w:t>荣誉。</w:t>
      </w:r>
      <w:bookmarkEnd w:id="3071"/>
    </w:p>
    <w:p>
      <w:pPr>
        <w:pageBreakBefore w:val="off"/>
        <w:tabs/>
        <w:wordWrap w:val="off"/>
        <w:spacing w:before="0" w:after="0" w:line="1000" w:lineRule="atLeast"/>
        <w:ind w:left="0" w:right="0" w:firstLine="1180"/>
        <w:jc w:val="both"/>
        <w:textAlignment w:val="baseline"/>
        <w:rPr>
          <w:sz w:val="51"/>
        </w:rPr>
      </w:pPr>
      <w:bookmarkStart w:name="" w:id="3072"/>
      <w:r>
        <w:rPr>
          <w:rFonts w:ascii="宋体" w:hAnsi="宋体" w:cs="宋体" w:eastAsia="宋体"/>
          <w:sz w:val="51"/>
          <w:spacing w:val="0"/>
          <w:color w:val="000000"/>
          <w:b w:val="off"/>
          <w:i w:val="off"/>
        </w:rPr>
        <w:t>关于这些利益原则，不久前在雅典去世的斯多葛派哲学家安86</w:t>
      </w:r>
      <w:r>
        <w:rPr>
          <w:rFonts w:ascii="宋体" w:hAnsi="宋体" w:cs="宋体" w:eastAsia="宋体"/>
          <w:sz w:val="51"/>
          <w:spacing w:val="0"/>
          <w:color w:val="000000"/>
          <w:b w:val="off"/>
          <w:i w:val="off"/>
        </w:rPr>
        <w:t>提帕特罗斯·提里奥斯〔1〕认为，帕奈提奥斯忽略了两点，即关</w:t>
      </w:r>
      <w:r>
        <w:rPr>
          <w:rFonts w:ascii="宋体" w:hAnsi="宋体" w:cs="宋体" w:eastAsia="宋体"/>
          <w:sz w:val="51"/>
          <w:spacing w:val="0"/>
          <w:color w:val="000000"/>
          <w:b w:val="off"/>
          <w:i w:val="off"/>
        </w:rPr>
        <w:t>心健康，关心财产。在他看来，著名的哲学家略过这两个问题是</w:t>
      </w:r>
      <w:r>
        <w:rPr>
          <w:rFonts w:ascii="宋体" w:hAnsi="宋体" w:cs="宋体" w:eastAsia="宋体"/>
          <w:sz w:val="51"/>
          <w:spacing w:val="0"/>
          <w:color w:val="000000"/>
          <w:b w:val="off"/>
          <w:i w:val="off"/>
        </w:rPr>
        <w:t>因为它们太容易；这两个问题无疑是有益的。身体的健康有赖于</w:t>
      </w:r>
      <w:r>
        <w:rPr>
          <w:rFonts w:ascii="宋体" w:hAnsi="宋体" w:cs="宋体" w:eastAsia="宋体"/>
          <w:sz w:val="51"/>
          <w:spacing w:val="0"/>
          <w:color w:val="000000"/>
          <w:b w:val="off"/>
          <w:i w:val="off"/>
        </w:rPr>
        <w:t>对身体状况的了解和注意观察通常什么对身体有益或有害，节制</w:t>
      </w:r>
      <w:r>
        <w:rPr>
          <w:rFonts w:ascii="宋体" w:hAnsi="宋体" w:cs="宋体" w:eastAsia="宋体"/>
          <w:sz w:val="51"/>
          <w:spacing w:val="0"/>
          <w:color w:val="000000"/>
          <w:b w:val="off"/>
          <w:i w:val="off"/>
        </w:rPr>
        <w:t>各种饮食和注意生活方式以保护身体，此外还应控制各种感官享</w:t>
      </w:r>
      <w:r>
        <w:rPr>
          <w:rFonts w:ascii="宋体" w:hAnsi="宋体" w:cs="宋体" w:eastAsia="宋体"/>
          <w:sz w:val="51"/>
          <w:spacing w:val="0"/>
          <w:color w:val="000000"/>
          <w:b w:val="off"/>
          <w:i w:val="off"/>
        </w:rPr>
        <w:t>乐，最后还应利用掌握与这一问题有关的知识的人们的技能。至87</w:t>
      </w:r>
      <w:r>
        <w:rPr>
          <w:rFonts w:ascii="宋体" w:hAnsi="宋体" w:cs="宋体" w:eastAsia="宋体"/>
          <w:sz w:val="51"/>
          <w:spacing w:val="0"/>
          <w:color w:val="000000"/>
          <w:b w:val="off"/>
          <w:i w:val="off"/>
        </w:rPr>
        <w:t>于说到家庭财产，应该通过各种诚实的途径得到它，以勤奋和节</w:t>
      </w:r>
      <w:r>
        <w:rPr>
          <w:rFonts w:ascii="宋体" w:hAnsi="宋体" w:cs="宋体" w:eastAsia="宋体"/>
          <w:sz w:val="51"/>
          <w:spacing w:val="0"/>
          <w:color w:val="000000"/>
          <w:b w:val="off"/>
          <w:i w:val="off"/>
        </w:rPr>
        <w:t>俭来维护它，并仍以同样的方式增加它。苏格拉底的门生色诺芬</w:t>
      </w:r>
      <w:r>
        <w:rPr>
          <w:rFonts w:ascii="宋体" w:hAnsi="宋体" w:cs="宋体" w:eastAsia="宋体"/>
          <w:sz w:val="51"/>
          <w:spacing w:val="0"/>
          <w:color w:val="000000"/>
          <w:b w:val="off"/>
          <w:i w:val="off"/>
        </w:rPr>
        <w:t>在所撰称之为《家政论》的著作中对这些问题作过非常有益的论</w:t>
      </w:r>
      <w:r>
        <w:rPr>
          <w:rFonts w:ascii="宋体" w:hAnsi="宋体" w:cs="宋体" w:eastAsia="宋体"/>
          <w:sz w:val="51"/>
          <w:spacing w:val="0"/>
          <w:color w:val="000000"/>
          <w:b w:val="off"/>
          <w:i w:val="off"/>
        </w:rPr>
        <w:t>述，在我差不多像你现在这么大年龄的时候，我曾经把那部著作</w:t>
      </w:r>
      <w:r>
        <w:rPr>
          <w:rFonts w:ascii="宋体" w:hAnsi="宋体" w:cs="宋体" w:eastAsia="宋体"/>
          <w:sz w:val="51"/>
          <w:spacing w:val="0"/>
          <w:color w:val="000000"/>
          <w:b w:val="off"/>
          <w:i w:val="off"/>
        </w:rPr>
        <w:t>由希腊文翻译成拉丁文。〔2〕但是关于整个这个问题———关于如</w:t>
      </w:r>
      <w:r>
        <w:rPr>
          <w:rFonts w:ascii="宋体" w:hAnsi="宋体" w:cs="宋体" w:eastAsia="宋体"/>
          <w:sz w:val="51"/>
          <w:spacing w:val="0"/>
          <w:color w:val="000000"/>
          <w:b w:val="off"/>
          <w:i w:val="off"/>
        </w:rPr>
        <w:t>何获得钱财，如何借贷，我希望甚至还有关于如何使用，坐在雅</w:t>
      </w:r>
      <w:r>
        <w:rPr>
          <w:rFonts w:ascii="宋体" w:hAnsi="宋体" w:cs="宋体" w:eastAsia="宋体"/>
          <w:sz w:val="51"/>
          <w:spacing w:val="0"/>
          <w:color w:val="000000"/>
          <w:b w:val="off"/>
          <w:i w:val="off"/>
        </w:rPr>
        <w:t>努斯庙柱廊旁的那些杰出人士中的某一个人会比任何一个学派的</w:t>
      </w:r>
      <w:bookmarkEnd w:id="3072"/>
    </w:p>
    <w:p>
      <w:pPr>
        <w:pageBreakBefore w:val="off"/>
        <w:tabs/>
        <w:wordWrap w:val="off"/>
        <w:spacing w:before="0" w:after="0" w:line="1000" w:lineRule="exact"/>
        <w:ind w:left="0" w:right="0"/>
        <w:jc w:val="both"/>
        <w:textAlignment w:val="baseline"/>
        <w:rPr>
          <w:sz w:val="51"/>
        </w:rPr>
      </w:pPr>
      <w:bookmarkStart w:name="" w:id="3073"/>
      <w:r>
        <w:rPr>
          <w:rFonts w:ascii="宋体" w:hAnsi="宋体" w:cs="宋体" w:eastAsia="宋体"/>
          <w:sz w:val="51"/>
          <w:spacing w:val="0"/>
          <w:color w:val="000000"/>
          <w:b w:val="off"/>
          <w:i w:val="off"/>
        </w:rPr>
        <w:t/>
      </w:r>
      <w:bookmarkEnd w:id="3073"/>
    </w:p>
    <w:p>
      <w:pPr>
        <w:pageBreakBefore w:val="off"/>
        <w:tabs/>
        <w:wordWrap w:val="off"/>
        <w:spacing w:before="0" w:after="0" w:line="1000" w:lineRule="atLeast"/>
        <w:ind w:left="60" w:right="0"/>
        <w:jc w:val="both"/>
        <w:textAlignment w:val="baseline"/>
        <w:rPr>
          <w:sz w:val="51"/>
        </w:rPr>
      </w:pPr>
      <w:bookmarkStart w:name="" w:id="3074"/>
      <w:r>
        <w:rPr>
          <w:rFonts w:ascii="宋体" w:hAnsi="宋体" w:cs="宋体" w:eastAsia="宋体"/>
          <w:sz w:val="51"/>
          <w:spacing w:val="0"/>
          <w:color w:val="000000"/>
          <w:u w:val="single"/>
          <w:b w:val="off"/>
          <w:i w:val="off"/>
        </w:rPr>
        <w:t xml:space="preserve">                </w:t>
      </w:r>
      <w:bookmarkEnd w:id="3074"/>
    </w:p>
    <w:p>
      <w:pPr>
        <w:pageBreakBefore w:val="off"/>
        <w:tabs/>
        <w:wordWrap w:val="off"/>
        <w:spacing w:before="380" w:after="0" w:line="800" w:lineRule="atLeast"/>
        <w:ind w:left="1280" w:right="500" w:hanging="1160"/>
        <w:jc w:val="both"/>
        <w:textAlignment w:val="baseline"/>
        <w:rPr>
          <w:sz w:val="43"/>
        </w:rPr>
      </w:pPr>
      <w:bookmarkStart w:name="" w:id="3075"/>
      <w:r>
        <w:rPr>
          <w:rFonts w:ascii="仿宋" w:hAnsi="仿宋" w:cs="仿宋" w:eastAsia="仿宋"/>
          <w:sz w:val="43"/>
          <w:spacing w:val="0"/>
          <w:color w:val="000000"/>
          <w:b w:val="off"/>
          <w:i w:val="off"/>
        </w:rPr>
        <w:t>〔1〕安提帕特罗斯·提里奥斯是腓尼基提尔城人，马尔库斯·波尔基乌斯·卡托·乌提</w:t>
      </w:r>
      <w:r>
        <w:rPr>
          <w:rFonts w:ascii="仿宋" w:hAnsi="仿宋" w:cs="仿宋" w:eastAsia="仿宋"/>
          <w:sz w:val="43"/>
          <w:spacing w:val="0"/>
          <w:color w:val="000000"/>
          <w:b w:val="off"/>
          <w:i w:val="off"/>
        </w:rPr>
        <w:t>肯苏斯的朋友。</w:t>
      </w:r>
      <w:bookmarkEnd w:id="3075"/>
    </w:p>
    <w:p>
      <w:pPr>
        <w:pageBreakBefore w:val="off"/>
        <w:tabs/>
        <w:wordWrap w:val="off"/>
        <w:spacing w:before="0" w:after="0" w:line="800" w:lineRule="atLeast"/>
        <w:ind w:left="1280" w:right="520" w:hanging="1160"/>
        <w:jc w:val="both"/>
        <w:textAlignment w:val="baseline"/>
        <w:rPr>
          <w:sz w:val="43"/>
        </w:rPr>
      </w:pPr>
      <w:bookmarkStart w:name="" w:id="3076"/>
      <w:r>
        <w:rPr>
          <w:rFonts w:ascii="仿宋" w:hAnsi="仿宋" w:cs="仿宋" w:eastAsia="仿宋"/>
          <w:sz w:val="43"/>
          <w:spacing w:val="0"/>
          <w:color w:val="000000"/>
          <w:b w:val="off"/>
          <w:i w:val="off"/>
        </w:rPr>
        <w:t>〔2〕关于色诺芬，参阅本书Ⅰ，119及注。他的《家政论》是一部叙述富有的土地</w:t>
      </w:r>
      <w:r>
        <w:rPr>
          <w:rFonts w:ascii="仿宋" w:hAnsi="仿宋" w:cs="仿宋" w:eastAsia="仿宋"/>
          <w:sz w:val="43"/>
          <w:spacing w:val="0"/>
          <w:color w:val="000000"/>
          <w:b w:val="off"/>
          <w:i w:val="off"/>
        </w:rPr>
        <w:t>所有者的著作，西塞罗的译本失传。</w:t>
      </w:r>
      <w:bookmarkEnd w:id="3076"/>
    </w:p>
    <w:p>
      <w:r>
        <w:t/>
      </w:r>
    </w:p>
    <w:p>
      <w:pPr>
        <w:sectPr>
          <w:footerReference r:id="rId531"/>
          <w:headerReference r:id="rId532" w:type="default"/>
          <w:type w:val="nextPage"/>
          <w:pgSz w:w="22000" w:h="31680"/>
          <w:pgMar w:left="2500" w:top="2700" w:right="2500" w:bottom="2700" w:header="2400" w:footer="2400"/>
          <w:cols w:num="1"/>
        </w:sectPr>
      </w:pPr>
    </w:p>
    <w:p>
      <w:pPr>
        <w:pageBreakBefore w:val="off"/>
        <w:tabs>
          <w:tab w:pos="8100" w:val="left" w:leader="none"/>
        </w:tabs>
        <w:wordWrap w:val="off"/>
        <w:spacing w:before="860" w:after="0" w:line="1040" w:lineRule="atLeast"/>
        <w:ind w:left="1340" w:right="0"/>
        <w:jc w:val="both"/>
        <w:textAlignment w:val="baseline"/>
        <w:rPr>
          <w:sz w:val="47"/>
        </w:rPr>
      </w:pPr>
      <w:bookmarkStart w:name="" w:id="3077"/>
      <w:r>
        <w:rPr>
          <w:rFonts w:ascii="TimesNewRoman" w:hAnsi="TimesNewRoman" w:cs="TimesNewRoman" w:eastAsia="TimesNewRoman"/>
          <w:sz w:val="47"/>
          <w:spacing w:val="0"/>
          <w:color w:val="000000"/>
          <w:b w:val="off"/>
          <w:i w:val="off"/>
        </w:rPr>
        <w:t>244</w:t>
      </w:r>
      <w:r>
        <w:t xml:space="preserve">	</w:t>
      </w:r>
      <w:r>
        <w:rPr>
          <w:rFonts w:ascii="TimesNewRoman" w:hAnsi="TimesNewRoman" w:cs="TimesNewRoman" w:eastAsia="TimesNewRoman"/>
          <w:sz w:val="47"/>
          <w:spacing w:val="0"/>
          <w:color w:val="000000"/>
          <w:b w:val="off"/>
          <w:i w:val="off"/>
        </w:rPr>
        <w:t>LIBER II</w:t>
      </w:r>
      <w:bookmarkEnd w:id="3077"/>
    </w:p>
    <w:p>
      <w:pPr>
        <w:pageBreakBefore w:val="off"/>
        <w:tabs/>
        <w:wordWrap w:val="off"/>
        <w:spacing w:before="780" w:after="0" w:line="1040" w:lineRule="atLeast"/>
        <w:ind w:left="720" w:right="0"/>
        <w:jc w:val="both"/>
        <w:textAlignment w:val="baseline"/>
        <w:rPr>
          <w:sz w:val="47"/>
        </w:rPr>
      </w:pPr>
      <w:bookmarkStart w:name="" w:id="3078"/>
      <w:r>
        <w:rPr>
          <w:rFonts w:ascii="TimesNewRoman" w:hAnsi="TimesNewRoman" w:cs="TimesNewRoman" w:eastAsia="TimesNewRoman"/>
          <w:sz w:val="47"/>
          <w:spacing w:val="0"/>
          <w:color w:val="000000"/>
          <w:b w:val="off"/>
          <w:i w:val="off"/>
        </w:rPr>
        <w:t xml:space="preserve">ad flanum medium sedentibus quam ab illis philosophis ulla in schola </w:t>
      </w:r>
      <w:r>
        <w:rPr>
          <w:rFonts w:ascii="TimesNewRoman" w:hAnsi="TimesNewRoman" w:cs="TimesNewRoman" w:eastAsia="TimesNewRoman"/>
          <w:sz w:val="47"/>
          <w:spacing w:val="0"/>
          <w:color w:val="000000"/>
          <w:b w:val="off"/>
          <w:i w:val="off"/>
        </w:rPr>
        <w:t xml:space="preserve">disputatur. Sunt tamen ea cognoscenda; pertinent enim ad utilitatem, de </w:t>
      </w:r>
      <w:r>
        <w:rPr>
          <w:rFonts w:ascii="TimesNewRoman" w:hAnsi="TimesNewRoman" w:cs="TimesNewRoman" w:eastAsia="TimesNewRoman"/>
          <w:sz w:val="47"/>
          <w:spacing w:val="0"/>
          <w:color w:val="000000"/>
          <w:b w:val="off"/>
          <w:i w:val="off"/>
        </w:rPr>
        <w:t>qua hoc libro disputatum est.</w:t>
      </w:r>
      <w:bookmarkEnd w:id="3078"/>
    </w:p>
    <w:p>
      <w:pPr>
        <w:pageBreakBefore w:val="off"/>
        <w:tabs/>
        <w:wordWrap w:val="off"/>
        <w:spacing w:before="0" w:after="0" w:line="1100" w:lineRule="exact"/>
        <w:ind w:left="0" w:right="0"/>
        <w:jc w:val="both"/>
        <w:textAlignment w:val="baseline"/>
        <w:rPr>
          <w:sz w:val="81"/>
        </w:rPr>
      </w:pPr>
      <w:bookmarkStart w:name="" w:id="3079"/>
      <w:r>
        <w:rPr>
          <w:rFonts w:ascii="宋体" w:hAnsi="宋体" w:cs="宋体" w:eastAsia="宋体"/>
          <w:sz w:val="81"/>
          <w:spacing w:val="0"/>
          <w:color w:val="000000"/>
          <w:b w:val="off"/>
          <w:i w:val="off"/>
        </w:rPr>
        <w:t/>
      </w:r>
      <w:bookmarkEnd w:id="3079"/>
    </w:p>
    <w:p>
      <w:pPr>
        <w:pageBreakBefore w:val="off"/>
        <w:tabs/>
        <w:wordWrap w:val="off"/>
        <w:spacing w:before="0" w:after="0" w:line="1100" w:lineRule="atLeast"/>
        <w:ind w:left="0" w:right="0"/>
        <w:jc w:val="center"/>
        <w:textAlignment w:val="baseline"/>
        <w:rPr>
          <w:sz w:val="81"/>
        </w:rPr>
      </w:pPr>
      <w:bookmarkStart w:name="" w:id="3080"/>
      <w:r>
        <w:rPr>
          <w:rFonts w:ascii="TimesNewRoman" w:hAnsi="TimesNewRoman" w:cs="TimesNewRoman" w:eastAsia="TimesNewRoman"/>
          <w:sz w:val="81"/>
          <w:spacing w:val="0"/>
          <w:color w:val="000000"/>
          <w:b w:val="on"/>
          <w:i w:val="off"/>
        </w:rPr>
        <w:t>XXV</w:t>
      </w:r>
      <w:bookmarkEnd w:id="3080"/>
    </w:p>
    <w:p>
      <w:pPr>
        <w:pageBreakBefore w:val="off"/>
        <w:tabs/>
        <w:wordWrap w:val="off"/>
        <w:spacing w:before="0" w:after="0" w:line="1100" w:lineRule="exact"/>
        <w:ind w:left="0" w:right="0"/>
        <w:jc w:val="center"/>
        <w:textAlignment w:val="baseline"/>
        <w:rPr>
          <w:sz w:val="81"/>
        </w:rPr>
      </w:pPr>
      <w:bookmarkStart w:name="" w:id="3081"/>
      <w:r>
        <w:rPr>
          <w:rFonts w:ascii="宋体" w:hAnsi="宋体" w:cs="宋体" w:eastAsia="宋体"/>
          <w:sz w:val="81"/>
          <w:spacing w:val="0"/>
          <w:color w:val="000000"/>
          <w:b w:val="off"/>
          <w:i w:val="off"/>
        </w:rPr>
        <w:t/>
      </w:r>
      <w:bookmarkEnd w:id="3081"/>
    </w:p>
    <w:p>
      <w:pPr>
        <w:pageBreakBefore w:val="off"/>
        <w:tabs/>
        <w:wordWrap w:val="off"/>
        <w:spacing w:before="0" w:after="0" w:line="1040" w:lineRule="atLeast"/>
        <w:ind w:left="0" w:right="40" w:firstLine="1820"/>
        <w:jc w:val="both"/>
        <w:textAlignment w:val="baseline"/>
        <w:rPr>
          <w:sz w:val="47"/>
        </w:rPr>
      </w:pPr>
      <w:bookmarkStart w:name="" w:id="3082"/>
      <w:r>
        <w:rPr>
          <w:rFonts w:ascii="TimesNewRoman" w:hAnsi="TimesNewRoman" w:cs="TimesNewRoman" w:eastAsia="TimesNewRoman"/>
          <w:sz w:val="47"/>
          <w:spacing w:val="0"/>
          <w:color w:val="000000"/>
          <w:b w:val="off"/>
          <w:i w:val="off"/>
        </w:rPr>
        <w:t>Sed utilitatum comparatio -  quoniam hic locus erat quartus,  a</w:t>
      </w:r>
      <w:r>
        <w:rPr>
          <w:rFonts w:ascii="TimesNewRoman" w:hAnsi="TimesNewRoman" w:cs="TimesNewRoman" w:eastAsia="TimesNewRoman"/>
          <w:sz w:val="47"/>
          <w:spacing w:val="0"/>
          <w:color w:val="000000"/>
          <w:b w:val="off"/>
          <w:i w:val="off"/>
        </w:rPr>
        <w:t xml:space="preserve">Panaetio praetermissus - saepe est necessaria: nam et corporis comnoda </w:t>
      </w:r>
      <w:r>
        <w:rPr>
          <w:rFonts w:ascii="TimesNewRoman" w:hAnsi="TimesNewRoman" w:cs="TimesNewRoman" w:eastAsia="TimesNewRoman"/>
          <w:sz w:val="47"/>
          <w:spacing w:val="0"/>
          <w:color w:val="000000"/>
          <w:b w:val="off"/>
          <w:i w:val="off"/>
        </w:rPr>
        <w:t xml:space="preserve">cum externis et externa cum corporis et ipsa inter se corporis et externa </w:t>
      </w:r>
      <w:r>
        <w:rPr>
          <w:rFonts w:ascii="TimesNewRoman" w:hAnsi="TimesNewRoman" w:cs="TimesNewRoman" w:eastAsia="TimesNewRoman"/>
          <w:sz w:val="47"/>
          <w:spacing w:val="0"/>
          <w:color w:val="000000"/>
          <w:b w:val="off"/>
          <w:i w:val="off"/>
        </w:rPr>
        <w:t xml:space="preserve">cum externis  comparari  solent.     Cum  externis  corporis  hoc  modo </w:t>
      </w:r>
      <w:r>
        <w:rPr>
          <w:rFonts w:ascii="TimesNewRoman" w:hAnsi="TimesNewRoman" w:cs="TimesNewRoman" w:eastAsia="TimesNewRoman"/>
          <w:sz w:val="47"/>
          <w:spacing w:val="0"/>
          <w:color w:val="000000"/>
          <w:b w:val="off"/>
          <w:i w:val="off"/>
        </w:rPr>
        <w:t xml:space="preserve">comparantur, ualere ut malis quam diues esse, cum corporis externa hoc </w:t>
      </w:r>
      <w:r>
        <w:rPr>
          <w:rFonts w:ascii="TimesNewRoman" w:hAnsi="TimesNewRoman" w:cs="TimesNewRoman" w:eastAsia="TimesNewRoman"/>
          <w:sz w:val="47"/>
          <w:spacing w:val="0"/>
          <w:color w:val="000000"/>
          <w:b w:val="off"/>
          <w:i w:val="off"/>
        </w:rPr>
        <w:t>modo, diues esse potius quam maximis corporis uiribus, ipsa inter se</w:t>
      </w:r>
      <w:r>
        <w:rPr>
          <w:rFonts w:ascii="TimesNewRoman" w:hAnsi="TimesNewRoman" w:cs="TimesNewRoman" w:eastAsia="TimesNewRoman"/>
          <w:sz w:val="47"/>
          <w:spacing w:val="0"/>
          <w:color w:val="000000"/>
          <w:b w:val="off"/>
          <w:i w:val="off"/>
        </w:rPr>
        <w:t>89 corporis sic, ut bona ualetudo uoluptati anteponatur, uires celeritati,</w:t>
      </w:r>
      <w:r>
        <w:rPr>
          <w:rFonts w:ascii="TimesNewRoman" w:hAnsi="TimesNewRoman" w:cs="TimesNewRoman" w:eastAsia="TimesNewRoman"/>
          <w:sz w:val="47"/>
          <w:spacing w:val="0"/>
          <w:color w:val="000000"/>
          <w:b w:val="off"/>
          <w:i w:val="off"/>
        </w:rPr>
        <w:t xml:space="preserve">externorum autem, ut gloria diuitiis, uectigalia urbana rusticis. Ex quo </w:t>
      </w:r>
      <w:r>
        <w:rPr>
          <w:rFonts w:ascii="TimesNewRoman" w:hAnsi="TimesNewRoman" w:cs="TimesNewRoman" w:eastAsia="TimesNewRoman"/>
          <w:sz w:val="47"/>
          <w:spacing w:val="0"/>
          <w:color w:val="000000"/>
          <w:b w:val="off"/>
          <w:i w:val="off"/>
        </w:rPr>
        <w:t xml:space="preserve">genere comparationis illud est Catonis senis: a quo cum quaereretur, quid </w:t>
      </w:r>
      <w:r>
        <w:rPr>
          <w:rFonts w:ascii="TimesNewRoman" w:hAnsi="TimesNewRoman" w:cs="TimesNewRoman" w:eastAsia="TimesNewRoman"/>
          <w:sz w:val="47"/>
          <w:spacing w:val="0"/>
          <w:color w:val="000000"/>
          <w:b w:val="off"/>
          <w:i w:val="off"/>
        </w:rPr>
        <w:t xml:space="preserve">maxime in re familiari expediret,  respondit:“Bene pascere”; quid </w:t>
      </w:r>
      <w:r>
        <w:rPr>
          <w:rFonts w:ascii="TimesNewRoman" w:hAnsi="TimesNewRoman" w:cs="TimesNewRoman" w:eastAsia="TimesNewRoman"/>
          <w:sz w:val="47"/>
          <w:spacing w:val="0"/>
          <w:color w:val="000000"/>
          <w:b w:val="off"/>
          <w:i w:val="off"/>
        </w:rPr>
        <w:t>secundum;</w:t>
      </w:r>
      <w:bookmarkEnd w:id="3082"/>
    </w:p>
    <w:p>
      <w:pPr>
        <w:pageBreakBefore w:val="off"/>
        <w:tabs/>
        <w:wordWrap w:val="off"/>
        <w:spacing w:before="0" w:after="0" w:line="1040" w:lineRule="atLeast"/>
        <w:ind w:left="720" w:right="100" w:firstLine="1140"/>
        <w:jc w:val="both"/>
        <w:textAlignment w:val="baseline"/>
        <w:rPr>
          <w:sz w:val="47"/>
        </w:rPr>
      </w:pPr>
      <w:bookmarkStart w:name="" w:id="3083"/>
      <w:r>
        <w:rPr>
          <w:rFonts w:ascii="TimesNewRoman" w:hAnsi="TimesNewRoman" w:cs="TimesNewRoman" w:eastAsia="TimesNewRoman"/>
          <w:sz w:val="47"/>
          <w:spacing w:val="0"/>
          <w:color w:val="000000"/>
          <w:b w:val="off"/>
          <w:i w:val="off"/>
        </w:rPr>
        <w:t xml:space="preserve">“” Satis bene pascere”; quid tertium:“Male pascere”; quid </w:t>
      </w:r>
      <w:r>
        <w:rPr>
          <w:rFonts w:ascii="TimesNewRoman" w:hAnsi="TimesNewRoman" w:cs="TimesNewRoman" w:eastAsia="TimesNewRoman"/>
          <w:sz w:val="47"/>
          <w:spacing w:val="0"/>
          <w:color w:val="000000"/>
          <w:b w:val="off"/>
          <w:i w:val="off"/>
        </w:rPr>
        <w:t>quartum:“Arare”.  Et cum ille,  qui quaesierat,  dixisset:“Quid</w:t>
      </w:r>
      <w:bookmarkEnd w:id="3083"/>
    </w:p>
    <w:p>
      <w:r>
        <w:t/>
      </w:r>
    </w:p>
    <w:p>
      <w:pPr>
        <w:sectPr>
          <w:footerReference r:id="rId533"/>
          <w:headerReference r:id="rId534" w:type="default"/>
          <w:type w:val="nextPage"/>
          <w:pgSz w:w="22000" w:h="31680"/>
          <w:pgMar w:left="2340" w:top="2700" w:right="2340" w:bottom="2700" w:header="2400" w:footer="2400"/>
          <w:cols w:num="1"/>
        </w:sectPr>
      </w:pPr>
    </w:p>
    <w:p>
      <w:pPr>
        <w:pageBreakBefore w:val="off"/>
        <w:tabs>
          <w:tab w:pos="14980" w:val="left" w:leader="none"/>
        </w:tabs>
        <w:wordWrap w:val="off"/>
        <w:spacing w:before="920" w:after="0" w:line="780" w:lineRule="atLeast"/>
        <w:ind w:left="7420" w:right="0"/>
        <w:jc w:val="both"/>
        <w:textAlignment w:val="baseline"/>
        <w:rPr>
          <w:sz w:val="57"/>
        </w:rPr>
      </w:pPr>
      <w:bookmarkStart w:name="" w:id="3084"/>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245</w:t>
      </w:r>
      <w:bookmarkEnd w:id="3084"/>
    </w:p>
    <w:p>
      <w:pPr>
        <w:pageBreakBefore w:val="off"/>
        <w:tabs/>
        <w:wordWrap w:val="off"/>
        <w:spacing w:before="0" w:after="0" w:line="720" w:lineRule="exact"/>
        <w:ind w:left="0" w:right="0"/>
        <w:jc w:val="both"/>
        <w:textAlignment w:val="baseline"/>
        <w:rPr>
          <w:sz w:val="57"/>
        </w:rPr>
      </w:pPr>
      <w:bookmarkStart w:name="" w:id="3085"/>
      <w:r>
        <w:rPr>
          <w:rFonts w:ascii="宋体" w:hAnsi="宋体" w:cs="宋体" w:eastAsia="宋体"/>
          <w:sz w:val="57"/>
          <w:spacing w:val="0"/>
          <w:color w:val="000000"/>
          <w:b w:val="off"/>
          <w:i w:val="off"/>
        </w:rPr>
        <w:t/>
      </w:r>
      <w:bookmarkEnd w:id="3085"/>
    </w:p>
    <w:p>
      <w:pPr>
        <w:pageBreakBefore w:val="off"/>
        <w:tabs/>
        <w:wordWrap w:val="off"/>
        <w:spacing w:before="0" w:after="0" w:line="1000" w:lineRule="atLeast"/>
        <w:ind w:left="40" w:right="500"/>
        <w:jc w:val="both"/>
        <w:textAlignment w:val="baseline"/>
        <w:rPr>
          <w:sz w:val="50"/>
        </w:rPr>
      </w:pPr>
      <w:bookmarkStart w:name="" w:id="3086"/>
      <w:r>
        <w:rPr>
          <w:rFonts w:ascii="宋体" w:hAnsi="宋体" w:cs="宋体" w:eastAsia="宋体"/>
          <w:sz w:val="50"/>
          <w:spacing w:val="0"/>
          <w:color w:val="000000"/>
          <w:b w:val="off"/>
          <w:i w:val="off"/>
        </w:rPr>
        <w:t>任何一位哲学家认识得更合适。〔1〕对这些问题都应该了解，因</w:t>
      </w:r>
      <w:r>
        <w:rPr>
          <w:rFonts w:ascii="宋体" w:hAnsi="宋体" w:cs="宋体" w:eastAsia="宋体"/>
          <w:sz w:val="50"/>
          <w:spacing w:val="0"/>
          <w:color w:val="000000"/>
          <w:b w:val="off"/>
          <w:i w:val="off"/>
        </w:rPr>
        <w:t>为它们涉及利益问题，而它正是这卷书里讨论的问题。</w:t>
      </w:r>
      <w:bookmarkEnd w:id="3086"/>
    </w:p>
    <w:p>
      <w:pPr>
        <w:pageBreakBefore w:val="off"/>
        <w:tabs/>
        <w:wordWrap w:val="off"/>
        <w:spacing w:before="0" w:after="0" w:line="1000" w:lineRule="exact"/>
        <w:ind w:left="0" w:right="0"/>
        <w:jc w:val="both"/>
        <w:textAlignment w:val="baseline"/>
        <w:rPr>
          <w:sz w:val="50"/>
        </w:rPr>
      </w:pPr>
      <w:bookmarkStart w:name="" w:id="3087"/>
      <w:r>
        <w:rPr>
          <w:rFonts w:ascii="宋体" w:hAnsi="宋体" w:cs="宋体" w:eastAsia="宋体"/>
          <w:sz w:val="50"/>
          <w:spacing w:val="0"/>
          <w:color w:val="000000"/>
          <w:b w:val="off"/>
          <w:i w:val="off"/>
        </w:rPr>
        <w:t/>
      </w:r>
      <w:bookmarkEnd w:id="3087"/>
    </w:p>
    <w:p>
      <w:pPr>
        <w:pageBreakBefore w:val="off"/>
        <w:tabs/>
        <w:wordWrap w:val="off"/>
        <w:spacing w:before="0" w:after="0" w:line="1060" w:lineRule="atLeast"/>
        <w:ind w:left="0" w:right="0"/>
        <w:jc w:val="center"/>
        <w:textAlignment w:val="baseline"/>
        <w:rPr>
          <w:sz w:val="79"/>
        </w:rPr>
      </w:pPr>
      <w:bookmarkStart w:name="" w:id="3088"/>
      <w:r>
        <w:rPr>
          <w:rFonts w:ascii="仿宋" w:hAnsi="仿宋" w:cs="仿宋" w:eastAsia="仿宋"/>
          <w:sz w:val="79"/>
          <w:spacing w:val="0"/>
          <w:color w:val="000000"/>
          <w:b w:val="off"/>
          <w:i w:val="off"/>
        </w:rPr>
        <w:t>二十五</w:t>
      </w:r>
      <w:bookmarkEnd w:id="3088"/>
    </w:p>
    <w:p>
      <w:pPr>
        <w:pageBreakBefore w:val="off"/>
        <w:tabs/>
        <w:wordWrap w:val="off"/>
        <w:spacing w:before="0" w:after="0" w:line="1000" w:lineRule="exact"/>
        <w:ind w:left="0" w:right="0"/>
        <w:jc w:val="center"/>
        <w:textAlignment w:val="baseline"/>
        <w:rPr>
          <w:sz w:val="50"/>
        </w:rPr>
      </w:pPr>
      <w:bookmarkStart w:name="" w:id="3089"/>
      <w:r>
        <w:rPr>
          <w:rFonts w:ascii="宋体" w:hAnsi="宋体" w:cs="宋体" w:eastAsia="宋体"/>
          <w:sz w:val="50"/>
          <w:spacing w:val="0"/>
          <w:color w:val="000000"/>
          <w:b w:val="off"/>
          <w:i w:val="off"/>
        </w:rPr>
        <w:t/>
      </w:r>
      <w:bookmarkEnd w:id="3089"/>
    </w:p>
    <w:p>
      <w:pPr>
        <w:pageBreakBefore w:val="off"/>
        <w:tabs/>
        <w:wordWrap w:val="off"/>
        <w:spacing w:before="0" w:after="0" w:line="1000" w:lineRule="atLeast"/>
        <w:ind w:left="40" w:right="0" w:firstLine="1180"/>
        <w:jc w:val="both"/>
        <w:textAlignment w:val="baseline"/>
        <w:rPr>
          <w:sz w:val="50"/>
        </w:rPr>
      </w:pPr>
      <w:bookmarkStart w:name="" w:id="3090"/>
      <w:r>
        <w:rPr>
          <w:rFonts w:ascii="宋体" w:hAnsi="宋体" w:cs="宋体" w:eastAsia="宋体"/>
          <w:sz w:val="50"/>
          <w:spacing w:val="0"/>
          <w:color w:val="000000"/>
          <w:b w:val="off"/>
          <w:i w:val="off"/>
        </w:rPr>
        <w:t>对有益的事情进行比较———因为这是被帕奈提奥斯忽略了的88</w:t>
      </w:r>
      <w:r>
        <w:rPr>
          <w:rFonts w:ascii="宋体" w:hAnsi="宋体" w:cs="宋体" w:eastAsia="宋体"/>
          <w:sz w:val="50"/>
          <w:spacing w:val="0"/>
          <w:color w:val="000000"/>
          <w:b w:val="off"/>
          <w:i w:val="off"/>
        </w:rPr>
        <w:t>第四个问题——常常是必要的。通常把身体的好处与外界的好处</w:t>
      </w:r>
      <w:r>
        <w:rPr>
          <w:rFonts w:ascii="宋体" w:hAnsi="宋体" w:cs="宋体" w:eastAsia="宋体"/>
          <w:sz w:val="50"/>
          <w:spacing w:val="0"/>
          <w:color w:val="000000"/>
          <w:b w:val="off"/>
          <w:i w:val="off"/>
        </w:rPr>
        <w:t>相比较，把外界的好处与身体的好处相比较，把身体的各种好处</w:t>
      </w:r>
      <w:r>
        <w:rPr>
          <w:rFonts w:ascii="宋体" w:hAnsi="宋体" w:cs="宋体" w:eastAsia="宋体"/>
          <w:sz w:val="50"/>
          <w:spacing w:val="0"/>
          <w:color w:val="000000"/>
          <w:b w:val="off"/>
          <w:i w:val="off"/>
        </w:rPr>
        <w:t>本身相比较，把外界的好处与外界的好处相比较。当把身体的好</w:t>
      </w:r>
      <w:r>
        <w:rPr>
          <w:rFonts w:ascii="宋体" w:hAnsi="宋体" w:cs="宋体" w:eastAsia="宋体"/>
          <w:sz w:val="50"/>
          <w:spacing w:val="0"/>
          <w:color w:val="000000"/>
          <w:b w:val="off"/>
          <w:i w:val="off"/>
        </w:rPr>
        <w:t>处与外界的好处这样相比较时，你会宁要健康，而不是财富；当</w:t>
      </w:r>
      <w:r>
        <w:rPr>
          <w:rFonts w:ascii="宋体" w:hAnsi="宋体" w:cs="宋体" w:eastAsia="宋体"/>
          <w:sz w:val="50"/>
          <w:spacing w:val="0"/>
          <w:color w:val="000000"/>
          <w:b w:val="off"/>
          <w:i w:val="off"/>
        </w:rPr>
        <w:t>把外界的好处与身体的好处这样相比较时，你会宁要财富，而不</w:t>
      </w:r>
      <w:r>
        <w:rPr>
          <w:rFonts w:ascii="宋体" w:hAnsi="宋体" w:cs="宋体" w:eastAsia="宋体"/>
          <w:sz w:val="50"/>
          <w:spacing w:val="0"/>
          <w:color w:val="000000"/>
          <w:b w:val="off"/>
          <w:i w:val="off"/>
        </w:rPr>
        <w:t>要强壮的身体；当把身体的各种好处本身相比较时，你会宁要良</w:t>
      </w:r>
      <w:r>
        <w:rPr>
          <w:rFonts w:ascii="宋体" w:hAnsi="宋体" w:cs="宋体" w:eastAsia="宋体"/>
          <w:sz w:val="50"/>
          <w:spacing w:val="0"/>
          <w:color w:val="000000"/>
          <w:b w:val="off"/>
          <w:i w:val="off"/>
        </w:rPr>
        <w:t>好的健康，而不是感官享乐，宁要体力，而不是速度；而在界的</w:t>
      </w:r>
      <w:r>
        <w:rPr>
          <w:rFonts w:ascii="宋体" w:hAnsi="宋体" w:cs="宋体" w:eastAsia="宋体"/>
          <w:sz w:val="50"/>
          <w:spacing w:val="0"/>
          <w:color w:val="000000"/>
          <w:b w:val="off"/>
          <w:i w:val="off"/>
        </w:rPr>
        <w:t>好处中，宁要荣誉，而不是财富，宁要城市收入，而不是乡村收</w:t>
      </w:r>
      <w:r>
        <w:rPr>
          <w:rFonts w:ascii="宋体" w:hAnsi="宋体" w:cs="宋体" w:eastAsia="宋体"/>
          <w:sz w:val="50"/>
          <w:spacing w:val="0"/>
          <w:color w:val="000000"/>
          <w:b w:val="off"/>
          <w:i w:val="off"/>
        </w:rPr>
        <w:t>入。有关这些比较，老卡托有一段比较的话：当有人问他家庭经89</w:t>
      </w:r>
      <w:r>
        <w:rPr>
          <w:rFonts w:ascii="宋体" w:hAnsi="宋体" w:cs="宋体" w:eastAsia="宋体"/>
          <w:sz w:val="50"/>
          <w:spacing w:val="0"/>
          <w:color w:val="000000"/>
          <w:b w:val="off"/>
          <w:i w:val="off"/>
        </w:rPr>
        <w:t>营中什么最有利时，他回答说：“好好放牧。”；当问他其次是什</w:t>
      </w:r>
      <w:r>
        <w:rPr>
          <w:rFonts w:ascii="宋体" w:hAnsi="宋体" w:cs="宋体" w:eastAsia="宋体"/>
          <w:sz w:val="50"/>
          <w:spacing w:val="0"/>
          <w:color w:val="000000"/>
          <w:b w:val="off"/>
          <w:i w:val="off"/>
        </w:rPr>
        <w:t>么时，他回答说：“较好地放牧。”当问他再其次是什么时，他回</w:t>
      </w:r>
      <w:r>
        <w:rPr>
          <w:rFonts w:ascii="宋体" w:hAnsi="宋体" w:cs="宋体" w:eastAsia="宋体"/>
          <w:sz w:val="50"/>
          <w:spacing w:val="0"/>
          <w:color w:val="000000"/>
          <w:b w:val="off"/>
          <w:i w:val="off"/>
        </w:rPr>
        <w:t>答说：“不好好地放牧。”当问他再其次是什么时，他回答说：</w:t>
      </w:r>
      <w:r>
        <w:rPr>
          <w:rFonts w:ascii="宋体" w:hAnsi="宋体" w:cs="宋体" w:eastAsia="宋体"/>
          <w:sz w:val="50"/>
          <w:spacing w:val="0"/>
          <w:color w:val="000000"/>
          <w:b w:val="off"/>
          <w:i w:val="off"/>
        </w:rPr>
        <w:t>“耕种田地。”当有人问他：“贷款谋利怎么样?”这时卡托反问</w:t>
      </w:r>
      <w:bookmarkEnd w:id="3090"/>
    </w:p>
    <w:p>
      <w:pPr>
        <w:pageBreakBefore w:val="off"/>
        <w:tabs/>
        <w:wordWrap w:val="off"/>
        <w:spacing w:before="0" w:after="0" w:line="1000" w:lineRule="exact"/>
        <w:ind w:left="0" w:right="0"/>
        <w:jc w:val="both"/>
        <w:textAlignment w:val="baseline"/>
        <w:rPr>
          <w:sz w:val="50"/>
        </w:rPr>
      </w:pPr>
      <w:bookmarkStart w:name="" w:id="3091"/>
      <w:r>
        <w:rPr>
          <w:rFonts w:ascii="宋体" w:hAnsi="宋体" w:cs="宋体" w:eastAsia="宋体"/>
          <w:sz w:val="50"/>
          <w:spacing w:val="0"/>
          <w:color w:val="000000"/>
          <w:b w:val="off"/>
          <w:i w:val="off"/>
        </w:rPr>
        <w:t/>
      </w:r>
      <w:bookmarkEnd w:id="3091"/>
    </w:p>
    <w:p>
      <w:pPr>
        <w:pageBreakBefore w:val="off"/>
        <w:tabs/>
        <w:wordWrap w:val="off"/>
        <w:spacing w:before="0" w:after="0" w:line="1000" w:lineRule="atLeast"/>
        <w:ind w:left="100" w:right="0"/>
        <w:jc w:val="both"/>
        <w:textAlignment w:val="baseline"/>
        <w:rPr>
          <w:sz w:val="50"/>
        </w:rPr>
      </w:pPr>
      <w:bookmarkStart w:name="" w:id="3092"/>
      <w:r>
        <w:rPr>
          <w:rFonts w:ascii="宋体" w:hAnsi="宋体" w:cs="宋体" w:eastAsia="宋体"/>
          <w:sz w:val="50"/>
          <w:spacing w:val="0"/>
          <w:color w:val="000000"/>
          <w:u w:val="single"/>
          <w:b w:val="off"/>
          <w:i w:val="off"/>
        </w:rPr>
        <w:t xml:space="preserve">                </w:t>
      </w:r>
      <w:bookmarkEnd w:id="3092"/>
    </w:p>
    <w:p>
      <w:pPr>
        <w:pageBreakBefore w:val="off"/>
        <w:tabs/>
        <w:wordWrap w:val="off"/>
        <w:spacing w:before="400" w:after="0" w:line="740" w:lineRule="atLeast"/>
        <w:ind w:left="1220" w:right="540" w:hanging="1180"/>
        <w:jc w:val="both"/>
        <w:textAlignment w:val="baseline"/>
        <w:rPr>
          <w:sz w:val="44"/>
        </w:rPr>
      </w:pPr>
      <w:bookmarkStart w:name="" w:id="3093"/>
      <w:r>
        <w:rPr>
          <w:rFonts w:ascii="宋体" w:hAnsi="宋体" w:cs="宋体" w:eastAsia="宋体"/>
          <w:sz w:val="44"/>
          <w:spacing w:val="0"/>
          <w:color w:val="000000"/>
          <w:b w:val="off"/>
          <w:i w:val="off"/>
        </w:rPr>
        <w:t>〔1〕雅努斯是古罗马神话中最古老的神之一，它有两副面孔，一副面向未来，一副</w:t>
      </w:r>
      <w:r>
        <w:rPr>
          <w:rFonts w:ascii="宋体" w:hAnsi="宋体" w:cs="宋体" w:eastAsia="宋体"/>
          <w:sz w:val="44"/>
          <w:spacing w:val="0"/>
          <w:color w:val="000000"/>
          <w:b w:val="off"/>
          <w:i w:val="off"/>
        </w:rPr>
        <w:t>面向过去，因而能知道一切过去未来的事情。他是门神，一切事物的起始神，</w:t>
      </w:r>
      <w:r>
        <w:rPr>
          <w:rFonts w:ascii="宋体" w:hAnsi="宋体" w:cs="宋体" w:eastAsia="宋体"/>
          <w:sz w:val="44"/>
          <w:spacing w:val="0"/>
          <w:color w:val="000000"/>
          <w:b w:val="off"/>
          <w:i w:val="off"/>
        </w:rPr>
        <w:t>道路和旅人的保护神。传说他教会人们造船，因而受到航海者的崇敬。古罗马</w:t>
      </w:r>
      <w:r>
        <w:rPr>
          <w:rFonts w:ascii="宋体" w:hAnsi="宋体" w:cs="宋体" w:eastAsia="宋体"/>
          <w:sz w:val="44"/>
          <w:spacing w:val="0"/>
          <w:color w:val="000000"/>
          <w:b w:val="off"/>
          <w:i w:val="off"/>
        </w:rPr>
        <w:t>钱币上铸有雅努斯头像和船只图案。罗马广场建有雅努斯庙，庙两侧有柱廊，</w:t>
      </w:r>
      <w:r>
        <w:rPr>
          <w:rFonts w:ascii="宋体" w:hAnsi="宋体" w:cs="宋体" w:eastAsia="宋体"/>
          <w:sz w:val="44"/>
          <w:spacing w:val="0"/>
          <w:color w:val="000000"/>
          <w:b w:val="off"/>
          <w:i w:val="off"/>
        </w:rPr>
        <w:t>是钱庄主和商人经常聚集的地方。</w:t>
      </w:r>
      <w:bookmarkEnd w:id="3093"/>
    </w:p>
    <w:p>
      <w:r>
        <w:t/>
      </w:r>
    </w:p>
    <w:p>
      <w:pPr>
        <w:sectPr>
          <w:footerReference r:id="rId535"/>
          <w:headerReference r:id="rId536" w:type="default"/>
          <w:type w:val="nextPage"/>
          <w:pgSz w:w="22000" w:h="31680"/>
          <w:pgMar w:left="2500" w:top="2700" w:right="2500" w:bottom="2700" w:header="2400" w:footer="2400"/>
          <w:cols w:num="1"/>
        </w:sectPr>
      </w:pPr>
    </w:p>
    <w:p>
      <w:pPr>
        <w:pageBreakBefore w:val="off"/>
        <w:tabs>
          <w:tab w:pos="8040" w:val="left" w:leader="none"/>
        </w:tabs>
        <w:wordWrap w:val="off"/>
        <w:spacing w:before="1060" w:after="0" w:line="760" w:lineRule="atLeast"/>
        <w:ind w:left="1280" w:right="0"/>
        <w:jc w:val="both"/>
        <w:textAlignment w:val="baseline"/>
        <w:rPr>
          <w:sz w:val="56"/>
        </w:rPr>
      </w:pPr>
      <w:bookmarkStart w:name="" w:id="3094"/>
      <w:r>
        <w:rPr>
          <w:rFonts w:ascii="TimesNewRoman" w:hAnsi="TimesNewRoman" w:cs="TimesNewRoman" w:eastAsia="TimesNewRoman"/>
          <w:sz w:val="56"/>
          <w:spacing w:val="0"/>
          <w:color w:val="000000"/>
          <w:b w:val="off"/>
          <w:i w:val="off"/>
        </w:rPr>
        <w:t>246</w:t>
      </w:r>
      <w:r>
        <w:t xml:space="preserve">	</w:t>
      </w:r>
      <w:r>
        <w:rPr>
          <w:rFonts w:ascii="TimesNewRoman" w:hAnsi="TimesNewRoman" w:cs="TimesNewRoman" w:eastAsia="TimesNewRoman"/>
          <w:sz w:val="56"/>
          <w:spacing w:val="0"/>
          <w:color w:val="000000"/>
          <w:b w:val="off"/>
          <w:i w:val="off"/>
        </w:rPr>
        <w:t>LIBER II</w:t>
      </w:r>
      <w:bookmarkEnd w:id="3094"/>
    </w:p>
    <w:p>
      <w:pPr>
        <w:pageBreakBefore w:val="off"/>
        <w:tabs/>
        <w:wordWrap w:val="off"/>
        <w:spacing w:before="0" w:after="0" w:line="760" w:lineRule="exact"/>
        <w:ind w:left="0" w:right="0"/>
        <w:jc w:val="both"/>
        <w:textAlignment w:val="baseline"/>
        <w:rPr>
          <w:sz w:val="56"/>
        </w:rPr>
      </w:pPr>
      <w:bookmarkStart w:name="" w:id="3095"/>
      <w:r>
        <w:rPr>
          <w:rFonts w:ascii="宋体" w:hAnsi="宋体" w:cs="宋体" w:eastAsia="宋体"/>
          <w:sz w:val="56"/>
          <w:spacing w:val="0"/>
          <w:color w:val="000000"/>
          <w:b w:val="off"/>
          <w:i w:val="off"/>
        </w:rPr>
        <w:t/>
      </w:r>
      <w:bookmarkEnd w:id="3095"/>
    </w:p>
    <w:p>
      <w:pPr>
        <w:pageBreakBefore w:val="off"/>
        <w:tabs/>
        <w:wordWrap w:val="off"/>
        <w:spacing w:before="0" w:after="0" w:line="1040" w:lineRule="atLeast"/>
        <w:ind w:left="0" w:right="20" w:firstLine="660"/>
        <w:jc w:val="both"/>
        <w:textAlignment w:val="baseline"/>
        <w:rPr>
          <w:sz w:val="57"/>
        </w:rPr>
      </w:pPr>
      <w:bookmarkStart w:name="" w:id="3096"/>
      <w:r>
        <w:rPr>
          <w:rFonts w:ascii="TimesNewRoman" w:hAnsi="TimesNewRoman" w:cs="TimesNewRoman" w:eastAsia="TimesNewRoman"/>
          <w:sz w:val="57"/>
          <w:spacing w:val="0"/>
          <w:color w:val="000000"/>
          <w:b w:val="off"/>
          <w:i w:val="off"/>
        </w:rPr>
        <w:t xml:space="preserve">faenerair?”, tum Cato:“Quid hominem” inquit“occidere?”. Ex quo et </w:t>
      </w:r>
      <w:r>
        <w:rPr>
          <w:rFonts w:ascii="TimesNewRoman" w:hAnsi="TimesNewRoman" w:cs="TimesNewRoman" w:eastAsia="TimesNewRoman"/>
          <w:sz w:val="57"/>
          <w:spacing w:val="0"/>
          <w:color w:val="000000"/>
          <w:b w:val="off"/>
          <w:i w:val="off"/>
        </w:rPr>
        <w:t>multis aliis intellegi debet utilitatum comparationes fieri solere recteque</w:t>
      </w:r>
      <w:r>
        <w:rPr>
          <w:rFonts w:ascii="TimesNewRoman" w:hAnsi="TimesNewRoman" w:cs="TimesNewRoman" w:eastAsia="TimesNewRoman"/>
          <w:sz w:val="57"/>
          <w:spacing w:val="0"/>
          <w:color w:val="000000"/>
          <w:b w:val="off"/>
          <w:i w:val="off"/>
        </w:rPr>
        <w:t xml:space="preserve">90 hoc adiunctum esse quantum exquirendorum officiorum genus. Reliqua </w:t>
      </w:r>
      <w:r>
        <w:rPr>
          <w:rFonts w:ascii="TimesNewRoman" w:hAnsi="TimesNewRoman" w:cs="TimesNewRoman" w:eastAsia="TimesNewRoman"/>
          <w:sz w:val="57"/>
          <w:spacing w:val="0"/>
          <w:color w:val="000000"/>
          <w:b w:val="off"/>
          <w:i w:val="off"/>
        </w:rPr>
        <w:t>deinceps persequemur.</w:t>
      </w:r>
      <w:bookmarkEnd w:id="3096"/>
    </w:p>
    <w:p>
      <w:r>
        <w:t/>
      </w:r>
    </w:p>
    <w:p>
      <w:pPr>
        <w:sectPr>
          <w:footerReference r:id="rId537"/>
          <w:headerReference r:id="rId538" w:type="default"/>
          <w:type w:val="nextPage"/>
          <w:pgSz w:w="22000" w:h="31680"/>
          <w:pgMar w:left="2360" w:top="2700" w:right="2360" w:bottom="2700" w:header="2400" w:footer="2400"/>
          <w:cols w:num="1"/>
        </w:sectPr>
      </w:pPr>
    </w:p>
    <w:p>
      <w:pPr>
        <w:pageBreakBefore w:val="off"/>
        <w:tabs>
          <w:tab w:pos="15000" w:val="left" w:leader="none"/>
        </w:tabs>
        <w:wordWrap w:val="off"/>
        <w:spacing w:before="820" w:after="0" w:line="780" w:lineRule="atLeast"/>
        <w:ind w:left="7420" w:right="0"/>
        <w:jc w:val="both"/>
        <w:textAlignment w:val="baseline"/>
        <w:rPr>
          <w:sz w:val="57"/>
        </w:rPr>
      </w:pPr>
      <w:bookmarkStart w:name="" w:id="3097"/>
      <w:r>
        <w:rPr>
          <w:rFonts w:ascii="宋体" w:hAnsi="宋体" w:cs="宋体" w:eastAsia="宋体"/>
          <w:sz w:val="57"/>
          <w:spacing w:val="0"/>
          <w:color w:val="000000"/>
          <w:b w:val="off"/>
          <w:i w:val="off"/>
        </w:rPr>
        <w:t>第二卷</w:t>
      </w:r>
      <w:r>
        <w:t xml:space="preserve">	</w:t>
      </w:r>
      <w:r>
        <w:rPr>
          <w:rFonts w:ascii="宋体" w:hAnsi="宋体" w:cs="宋体" w:eastAsia="宋体"/>
          <w:sz w:val="57"/>
          <w:spacing w:val="0"/>
          <w:color w:val="000000"/>
          <w:b w:val="off"/>
          <w:i w:val="off"/>
        </w:rPr>
        <w:t>247</w:t>
      </w:r>
      <w:bookmarkEnd w:id="3097"/>
    </w:p>
    <w:p>
      <w:pPr>
        <w:pageBreakBefore w:val="off"/>
        <w:tabs/>
        <w:wordWrap w:val="off"/>
        <w:spacing w:before="0" w:after="0" w:line="760" w:lineRule="exact"/>
        <w:ind w:left="0" w:right="0"/>
        <w:jc w:val="both"/>
        <w:textAlignment w:val="baseline"/>
        <w:rPr>
          <w:sz w:val="57"/>
        </w:rPr>
      </w:pPr>
      <w:bookmarkStart w:name="" w:id="3098"/>
      <w:r>
        <w:rPr>
          <w:rFonts w:ascii="宋体" w:hAnsi="宋体" w:cs="宋体" w:eastAsia="宋体"/>
          <w:sz w:val="57"/>
          <w:spacing w:val="0"/>
          <w:color w:val="000000"/>
          <w:b w:val="off"/>
          <w:i w:val="off"/>
        </w:rPr>
        <w:t/>
      </w:r>
      <w:bookmarkEnd w:id="3098"/>
    </w:p>
    <w:p>
      <w:pPr>
        <w:pageBreakBefore w:val="off"/>
        <w:tabs/>
        <w:wordWrap w:val="off"/>
        <w:spacing w:before="0" w:after="0" w:line="1020" w:lineRule="atLeast"/>
        <w:ind w:left="20" w:right="0"/>
        <w:jc w:val="both"/>
        <w:textAlignment w:val="baseline"/>
        <w:rPr>
          <w:sz w:val="58"/>
        </w:rPr>
      </w:pPr>
      <w:bookmarkStart w:name="" w:id="3099"/>
      <w:r>
        <w:rPr>
          <w:rFonts w:ascii="宋体" w:hAnsi="宋体" w:cs="宋体" w:eastAsia="宋体"/>
          <w:sz w:val="58"/>
          <w:spacing w:val="0"/>
          <w:color w:val="000000"/>
          <w:b w:val="off"/>
          <w:i w:val="off"/>
        </w:rPr>
        <w:t>道：“杀人怎么样?”〔1〕由这个例子和许多其他例子可以理解，</w:t>
      </w:r>
      <w:r>
        <w:rPr>
          <w:rFonts w:ascii="宋体" w:hAnsi="宋体" w:cs="宋体" w:eastAsia="宋体"/>
          <w:sz w:val="58"/>
          <w:spacing w:val="0"/>
          <w:color w:val="000000"/>
          <w:b w:val="off"/>
          <w:i w:val="off"/>
        </w:rPr>
        <w:t>人们经常对有益的事物进行比较，同时在讨论义务时把它作为第</w:t>
      </w:r>
      <w:r>
        <w:rPr>
          <w:rFonts w:ascii="宋体" w:hAnsi="宋体" w:cs="宋体" w:eastAsia="宋体"/>
          <w:sz w:val="58"/>
          <w:spacing w:val="0"/>
          <w:color w:val="000000"/>
          <w:b w:val="off"/>
          <w:i w:val="off"/>
        </w:rPr>
        <w:t>四部分进行补充是对的。现在让我们继续讨论其他问题。</w:t>
      </w:r>
      <w:bookmarkEnd w:id="3099"/>
    </w:p>
    <w:p>
      <w:pPr>
        <w:pageBreakBefore w:val="off"/>
        <w:tabs/>
        <w:wordWrap w:val="off"/>
        <w:spacing w:before="0" w:after="0" w:line="1020" w:lineRule="exact"/>
        <w:ind w:left="0" w:right="0"/>
        <w:jc w:val="both"/>
        <w:textAlignment w:val="baseline"/>
        <w:rPr>
          <w:sz w:val="58"/>
        </w:rPr>
      </w:pPr>
      <w:bookmarkStart w:name="" w:id="3100"/>
      <w:r>
        <w:rPr>
          <w:rFonts w:ascii="宋体" w:hAnsi="宋体" w:cs="宋体" w:eastAsia="宋体"/>
          <w:sz w:val="58"/>
          <w:spacing w:val="0"/>
          <w:color w:val="000000"/>
          <w:b w:val="off"/>
          <w:i w:val="off"/>
        </w:rPr>
        <w:t/>
      </w:r>
      <w:bookmarkEnd w:id="3100"/>
    </w:p>
    <w:p>
      <w:pPr>
        <w:pageBreakBefore w:val="off"/>
        <w:tabs/>
        <w:wordWrap w:val="off"/>
        <w:spacing w:before="0" w:after="0" w:line="1020" w:lineRule="exact"/>
        <w:ind w:left="0" w:right="0"/>
        <w:jc w:val="both"/>
        <w:textAlignment w:val="baseline"/>
        <w:rPr>
          <w:sz w:val="58"/>
        </w:rPr>
      </w:pPr>
      <w:bookmarkStart w:name="" w:id="3101"/>
      <w:r>
        <w:rPr>
          <w:rFonts w:ascii="宋体" w:hAnsi="宋体" w:cs="宋体" w:eastAsia="宋体"/>
          <w:sz w:val="58"/>
          <w:spacing w:val="0"/>
          <w:color w:val="000000"/>
          <w:b w:val="off"/>
          <w:i w:val="off"/>
        </w:rPr>
        <w:t/>
      </w:r>
      <w:bookmarkEnd w:id="3101"/>
    </w:p>
    <w:p>
      <w:pPr>
        <w:pageBreakBefore w:val="off"/>
        <w:tabs/>
        <w:wordWrap w:val="off"/>
        <w:spacing w:before="0" w:after="0" w:line="1020" w:lineRule="exact"/>
        <w:ind w:left="0" w:right="0"/>
        <w:jc w:val="both"/>
        <w:textAlignment w:val="baseline"/>
        <w:rPr>
          <w:sz w:val="58"/>
        </w:rPr>
      </w:pPr>
      <w:bookmarkStart w:name="" w:id="3102"/>
      <w:r>
        <w:rPr>
          <w:rFonts w:ascii="宋体" w:hAnsi="宋体" w:cs="宋体" w:eastAsia="宋体"/>
          <w:sz w:val="58"/>
          <w:spacing w:val="0"/>
          <w:color w:val="000000"/>
          <w:b w:val="off"/>
          <w:i w:val="off"/>
        </w:rPr>
        <w:t/>
      </w:r>
      <w:bookmarkEnd w:id="3102"/>
    </w:p>
    <w:p>
      <w:pPr>
        <w:pageBreakBefore w:val="off"/>
        <w:tabs/>
        <w:wordWrap w:val="off"/>
        <w:spacing w:before="0" w:after="0" w:line="1020" w:lineRule="exact"/>
        <w:ind w:left="0" w:right="0"/>
        <w:jc w:val="both"/>
        <w:textAlignment w:val="baseline"/>
        <w:rPr>
          <w:sz w:val="58"/>
        </w:rPr>
      </w:pPr>
      <w:bookmarkStart w:name="" w:id="3103"/>
      <w:r>
        <w:rPr>
          <w:rFonts w:ascii="宋体" w:hAnsi="宋体" w:cs="宋体" w:eastAsia="宋体"/>
          <w:sz w:val="58"/>
          <w:spacing w:val="0"/>
          <w:color w:val="000000"/>
          <w:b w:val="off"/>
          <w:i w:val="off"/>
        </w:rPr>
        <w:t/>
      </w:r>
      <w:bookmarkEnd w:id="3103"/>
    </w:p>
    <w:p>
      <w:pPr>
        <w:pageBreakBefore w:val="off"/>
        <w:tabs/>
        <w:wordWrap w:val="off"/>
        <w:spacing w:before="0" w:after="0" w:line="1020" w:lineRule="exact"/>
        <w:ind w:left="0" w:right="0"/>
        <w:jc w:val="both"/>
        <w:textAlignment w:val="baseline"/>
        <w:rPr>
          <w:sz w:val="58"/>
        </w:rPr>
      </w:pPr>
      <w:bookmarkStart w:name="" w:id="3104"/>
      <w:r>
        <w:rPr>
          <w:rFonts w:ascii="宋体" w:hAnsi="宋体" w:cs="宋体" w:eastAsia="宋体"/>
          <w:sz w:val="58"/>
          <w:spacing w:val="0"/>
          <w:color w:val="000000"/>
          <w:b w:val="off"/>
          <w:i w:val="off"/>
        </w:rPr>
        <w:t/>
      </w:r>
      <w:bookmarkEnd w:id="3104"/>
    </w:p>
    <w:p>
      <w:pPr>
        <w:pageBreakBefore w:val="off"/>
        <w:tabs/>
        <w:wordWrap w:val="off"/>
        <w:spacing w:before="0" w:after="0" w:line="1020" w:lineRule="exact"/>
        <w:ind w:left="0" w:right="0"/>
        <w:jc w:val="both"/>
        <w:textAlignment w:val="baseline"/>
        <w:rPr>
          <w:sz w:val="58"/>
        </w:rPr>
      </w:pPr>
      <w:bookmarkStart w:name="" w:id="3105"/>
      <w:r>
        <w:rPr>
          <w:rFonts w:ascii="宋体" w:hAnsi="宋体" w:cs="宋体" w:eastAsia="宋体"/>
          <w:sz w:val="58"/>
          <w:spacing w:val="0"/>
          <w:color w:val="000000"/>
          <w:b w:val="off"/>
          <w:i w:val="off"/>
        </w:rPr>
        <w:t/>
      </w:r>
      <w:bookmarkEnd w:id="3105"/>
    </w:p>
    <w:p>
      <w:pPr>
        <w:pageBreakBefore w:val="off"/>
        <w:tabs/>
        <w:wordWrap w:val="off"/>
        <w:spacing w:before="0" w:after="0" w:line="1020" w:lineRule="exact"/>
        <w:ind w:left="0" w:right="0"/>
        <w:jc w:val="both"/>
        <w:textAlignment w:val="baseline"/>
        <w:rPr>
          <w:sz w:val="58"/>
        </w:rPr>
      </w:pPr>
      <w:bookmarkStart w:name="" w:id="3106"/>
      <w:r>
        <w:rPr>
          <w:rFonts w:ascii="宋体" w:hAnsi="宋体" w:cs="宋体" w:eastAsia="宋体"/>
          <w:sz w:val="58"/>
          <w:spacing w:val="0"/>
          <w:color w:val="000000"/>
          <w:b w:val="off"/>
          <w:i w:val="off"/>
        </w:rPr>
        <w:t/>
      </w:r>
      <w:bookmarkEnd w:id="3106"/>
    </w:p>
    <w:p>
      <w:pPr>
        <w:pageBreakBefore w:val="off"/>
        <w:tabs/>
        <w:wordWrap w:val="off"/>
        <w:spacing w:before="0" w:after="0" w:line="1020" w:lineRule="exact"/>
        <w:ind w:left="0" w:right="0"/>
        <w:jc w:val="both"/>
        <w:textAlignment w:val="baseline"/>
        <w:rPr>
          <w:sz w:val="58"/>
        </w:rPr>
      </w:pPr>
      <w:bookmarkStart w:name="" w:id="3107"/>
      <w:r>
        <w:rPr>
          <w:rFonts w:ascii="宋体" w:hAnsi="宋体" w:cs="宋体" w:eastAsia="宋体"/>
          <w:sz w:val="58"/>
          <w:spacing w:val="0"/>
          <w:color w:val="000000"/>
          <w:b w:val="off"/>
          <w:i w:val="off"/>
        </w:rPr>
        <w:t/>
      </w:r>
      <w:bookmarkEnd w:id="3107"/>
    </w:p>
    <w:p>
      <w:pPr>
        <w:pageBreakBefore w:val="off"/>
        <w:tabs/>
        <w:wordWrap w:val="off"/>
        <w:spacing w:before="0" w:after="0" w:line="1020" w:lineRule="exact"/>
        <w:ind w:left="0" w:right="0"/>
        <w:jc w:val="both"/>
        <w:textAlignment w:val="baseline"/>
        <w:rPr>
          <w:sz w:val="58"/>
        </w:rPr>
      </w:pPr>
      <w:bookmarkStart w:name="" w:id="3108"/>
      <w:r>
        <w:rPr>
          <w:rFonts w:ascii="宋体" w:hAnsi="宋体" w:cs="宋体" w:eastAsia="宋体"/>
          <w:sz w:val="58"/>
          <w:spacing w:val="0"/>
          <w:color w:val="000000"/>
          <w:b w:val="off"/>
          <w:i w:val="off"/>
        </w:rPr>
        <w:t/>
      </w:r>
      <w:bookmarkEnd w:id="3108"/>
    </w:p>
    <w:p>
      <w:pPr>
        <w:pageBreakBefore w:val="off"/>
        <w:tabs/>
        <w:wordWrap w:val="off"/>
        <w:spacing w:before="0" w:after="0" w:line="1020" w:lineRule="exact"/>
        <w:ind w:left="0" w:right="0"/>
        <w:jc w:val="both"/>
        <w:textAlignment w:val="baseline"/>
        <w:rPr>
          <w:sz w:val="58"/>
        </w:rPr>
      </w:pPr>
      <w:bookmarkStart w:name="" w:id="3109"/>
      <w:r>
        <w:rPr>
          <w:rFonts w:ascii="宋体" w:hAnsi="宋体" w:cs="宋体" w:eastAsia="宋体"/>
          <w:sz w:val="58"/>
          <w:spacing w:val="0"/>
          <w:color w:val="000000"/>
          <w:b w:val="off"/>
          <w:i w:val="off"/>
        </w:rPr>
        <w:t/>
      </w:r>
      <w:bookmarkEnd w:id="3109"/>
    </w:p>
    <w:p>
      <w:pPr>
        <w:pageBreakBefore w:val="off"/>
        <w:tabs/>
        <w:wordWrap w:val="off"/>
        <w:spacing w:before="0" w:after="0" w:line="1020" w:lineRule="exact"/>
        <w:ind w:left="0" w:right="0"/>
        <w:jc w:val="both"/>
        <w:textAlignment w:val="baseline"/>
        <w:rPr>
          <w:sz w:val="58"/>
        </w:rPr>
      </w:pPr>
      <w:bookmarkStart w:name="" w:id="3110"/>
      <w:r>
        <w:rPr>
          <w:rFonts w:ascii="宋体" w:hAnsi="宋体" w:cs="宋体" w:eastAsia="宋体"/>
          <w:sz w:val="58"/>
          <w:spacing w:val="0"/>
          <w:color w:val="000000"/>
          <w:b w:val="off"/>
          <w:i w:val="off"/>
        </w:rPr>
        <w:t/>
      </w:r>
      <w:bookmarkEnd w:id="3110"/>
    </w:p>
    <w:p>
      <w:pPr>
        <w:pageBreakBefore w:val="off"/>
        <w:tabs/>
        <w:wordWrap w:val="off"/>
        <w:spacing w:before="0" w:after="0" w:line="1020" w:lineRule="exact"/>
        <w:ind w:left="0" w:right="0"/>
        <w:jc w:val="both"/>
        <w:textAlignment w:val="baseline"/>
        <w:rPr>
          <w:sz w:val="58"/>
        </w:rPr>
      </w:pPr>
      <w:bookmarkStart w:name="" w:id="3111"/>
      <w:r>
        <w:rPr>
          <w:rFonts w:ascii="宋体" w:hAnsi="宋体" w:cs="宋体" w:eastAsia="宋体"/>
          <w:sz w:val="58"/>
          <w:spacing w:val="0"/>
          <w:color w:val="000000"/>
          <w:b w:val="off"/>
          <w:i w:val="off"/>
        </w:rPr>
        <w:t/>
      </w:r>
      <w:bookmarkEnd w:id="3111"/>
    </w:p>
    <w:p>
      <w:pPr>
        <w:pageBreakBefore w:val="off"/>
        <w:tabs/>
        <w:wordWrap w:val="off"/>
        <w:spacing w:before="0" w:after="0" w:line="1020" w:lineRule="exact"/>
        <w:ind w:left="0" w:right="0"/>
        <w:jc w:val="both"/>
        <w:textAlignment w:val="baseline"/>
        <w:rPr>
          <w:sz w:val="58"/>
        </w:rPr>
      </w:pPr>
      <w:bookmarkStart w:name="" w:id="3112"/>
      <w:r>
        <w:rPr>
          <w:rFonts w:ascii="宋体" w:hAnsi="宋体" w:cs="宋体" w:eastAsia="宋体"/>
          <w:sz w:val="58"/>
          <w:spacing w:val="0"/>
          <w:color w:val="000000"/>
          <w:b w:val="off"/>
          <w:i w:val="off"/>
        </w:rPr>
        <w:t/>
      </w:r>
      <w:bookmarkEnd w:id="3112"/>
    </w:p>
    <w:p>
      <w:pPr>
        <w:pageBreakBefore w:val="off"/>
        <w:tabs/>
        <w:wordWrap w:val="off"/>
        <w:spacing w:before="0" w:after="0" w:line="1020" w:lineRule="exact"/>
        <w:ind w:left="0" w:right="0"/>
        <w:jc w:val="both"/>
        <w:textAlignment w:val="baseline"/>
        <w:rPr>
          <w:sz w:val="58"/>
        </w:rPr>
      </w:pPr>
      <w:bookmarkStart w:name="" w:id="3113"/>
      <w:r>
        <w:rPr>
          <w:rFonts w:ascii="宋体" w:hAnsi="宋体" w:cs="宋体" w:eastAsia="宋体"/>
          <w:sz w:val="58"/>
          <w:spacing w:val="0"/>
          <w:color w:val="000000"/>
          <w:b w:val="off"/>
          <w:i w:val="off"/>
        </w:rPr>
        <w:t/>
      </w:r>
      <w:bookmarkEnd w:id="3113"/>
    </w:p>
    <w:p>
      <w:pPr>
        <w:pageBreakBefore w:val="off"/>
        <w:tabs/>
        <w:wordWrap w:val="off"/>
        <w:spacing w:before="0" w:after="0" w:line="1020" w:lineRule="exact"/>
        <w:ind w:left="0" w:right="0"/>
        <w:jc w:val="both"/>
        <w:textAlignment w:val="baseline"/>
        <w:rPr>
          <w:sz w:val="58"/>
        </w:rPr>
      </w:pPr>
      <w:bookmarkStart w:name="" w:id="3114"/>
      <w:r>
        <w:rPr>
          <w:rFonts w:ascii="宋体" w:hAnsi="宋体" w:cs="宋体" w:eastAsia="宋体"/>
          <w:sz w:val="58"/>
          <w:spacing w:val="0"/>
          <w:color w:val="000000"/>
          <w:b w:val="off"/>
          <w:i w:val="off"/>
        </w:rPr>
        <w:t/>
      </w:r>
      <w:bookmarkEnd w:id="3114"/>
    </w:p>
    <w:p>
      <w:pPr>
        <w:pageBreakBefore w:val="off"/>
        <w:tabs/>
        <w:wordWrap w:val="off"/>
        <w:spacing w:before="0" w:after="0" w:line="1020" w:lineRule="exact"/>
        <w:ind w:left="0" w:right="0"/>
        <w:jc w:val="both"/>
        <w:textAlignment w:val="baseline"/>
        <w:rPr>
          <w:sz w:val="58"/>
        </w:rPr>
      </w:pPr>
      <w:bookmarkStart w:name="" w:id="3115"/>
      <w:r>
        <w:rPr>
          <w:rFonts w:ascii="宋体" w:hAnsi="宋体" w:cs="宋体" w:eastAsia="宋体"/>
          <w:sz w:val="58"/>
          <w:spacing w:val="0"/>
          <w:color w:val="000000"/>
          <w:b w:val="off"/>
          <w:i w:val="off"/>
        </w:rPr>
        <w:t/>
      </w:r>
      <w:bookmarkEnd w:id="3115"/>
    </w:p>
    <w:p>
      <w:pPr>
        <w:pageBreakBefore w:val="off"/>
        <w:tabs/>
        <w:wordWrap w:val="off"/>
        <w:spacing w:before="0" w:after="0" w:line="1020" w:lineRule="exact"/>
        <w:ind w:left="0" w:right="0"/>
        <w:jc w:val="both"/>
        <w:textAlignment w:val="baseline"/>
        <w:rPr>
          <w:sz w:val="58"/>
        </w:rPr>
      </w:pPr>
      <w:bookmarkStart w:name="" w:id="3116"/>
      <w:r>
        <w:rPr>
          <w:rFonts w:ascii="宋体" w:hAnsi="宋体" w:cs="宋体" w:eastAsia="宋体"/>
          <w:sz w:val="58"/>
          <w:spacing w:val="0"/>
          <w:color w:val="000000"/>
          <w:b w:val="off"/>
          <w:i w:val="off"/>
        </w:rPr>
        <w:t/>
      </w:r>
      <w:bookmarkEnd w:id="3116"/>
    </w:p>
    <w:p>
      <w:pPr>
        <w:pageBreakBefore w:val="off"/>
        <w:tabs/>
        <w:wordWrap w:val="off"/>
        <w:spacing w:before="0" w:after="0" w:line="1020" w:lineRule="atLeast"/>
        <w:ind w:left="0" w:right="0"/>
        <w:jc w:val="both"/>
        <w:textAlignment w:val="baseline"/>
        <w:rPr>
          <w:sz w:val="58"/>
        </w:rPr>
      </w:pPr>
      <w:bookmarkStart w:name="" w:id="3117"/>
      <w:r>
        <w:rPr>
          <w:rFonts w:ascii="宋体" w:hAnsi="宋体" w:cs="宋体" w:eastAsia="宋体"/>
          <w:sz w:val="58"/>
          <w:spacing w:val="0"/>
          <w:color w:val="000000"/>
          <w:u w:val="single"/>
          <w:b w:val="off"/>
          <w:i w:val="off"/>
        </w:rPr>
        <w:t xml:space="preserve">              </w:t>
      </w:r>
      <w:bookmarkEnd w:id="3117"/>
    </w:p>
    <w:p>
      <w:pPr>
        <w:pageBreakBefore w:val="off"/>
        <w:tabs/>
        <w:wordWrap w:val="off"/>
        <w:spacing w:before="420" w:after="0" w:line="780" w:lineRule="atLeast"/>
        <w:ind w:left="1180" w:right="80" w:hanging="1160"/>
        <w:jc w:val="both"/>
        <w:textAlignment w:val="baseline"/>
        <w:rPr>
          <w:sz w:val="45"/>
        </w:rPr>
      </w:pPr>
      <w:bookmarkStart w:name="" w:id="3118"/>
      <w:r>
        <w:rPr>
          <w:rFonts w:ascii="仿宋" w:hAnsi="仿宋" w:cs="仿宋" w:eastAsia="仿宋"/>
          <w:sz w:val="45"/>
          <w:spacing w:val="0"/>
          <w:color w:val="000000"/>
          <w:b w:val="off"/>
          <w:i w:val="off"/>
        </w:rPr>
        <w:t>〔1〕古罗马时代贷款利率很高。虽然十二铜表法规定贷款利率不得超过12%，但</w:t>
      </w:r>
      <w:r>
        <w:rPr>
          <w:rFonts w:ascii="仿宋" w:hAnsi="仿宋" w:cs="仿宋" w:eastAsia="仿宋"/>
          <w:sz w:val="45"/>
          <w:spacing w:val="0"/>
          <w:color w:val="000000"/>
          <w:b w:val="off"/>
          <w:i w:val="off"/>
        </w:rPr>
        <w:t>实际上远远超过这个比例。</w:t>
      </w:r>
      <w:bookmarkEnd w:id="3118"/>
    </w:p>
    <w:p>
      <w:r>
        <w:t/>
      </w:r>
    </w:p>
    <w:p>
      <w:pPr>
        <w:sectPr>
          <w:footerReference r:id="rId539"/>
          <w:headerReference r:id="rId540" w:type="default"/>
          <w:type w:val="nextPage"/>
          <w:pgSz w:w="22000" w:h="31680"/>
          <w:pgMar w:left="2740" w:top="2700" w:right="2740" w:bottom="2700" w:header="2400" w:footer="2400"/>
          <w:cols w:num="1"/>
        </w:sectPr>
      </w:pPr>
    </w:p>
    <w:p>
      <w:pPr>
        <w:pageBreakBefore w:val="off"/>
        <w:tabs/>
        <w:wordWrap w:val="off"/>
        <w:spacing w:before="9140" w:after="0" w:line="1220" w:lineRule="atLeast"/>
        <w:ind w:left="0" w:right="0"/>
        <w:jc w:val="center"/>
        <w:textAlignment w:val="baseline"/>
        <w:rPr>
          <w:sz w:val="91"/>
        </w:rPr>
      </w:pPr>
      <w:bookmarkStart w:name="" w:id="3119"/>
      <w:r>
        <w:rPr>
          <w:rFonts w:ascii="TimesNewRoman" w:hAnsi="TimesNewRoman" w:cs="TimesNewRoman" w:eastAsia="TimesNewRoman"/>
          <w:sz w:val="91"/>
          <w:spacing w:val="0"/>
          <w:color w:val="000000"/>
          <w:b w:val="on"/>
          <w:i w:val="off"/>
        </w:rPr>
        <w:t>LIBER</w:t>
      </w:r>
      <w:r>
        <w:rPr>
          <w:rFonts w:ascii="TimesNewRoman" w:hAnsi="TimesNewRoman" w:cs="TimesNewRoman" w:eastAsia="TimesNewRoman"/>
          <w:sz w:val="91"/>
          <w:spacing w:val="0"/>
          <w:color w:val="000000"/>
          <w:b w:val="off"/>
          <w:i w:val="off"/>
        </w:rPr>
        <w:t xml:space="preserve"> </w:t>
      </w:r>
      <w:r>
        <w:rPr>
          <w:rFonts w:ascii="TimesNewRoman" w:hAnsi="TimesNewRoman" w:cs="TimesNewRoman" w:eastAsia="TimesNewRoman"/>
          <w:sz w:val="91"/>
          <w:spacing w:val="0"/>
          <w:color w:val="000000"/>
          <w:b w:val="on"/>
          <w:i w:val="off"/>
        </w:rPr>
        <w:t>III</w:t>
      </w:r>
      <w:bookmarkEnd w:id="3119"/>
    </w:p>
    <w:p>
      <w:pPr>
        <w:pageBreakBefore w:val="off"/>
        <w:tabs/>
        <w:wordWrap w:val="off"/>
        <w:spacing w:before="0" w:after="0" w:line="1220" w:lineRule="exact"/>
        <w:ind w:left="0" w:right="0"/>
        <w:jc w:val="center"/>
        <w:textAlignment w:val="baseline"/>
        <w:rPr>
          <w:sz w:val="91"/>
        </w:rPr>
      </w:pPr>
      <w:bookmarkStart w:name="" w:id="3120"/>
      <w:r>
        <w:rPr>
          <w:rFonts w:ascii="宋体" w:hAnsi="宋体" w:cs="宋体" w:eastAsia="宋体"/>
          <w:sz w:val="91"/>
          <w:spacing w:val="0"/>
          <w:color w:val="000000"/>
          <w:b w:val="off"/>
          <w:i w:val="off"/>
        </w:rPr>
        <w:t/>
      </w:r>
      <w:bookmarkEnd w:id="3120"/>
    </w:p>
    <w:p>
      <w:pPr>
        <w:pageBreakBefore w:val="off"/>
        <w:tabs/>
        <w:wordWrap w:val="off"/>
        <w:spacing w:before="0" w:after="0" w:line="1220" w:lineRule="exact"/>
        <w:ind w:left="0" w:right="0"/>
        <w:jc w:val="center"/>
        <w:textAlignment w:val="baseline"/>
        <w:rPr>
          <w:sz w:val="91"/>
        </w:rPr>
      </w:pPr>
      <w:bookmarkStart w:name="" w:id="3121"/>
      <w:r>
        <w:rPr>
          <w:rFonts w:ascii="宋体" w:hAnsi="宋体" w:cs="宋体" w:eastAsia="宋体"/>
          <w:sz w:val="91"/>
          <w:spacing w:val="0"/>
          <w:color w:val="000000"/>
          <w:b w:val="off"/>
          <w:i w:val="off"/>
        </w:rPr>
        <w:t/>
      </w:r>
      <w:bookmarkEnd w:id="3121"/>
    </w:p>
    <w:p>
      <w:pPr>
        <w:pageBreakBefore w:val="off"/>
        <w:tabs/>
        <w:wordWrap w:val="off"/>
        <w:spacing w:before="0" w:after="0" w:line="1220" w:lineRule="atLeast"/>
        <w:ind w:left="0" w:right="0"/>
        <w:jc w:val="center"/>
        <w:textAlignment w:val="baseline"/>
        <w:rPr>
          <w:sz w:val="91"/>
        </w:rPr>
      </w:pPr>
      <w:bookmarkStart w:name="" w:id="3122"/>
      <w:r>
        <w:rPr>
          <w:rFonts w:ascii="TimesNewRoman" w:hAnsi="TimesNewRoman" w:cs="TimesNewRoman" w:eastAsia="TimesNewRoman"/>
          <w:sz w:val="91"/>
          <w:spacing w:val="0"/>
          <w:color w:val="000000"/>
          <w:b w:val="off"/>
          <w:i w:val="off"/>
        </w:rPr>
        <w:t>I</w:t>
      </w:r>
      <w:bookmarkEnd w:id="3122"/>
    </w:p>
    <w:p>
      <w:pPr>
        <w:pageBreakBefore w:val="off"/>
        <w:tabs/>
        <w:wordWrap w:val="off"/>
        <w:spacing w:before="0" w:after="0" w:line="1220" w:lineRule="exact"/>
        <w:ind w:left="0" w:right="0"/>
        <w:jc w:val="center"/>
        <w:textAlignment w:val="baseline"/>
        <w:rPr>
          <w:sz w:val="91"/>
        </w:rPr>
      </w:pPr>
      <w:bookmarkStart w:name="" w:id="3123"/>
      <w:r>
        <w:rPr>
          <w:rFonts w:ascii="宋体" w:hAnsi="宋体" w:cs="宋体" w:eastAsia="宋体"/>
          <w:sz w:val="91"/>
          <w:spacing w:val="0"/>
          <w:color w:val="000000"/>
          <w:b w:val="off"/>
          <w:i w:val="off"/>
        </w:rPr>
        <w:t/>
      </w:r>
      <w:bookmarkEnd w:id="3123"/>
    </w:p>
    <w:p>
      <w:pPr>
        <w:pageBreakBefore w:val="off"/>
        <w:tabs/>
        <w:wordWrap w:val="off"/>
        <w:spacing w:before="0" w:after="0" w:line="1040" w:lineRule="atLeast"/>
        <w:ind w:left="0" w:right="0" w:firstLine="140"/>
        <w:jc w:val="both"/>
        <w:textAlignment w:val="baseline"/>
        <w:rPr>
          <w:sz w:val="45"/>
        </w:rPr>
      </w:pPr>
      <w:bookmarkStart w:name="" w:id="3124"/>
      <w:r>
        <w:rPr>
          <w:rFonts w:ascii="TimesNewRoman" w:hAnsi="TimesNewRoman" w:cs="TimesNewRoman" w:eastAsia="TimesNewRoman"/>
          <w:sz w:val="45"/>
          <w:spacing w:val="0"/>
          <w:color w:val="000000"/>
          <w:b w:val="off"/>
          <w:i w:val="off"/>
        </w:rPr>
        <w:t>1</w:t>
      </w:r>
      <w:r>
        <w:rPr>
          <w:rFonts w:ascii="TimesNewRoman" w:hAnsi="TimesNewRoman" w:cs="TimesNewRoman" w:eastAsia="TimesNewRoman"/>
          <w:sz w:val="45"/>
          <w:spacing w:val="0"/>
          <w:color w:val="000000"/>
          <w:b w:val="off"/>
          <w:i w:val="off"/>
        </w:rPr>
        <w:t xml:space="preserve">           P. Scipionem, Marce fili, eum, qui primus Africanus appellatus </w:t>
      </w:r>
      <w:r>
        <w:rPr>
          <w:rFonts w:ascii="TimesNewRoman" w:hAnsi="TimesNewRoman" w:cs="TimesNewRoman" w:eastAsia="TimesNewRoman"/>
          <w:sz w:val="45"/>
          <w:spacing w:val="0"/>
          <w:color w:val="000000"/>
          <w:b w:val="off"/>
          <w:i w:val="off"/>
        </w:rPr>
        <w:t xml:space="preserve">est, dicere solitum scriptis Cato, qui fuit eius fere aequalis, numquam se </w:t>
      </w:r>
      <w:r>
        <w:rPr>
          <w:rFonts w:ascii="TimesNewRoman" w:hAnsi="TimesNewRoman" w:cs="TimesNewRoman" w:eastAsia="TimesNewRoman"/>
          <w:sz w:val="45"/>
          <w:spacing w:val="0"/>
          <w:color w:val="000000"/>
          <w:b w:val="off"/>
          <w:i w:val="off"/>
        </w:rPr>
        <w:t xml:space="preserve">minus otiosum esse, quam cum otiosus, nec minus solum, quam cum </w:t>
      </w:r>
      <w:r>
        <w:rPr>
          <w:rFonts w:ascii="TimesNewRoman" w:hAnsi="TimesNewRoman" w:cs="TimesNewRoman" w:eastAsia="TimesNewRoman"/>
          <w:sz w:val="45"/>
          <w:spacing w:val="0"/>
          <w:color w:val="000000"/>
          <w:b w:val="off"/>
          <w:i w:val="off"/>
        </w:rPr>
        <w:t xml:space="preserve">solus esset. Magnifica uero uox et magno uiro ac sapiente digna; quae </w:t>
      </w:r>
      <w:r>
        <w:rPr>
          <w:rFonts w:ascii="TimesNewRoman" w:hAnsi="TimesNewRoman" w:cs="TimesNewRoman" w:eastAsia="TimesNewRoman"/>
          <w:sz w:val="45"/>
          <w:spacing w:val="0"/>
          <w:color w:val="000000"/>
          <w:b w:val="off"/>
          <w:i w:val="off"/>
        </w:rPr>
        <w:t xml:space="preserve">declarat illum et in otio de negotiis cogitare et in solitudine secum loqui </w:t>
      </w:r>
      <w:r>
        <w:rPr>
          <w:rFonts w:ascii="TimesNewRoman" w:hAnsi="TimesNewRoman" w:cs="TimesNewRoman" w:eastAsia="TimesNewRoman"/>
          <w:sz w:val="45"/>
          <w:spacing w:val="0"/>
          <w:color w:val="000000"/>
          <w:b w:val="off"/>
          <w:i w:val="off"/>
        </w:rPr>
        <w:t xml:space="preserve">solitum, ut nequecessaret umquam et interdum conloquio alterius non </w:t>
      </w:r>
      <w:r>
        <w:rPr>
          <w:rFonts w:ascii="TimesNewRoman" w:hAnsi="TimesNewRoman" w:cs="TimesNewRoman" w:eastAsia="TimesNewRoman"/>
          <w:sz w:val="45"/>
          <w:spacing w:val="0"/>
          <w:color w:val="000000"/>
          <w:b w:val="off"/>
          <w:i w:val="off"/>
        </w:rPr>
        <w:t>egeter. Ita duae res, quae languorem adferunt ceteris, illum acuebant,</w:t>
      </w:r>
      <w:r>
        <w:rPr>
          <w:rFonts w:ascii="TimesNewRoman" w:hAnsi="TimesNewRoman" w:cs="TimesNewRoman" w:eastAsia="TimesNewRoman"/>
          <w:sz w:val="45"/>
          <w:spacing w:val="0"/>
          <w:color w:val="000000"/>
          <w:b w:val="off"/>
          <w:i w:val="off"/>
        </w:rPr>
        <w:t xml:space="preserve">otium et solitudo. Vellem nobis hoc idem uere dicere liceret, sed si </w:t>
      </w:r>
      <w:r>
        <w:rPr>
          <w:rFonts w:ascii="TimesNewRoman" w:hAnsi="TimesNewRoman" w:cs="TimesNewRoman" w:eastAsia="TimesNewRoman"/>
          <w:sz w:val="45"/>
          <w:spacing w:val="0"/>
          <w:color w:val="000000"/>
          <w:b w:val="off"/>
          <w:i w:val="off"/>
        </w:rPr>
        <w:t>minus  imitatione  tantam  ingenii  praestantiam consequi    possumus,</w:t>
      </w:r>
      <w:r>
        <w:rPr>
          <w:rFonts w:ascii="TimesNewRoman" w:hAnsi="TimesNewRoman" w:cs="TimesNewRoman" w:eastAsia="TimesNewRoman"/>
          <w:sz w:val="45"/>
          <w:spacing w:val="0"/>
          <w:color w:val="000000"/>
          <w:b w:val="off"/>
          <w:i w:val="off"/>
        </w:rPr>
        <w:t xml:space="preserve">uoluntate certe proxime accedimus; nam et a re publica forensibusque </w:t>
      </w:r>
      <w:r>
        <w:rPr>
          <w:rFonts w:ascii="TimesNewRoman" w:hAnsi="TimesNewRoman" w:cs="TimesNewRoman" w:eastAsia="TimesNewRoman"/>
          <w:sz w:val="45"/>
          <w:spacing w:val="0"/>
          <w:color w:val="000000"/>
          <w:b w:val="off"/>
          <w:i w:val="off"/>
        </w:rPr>
        <w:t>negotiis armis impiis uique prohibit i otiumpersequimur et ob eam causam</w:t>
      </w:r>
      <w:r>
        <w:rPr>
          <w:rFonts w:ascii="TimesNewRoman" w:hAnsi="TimesNewRoman" w:cs="TimesNewRoman" w:eastAsia="TimesNewRoman"/>
          <w:sz w:val="45"/>
          <w:spacing w:val="0"/>
          <w:color w:val="000000"/>
          <w:b w:val="off"/>
          <w:i w:val="off"/>
        </w:rPr>
        <w:t>2 urbe relict a rura pergrantes saepe soli sumus. Sed nec hoc otium cum</w:t>
      </w:r>
      <w:r>
        <w:rPr>
          <w:rFonts w:ascii="TimesNewRoman" w:hAnsi="TimesNewRoman" w:cs="TimesNewRoman" w:eastAsia="TimesNewRoman"/>
          <w:sz w:val="45"/>
          <w:spacing w:val="0"/>
          <w:color w:val="000000"/>
          <w:b w:val="off"/>
          <w:i w:val="off"/>
        </w:rPr>
        <w:t>Africani otio nec haec solitudo cum illa comparanda est: ille enim</w:t>
      </w:r>
      <w:bookmarkEnd w:id="3124"/>
    </w:p>
    <w:p>
      <w:r>
        <w:t/>
      </w:r>
    </w:p>
    <w:p>
      <w:pPr>
        <w:sectPr>
          <w:footerReference r:id="rId541"/>
          <w:headerReference r:id="rId542" w:type="default"/>
          <w:type w:val="nextPage"/>
          <w:pgSz w:w="22000" w:h="31680"/>
          <w:pgMar w:left="2460" w:top="2700" w:right="2460" w:bottom="2700" w:header="2400" w:footer="2400"/>
          <w:cols w:num="1"/>
        </w:sectPr>
      </w:pPr>
    </w:p>
    <w:p>
      <w:pPr>
        <w:pageBreakBefore w:val="off"/>
        <w:tabs/>
        <w:wordWrap w:val="off"/>
        <w:spacing w:before="4200" w:after="0" w:line="960" w:lineRule="atLeast"/>
        <w:ind w:left="0" w:right="0"/>
        <w:jc w:val="center"/>
        <w:textAlignment w:val="baseline"/>
        <w:rPr>
          <w:sz w:val="53"/>
        </w:rPr>
      </w:pPr>
      <w:bookmarkStart w:name="" w:id="3125"/>
      <w:r>
        <w:rPr>
          <w:rFonts w:ascii="宋体" w:hAnsi="宋体" w:cs="宋体" w:eastAsia="宋体"/>
          <w:sz w:val="53"/>
          <w:spacing w:val="0"/>
          <w:color w:val="000000"/>
          <w:b w:val="off"/>
          <w:i w:val="off"/>
        </w:rPr>
        <w:t>第三卷</w:t>
      </w:r>
      <w:bookmarkEnd w:id="3125"/>
    </w:p>
    <w:p>
      <w:pPr>
        <w:pageBreakBefore w:val="off"/>
        <w:tabs/>
        <w:wordWrap w:val="off"/>
        <w:spacing w:before="0" w:after="0" w:line="980" w:lineRule="exact"/>
        <w:ind w:left="0" w:right="0"/>
        <w:jc w:val="center"/>
        <w:textAlignment w:val="baseline"/>
        <w:rPr>
          <w:sz w:val="53"/>
        </w:rPr>
      </w:pPr>
      <w:bookmarkStart w:name="" w:id="3126"/>
      <w:r>
        <w:rPr>
          <w:rFonts w:ascii="宋体" w:hAnsi="宋体" w:cs="宋体" w:eastAsia="宋体"/>
          <w:sz w:val="53"/>
          <w:spacing w:val="0"/>
          <w:color w:val="000000"/>
          <w:b w:val="off"/>
          <w:i w:val="off"/>
        </w:rPr>
        <w:t/>
      </w:r>
      <w:bookmarkEnd w:id="3126"/>
    </w:p>
    <w:p>
      <w:pPr>
        <w:pageBreakBefore w:val="off"/>
        <w:tabs/>
        <w:wordWrap w:val="off"/>
        <w:spacing w:before="0" w:after="0" w:line="980" w:lineRule="exact"/>
        <w:ind w:left="0" w:right="0"/>
        <w:jc w:val="center"/>
        <w:textAlignment w:val="baseline"/>
        <w:rPr>
          <w:sz w:val="53"/>
        </w:rPr>
      </w:pPr>
      <w:bookmarkStart w:name="" w:id="3127"/>
      <w:r>
        <w:rPr>
          <w:rFonts w:ascii="宋体" w:hAnsi="宋体" w:cs="宋体" w:eastAsia="宋体"/>
          <w:sz w:val="53"/>
          <w:spacing w:val="0"/>
          <w:color w:val="000000"/>
          <w:b w:val="off"/>
          <w:i w:val="off"/>
        </w:rPr>
        <w:t/>
      </w:r>
      <w:bookmarkEnd w:id="3127"/>
    </w:p>
    <w:p>
      <w:pPr>
        <w:pageBreakBefore w:val="off"/>
        <w:tabs/>
        <w:wordWrap w:val="off"/>
        <w:spacing w:before="0" w:after="0" w:line="720" w:lineRule="atLeast"/>
        <w:ind w:left="0" w:right="0"/>
        <w:jc w:val="center"/>
        <w:textAlignment w:val="baseline"/>
        <w:rPr>
          <w:sz w:val="53"/>
        </w:rPr>
      </w:pPr>
      <w:bookmarkStart w:name="" w:id="3128"/>
      <w:r>
        <w:rPr>
          <w:rFonts w:ascii="宋体" w:hAnsi="宋体" w:cs="宋体" w:eastAsia="宋体"/>
          <w:sz w:val="53"/>
          <w:spacing w:val="0"/>
          <w:color w:val="000000"/>
          <w:b w:val="off"/>
          <w:i w:val="off"/>
        </w:rPr>
        <w:t>一</w:t>
      </w:r>
      <w:bookmarkEnd w:id="3128"/>
    </w:p>
    <w:p>
      <w:pPr>
        <w:pageBreakBefore w:val="off"/>
        <w:tabs/>
        <w:wordWrap w:val="off"/>
        <w:spacing w:before="0" w:after="0" w:line="640" w:lineRule="exact"/>
        <w:ind w:left="0" w:right="0"/>
        <w:jc w:val="center"/>
        <w:textAlignment w:val="baseline"/>
        <w:rPr>
          <w:sz w:val="53"/>
        </w:rPr>
      </w:pPr>
      <w:bookmarkStart w:name="" w:id="3129"/>
      <w:r>
        <w:rPr>
          <w:rFonts w:ascii="宋体" w:hAnsi="宋体" w:cs="宋体" w:eastAsia="宋体"/>
          <w:sz w:val="53"/>
          <w:spacing w:val="0"/>
          <w:color w:val="000000"/>
          <w:b w:val="off"/>
          <w:i w:val="off"/>
        </w:rPr>
        <w:t/>
      </w:r>
      <w:bookmarkEnd w:id="3129"/>
    </w:p>
    <w:p>
      <w:pPr>
        <w:pageBreakBefore w:val="off"/>
        <w:tabs/>
        <w:wordWrap w:val="off"/>
        <w:spacing w:before="0" w:after="0" w:line="640" w:lineRule="exact"/>
        <w:ind w:left="0" w:right="0"/>
        <w:jc w:val="center"/>
        <w:textAlignment w:val="baseline"/>
        <w:rPr>
          <w:sz w:val="53"/>
        </w:rPr>
      </w:pPr>
      <w:bookmarkStart w:name="" w:id="3130"/>
      <w:r>
        <w:rPr>
          <w:rFonts w:ascii="宋体" w:hAnsi="宋体" w:cs="宋体" w:eastAsia="宋体"/>
          <w:sz w:val="53"/>
          <w:spacing w:val="0"/>
          <w:color w:val="000000"/>
          <w:b w:val="off"/>
          <w:i w:val="off"/>
        </w:rPr>
        <w:t/>
      </w:r>
      <w:bookmarkEnd w:id="3130"/>
    </w:p>
    <w:p>
      <w:pPr>
        <w:pageBreakBefore w:val="off"/>
        <w:tabs/>
        <w:wordWrap w:val="off"/>
        <w:spacing w:before="0" w:after="0" w:line="920" w:lineRule="atLeast"/>
        <w:ind w:left="0" w:right="0" w:firstLine="1220"/>
        <w:jc w:val="both"/>
        <w:textAlignment w:val="baseline"/>
        <w:rPr>
          <w:sz w:val="58"/>
        </w:rPr>
      </w:pPr>
      <w:bookmarkStart w:name="" w:id="3131"/>
      <w:r>
        <w:rPr>
          <w:rFonts w:ascii="宋体" w:hAnsi="宋体" w:cs="宋体" w:eastAsia="宋体"/>
          <w:sz w:val="58"/>
          <w:spacing w:val="0"/>
          <w:color w:val="000000"/>
          <w:b w:val="off"/>
          <w:i w:val="off"/>
        </w:rPr>
        <w:t>吾儿马尔库斯，普布利乌斯·斯基皮奥，就是首先获得阿非！</w:t>
      </w:r>
      <w:r>
        <w:rPr>
          <w:rFonts w:ascii="宋体" w:hAnsi="宋体" w:cs="宋体" w:eastAsia="宋体"/>
          <w:sz w:val="58"/>
          <w:spacing w:val="0"/>
          <w:color w:val="000000"/>
          <w:b w:val="off"/>
          <w:i w:val="off"/>
        </w:rPr>
        <w:t>利加努斯称号的那一位，〔1〕——据卡托写道，他与前者差不多</w:t>
      </w:r>
      <w:r>
        <w:rPr>
          <w:rFonts w:ascii="宋体" w:hAnsi="宋体" w:cs="宋体" w:eastAsia="宋体"/>
          <w:sz w:val="58"/>
          <w:spacing w:val="0"/>
          <w:color w:val="000000"/>
          <w:b w:val="off"/>
          <w:i w:val="off"/>
        </w:rPr>
        <w:t>是同龄人，——曾经常常说，他从没有像真正地闲暇那样度过闲</w:t>
      </w:r>
      <w:r>
        <w:rPr>
          <w:rFonts w:ascii="宋体" w:hAnsi="宋体" w:cs="宋体" w:eastAsia="宋体"/>
          <w:sz w:val="58"/>
          <w:spacing w:val="0"/>
          <w:color w:val="000000"/>
          <w:b w:val="off"/>
          <w:i w:val="off"/>
        </w:rPr>
        <w:t>暇，也从没有像真正地独处那样独处过。〔2〕话语确实宏伟，与</w:t>
      </w:r>
      <w:r>
        <w:rPr>
          <w:rFonts w:ascii="宋体" w:hAnsi="宋体" w:cs="宋体" w:eastAsia="宋体"/>
          <w:sz w:val="58"/>
          <w:spacing w:val="0"/>
          <w:color w:val="000000"/>
          <w:b w:val="off"/>
          <w:i w:val="off"/>
        </w:rPr>
        <w:t>一个伟大而睿智的人物相称；这表明，他通常在闲暇时也在思考</w:t>
      </w:r>
      <w:r>
        <w:rPr>
          <w:rFonts w:ascii="宋体" w:hAnsi="宋体" w:cs="宋体" w:eastAsia="宋体"/>
          <w:sz w:val="58"/>
          <w:spacing w:val="0"/>
          <w:color w:val="000000"/>
          <w:b w:val="off"/>
          <w:i w:val="off"/>
        </w:rPr>
        <w:t>公务，在独处时也在自我商讨问题，以至于他从来就没有空闲</w:t>
      </w:r>
      <w:r>
        <w:rPr>
          <w:rFonts w:ascii="宋体" w:hAnsi="宋体" w:cs="宋体" w:eastAsia="宋体"/>
          <w:sz w:val="58"/>
          <w:spacing w:val="0"/>
          <w:color w:val="000000"/>
          <w:b w:val="off"/>
          <w:i w:val="off"/>
        </w:rPr>
        <w:t>过，也从来就没有缺少与人交谈。就这样，两种情况，即闲暇和</w:t>
      </w:r>
      <w:r>
        <w:rPr>
          <w:rFonts w:ascii="宋体" w:hAnsi="宋体" w:cs="宋体" w:eastAsia="宋体"/>
          <w:sz w:val="58"/>
          <w:spacing w:val="0"/>
          <w:color w:val="000000"/>
          <w:b w:val="off"/>
          <w:i w:val="off"/>
        </w:rPr>
        <w:t>独处，常常使其他人变懒散，然而却使他更奋勉。我真希望我们</w:t>
      </w:r>
      <w:r>
        <w:rPr>
          <w:rFonts w:ascii="宋体" w:hAnsi="宋体" w:cs="宋体" w:eastAsia="宋体"/>
          <w:sz w:val="58"/>
          <w:spacing w:val="0"/>
          <w:color w:val="000000"/>
          <w:b w:val="off"/>
          <w:i w:val="off"/>
        </w:rPr>
        <w:t>也能这样自诩，但我们即使通过模仿，也不可能达到灵性的这种</w:t>
      </w:r>
      <w:r>
        <w:rPr>
          <w:rFonts w:ascii="宋体" w:hAnsi="宋体" w:cs="宋体" w:eastAsia="宋体"/>
          <w:sz w:val="58"/>
          <w:spacing w:val="0"/>
          <w:color w:val="000000"/>
          <w:b w:val="off"/>
          <w:i w:val="off"/>
        </w:rPr>
        <w:t>超越，不过我们在愿望方面确实非常接近这种心境。在邪恶的武</w:t>
      </w:r>
      <w:r>
        <w:rPr>
          <w:rFonts w:ascii="宋体" w:hAnsi="宋体" w:cs="宋体" w:eastAsia="宋体"/>
          <w:sz w:val="58"/>
          <w:spacing w:val="0"/>
          <w:color w:val="000000"/>
          <w:b w:val="off"/>
          <w:i w:val="off"/>
        </w:rPr>
        <w:t>装和暴力迫使我无法从事国务活动和诉讼事务之后，我也有了闲</w:t>
      </w:r>
      <w:r>
        <w:rPr>
          <w:rFonts w:ascii="宋体" w:hAnsi="宋体" w:cs="宋体" w:eastAsia="宋体"/>
          <w:sz w:val="58"/>
          <w:spacing w:val="0"/>
          <w:color w:val="000000"/>
          <w:b w:val="off"/>
          <w:i w:val="off"/>
        </w:rPr>
        <w:t>暇，并因此离开了罗马，穿行于乡间，常常一人独处。〔3〕不过</w:t>
      </w:r>
      <w:r>
        <w:rPr>
          <w:rFonts w:ascii="宋体" w:hAnsi="宋体" w:cs="宋体" w:eastAsia="宋体"/>
          <w:sz w:val="58"/>
          <w:spacing w:val="0"/>
          <w:color w:val="000000"/>
          <w:b w:val="off"/>
          <w:i w:val="off"/>
        </w:rPr>
        <w:t>我的这种闲暇无法与阿非利加努斯的闲暇相比拟，我的这种独处</w:t>
      </w:r>
      <w:bookmarkEnd w:id="3131"/>
    </w:p>
    <w:p>
      <w:pPr>
        <w:pageBreakBefore w:val="off"/>
        <w:tabs/>
        <w:wordWrap w:val="off"/>
        <w:spacing w:before="0" w:after="0" w:line="920" w:lineRule="atLeast"/>
        <w:ind w:left="80" w:right="0"/>
        <w:jc w:val="both"/>
        <w:textAlignment w:val="baseline"/>
        <w:rPr>
          <w:sz w:val="58"/>
        </w:rPr>
      </w:pPr>
      <w:bookmarkStart w:name="" w:id="3132"/>
      <w:r>
        <w:rPr>
          <w:rFonts w:ascii="宋体" w:hAnsi="宋体" w:cs="宋体" w:eastAsia="宋体"/>
          <w:sz w:val="58"/>
          <w:spacing w:val="0"/>
          <w:color w:val="000000"/>
          <w:u w:val="single"/>
          <w:b w:val="off"/>
          <w:i w:val="off"/>
        </w:rPr>
        <w:t xml:space="preserve">             </w:t>
      </w:r>
      <w:bookmarkEnd w:id="3132"/>
    </w:p>
    <w:p>
      <w:pPr>
        <w:pageBreakBefore w:val="off"/>
        <w:tabs/>
        <w:wordWrap w:val="off"/>
        <w:spacing w:before="380" w:after="0" w:line="660" w:lineRule="atLeast"/>
        <w:ind w:left="1220" w:right="360" w:hanging="1120"/>
        <w:jc w:val="both"/>
        <w:textAlignment w:val="baseline"/>
        <w:rPr>
          <w:sz w:val="43"/>
        </w:rPr>
      </w:pPr>
      <w:bookmarkStart w:name="" w:id="3133"/>
      <w:r>
        <w:rPr>
          <w:rFonts w:ascii="宋体" w:hAnsi="宋体" w:cs="宋体" w:eastAsia="宋体"/>
          <w:sz w:val="43"/>
          <w:spacing w:val="0"/>
          <w:color w:val="000000"/>
          <w:b w:val="off"/>
          <w:i w:val="off"/>
        </w:rPr>
        <w:t>〔1〕指老斯基皮奥。“阿非利加努斯”意为“非洲征服者”，老斯基皮奥因在北非打</w:t>
      </w:r>
      <w:r>
        <w:rPr>
          <w:rFonts w:ascii="宋体" w:hAnsi="宋体" w:cs="宋体" w:eastAsia="宋体"/>
          <w:sz w:val="43"/>
          <w:spacing w:val="0"/>
          <w:color w:val="000000"/>
          <w:b w:val="off"/>
          <w:i w:val="off"/>
        </w:rPr>
        <w:t>败迦太基军队，结束第二次布匿战争而获得此称号。</w:t>
      </w:r>
      <w:bookmarkEnd w:id="3133"/>
    </w:p>
    <w:p>
      <w:pPr>
        <w:pageBreakBefore w:val="off"/>
        <w:tabs/>
        <w:wordWrap w:val="off"/>
        <w:spacing w:before="0" w:after="0" w:line="660" w:lineRule="atLeast"/>
        <w:ind w:left="100" w:right="0"/>
        <w:jc w:val="both"/>
        <w:textAlignment w:val="baseline"/>
        <w:rPr>
          <w:sz w:val="43"/>
        </w:rPr>
      </w:pPr>
      <w:bookmarkStart w:name="" w:id="3134"/>
      <w:r>
        <w:rPr>
          <w:rFonts w:ascii="宋体" w:hAnsi="宋体" w:cs="宋体" w:eastAsia="宋体"/>
          <w:sz w:val="43"/>
          <w:spacing w:val="0"/>
          <w:color w:val="000000"/>
          <w:b w:val="off"/>
          <w:i w:val="off"/>
        </w:rPr>
        <w:t>〔2〕可能称引自老卡托的《史源》，该著作失传。</w:t>
      </w:r>
      <w:bookmarkEnd w:id="3134"/>
    </w:p>
    <w:p>
      <w:pPr>
        <w:pageBreakBefore w:val="off"/>
        <w:tabs/>
        <w:wordWrap w:val="off"/>
        <w:spacing w:before="0" w:after="0" w:line="660" w:lineRule="atLeast"/>
        <w:ind w:left="1280" w:right="360" w:hanging="1180"/>
        <w:jc w:val="both"/>
        <w:textAlignment w:val="baseline"/>
        <w:rPr>
          <w:sz w:val="43"/>
        </w:rPr>
      </w:pPr>
      <w:bookmarkStart w:name="" w:id="3135"/>
      <w:r>
        <w:rPr>
          <w:rFonts w:ascii="宋体" w:hAnsi="宋体" w:cs="宋体" w:eastAsia="宋体"/>
          <w:sz w:val="43"/>
          <w:spacing w:val="0"/>
          <w:color w:val="000000"/>
          <w:b w:val="off"/>
          <w:i w:val="off"/>
        </w:rPr>
        <w:t>〔3〕指在凯撒专政期间。特别是在公元前45年西塞罗的女儿图利亚去世以后，西</w:t>
      </w:r>
      <w:r>
        <w:rPr>
          <w:rFonts w:ascii="宋体" w:hAnsi="宋体" w:cs="宋体" w:eastAsia="宋体"/>
          <w:sz w:val="43"/>
          <w:spacing w:val="0"/>
          <w:color w:val="000000"/>
          <w:b w:val="off"/>
          <w:i w:val="off"/>
        </w:rPr>
        <w:t>塞罗经常居住在乡间庄园里。</w:t>
      </w:r>
      <w:bookmarkEnd w:id="3135"/>
    </w:p>
    <w:p>
      <w:r>
        <w:t/>
      </w:r>
    </w:p>
    <w:p>
      <w:pPr>
        <w:sectPr>
          <w:footerReference r:id="rId543"/>
          <w:headerReference r:id="rId544" w:type="default"/>
          <w:type w:val="nextPage"/>
          <w:pgSz w:w="22000" w:h="31680"/>
          <w:pgMar w:left="2580" w:top="2700" w:right="2580" w:bottom="2700" w:header="2400" w:footer="2400"/>
          <w:cols w:num="1"/>
        </w:sectPr>
      </w:pPr>
    </w:p>
    <w:p>
      <w:pPr>
        <w:pageBreakBefore w:val="off"/>
        <w:tabs>
          <w:tab w:pos="7860" w:val="left" w:leader="none"/>
        </w:tabs>
        <w:wordWrap w:val="off"/>
        <w:spacing w:before="900" w:after="0" w:line="740" w:lineRule="atLeast"/>
        <w:ind w:left="1200" w:right="0"/>
        <w:jc w:val="both"/>
        <w:textAlignment w:val="baseline"/>
        <w:rPr>
          <w:sz w:val="55"/>
        </w:rPr>
      </w:pPr>
      <w:bookmarkStart w:name="" w:id="3136"/>
      <w:r>
        <w:rPr>
          <w:rFonts w:ascii="楷体" w:hAnsi="楷体" w:cs="楷体" w:eastAsia="楷体"/>
          <w:sz w:val="55"/>
          <w:spacing w:val="0"/>
          <w:color w:val="000000"/>
          <w:b w:val="off"/>
          <w:i w:val="off"/>
        </w:rPr>
        <w:t>250</w:t>
      </w:r>
      <w:r>
        <w:t xml:space="preserve">	</w:t>
      </w:r>
      <w:r>
        <w:rPr>
          <w:rFonts w:ascii="TimesNewRoman" w:hAnsi="TimesNewRoman" w:cs="TimesNewRoman" w:eastAsia="TimesNewRoman"/>
          <w:sz w:val="55"/>
          <w:spacing w:val="0"/>
          <w:color w:val="000000"/>
          <w:b w:val="off"/>
          <w:i w:val="off"/>
        </w:rPr>
        <w:t>LIBER III</w:t>
      </w:r>
      <w:bookmarkEnd w:id="3136"/>
    </w:p>
    <w:p>
      <w:pPr>
        <w:pageBreakBefore w:val="off"/>
        <w:tabs/>
        <w:wordWrap w:val="off"/>
        <w:spacing w:before="0" w:after="0" w:line="740" w:lineRule="exact"/>
        <w:ind w:left="0" w:right="0"/>
        <w:jc w:val="both"/>
        <w:textAlignment w:val="baseline"/>
        <w:rPr>
          <w:sz w:val="55"/>
        </w:rPr>
      </w:pPr>
      <w:bookmarkStart w:name="" w:id="3137"/>
      <w:r>
        <w:rPr>
          <w:rFonts w:ascii="宋体" w:hAnsi="宋体" w:cs="宋体" w:eastAsia="宋体"/>
          <w:sz w:val="55"/>
          <w:spacing w:val="0"/>
          <w:color w:val="000000"/>
          <w:b w:val="off"/>
          <w:i w:val="off"/>
        </w:rPr>
        <w:t/>
      </w:r>
      <w:bookmarkEnd w:id="3137"/>
    </w:p>
    <w:p>
      <w:pPr>
        <w:pageBreakBefore w:val="off"/>
        <w:tabs/>
        <w:wordWrap w:val="off"/>
        <w:spacing w:before="0" w:after="0" w:line="1040" w:lineRule="atLeast"/>
        <w:ind w:left="0" w:right="40" w:firstLine="580"/>
        <w:jc w:val="both"/>
        <w:textAlignment w:val="baseline"/>
        <w:rPr>
          <w:sz w:val="45"/>
        </w:rPr>
      </w:pPr>
      <w:bookmarkStart w:name="" w:id="3138"/>
      <w:r>
        <w:rPr>
          <w:rFonts w:ascii="TimesNewRoman" w:hAnsi="TimesNewRoman" w:cs="TimesNewRoman" w:eastAsia="TimesNewRoman"/>
          <w:sz w:val="45"/>
          <w:spacing w:val="0"/>
          <w:color w:val="000000"/>
          <w:b w:val="off"/>
          <w:i w:val="off"/>
        </w:rPr>
        <w:t xml:space="preserve">requiescens a rei publicae pulcherrimis muneribus otium sibi sumebat </w:t>
      </w:r>
      <w:r>
        <w:rPr>
          <w:rFonts w:ascii="TimesNewRoman" w:hAnsi="TimesNewRoman" w:cs="TimesNewRoman" w:eastAsia="TimesNewRoman"/>
          <w:sz w:val="45"/>
          <w:spacing w:val="0"/>
          <w:color w:val="000000"/>
          <w:b w:val="off"/>
          <w:i w:val="off"/>
        </w:rPr>
        <w:t xml:space="preserve">aliquando et coetu hominum frequentiaque interdum tamquam in portum </w:t>
      </w:r>
      <w:r>
        <w:rPr>
          <w:rFonts w:ascii="TimesNewRoman" w:hAnsi="TimesNewRoman" w:cs="TimesNewRoman" w:eastAsia="TimesNewRoman"/>
          <w:sz w:val="45"/>
          <w:spacing w:val="0"/>
          <w:color w:val="000000"/>
          <w:b w:val="off"/>
          <w:i w:val="off"/>
        </w:rPr>
        <w:t xml:space="preserve">se in solitudinem recipiebat; nostrum autem otium negotii inopia, non </w:t>
      </w:r>
      <w:r>
        <w:rPr>
          <w:rFonts w:ascii="TimesNewRoman" w:hAnsi="TimesNewRoman" w:cs="TimesNewRoman" w:eastAsia="TimesNewRoman"/>
          <w:sz w:val="45"/>
          <w:spacing w:val="0"/>
          <w:color w:val="000000"/>
          <w:b w:val="off"/>
          <w:i w:val="off"/>
        </w:rPr>
        <w:t xml:space="preserve">requiescendi studio constitutum est. Extincto enim senatu deletisque </w:t>
      </w:r>
      <w:r>
        <w:rPr>
          <w:rFonts w:ascii="TimesNewRoman" w:hAnsi="TimesNewRoman" w:cs="TimesNewRoman" w:eastAsia="TimesNewRoman"/>
          <w:sz w:val="45"/>
          <w:spacing w:val="0"/>
          <w:color w:val="000000"/>
          <w:b w:val="off"/>
          <w:i w:val="off"/>
        </w:rPr>
        <w:t>iudiciis quid est quod dignum nobis aut in curia aut in foro agere</w:t>
      </w:r>
      <w:r>
        <w:rPr>
          <w:rFonts w:ascii="TimesNewRoman" w:hAnsi="TimesNewRoman" w:cs="TimesNewRoman" w:eastAsia="TimesNewRoman"/>
          <w:sz w:val="45"/>
          <w:spacing w:val="0"/>
          <w:color w:val="000000"/>
          <w:b w:val="off"/>
          <w:i w:val="off"/>
        </w:rPr>
        <w:t xml:space="preserve">3 possimus? Ita qui in maxima celebritate atque in oculis ciuium quondam </w:t>
      </w:r>
      <w:r>
        <w:rPr>
          <w:rFonts w:ascii="TimesNewRoman" w:hAnsi="TimesNewRoman" w:cs="TimesNewRoman" w:eastAsia="TimesNewRoman"/>
          <w:sz w:val="45"/>
          <w:spacing w:val="0"/>
          <w:color w:val="000000"/>
          <w:b w:val="off"/>
          <w:i w:val="off"/>
        </w:rPr>
        <w:t xml:space="preserve">uixerimus,     nunc fugientes conspectum sceleratorum,     quibus omnia </w:t>
      </w:r>
      <w:r>
        <w:rPr>
          <w:rFonts w:ascii="TimesNewRoman" w:hAnsi="TimesNewRoman" w:cs="TimesNewRoman" w:eastAsia="TimesNewRoman"/>
          <w:sz w:val="45"/>
          <w:spacing w:val="0"/>
          <w:color w:val="000000"/>
          <w:b w:val="off"/>
          <w:i w:val="off"/>
        </w:rPr>
        <w:t xml:space="preserve">redundant, abdimus nos quantum licet et saepe soli sumus. Sed quia sic </w:t>
      </w:r>
      <w:r>
        <w:rPr>
          <w:rFonts w:ascii="TimesNewRoman" w:hAnsi="TimesNewRoman" w:cs="TimesNewRoman" w:eastAsia="TimesNewRoman"/>
          <w:sz w:val="45"/>
          <w:spacing w:val="0"/>
          <w:color w:val="000000"/>
          <w:b w:val="off"/>
          <w:i w:val="off"/>
        </w:rPr>
        <w:t xml:space="preserve">ab hominibus doctis accepimus, non solum ex malis eligere minima </w:t>
      </w:r>
      <w:r>
        <w:rPr>
          <w:rFonts w:ascii="TimesNewRoman" w:hAnsi="TimesNewRoman" w:cs="TimesNewRoman" w:eastAsia="TimesNewRoman"/>
          <w:sz w:val="45"/>
          <w:spacing w:val="0"/>
          <w:color w:val="000000"/>
          <w:b w:val="off"/>
          <w:i w:val="off"/>
        </w:rPr>
        <w:t xml:space="preserve">oportere, sed etiam excerpere ex ipsis, si quid inesset boni, propterea et </w:t>
      </w:r>
      <w:r>
        <w:rPr>
          <w:rFonts w:ascii="TimesNewRoman" w:hAnsi="TimesNewRoman" w:cs="TimesNewRoman" w:eastAsia="TimesNewRoman"/>
          <w:sz w:val="45"/>
          <w:spacing w:val="0"/>
          <w:color w:val="000000"/>
          <w:b w:val="off"/>
          <w:i w:val="off"/>
        </w:rPr>
        <w:t xml:space="preserve">otio fruor, non illo quidem, quo debeat is, qui quondam pepperisset otium </w:t>
      </w:r>
      <w:r>
        <w:rPr>
          <w:rFonts w:ascii="TimesNewRoman" w:hAnsi="TimesNewRoman" w:cs="TimesNewRoman" w:eastAsia="TimesNewRoman"/>
          <w:sz w:val="45"/>
          <w:spacing w:val="0"/>
          <w:color w:val="000000"/>
          <w:b w:val="off"/>
          <w:i w:val="off"/>
        </w:rPr>
        <w:t>ciuitati,     nec eam solitudinem languere patior, quam mihi adfert</w:t>
      </w:r>
      <w:r>
        <w:rPr>
          <w:rFonts w:ascii="TimesNewRoman" w:hAnsi="TimesNewRoman" w:cs="TimesNewRoman" w:eastAsia="TimesNewRoman"/>
          <w:sz w:val="45"/>
          <w:spacing w:val="0"/>
          <w:color w:val="000000"/>
          <w:b w:val="off"/>
          <w:i w:val="off"/>
        </w:rPr>
        <w:t xml:space="preserve">4 necessitas, non uoluntas. Quamquam Africanus maiorem laudem meo </w:t>
      </w:r>
      <w:r>
        <w:rPr>
          <w:rFonts w:ascii="TimesNewRoman" w:hAnsi="TimesNewRoman" w:cs="TimesNewRoman" w:eastAsia="TimesNewRoman"/>
          <w:sz w:val="45"/>
          <w:spacing w:val="0"/>
          <w:color w:val="000000"/>
          <w:b w:val="off"/>
          <w:i w:val="off"/>
        </w:rPr>
        <w:t xml:space="preserve">iudicio assequebatur.  Nulla enim ei us ingeni i monumenta mandata </w:t>
      </w:r>
      <w:r>
        <w:rPr>
          <w:rFonts w:ascii="TimesNewRoman" w:hAnsi="TimesNewRoman" w:cs="TimesNewRoman" w:eastAsia="TimesNewRoman"/>
          <w:sz w:val="45"/>
          <w:spacing w:val="0"/>
          <w:color w:val="000000"/>
          <w:b w:val="off"/>
          <w:i w:val="off"/>
        </w:rPr>
        <w:t xml:space="preserve">litteris,  nullum opus otii,  nullum solitudinis munus exstat; ex quo </w:t>
      </w:r>
      <w:r>
        <w:rPr>
          <w:rFonts w:ascii="TimesNewRoman" w:hAnsi="TimesNewRoman" w:cs="TimesNewRoman" w:eastAsia="TimesNewRoman"/>
          <w:sz w:val="45"/>
          <w:spacing w:val="0"/>
          <w:color w:val="000000"/>
          <w:b w:val="off"/>
          <w:i w:val="off"/>
        </w:rPr>
        <w:t>intellegi debet illum mentis agitatione inuestigationeque earum rerum,</w:t>
      </w:r>
      <w:r>
        <w:rPr>
          <w:rFonts w:ascii="TimesNewRoman" w:hAnsi="TimesNewRoman" w:cs="TimesNewRoman" w:eastAsia="TimesNewRoman"/>
          <w:sz w:val="45"/>
          <w:spacing w:val="0"/>
          <w:color w:val="000000"/>
          <w:b w:val="off"/>
          <w:i w:val="off"/>
        </w:rPr>
        <w:t>quas cogitando consequebatur, nec otiosum nec solum umquam fuisse;</w:t>
      </w:r>
      <w:r>
        <w:rPr>
          <w:rFonts w:ascii="TimesNewRoman" w:hAnsi="TimesNewRoman" w:cs="TimesNewRoman" w:eastAsia="TimesNewRoman"/>
          <w:sz w:val="45"/>
          <w:spacing w:val="0"/>
          <w:color w:val="000000"/>
          <w:b w:val="off"/>
          <w:i w:val="off"/>
        </w:rPr>
        <w:t xml:space="preserve">nos autem, qui non tantum roboris habemus,  ut cogitatione tacita a </w:t>
      </w:r>
      <w:r>
        <w:rPr>
          <w:rFonts w:ascii="TimesNewRoman" w:hAnsi="TimesNewRoman" w:cs="TimesNewRoman" w:eastAsia="TimesNewRoman"/>
          <w:sz w:val="45"/>
          <w:spacing w:val="0"/>
          <w:color w:val="000000"/>
          <w:b w:val="off"/>
          <w:i w:val="off"/>
        </w:rPr>
        <w:t xml:space="preserve">solitudine abstrahamur,     ad hanc  scribendi operam omne studium </w:t>
      </w:r>
      <w:r>
        <w:rPr>
          <w:rFonts w:ascii="TimesNewRoman" w:hAnsi="TimesNewRoman" w:cs="TimesNewRoman" w:eastAsia="TimesNewRoman"/>
          <w:sz w:val="45"/>
          <w:spacing w:val="0"/>
          <w:color w:val="000000"/>
          <w:b w:val="off"/>
          <w:i w:val="off"/>
        </w:rPr>
        <w:t xml:space="preserve">curamque conuertimus; itaque plura breui tempore euersa quam multis </w:t>
      </w:r>
      <w:r>
        <w:rPr>
          <w:rFonts w:ascii="TimesNewRoman" w:hAnsi="TimesNewRoman" w:cs="TimesNewRoman" w:eastAsia="TimesNewRoman"/>
          <w:sz w:val="45"/>
          <w:spacing w:val="0"/>
          <w:color w:val="000000"/>
          <w:b w:val="off"/>
          <w:i w:val="off"/>
        </w:rPr>
        <w:t>annis stante re publica scripsimus.</w:t>
      </w:r>
      <w:bookmarkEnd w:id="3138"/>
    </w:p>
    <w:p>
      <w:r>
        <w:t/>
      </w:r>
    </w:p>
    <w:p>
      <w:pPr>
        <w:sectPr>
          <w:footerReference r:id="rId545"/>
          <w:headerReference r:id="rId546" w:type="default"/>
          <w:type w:val="nextPage"/>
          <w:pgSz w:w="22000" w:h="31680"/>
          <w:pgMar w:left="2400" w:top="2700" w:right="2400" w:bottom="2700" w:header="2400" w:footer="2400"/>
          <w:cols w:num="1"/>
        </w:sectPr>
      </w:pPr>
    </w:p>
    <w:p>
      <w:pPr>
        <w:pageBreakBefore w:val="off"/>
        <w:tabs>
          <w:tab w:pos="15060" w:val="left" w:leader="none"/>
        </w:tabs>
        <w:wordWrap w:val="off"/>
        <w:spacing w:before="880" w:after="0" w:line="740" w:lineRule="atLeast"/>
        <w:ind w:left="7480" w:right="0"/>
        <w:jc w:val="both"/>
        <w:textAlignment w:val="baseline"/>
        <w:rPr>
          <w:sz w:val="55"/>
        </w:rPr>
      </w:pPr>
      <w:bookmarkStart w:name="" w:id="3139"/>
      <w:r>
        <w:rPr>
          <w:rFonts w:ascii="宋体" w:hAnsi="宋体" w:cs="宋体" w:eastAsia="宋体"/>
          <w:sz w:val="55"/>
          <w:spacing w:val="0"/>
          <w:color w:val="000000"/>
          <w:b w:val="off"/>
          <w:i w:val="off"/>
        </w:rPr>
        <w:t>第三卷</w:t>
      </w:r>
      <w:r>
        <w:t xml:space="preserve">	</w:t>
      </w:r>
      <w:r>
        <w:rPr>
          <w:rFonts w:ascii="宋体" w:hAnsi="宋体" w:cs="宋体" w:eastAsia="宋体"/>
          <w:sz w:val="55"/>
          <w:spacing w:val="0"/>
          <w:color w:val="000000"/>
          <w:b w:val="off"/>
          <w:i w:val="off"/>
        </w:rPr>
        <w:t>251</w:t>
      </w:r>
      <w:bookmarkEnd w:id="3139"/>
    </w:p>
    <w:p>
      <w:pPr>
        <w:pageBreakBefore w:val="off"/>
        <w:tabs/>
        <w:wordWrap w:val="off"/>
        <w:spacing w:before="0" w:after="0" w:line="680" w:lineRule="exact"/>
        <w:ind w:left="0" w:right="0"/>
        <w:jc w:val="both"/>
        <w:textAlignment w:val="baseline"/>
        <w:rPr>
          <w:sz w:val="55"/>
        </w:rPr>
      </w:pPr>
      <w:bookmarkStart w:name="" w:id="3140"/>
      <w:r>
        <w:rPr>
          <w:rFonts w:ascii="宋体" w:hAnsi="宋体" w:cs="宋体" w:eastAsia="宋体"/>
          <w:sz w:val="55"/>
          <w:spacing w:val="0"/>
          <w:color w:val="000000"/>
          <w:b w:val="off"/>
          <w:i w:val="off"/>
        </w:rPr>
        <w:t/>
      </w:r>
      <w:bookmarkEnd w:id="3140"/>
    </w:p>
    <w:p>
      <w:pPr>
        <w:pageBreakBefore w:val="off"/>
        <w:tabs/>
        <w:wordWrap w:val="off"/>
        <w:spacing w:before="0" w:after="0" w:line="920" w:lineRule="atLeast"/>
        <w:ind w:left="40" w:right="0" w:firstLine="40"/>
        <w:jc w:val="both"/>
        <w:textAlignment w:val="baseline"/>
        <w:rPr>
          <w:sz w:val="57"/>
        </w:rPr>
      </w:pPr>
      <w:bookmarkStart w:name="" w:id="3141"/>
      <w:r>
        <w:rPr>
          <w:rFonts w:ascii="宋体" w:hAnsi="宋体" w:cs="宋体" w:eastAsia="宋体"/>
          <w:sz w:val="57"/>
          <w:spacing w:val="0"/>
          <w:color w:val="000000"/>
          <w:b w:val="off"/>
          <w:i w:val="off"/>
        </w:rPr>
        <w:t>也无法与他的独处相比拟，因为他是从无比光辉的国家职务退下</w:t>
      </w:r>
      <w:r>
        <w:rPr>
          <w:rFonts w:ascii="宋体" w:hAnsi="宋体" w:cs="宋体" w:eastAsia="宋体"/>
          <w:sz w:val="57"/>
          <w:spacing w:val="0"/>
          <w:color w:val="000000"/>
          <w:b w:val="off"/>
          <w:i w:val="off"/>
        </w:rPr>
        <w:t>后，终于得到闲暇，从无数的交往和接触中离开后如同进入港湾</w:t>
      </w:r>
      <w:r>
        <w:rPr>
          <w:rFonts w:ascii="宋体" w:hAnsi="宋体" w:cs="宋体" w:eastAsia="宋体"/>
          <w:sz w:val="57"/>
          <w:spacing w:val="0"/>
          <w:color w:val="000000"/>
          <w:b w:val="off"/>
          <w:i w:val="off"/>
        </w:rPr>
        <w:t>一样，使自己得享独处，而我的闲暇却是离开事务，不是由于自</w:t>
      </w:r>
      <w:r>
        <w:rPr>
          <w:rFonts w:ascii="宋体" w:hAnsi="宋体" w:cs="宋体" w:eastAsia="宋体"/>
          <w:sz w:val="57"/>
          <w:spacing w:val="0"/>
          <w:color w:val="000000"/>
          <w:b w:val="off"/>
          <w:i w:val="off"/>
        </w:rPr>
        <w:t>己渴望休息而得到它。其实，在元老院已经沉寂、法庭已被废弃</w:t>
      </w:r>
      <w:r>
        <w:rPr>
          <w:rFonts w:ascii="宋体" w:hAnsi="宋体" w:cs="宋体" w:eastAsia="宋体"/>
          <w:sz w:val="57"/>
          <w:spacing w:val="0"/>
          <w:color w:val="000000"/>
          <w:b w:val="off"/>
          <w:i w:val="off"/>
        </w:rPr>
        <w:t>之后，我在元老院或广场上还能做什么值得我做的事情呢？就这3</w:t>
      </w:r>
      <w:r>
        <w:rPr>
          <w:rFonts w:ascii="宋体" w:hAnsi="宋体" w:cs="宋体" w:eastAsia="宋体"/>
          <w:sz w:val="57"/>
          <w:spacing w:val="0"/>
          <w:color w:val="000000"/>
          <w:b w:val="off"/>
          <w:i w:val="off"/>
        </w:rPr>
        <w:t>样，尽管我以前曾经生活在与非常多的人们的交往之中，生活在</w:t>
      </w:r>
      <w:r>
        <w:rPr>
          <w:rFonts w:ascii="宋体" w:hAnsi="宋体" w:cs="宋体" w:eastAsia="宋体"/>
          <w:sz w:val="57"/>
          <w:spacing w:val="0"/>
          <w:color w:val="000000"/>
          <w:b w:val="off"/>
          <w:i w:val="off"/>
        </w:rPr>
        <w:t>国民们的瞩目之中，现在却不得不避开恶棍们无所不在的眼</w:t>
      </w:r>
      <w:r>
        <w:rPr>
          <w:rFonts w:ascii="宋体" w:hAnsi="宋体" w:cs="宋体" w:eastAsia="宋体"/>
          <w:sz w:val="57"/>
          <w:spacing w:val="0"/>
          <w:color w:val="000000"/>
          <w:b w:val="off"/>
          <w:i w:val="off"/>
        </w:rPr>
        <w:t>光，〔1〕尽可能地离开，常常独处。不过因为我们从博学的人们</w:t>
      </w:r>
      <w:r>
        <w:rPr>
          <w:rFonts w:ascii="宋体" w:hAnsi="宋体" w:cs="宋体" w:eastAsia="宋体"/>
          <w:sz w:val="57"/>
          <w:spacing w:val="0"/>
          <w:color w:val="000000"/>
          <w:b w:val="off"/>
          <w:i w:val="off"/>
        </w:rPr>
        <w:t>那里懂得，不仅应该从各种恶中选择最小者，而且应该从最小的</w:t>
      </w:r>
      <w:r>
        <w:rPr>
          <w:rFonts w:ascii="宋体" w:hAnsi="宋体" w:cs="宋体" w:eastAsia="宋体"/>
          <w:sz w:val="57"/>
          <w:spacing w:val="0"/>
          <w:color w:val="000000"/>
          <w:b w:val="off"/>
          <w:i w:val="off"/>
        </w:rPr>
        <w:t>恶中吸取可能包含的善，因此我充分利用我的闲暇，利用一个从</w:t>
      </w:r>
      <w:r>
        <w:rPr>
          <w:rFonts w:ascii="宋体" w:hAnsi="宋体" w:cs="宋体" w:eastAsia="宋体"/>
          <w:sz w:val="57"/>
          <w:spacing w:val="0"/>
          <w:color w:val="000000"/>
          <w:b w:val="off"/>
          <w:i w:val="off"/>
        </w:rPr>
        <w:t>前曾经给国家带来平静〔2〕的人不应得到的闲暇，不使自己不得</w:t>
      </w:r>
      <w:r>
        <w:rPr>
          <w:rFonts w:ascii="宋体" w:hAnsi="宋体" w:cs="宋体" w:eastAsia="宋体"/>
          <w:sz w:val="57"/>
          <w:spacing w:val="0"/>
          <w:color w:val="000000"/>
          <w:b w:val="off"/>
          <w:i w:val="off"/>
        </w:rPr>
        <w:t>不忍受、而不是自己期望的独处变懒散。</w:t>
      </w:r>
      <w:bookmarkEnd w:id="3141"/>
    </w:p>
    <w:p>
      <w:pPr>
        <w:pageBreakBefore w:val="off"/>
        <w:tabs/>
        <w:wordWrap w:val="off"/>
        <w:spacing w:before="0" w:after="0" w:line="920" w:lineRule="atLeast"/>
        <w:ind w:left="40" w:right="60" w:firstLine="1140"/>
        <w:jc w:val="both"/>
        <w:textAlignment w:val="baseline"/>
        <w:rPr>
          <w:sz w:val="57"/>
        </w:rPr>
      </w:pPr>
      <w:bookmarkStart w:name="" w:id="3142"/>
      <w:r>
        <w:rPr>
          <w:rFonts w:ascii="宋体" w:hAnsi="宋体" w:cs="宋体" w:eastAsia="宋体"/>
          <w:sz w:val="57"/>
          <w:spacing w:val="0"/>
          <w:color w:val="000000"/>
          <w:b w:val="off"/>
          <w:i w:val="off"/>
        </w:rPr>
        <w:t>尽管如此，在我看来，阿非利加努斯博得了更大的赞扬。这4</w:t>
      </w:r>
      <w:r>
        <w:rPr>
          <w:rFonts w:ascii="宋体" w:hAnsi="宋体" w:cs="宋体" w:eastAsia="宋体"/>
          <w:sz w:val="57"/>
          <w:spacing w:val="0"/>
          <w:color w:val="000000"/>
          <w:b w:val="off"/>
          <w:i w:val="off"/>
        </w:rPr>
        <w:t>位人物确实没有传下任何录于文字的著作，任何闲暇时的作品，</w:t>
      </w:r>
      <w:r>
        <w:rPr>
          <w:rFonts w:ascii="宋体" w:hAnsi="宋体" w:cs="宋体" w:eastAsia="宋体"/>
          <w:sz w:val="57"/>
          <w:spacing w:val="0"/>
          <w:color w:val="000000"/>
          <w:b w:val="off"/>
          <w:i w:val="off"/>
        </w:rPr>
        <w:t>任何独处时的礼物，但我们应该推想，他由于用心思考和研究那</w:t>
      </w:r>
      <w:r>
        <w:rPr>
          <w:rFonts w:ascii="宋体" w:hAnsi="宋体" w:cs="宋体" w:eastAsia="宋体"/>
          <w:sz w:val="57"/>
          <w:spacing w:val="0"/>
          <w:color w:val="000000"/>
          <w:b w:val="off"/>
          <w:i w:val="off"/>
        </w:rPr>
        <w:t>些他一直思考和探索的问题，以至于从来就没有空闲过，独处</w:t>
      </w:r>
      <w:r>
        <w:rPr>
          <w:rFonts w:ascii="宋体" w:hAnsi="宋体" w:cs="宋体" w:eastAsia="宋体"/>
          <w:sz w:val="57"/>
          <w:spacing w:val="0"/>
          <w:color w:val="000000"/>
          <w:b w:val="off"/>
          <w:i w:val="off"/>
        </w:rPr>
        <w:t>过；而我，由于不具备他那样的坚强毅力，难以以默默的思考使</w:t>
      </w:r>
      <w:r>
        <w:rPr>
          <w:rFonts w:ascii="宋体" w:hAnsi="宋体" w:cs="宋体" w:eastAsia="宋体"/>
          <w:sz w:val="57"/>
          <w:spacing w:val="0"/>
          <w:color w:val="000000"/>
          <w:b w:val="off"/>
          <w:i w:val="off"/>
        </w:rPr>
        <w:t>自己摆脱孤寂，于是便把自己的全部努力和关心用在这种写作</w:t>
      </w:r>
      <w:r>
        <w:rPr>
          <w:rFonts w:ascii="宋体" w:hAnsi="宋体" w:cs="宋体" w:eastAsia="宋体"/>
          <w:sz w:val="57"/>
          <w:spacing w:val="0"/>
          <w:color w:val="000000"/>
          <w:b w:val="off"/>
          <w:i w:val="off"/>
        </w:rPr>
        <w:t>上。确实的，我在短时间内写作的东西比我那么多年从事国务活</w:t>
      </w:r>
      <w:r>
        <w:rPr>
          <w:rFonts w:ascii="宋体" w:hAnsi="宋体" w:cs="宋体" w:eastAsia="宋体"/>
          <w:sz w:val="57"/>
          <w:spacing w:val="0"/>
          <w:color w:val="000000"/>
          <w:b w:val="off"/>
          <w:i w:val="off"/>
        </w:rPr>
        <w:t>动期间写出的东西还要多。〔3〕</w:t>
      </w:r>
      <w:bookmarkEnd w:id="3142"/>
    </w:p>
    <w:p>
      <w:pPr>
        <w:pageBreakBefore w:val="off"/>
        <w:tabs/>
        <w:wordWrap w:val="off"/>
        <w:spacing w:before="0" w:after="0" w:line="940" w:lineRule="exact"/>
        <w:ind w:left="0" w:right="0"/>
        <w:jc w:val="both"/>
        <w:textAlignment w:val="baseline"/>
        <w:rPr>
          <w:sz w:val="57"/>
        </w:rPr>
      </w:pPr>
      <w:bookmarkStart w:name="" w:id="3143"/>
      <w:r>
        <w:rPr>
          <w:rFonts w:ascii="宋体" w:hAnsi="宋体" w:cs="宋体" w:eastAsia="宋体"/>
          <w:sz w:val="57"/>
          <w:spacing w:val="0"/>
          <w:color w:val="000000"/>
          <w:b w:val="off"/>
          <w:i w:val="off"/>
        </w:rPr>
        <w:t/>
      </w:r>
      <w:bookmarkEnd w:id="3143"/>
    </w:p>
    <w:p>
      <w:pPr>
        <w:pageBreakBefore w:val="off"/>
        <w:tabs/>
        <w:wordWrap w:val="off"/>
        <w:spacing w:before="0" w:after="0" w:line="940" w:lineRule="exact"/>
        <w:ind w:left="0" w:right="0"/>
        <w:jc w:val="both"/>
        <w:textAlignment w:val="baseline"/>
        <w:rPr>
          <w:sz w:val="57"/>
        </w:rPr>
      </w:pPr>
      <w:bookmarkStart w:name="" w:id="3144"/>
      <w:r>
        <w:rPr>
          <w:rFonts w:ascii="宋体" w:hAnsi="宋体" w:cs="宋体" w:eastAsia="宋体"/>
          <w:sz w:val="57"/>
          <w:spacing w:val="0"/>
          <w:color w:val="000000"/>
          <w:b w:val="off"/>
          <w:i w:val="off"/>
        </w:rPr>
        <w:t/>
      </w:r>
      <w:bookmarkEnd w:id="3144"/>
    </w:p>
    <w:p>
      <w:pPr>
        <w:pageBreakBefore w:val="off"/>
        <w:tabs/>
        <w:wordWrap w:val="off"/>
        <w:spacing w:before="0" w:after="0" w:line="920" w:lineRule="atLeast"/>
        <w:ind w:left="0" w:right="0"/>
        <w:jc w:val="both"/>
        <w:textAlignment w:val="baseline"/>
        <w:rPr>
          <w:sz w:val="57"/>
        </w:rPr>
      </w:pPr>
      <w:bookmarkStart w:name="" w:id="3145"/>
      <w:r>
        <w:rPr>
          <w:rFonts w:ascii="宋体" w:hAnsi="宋体" w:cs="宋体" w:eastAsia="宋体"/>
          <w:sz w:val="57"/>
          <w:spacing w:val="0"/>
          <w:color w:val="000000"/>
          <w:u w:val="single"/>
          <w:b w:val="off"/>
          <w:i w:val="off"/>
        </w:rPr>
        <w:t xml:space="preserve">              </w:t>
      </w:r>
      <w:bookmarkEnd w:id="3145"/>
    </w:p>
    <w:p>
      <w:pPr>
        <w:pageBreakBefore w:val="off"/>
        <w:tabs/>
        <w:wordWrap w:val="off"/>
        <w:spacing w:before="0" w:after="0" w:line="540" w:lineRule="exact"/>
        <w:ind w:left="0" w:right="0"/>
        <w:jc w:val="both"/>
        <w:textAlignment w:val="baseline"/>
        <w:rPr>
          <w:sz w:val="44"/>
        </w:rPr>
      </w:pPr>
      <w:bookmarkStart w:name="" w:id="3146"/>
      <w:r>
        <w:rPr>
          <w:rFonts w:ascii="宋体" w:hAnsi="宋体" w:cs="宋体" w:eastAsia="宋体"/>
          <w:sz w:val="44"/>
          <w:spacing w:val="0"/>
          <w:color w:val="000000"/>
          <w:b w:val="off"/>
          <w:i w:val="off"/>
        </w:rPr>
        <w:t/>
      </w:r>
      <w:bookmarkEnd w:id="3146"/>
    </w:p>
    <w:p>
      <w:pPr>
        <w:pageBreakBefore w:val="off"/>
        <w:tabs/>
        <w:wordWrap w:val="off"/>
        <w:spacing w:before="0" w:after="0" w:line="600" w:lineRule="atLeast"/>
        <w:ind w:left="40" w:right="0" w:firstLine="40"/>
        <w:jc w:val="both"/>
        <w:textAlignment w:val="baseline"/>
        <w:rPr>
          <w:sz w:val="44"/>
        </w:rPr>
      </w:pPr>
      <w:bookmarkStart w:name="" w:id="3147"/>
      <w:r>
        <w:rPr>
          <w:rFonts w:ascii="宋体" w:hAnsi="宋体" w:cs="宋体" w:eastAsia="宋体"/>
          <w:sz w:val="44"/>
          <w:spacing w:val="0"/>
          <w:color w:val="000000"/>
          <w:b w:val="off"/>
          <w:i w:val="off"/>
        </w:rPr>
        <w:t>〔1〕指安东尼及其支持者们。</w:t>
      </w:r>
      <w:bookmarkEnd w:id="3147"/>
    </w:p>
    <w:p>
      <w:pPr>
        <w:pageBreakBefore w:val="off"/>
        <w:tabs/>
        <w:wordWrap w:val="off"/>
        <w:spacing w:before="0" w:after="0" w:line="600" w:lineRule="atLeast"/>
        <w:ind w:left="80" w:right="0"/>
        <w:jc w:val="both"/>
        <w:textAlignment w:val="baseline"/>
        <w:rPr>
          <w:sz w:val="44"/>
        </w:rPr>
      </w:pPr>
      <w:bookmarkStart w:name="" w:id="3148"/>
      <w:r>
        <w:rPr>
          <w:rFonts w:ascii="宋体" w:hAnsi="宋体" w:cs="宋体" w:eastAsia="宋体"/>
          <w:sz w:val="44"/>
          <w:spacing w:val="0"/>
          <w:color w:val="000000"/>
          <w:b w:val="off"/>
          <w:i w:val="off"/>
        </w:rPr>
        <w:t>〔2〕指揭露和镇压卡提利那篡权暴乱阴谋。</w:t>
      </w:r>
      <w:bookmarkEnd w:id="3148"/>
    </w:p>
    <w:p>
      <w:pPr>
        <w:pageBreakBefore w:val="off"/>
        <w:tabs/>
        <w:wordWrap w:val="off"/>
        <w:spacing w:before="0" w:after="0" w:line="600" w:lineRule="atLeast"/>
        <w:ind w:left="80" w:right="0"/>
        <w:jc w:val="both"/>
        <w:textAlignment w:val="baseline"/>
        <w:rPr>
          <w:sz w:val="44"/>
        </w:rPr>
      </w:pPr>
      <w:bookmarkStart w:name="" w:id="3149"/>
      <w:r>
        <w:rPr>
          <w:rFonts w:ascii="宋体" w:hAnsi="宋体" w:cs="宋体" w:eastAsia="宋体"/>
          <w:sz w:val="44"/>
          <w:spacing w:val="0"/>
          <w:color w:val="000000"/>
          <w:b w:val="off"/>
          <w:i w:val="off"/>
        </w:rPr>
        <w:t>〔3〕西塞罗的大部分哲学著作和修辞学著作写于公元前46-前44年间。</w:t>
      </w:r>
      <w:bookmarkEnd w:id="3149"/>
    </w:p>
    <w:p>
      <w:r>
        <w:t/>
      </w:r>
    </w:p>
    <w:p>
      <w:pPr>
        <w:sectPr>
          <w:footerReference r:id="rId547"/>
          <w:headerReference r:id="rId548" w:type="default"/>
          <w:type w:val="nextPage"/>
          <w:pgSz w:w="22000" w:h="31680"/>
          <w:pgMar w:left="2520" w:top="2700" w:right="2520" w:bottom="2700" w:header="2400" w:footer="2400"/>
          <w:cols w:num="1"/>
        </w:sectPr>
      </w:pPr>
    </w:p>
    <w:p>
      <w:pPr>
        <w:pageBreakBefore w:val="off"/>
        <w:tabs/>
        <w:wordWrap w:val="off"/>
        <w:spacing w:before="980" w:after="0" w:line="760" w:lineRule="atLeast"/>
        <w:ind w:left="0" w:right="0"/>
        <w:jc w:val="center"/>
        <w:textAlignment w:val="baseline"/>
        <w:rPr>
          <w:sz w:val="53"/>
        </w:rPr>
      </w:pPr>
      <w:bookmarkStart w:name="" w:id="3150"/>
      <w:r>
        <w:rPr>
          <w:rFonts w:ascii="宋体" w:hAnsi="宋体" w:cs="宋体" w:eastAsia="宋体"/>
          <w:sz w:val="53"/>
          <w:spacing w:val="0"/>
          <w:color w:val="000000"/>
          <w:u w:val="single"/>
          <w:b w:val="off"/>
          <w:i w:val="off"/>
        </w:rPr>
        <w:t xml:space="preserve">  252                      LIBER III                          </w:t>
      </w:r>
      <w:bookmarkEnd w:id="3150"/>
    </w:p>
    <w:p>
      <w:pPr>
        <w:pageBreakBefore w:val="off"/>
        <w:tabs/>
        <w:wordWrap w:val="off"/>
        <w:spacing w:before="0" w:after="0" w:line="760" w:lineRule="exact"/>
        <w:ind w:left="0" w:right="0"/>
        <w:jc w:val="center"/>
        <w:textAlignment w:val="baseline"/>
        <w:rPr>
          <w:sz w:val="53"/>
        </w:rPr>
      </w:pPr>
      <w:bookmarkStart w:name="" w:id="3151"/>
      <w:r>
        <w:rPr>
          <w:rFonts w:ascii="宋体" w:hAnsi="宋体" w:cs="宋体" w:eastAsia="宋体"/>
          <w:sz w:val="53"/>
          <w:spacing w:val="0"/>
          <w:color w:val="000000"/>
          <w:b w:val="off"/>
          <w:i w:val="off"/>
        </w:rPr>
        <w:t/>
      </w:r>
      <w:bookmarkEnd w:id="3151"/>
    </w:p>
    <w:p>
      <w:pPr>
        <w:pageBreakBefore w:val="off"/>
        <w:tabs/>
        <w:wordWrap w:val="off"/>
        <w:spacing w:before="0" w:after="0" w:line="760" w:lineRule="exact"/>
        <w:ind w:left="0" w:right="0"/>
        <w:jc w:val="center"/>
        <w:textAlignment w:val="baseline"/>
        <w:rPr>
          <w:sz w:val="53"/>
        </w:rPr>
      </w:pPr>
      <w:bookmarkStart w:name="" w:id="3152"/>
      <w:r>
        <w:rPr>
          <w:rFonts w:ascii="宋体" w:hAnsi="宋体" w:cs="宋体" w:eastAsia="宋体"/>
          <w:sz w:val="53"/>
          <w:spacing w:val="0"/>
          <w:color w:val="000000"/>
          <w:b w:val="off"/>
          <w:i w:val="off"/>
        </w:rPr>
        <w:t/>
      </w:r>
      <w:bookmarkEnd w:id="3152"/>
    </w:p>
    <w:p>
      <w:pPr>
        <w:pageBreakBefore w:val="off"/>
        <w:tabs/>
        <w:wordWrap w:val="off"/>
        <w:spacing w:before="0" w:after="0" w:line="760" w:lineRule="exact"/>
        <w:ind w:left="0" w:right="0"/>
        <w:jc w:val="center"/>
        <w:textAlignment w:val="baseline"/>
        <w:rPr>
          <w:sz w:val="53"/>
        </w:rPr>
      </w:pPr>
      <w:bookmarkStart w:name="" w:id="3153"/>
      <w:r>
        <w:rPr>
          <w:rFonts w:ascii="宋体" w:hAnsi="宋体" w:cs="宋体" w:eastAsia="宋体"/>
          <w:sz w:val="53"/>
          <w:spacing w:val="0"/>
          <w:color w:val="000000"/>
          <w:b w:val="off"/>
          <w:i w:val="off"/>
        </w:rPr>
        <w:t/>
      </w:r>
      <w:bookmarkEnd w:id="3153"/>
    </w:p>
    <w:p>
      <w:pPr>
        <w:pageBreakBefore w:val="off"/>
        <w:tabs/>
        <w:wordWrap w:val="off"/>
        <w:spacing w:before="0" w:after="0" w:line="1500" w:lineRule="atLeast"/>
        <w:ind w:left="0" w:right="0"/>
        <w:jc w:val="center"/>
        <w:textAlignment w:val="baseline"/>
        <w:rPr>
          <w:sz w:val="111"/>
        </w:rPr>
      </w:pPr>
      <w:bookmarkStart w:name="" w:id="3154"/>
      <w:r>
        <w:rPr>
          <w:rFonts w:ascii="TimesNewRoman" w:hAnsi="TimesNewRoman" w:cs="TimesNewRoman" w:eastAsia="TimesNewRoman"/>
          <w:sz w:val="111"/>
          <w:spacing w:val="0"/>
          <w:color w:val="000000"/>
          <w:b w:val="on"/>
          <w:i w:val="off"/>
        </w:rPr>
        <w:t>II</w:t>
      </w:r>
      <w:bookmarkEnd w:id="3154"/>
    </w:p>
    <w:p>
      <w:pPr>
        <w:pageBreakBefore w:val="off"/>
        <w:tabs/>
        <w:wordWrap w:val="off"/>
        <w:spacing w:before="420" w:after="0" w:line="980" w:lineRule="atLeast"/>
        <w:ind w:left="0" w:right="140" w:firstLine="1500"/>
        <w:jc w:val="both"/>
        <w:textAlignment w:val="baseline"/>
        <w:rPr>
          <w:sz w:val="48"/>
        </w:rPr>
      </w:pPr>
      <w:bookmarkStart w:name="" w:id="3155"/>
      <w:r>
        <w:rPr>
          <w:rFonts w:ascii="TimesNewRoman" w:hAnsi="TimesNewRoman" w:cs="TimesNewRoman" w:eastAsia="TimesNewRoman"/>
          <w:sz w:val="48"/>
          <w:spacing w:val="0"/>
          <w:color w:val="000000"/>
          <w:b w:val="off"/>
          <w:i w:val="off"/>
        </w:rPr>
        <w:t xml:space="preserve">Sed cum tota philosophia, mi Cicero, frugifera et fructuosa nec ulla </w:t>
      </w:r>
      <w:r>
        <w:rPr>
          <w:rFonts w:ascii="TimesNewRoman" w:hAnsi="TimesNewRoman" w:cs="TimesNewRoman" w:eastAsia="TimesNewRoman"/>
          <w:sz w:val="48"/>
          <w:spacing w:val="0"/>
          <w:color w:val="000000"/>
          <w:b w:val="off"/>
          <w:i w:val="off"/>
        </w:rPr>
        <w:t xml:space="preserve">pars eius inculta ac deserta sit, tum nullus feracior in ea locus est nec </w:t>
      </w:r>
      <w:r>
        <w:rPr>
          <w:rFonts w:ascii="TimesNewRoman" w:hAnsi="TimesNewRoman" w:cs="TimesNewRoman" w:eastAsia="TimesNewRoman"/>
          <w:sz w:val="48"/>
          <w:spacing w:val="0"/>
          <w:color w:val="000000"/>
          <w:b w:val="off"/>
          <w:i w:val="off"/>
        </w:rPr>
        <w:t xml:space="preserve">uberior quam de officiis,  a quibus constanter honesteque uiuendi </w:t>
      </w:r>
      <w:r>
        <w:rPr>
          <w:rFonts w:ascii="TimesNewRoman" w:hAnsi="TimesNewRoman" w:cs="TimesNewRoman" w:eastAsia="TimesNewRoman"/>
          <w:sz w:val="48"/>
          <w:spacing w:val="0"/>
          <w:color w:val="000000"/>
          <w:b w:val="off"/>
          <w:i w:val="off"/>
        </w:rPr>
        <w:t xml:space="preserve">praecepta ducuntur. Quare, quamquam a Cratippo nostro, principe huius </w:t>
      </w:r>
      <w:r>
        <w:rPr>
          <w:rFonts w:ascii="TimesNewRoman" w:hAnsi="TimesNewRoman" w:cs="TimesNewRoman" w:eastAsia="TimesNewRoman"/>
          <w:sz w:val="48"/>
          <w:spacing w:val="0"/>
          <w:color w:val="000000"/>
          <w:b w:val="off"/>
          <w:i w:val="off"/>
        </w:rPr>
        <w:t>memoriae philosophorum, haec te assidue audire atque accipere confido,</w:t>
      </w:r>
      <w:r>
        <w:rPr>
          <w:rFonts w:ascii="TimesNewRoman" w:hAnsi="TimesNewRoman" w:cs="TimesNewRoman" w:eastAsia="TimesNewRoman"/>
          <w:sz w:val="48"/>
          <w:spacing w:val="0"/>
          <w:color w:val="000000"/>
          <w:b w:val="off"/>
          <w:i w:val="off"/>
        </w:rPr>
        <w:t xml:space="preserve">tamen  conducere     arbitror  talibus     aures     tuas     uocibus     undique </w:t>
      </w:r>
      <w:r>
        <w:rPr>
          <w:rFonts w:ascii="TimesNewRoman" w:hAnsi="TimesNewRoman" w:cs="TimesNewRoman" w:eastAsia="TimesNewRoman"/>
          <w:sz w:val="48"/>
          <w:spacing w:val="0"/>
          <w:color w:val="000000"/>
          <w:b w:val="off"/>
          <w:i w:val="off"/>
        </w:rPr>
        <w:t xml:space="preserve">circumsonare, nec eas, si fieri possit, quicquam aliud audire. Quod cum </w:t>
      </w:r>
      <w:r>
        <w:rPr>
          <w:rFonts w:ascii="TimesNewRoman" w:hAnsi="TimesNewRoman" w:cs="TimesNewRoman" w:eastAsia="TimesNewRoman"/>
          <w:sz w:val="48"/>
          <w:spacing w:val="0"/>
          <w:color w:val="000000"/>
          <w:b w:val="off"/>
          <w:i w:val="off"/>
        </w:rPr>
        <w:t xml:space="preserve">omnibus est faciendum, qui uitam honestam ingredi cogitant, tum haud </w:t>
      </w:r>
      <w:r>
        <w:rPr>
          <w:rFonts w:ascii="TimesNewRoman" w:hAnsi="TimesNewRoman" w:cs="TimesNewRoman" w:eastAsia="TimesNewRoman"/>
          <w:sz w:val="48"/>
          <w:spacing w:val="0"/>
          <w:color w:val="000000"/>
          <w:b w:val="off"/>
          <w:i w:val="off"/>
        </w:rPr>
        <w:t xml:space="preserve">scio an nemini potius quam tibi: sustines enim non paruam expectationem </w:t>
      </w:r>
      <w:r>
        <w:rPr>
          <w:rFonts w:ascii="TimesNewRoman" w:hAnsi="TimesNewRoman" w:cs="TimesNewRoman" w:eastAsia="TimesNewRoman"/>
          <w:sz w:val="48"/>
          <w:spacing w:val="0"/>
          <w:color w:val="000000"/>
          <w:b w:val="off"/>
          <w:i w:val="off"/>
        </w:rPr>
        <w:t xml:space="preserve">imitandae industriæ nostrae,  magnam honorum,  non nullam fortasse </w:t>
      </w:r>
      <w:r>
        <w:rPr>
          <w:rFonts w:ascii="TimesNewRoman" w:hAnsi="TimesNewRoman" w:cs="TimesNewRoman" w:eastAsia="TimesNewRoman"/>
          <w:sz w:val="48"/>
          <w:spacing w:val="0"/>
          <w:color w:val="000000"/>
          <w:b w:val="off"/>
          <w:i w:val="off"/>
        </w:rPr>
        <w:t xml:space="preserve">nominis. Suscepisti onus praeterea graue et Athenarum et Cratippi; ad </w:t>
      </w:r>
      <w:r>
        <w:rPr>
          <w:rFonts w:ascii="TimesNewRoman" w:hAnsi="TimesNewRoman" w:cs="TimesNewRoman" w:eastAsia="TimesNewRoman"/>
          <w:sz w:val="48"/>
          <w:spacing w:val="0"/>
          <w:color w:val="000000"/>
          <w:b w:val="off"/>
          <w:i w:val="off"/>
        </w:rPr>
        <w:t xml:space="preserve">quos cum tamquam ad mercaturam bonarum artium sis profectus, inanem </w:t>
      </w:r>
      <w:r>
        <w:rPr>
          <w:rFonts w:ascii="TimesNewRoman" w:hAnsi="TimesNewRoman" w:cs="TimesNewRoman" w:eastAsia="TimesNewRoman"/>
          <w:sz w:val="48"/>
          <w:spacing w:val="0"/>
          <w:color w:val="000000"/>
          <w:b w:val="off"/>
          <w:i w:val="off"/>
        </w:rPr>
        <w:t>redire turpissimum est dedecorantem et urbis auctoritatem et magistri.</w:t>
      </w:r>
      <w:r>
        <w:rPr>
          <w:rFonts w:ascii="TimesNewRoman" w:hAnsi="TimesNewRoman" w:cs="TimesNewRoman" w:eastAsia="TimesNewRoman"/>
          <w:sz w:val="48"/>
          <w:spacing w:val="0"/>
          <w:color w:val="000000"/>
          <w:b w:val="off"/>
          <w:i w:val="off"/>
        </w:rPr>
        <w:t xml:space="preserve">Quare quantum coniti animo potes,  quantum labore contendere,  si </w:t>
      </w:r>
      <w:r>
        <w:rPr>
          <w:rFonts w:ascii="TimesNewRoman" w:hAnsi="TimesNewRoman" w:cs="TimesNewRoman" w:eastAsia="TimesNewRoman"/>
          <w:sz w:val="48"/>
          <w:spacing w:val="0"/>
          <w:color w:val="000000"/>
          <w:b w:val="off"/>
          <w:i w:val="off"/>
        </w:rPr>
        <w:t xml:space="preserve">discendi labor est potius quam uoluptas, tantum fac ut efficias neue </w:t>
      </w:r>
      <w:r>
        <w:rPr>
          <w:rFonts w:ascii="TimesNewRoman" w:hAnsi="TimesNewRoman" w:cs="TimesNewRoman" w:eastAsia="TimesNewRoman"/>
          <w:sz w:val="48"/>
          <w:spacing w:val="0"/>
          <w:color w:val="000000"/>
          <w:b w:val="off"/>
          <w:i w:val="off"/>
        </w:rPr>
        <w:t xml:space="preserve">committas ut, cum omnia suppeditata sint a nobis, tute tibi defuisse </w:t>
      </w:r>
      <w:r>
        <w:rPr>
          <w:rFonts w:ascii="TimesNewRoman" w:hAnsi="TimesNewRoman" w:cs="TimesNewRoman" w:eastAsia="TimesNewRoman"/>
          <w:sz w:val="48"/>
          <w:spacing w:val="0"/>
          <w:color w:val="000000"/>
          <w:b w:val="off"/>
          <w:i w:val="off"/>
        </w:rPr>
        <w:t xml:space="preserve">uideare. Sed haec hactenus; multa enim saepe ad te cohortandi gratia </w:t>
      </w:r>
      <w:r>
        <w:rPr>
          <w:rFonts w:ascii="TimesNewRoman" w:hAnsi="TimesNewRoman" w:cs="TimesNewRoman" w:eastAsia="TimesNewRoman"/>
          <w:sz w:val="48"/>
          <w:spacing w:val="0"/>
          <w:color w:val="000000"/>
          <w:b w:val="off"/>
          <w:i w:val="off"/>
        </w:rPr>
        <w:t>scripsimus; nunc ad reliquam partem propositae diuisionis reuertamur.</w:t>
      </w:r>
      <w:bookmarkEnd w:id="3155"/>
    </w:p>
    <w:p>
      <w:pPr>
        <w:pageBreakBefore w:val="off"/>
        <w:tabs/>
        <w:wordWrap w:val="off"/>
        <w:spacing w:before="0" w:after="0" w:line="980" w:lineRule="atLeast"/>
        <w:ind w:left="480" w:right="120" w:firstLine="1140"/>
        <w:jc w:val="both"/>
        <w:textAlignment w:val="baseline"/>
        <w:rPr>
          <w:sz w:val="48"/>
        </w:rPr>
      </w:pPr>
      <w:bookmarkStart w:name="" w:id="3156"/>
      <w:r>
        <w:rPr>
          <w:rFonts w:ascii="TimesNewRoman" w:hAnsi="TimesNewRoman" w:cs="TimesNewRoman" w:eastAsia="TimesNewRoman"/>
          <w:sz w:val="48"/>
          <w:spacing w:val="0"/>
          <w:color w:val="000000"/>
          <w:b w:val="off"/>
          <w:i w:val="off"/>
        </w:rPr>
        <w:t xml:space="preserve">Panaetius igitur,  qui sine controuersia de officiis accuratessine </w:t>
      </w:r>
      <w:r>
        <w:rPr>
          <w:rFonts w:ascii="TimesNewRoman" w:hAnsi="TimesNewRoman" w:cs="TimesNewRoman" w:eastAsia="TimesNewRoman"/>
          <w:sz w:val="48"/>
          <w:spacing w:val="0"/>
          <w:color w:val="000000"/>
          <w:b w:val="off"/>
          <w:i w:val="off"/>
        </w:rPr>
        <w:t xml:space="preserve">disputauit quemque nos correctione quadam adhibita potissimum secuti </w:t>
      </w:r>
      <w:r>
        <w:rPr>
          <w:rFonts w:ascii="TimesNewRoman" w:hAnsi="TimesNewRoman" w:cs="TimesNewRoman" w:eastAsia="TimesNewRoman"/>
          <w:sz w:val="48"/>
          <w:spacing w:val="0"/>
          <w:color w:val="000000"/>
          <w:b w:val="off"/>
          <w:i w:val="off"/>
        </w:rPr>
        <w:t xml:space="preserve">sumus,  tribus generibus propositis,  in quibus deliberare homines et </w:t>
      </w:r>
      <w:r>
        <w:rPr>
          <w:rFonts w:ascii="TimesNewRoman" w:hAnsi="TimesNewRoman" w:cs="TimesNewRoman" w:eastAsia="TimesNewRoman"/>
          <w:sz w:val="48"/>
          <w:spacing w:val="0"/>
          <w:color w:val="000000"/>
          <w:b w:val="off"/>
          <w:i w:val="off"/>
        </w:rPr>
        <w:t>consultare de officio solerent, uno, cum dubitarent, honestumne id esset,</w:t>
      </w:r>
      <w:r>
        <w:rPr>
          <w:rFonts w:ascii="TimesNewRoman" w:hAnsi="TimesNewRoman" w:cs="TimesNewRoman" w:eastAsia="TimesNewRoman"/>
          <w:sz w:val="48"/>
          <w:spacing w:val="0"/>
          <w:color w:val="000000"/>
          <w:b w:val="off"/>
          <w:i w:val="off"/>
        </w:rPr>
        <w:t>de quo ageretur, an turpe, altero, utilene esset an inutile, tertio, si id,</w:t>
      </w:r>
      <w:bookmarkEnd w:id="3156"/>
    </w:p>
    <w:p>
      <w:r>
        <w:t/>
      </w:r>
    </w:p>
    <w:p>
      <w:pPr>
        <w:sectPr>
          <w:footerReference r:id="rId549"/>
          <w:headerReference r:id="rId550" w:type="default"/>
          <w:type w:val="nextPage"/>
          <w:pgSz w:w="22000" w:h="31680"/>
          <w:pgMar w:left="2400" w:top="2700" w:right="2400" w:bottom="2700" w:header="2400" w:footer="2400"/>
          <w:cols w:num="1"/>
        </w:sectPr>
      </w:pPr>
    </w:p>
    <w:p>
      <w:pPr>
        <w:pageBreakBefore w:val="off"/>
        <w:tabs>
          <w:tab w:pos="15000" w:val="left" w:leader="none"/>
        </w:tabs>
        <w:wordWrap w:val="off"/>
        <w:spacing w:before="920" w:after="0" w:line="760" w:lineRule="atLeast"/>
        <w:ind w:left="7420" w:right="0"/>
        <w:jc w:val="both"/>
        <w:textAlignment w:val="baseline"/>
        <w:rPr>
          <w:sz w:val="56"/>
        </w:rPr>
      </w:pPr>
      <w:bookmarkStart w:name="" w:id="3157"/>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253</w:t>
      </w:r>
      <w:bookmarkEnd w:id="3157"/>
    </w:p>
    <w:p>
      <w:pPr>
        <w:pageBreakBefore w:val="off"/>
        <w:tabs/>
        <w:wordWrap w:val="off"/>
        <w:spacing w:before="0" w:after="0" w:line="940" w:lineRule="exact"/>
        <w:ind w:left="0" w:right="0"/>
        <w:jc w:val="both"/>
        <w:textAlignment w:val="baseline"/>
        <w:rPr>
          <w:sz w:val="57"/>
        </w:rPr>
      </w:pPr>
      <w:bookmarkStart w:name="" w:id="3158"/>
      <w:r>
        <w:rPr>
          <w:rFonts w:ascii="宋体" w:hAnsi="宋体" w:cs="宋体" w:eastAsia="宋体"/>
          <w:sz w:val="57"/>
          <w:spacing w:val="0"/>
          <w:color w:val="000000"/>
          <w:b w:val="off"/>
          <w:i w:val="off"/>
        </w:rPr>
        <w:t/>
      </w:r>
      <w:bookmarkEnd w:id="3158"/>
    </w:p>
    <w:p>
      <w:pPr>
        <w:pageBreakBefore w:val="off"/>
        <w:tabs/>
        <w:wordWrap w:val="off"/>
        <w:spacing w:before="0" w:after="0" w:line="940" w:lineRule="exact"/>
        <w:ind w:left="0" w:right="0"/>
        <w:jc w:val="both"/>
        <w:textAlignment w:val="baseline"/>
        <w:rPr>
          <w:sz w:val="57"/>
        </w:rPr>
      </w:pPr>
      <w:bookmarkStart w:name="" w:id="3159"/>
      <w:r>
        <w:rPr>
          <w:rFonts w:ascii="宋体" w:hAnsi="宋体" w:cs="宋体" w:eastAsia="宋体"/>
          <w:sz w:val="57"/>
          <w:spacing w:val="0"/>
          <w:color w:val="000000"/>
          <w:b w:val="off"/>
          <w:i w:val="off"/>
        </w:rPr>
        <w:t/>
      </w:r>
      <w:bookmarkEnd w:id="3159"/>
    </w:p>
    <w:p>
      <w:pPr>
        <w:pageBreakBefore w:val="off"/>
        <w:tabs/>
        <w:wordWrap w:val="off"/>
        <w:spacing w:before="0" w:after="0" w:line="940" w:lineRule="exact"/>
        <w:ind w:left="0" w:right="0"/>
        <w:jc w:val="both"/>
        <w:textAlignment w:val="baseline"/>
        <w:rPr>
          <w:sz w:val="57"/>
        </w:rPr>
      </w:pPr>
      <w:bookmarkStart w:name="" w:id="3160"/>
      <w:r>
        <w:rPr>
          <w:rFonts w:ascii="宋体" w:hAnsi="宋体" w:cs="宋体" w:eastAsia="宋体"/>
          <w:sz w:val="57"/>
          <w:spacing w:val="0"/>
          <w:color w:val="000000"/>
          <w:b w:val="off"/>
          <w:i w:val="off"/>
        </w:rPr>
        <w:t/>
      </w:r>
      <w:bookmarkEnd w:id="3160"/>
    </w:p>
    <w:p>
      <w:pPr>
        <w:pageBreakBefore w:val="off"/>
        <w:tabs/>
        <w:wordWrap w:val="off"/>
        <w:spacing w:before="0" w:after="0" w:line="940" w:lineRule="exact"/>
        <w:ind w:left="0" w:right="0"/>
        <w:jc w:val="both"/>
        <w:textAlignment w:val="baseline"/>
        <w:rPr>
          <w:sz w:val="57"/>
        </w:rPr>
      </w:pPr>
      <w:bookmarkStart w:name="" w:id="3161"/>
      <w:r>
        <w:rPr>
          <w:rFonts w:ascii="宋体" w:hAnsi="宋体" w:cs="宋体" w:eastAsia="宋体"/>
          <w:sz w:val="57"/>
          <w:spacing w:val="0"/>
          <w:color w:val="000000"/>
          <w:b w:val="off"/>
          <w:i w:val="off"/>
        </w:rPr>
        <w:t/>
      </w:r>
      <w:bookmarkEnd w:id="3161"/>
    </w:p>
    <w:p>
      <w:pPr>
        <w:pageBreakBefore w:val="off"/>
        <w:tabs/>
        <w:wordWrap w:val="off"/>
        <w:spacing w:before="0" w:after="0" w:line="920" w:lineRule="atLeast"/>
        <w:ind w:left="0" w:right="0" w:firstLine="1160"/>
        <w:jc w:val="both"/>
        <w:textAlignment w:val="baseline"/>
        <w:rPr>
          <w:sz w:val="57"/>
        </w:rPr>
      </w:pPr>
      <w:bookmarkStart w:name="" w:id="3162"/>
      <w:r>
        <w:rPr>
          <w:rFonts w:ascii="宋体" w:hAnsi="宋体" w:cs="宋体" w:eastAsia="宋体"/>
          <w:sz w:val="57"/>
          <w:spacing w:val="0"/>
          <w:color w:val="000000"/>
          <w:b w:val="off"/>
          <w:i w:val="off"/>
        </w:rPr>
        <w:t>亲爱的西塞罗，尽管整个哲学丰饶、富有成果，并且没有哪5</w:t>
      </w:r>
      <w:r>
        <w:rPr>
          <w:rFonts w:ascii="宋体" w:hAnsi="宋体" w:cs="宋体" w:eastAsia="宋体"/>
          <w:sz w:val="57"/>
          <w:spacing w:val="0"/>
          <w:color w:val="000000"/>
          <w:b w:val="off"/>
          <w:i w:val="off"/>
        </w:rPr>
        <w:t>一部分尚未被垦殖和耕种过，但是它无论哪一部分都不及论义务</w:t>
      </w:r>
      <w:r>
        <w:rPr>
          <w:rFonts w:ascii="宋体" w:hAnsi="宋体" w:cs="宋体" w:eastAsia="宋体"/>
          <w:sz w:val="57"/>
          <w:spacing w:val="0"/>
          <w:color w:val="000000"/>
          <w:b w:val="off"/>
          <w:i w:val="off"/>
        </w:rPr>
        <w:t>更肥沃、更多产，坚毅、高尚地生活的各项法则即由这部分推导</w:t>
      </w:r>
      <w:r>
        <w:rPr>
          <w:rFonts w:ascii="宋体" w:hAnsi="宋体" w:cs="宋体" w:eastAsia="宋体"/>
          <w:sz w:val="57"/>
          <w:spacing w:val="0"/>
          <w:color w:val="000000"/>
          <w:b w:val="off"/>
          <w:i w:val="off"/>
        </w:rPr>
        <w:t>而来。因此，尽管我相信你会不断地从当代哲学家之魁首、我们</w:t>
      </w:r>
      <w:r>
        <w:rPr>
          <w:rFonts w:ascii="宋体" w:hAnsi="宋体" w:cs="宋体" w:eastAsia="宋体"/>
          <w:sz w:val="57"/>
          <w:spacing w:val="0"/>
          <w:color w:val="000000"/>
          <w:b w:val="off"/>
          <w:i w:val="off"/>
        </w:rPr>
        <w:t>的朋友克拉提波斯那里听到和知道这些，但是我仍然想让你的耳</w:t>
      </w:r>
      <w:r>
        <w:rPr>
          <w:rFonts w:ascii="宋体" w:hAnsi="宋体" w:cs="宋体" w:eastAsia="宋体"/>
          <w:sz w:val="57"/>
          <w:spacing w:val="0"/>
          <w:color w:val="000000"/>
          <w:b w:val="off"/>
          <w:i w:val="off"/>
        </w:rPr>
        <w:t>朵听听这些从各个方面传来的声音，并且如果可能的话，不再去</w:t>
      </w:r>
      <w:r>
        <w:rPr>
          <w:rFonts w:ascii="宋体" w:hAnsi="宋体" w:cs="宋体" w:eastAsia="宋体"/>
          <w:sz w:val="57"/>
          <w:spacing w:val="0"/>
          <w:color w:val="000000"/>
          <w:b w:val="off"/>
          <w:i w:val="off"/>
        </w:rPr>
        <w:t>听其他任何声音。尽管所有希望开始高尚生活的人都应该这样6</w:t>
      </w:r>
      <w:r>
        <w:rPr>
          <w:rFonts w:ascii="宋体" w:hAnsi="宋体" w:cs="宋体" w:eastAsia="宋体"/>
          <w:sz w:val="57"/>
          <w:spacing w:val="0"/>
          <w:color w:val="000000"/>
          <w:b w:val="off"/>
          <w:i w:val="off"/>
        </w:rPr>
        <w:t>做，然而你却显然比其他任何人更应该这样。要知道，你肩负着</w:t>
      </w:r>
      <w:r>
        <w:rPr>
          <w:rFonts w:ascii="宋体" w:hAnsi="宋体" w:cs="宋体" w:eastAsia="宋体"/>
          <w:sz w:val="57"/>
          <w:spacing w:val="0"/>
          <w:color w:val="000000"/>
          <w:b w:val="off"/>
          <w:i w:val="off"/>
        </w:rPr>
        <w:t>巨大的期望——仿效我的奋发精神，肩负着巨大的期待——赢得</w:t>
      </w:r>
      <w:r>
        <w:rPr>
          <w:rFonts w:ascii="宋体" w:hAnsi="宋体" w:cs="宋体" w:eastAsia="宋体"/>
          <w:sz w:val="57"/>
          <w:spacing w:val="0"/>
          <w:color w:val="000000"/>
          <w:b w:val="off"/>
          <w:i w:val="off"/>
        </w:rPr>
        <w:t>官职的荣耀，此外还有相当的期冀——取得一定的名望。另外你</w:t>
      </w:r>
      <w:r>
        <w:rPr>
          <w:rFonts w:ascii="宋体" w:hAnsi="宋体" w:cs="宋体" w:eastAsia="宋体"/>
          <w:sz w:val="57"/>
          <w:spacing w:val="0"/>
          <w:color w:val="000000"/>
          <w:b w:val="off"/>
          <w:i w:val="off"/>
        </w:rPr>
        <w:t>还承担着沉重的负担——生活在雅典，求学于克拉提波斯门下。</w:t>
      </w:r>
      <w:r>
        <w:rPr>
          <w:rFonts w:ascii="宋体" w:hAnsi="宋体" w:cs="宋体" w:eastAsia="宋体"/>
          <w:sz w:val="57"/>
          <w:spacing w:val="0"/>
          <w:color w:val="000000"/>
          <w:b w:val="off"/>
          <w:i w:val="off"/>
        </w:rPr>
        <w:t>因为你前往那里有如去购买高尚的知识，你若空手而回，将是奇</w:t>
      </w:r>
      <w:r>
        <w:rPr>
          <w:rFonts w:ascii="宋体" w:hAnsi="宋体" w:cs="宋体" w:eastAsia="宋体"/>
          <w:sz w:val="57"/>
          <w:spacing w:val="0"/>
          <w:color w:val="000000"/>
          <w:b w:val="off"/>
          <w:i w:val="off"/>
        </w:rPr>
        <w:t>耻大辱，也会玷污城市和教师的名望。因此，你要尽可能地努力</w:t>
      </w:r>
      <w:r>
        <w:rPr>
          <w:rFonts w:ascii="宋体" w:hAnsi="宋体" w:cs="宋体" w:eastAsia="宋体"/>
          <w:sz w:val="57"/>
          <w:spacing w:val="0"/>
          <w:color w:val="000000"/>
          <w:b w:val="off"/>
          <w:i w:val="off"/>
        </w:rPr>
        <w:t>运用你的智慧，尽可能地不辞艰辛劳苦，既然学习是劳动，而不</w:t>
      </w:r>
      <w:r>
        <w:rPr>
          <w:rFonts w:ascii="宋体" w:hAnsi="宋体" w:cs="宋体" w:eastAsia="宋体"/>
          <w:sz w:val="57"/>
          <w:spacing w:val="0"/>
          <w:color w:val="000000"/>
          <w:b w:val="off"/>
          <w:i w:val="off"/>
        </w:rPr>
        <w:t>是享乐；你定要发奋努力，不可放纵自己，免得我给你准备了一</w:t>
      </w:r>
      <w:r>
        <w:rPr>
          <w:rFonts w:ascii="宋体" w:hAnsi="宋体" w:cs="宋体" w:eastAsia="宋体"/>
          <w:sz w:val="57"/>
          <w:spacing w:val="0"/>
          <w:color w:val="000000"/>
          <w:b w:val="off"/>
          <w:i w:val="off"/>
        </w:rPr>
        <w:t>切，你却背弃了自己。不过关于这个问题就说这些，因为我为了</w:t>
      </w:r>
      <w:r>
        <w:rPr>
          <w:rFonts w:ascii="宋体" w:hAnsi="宋体" w:cs="宋体" w:eastAsia="宋体"/>
          <w:sz w:val="57"/>
          <w:spacing w:val="0"/>
          <w:color w:val="000000"/>
          <w:b w:val="off"/>
          <w:i w:val="off"/>
        </w:rPr>
        <w:t>激励你，常常给你写过很多；现在让我们回到我们提出来进行分</w:t>
      </w:r>
      <w:r>
        <w:rPr>
          <w:rFonts w:ascii="宋体" w:hAnsi="宋体" w:cs="宋体" w:eastAsia="宋体"/>
          <w:sz w:val="57"/>
          <w:spacing w:val="0"/>
          <w:color w:val="000000"/>
          <w:b w:val="off"/>
          <w:i w:val="off"/>
        </w:rPr>
        <w:t>析的最后一部分。</w:t>
      </w:r>
      <w:bookmarkEnd w:id="3162"/>
    </w:p>
    <w:p>
      <w:pPr>
        <w:pageBreakBefore w:val="off"/>
        <w:tabs/>
        <w:wordWrap w:val="off"/>
        <w:spacing w:before="0" w:after="0" w:line="920" w:lineRule="atLeast"/>
        <w:ind w:left="0" w:right="0" w:firstLine="1160"/>
        <w:jc w:val="both"/>
        <w:textAlignment w:val="baseline"/>
        <w:rPr>
          <w:sz w:val="57"/>
        </w:rPr>
      </w:pPr>
      <w:bookmarkStart w:name="" w:id="3163"/>
      <w:r>
        <w:rPr>
          <w:rFonts w:ascii="宋体" w:hAnsi="宋体" w:cs="宋体" w:eastAsia="宋体"/>
          <w:sz w:val="57"/>
          <w:spacing w:val="0"/>
          <w:color w:val="000000"/>
          <w:b w:val="off"/>
          <w:i w:val="off"/>
        </w:rPr>
        <w:t>就这样，帕奈提奥斯，就是那位无疑对义务问题作过最详尽 7</w:t>
      </w:r>
      <w:r>
        <w:rPr>
          <w:rFonts w:ascii="宋体" w:hAnsi="宋体" w:cs="宋体" w:eastAsia="宋体"/>
          <w:sz w:val="57"/>
          <w:spacing w:val="0"/>
          <w:color w:val="000000"/>
          <w:b w:val="off"/>
          <w:i w:val="off"/>
        </w:rPr>
        <w:t>的研究，我们虽然对其观点有所修正，但仍然最大限度地进行遵</w:t>
      </w:r>
      <w:r>
        <w:rPr>
          <w:rFonts w:ascii="宋体" w:hAnsi="宋体" w:cs="宋体" w:eastAsia="宋体"/>
          <w:sz w:val="57"/>
          <w:spacing w:val="0"/>
          <w:color w:val="000000"/>
          <w:b w:val="off"/>
          <w:i w:val="off"/>
        </w:rPr>
        <w:t>循的帕奈提奥斯，建议把义务问题分成三个方面，让人们通常在</w:t>
      </w:r>
      <w:r>
        <w:rPr>
          <w:rFonts w:ascii="宋体" w:hAnsi="宋体" w:cs="宋体" w:eastAsia="宋体"/>
          <w:sz w:val="57"/>
          <w:spacing w:val="0"/>
          <w:color w:val="000000"/>
          <w:b w:val="off"/>
          <w:i w:val="off"/>
        </w:rPr>
        <w:t>这三个方面进行研究和讨论：第一，当人们产生疑问，被讨论的</w:t>
      </w:r>
      <w:r>
        <w:rPr>
          <w:rFonts w:ascii="宋体" w:hAnsi="宋体" w:cs="宋体" w:eastAsia="宋体"/>
          <w:sz w:val="57"/>
          <w:spacing w:val="0"/>
          <w:color w:val="000000"/>
          <w:b w:val="off"/>
          <w:i w:val="off"/>
        </w:rPr>
        <w:t>对象是高尚的，还是可鄙的；第二，是有利的，还是不利的；第</w:t>
      </w:r>
      <w:bookmarkEnd w:id="3163"/>
    </w:p>
    <w:p>
      <w:r>
        <w:t/>
      </w:r>
    </w:p>
    <w:p>
      <w:pPr>
        <w:sectPr>
          <w:footerReference r:id="rId551"/>
          <w:headerReference r:id="rId552" w:type="default"/>
          <w:type w:val="nextPage"/>
          <w:pgSz w:w="22000" w:h="31680"/>
          <w:pgMar w:left="2540" w:top="2700" w:right="2540" w:bottom="2700" w:header="2400" w:footer="2400"/>
          <w:cols w:num="1"/>
        </w:sectPr>
      </w:pPr>
    </w:p>
    <w:p>
      <w:pPr>
        <w:pageBreakBefore w:val="off"/>
        <w:tabs>
          <w:tab w:pos="7940" w:val="left" w:leader="none"/>
        </w:tabs>
        <w:wordWrap w:val="off"/>
        <w:spacing w:before="1140" w:after="0" w:line="740" w:lineRule="atLeast"/>
        <w:ind w:left="1260" w:right="0"/>
        <w:jc w:val="both"/>
        <w:textAlignment w:val="baseline"/>
        <w:rPr>
          <w:sz w:val="55"/>
        </w:rPr>
      </w:pPr>
      <w:bookmarkStart w:name="" w:id="3164"/>
      <w:r>
        <w:rPr>
          <w:rFonts w:ascii="TimesNewRoman" w:hAnsi="TimesNewRoman" w:cs="TimesNewRoman" w:eastAsia="TimesNewRoman"/>
          <w:sz w:val="55"/>
          <w:spacing w:val="0"/>
          <w:color w:val="000000"/>
          <w:b w:val="on"/>
          <w:i w:val="off"/>
        </w:rPr>
        <w:t>254</w:t>
      </w:r>
      <w:r>
        <w:t xml:space="preserve">	</w:t>
      </w:r>
      <w:r>
        <w:rPr>
          <w:rFonts w:ascii="TimesNewRoman" w:hAnsi="TimesNewRoman" w:cs="TimesNewRoman" w:eastAsia="TimesNewRoman"/>
          <w:sz w:val="55"/>
          <w:spacing w:val="0"/>
          <w:color w:val="000000"/>
          <w:b w:val="on"/>
          <w:i w:val="off"/>
        </w:rPr>
        <w:t>LIBER</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III</w:t>
      </w:r>
      <w:bookmarkEnd w:id="3164"/>
    </w:p>
    <w:p>
      <w:pPr>
        <w:pageBreakBefore w:val="off"/>
        <w:tabs/>
        <w:wordWrap w:val="off"/>
        <w:spacing w:before="0" w:after="0" w:line="740" w:lineRule="exact"/>
        <w:ind w:left="0" w:right="0"/>
        <w:jc w:val="both"/>
        <w:textAlignment w:val="baseline"/>
        <w:rPr>
          <w:sz w:val="55"/>
        </w:rPr>
      </w:pPr>
      <w:bookmarkStart w:name="" w:id="3165"/>
      <w:r>
        <w:rPr>
          <w:rFonts w:ascii="宋体" w:hAnsi="宋体" w:cs="宋体" w:eastAsia="宋体"/>
          <w:sz w:val="55"/>
          <w:spacing w:val="0"/>
          <w:color w:val="000000"/>
          <w:b w:val="off"/>
          <w:i w:val="off"/>
        </w:rPr>
        <w:t/>
      </w:r>
      <w:bookmarkEnd w:id="3165"/>
    </w:p>
    <w:p>
      <w:pPr>
        <w:pageBreakBefore w:val="off"/>
        <w:tabs/>
        <w:wordWrap w:val="off"/>
        <w:spacing w:before="0" w:after="0" w:line="1040" w:lineRule="atLeast"/>
        <w:ind w:left="0" w:right="0" w:firstLine="660"/>
        <w:jc w:val="both"/>
        <w:textAlignment w:val="baseline"/>
        <w:rPr>
          <w:sz w:val="58"/>
        </w:rPr>
      </w:pPr>
      <w:bookmarkStart w:name="" w:id="3166"/>
      <w:r>
        <w:rPr>
          <w:rFonts w:ascii="TimesNewRoman" w:hAnsi="TimesNewRoman" w:cs="TimesNewRoman" w:eastAsia="TimesNewRoman"/>
          <w:sz w:val="58"/>
          <w:spacing w:val="0"/>
          <w:color w:val="000000"/>
          <w:b w:val="off"/>
          <w:i w:val="off"/>
        </w:rPr>
        <w:t>quod speciem haberi honesti, pugnaret cum eo, quod utile uideretur,</w:t>
      </w:r>
      <w:r>
        <w:rPr>
          <w:rFonts w:ascii="TimesNewRoman" w:hAnsi="TimesNewRoman" w:cs="TimesNewRoman" w:eastAsia="TimesNewRoman"/>
          <w:sz w:val="58"/>
          <w:spacing w:val="0"/>
          <w:color w:val="000000"/>
          <w:b w:val="off"/>
          <w:i w:val="off"/>
        </w:rPr>
        <w:t xml:space="preserve">quomodo ea discerni oporteret, de duobus generibus primis tribus libris </w:t>
      </w:r>
      <w:r>
        <w:rPr>
          <w:rFonts w:ascii="TimesNewRoman" w:hAnsi="TimesNewRoman" w:cs="TimesNewRoman" w:eastAsia="TimesNewRoman"/>
          <w:sz w:val="58"/>
          <w:spacing w:val="0"/>
          <w:color w:val="000000"/>
          <w:b w:val="off"/>
          <w:i w:val="off"/>
        </w:rPr>
        <w:t>explicauit,  de tertio autem genere deinceps se scripsit dicturum nec</w:t>
      </w:r>
      <w:r>
        <w:rPr>
          <w:rFonts w:ascii="TimesNewRoman" w:hAnsi="TimesNewRoman" w:cs="TimesNewRoman" w:eastAsia="TimesNewRoman"/>
          <w:sz w:val="58"/>
          <w:spacing w:val="0"/>
          <w:color w:val="000000"/>
          <w:b w:val="off"/>
          <w:i w:val="off"/>
        </w:rPr>
        <w:t xml:space="preserve">8 exsoluit id, quod promiserat; quod eo magis miror, quia scriptum a </w:t>
      </w:r>
      <w:r>
        <w:rPr>
          <w:rFonts w:ascii="TimesNewRoman" w:hAnsi="TimesNewRoman" w:cs="TimesNewRoman" w:eastAsia="TimesNewRoman"/>
          <w:sz w:val="58"/>
          <w:spacing w:val="0"/>
          <w:color w:val="000000"/>
          <w:b w:val="off"/>
          <w:i w:val="off"/>
        </w:rPr>
        <w:t xml:space="preserve">discipulo eius Posidonio est triginta annis uixisse Panaetium posteaquam </w:t>
      </w:r>
      <w:r>
        <w:rPr>
          <w:rFonts w:ascii="TimesNewRoman" w:hAnsi="TimesNewRoman" w:cs="TimesNewRoman" w:eastAsia="TimesNewRoman"/>
          <w:sz w:val="58"/>
          <w:spacing w:val="0"/>
          <w:color w:val="000000"/>
          <w:b w:val="off"/>
          <w:i w:val="off"/>
        </w:rPr>
        <w:t xml:space="preserve">illos libros edidisset. Quem locum miror a Poseidonio breuiter esse tactum </w:t>
      </w:r>
      <w:r>
        <w:rPr>
          <w:rFonts w:ascii="TimesNewRoman" w:hAnsi="TimesNewRoman" w:cs="TimesNewRoman" w:eastAsia="TimesNewRoman"/>
          <w:sz w:val="58"/>
          <w:spacing w:val="0"/>
          <w:color w:val="000000"/>
          <w:b w:val="off"/>
          <w:i w:val="off"/>
        </w:rPr>
        <w:t>in quibusdam commentariis, praesertim cum scribat nullum esse locum in</w:t>
      </w:r>
      <w:r>
        <w:rPr>
          <w:rFonts w:ascii="TimesNewRoman" w:hAnsi="TimesNewRoman" w:cs="TimesNewRoman" w:eastAsia="TimesNewRoman"/>
          <w:sz w:val="58"/>
          <w:spacing w:val="0"/>
          <w:color w:val="000000"/>
          <w:b w:val="off"/>
          <w:i w:val="off"/>
        </w:rPr>
        <w:t xml:space="preserve">9 tota philosophia tam necessarium. Minime uero assentior iis, qui negant </w:t>
      </w:r>
      <w:r>
        <w:rPr>
          <w:rFonts w:ascii="TimesNewRoman" w:hAnsi="TimesNewRoman" w:cs="TimesNewRoman" w:eastAsia="TimesNewRoman"/>
          <w:sz w:val="58"/>
          <w:spacing w:val="0"/>
          <w:color w:val="000000"/>
          <w:b w:val="off"/>
          <w:i w:val="off"/>
        </w:rPr>
        <w:t xml:space="preserve">eum locum a Panaetio praetermissum, sed consulto relictum, nec omnino </w:t>
      </w:r>
      <w:r>
        <w:rPr>
          <w:rFonts w:ascii="TimesNewRoman" w:hAnsi="TimesNewRoman" w:cs="TimesNewRoman" w:eastAsia="TimesNewRoman"/>
          <w:sz w:val="58"/>
          <w:spacing w:val="0"/>
          <w:color w:val="000000"/>
          <w:b w:val="off"/>
          <w:i w:val="off"/>
        </w:rPr>
        <w:t>scribendum fuisse, quia numquam posset utilitas cum honestate pugnare:</w:t>
      </w:r>
      <w:r>
        <w:rPr>
          <w:rFonts w:ascii="TimesNewRoman" w:hAnsi="TimesNewRoman" w:cs="TimesNewRoman" w:eastAsia="TimesNewRoman"/>
          <w:sz w:val="58"/>
          <w:spacing w:val="0"/>
          <w:color w:val="000000"/>
          <w:b w:val="off"/>
          <w:i w:val="off"/>
        </w:rPr>
        <w:t xml:space="preserve">de quo alterum potest habere dubitationem, adhibendumne fuerit hoc </w:t>
      </w:r>
      <w:r>
        <w:rPr>
          <w:rFonts w:ascii="TimesNewRoman" w:hAnsi="TimesNewRoman" w:cs="TimesNewRoman" w:eastAsia="TimesNewRoman"/>
          <w:sz w:val="58"/>
          <w:spacing w:val="0"/>
          <w:color w:val="000000"/>
          <w:b w:val="off"/>
          <w:i w:val="off"/>
        </w:rPr>
        <w:t>genus,  quod in diuisione Panaeti tertium est, an plane omittendum,</w:t>
      </w:r>
      <w:r>
        <w:rPr>
          <w:rFonts w:ascii="TimesNewRoman" w:hAnsi="TimesNewRoman" w:cs="TimesNewRoman" w:eastAsia="TimesNewRoman"/>
          <w:sz w:val="58"/>
          <w:spacing w:val="0"/>
          <w:color w:val="000000"/>
          <w:b w:val="off"/>
          <w:i w:val="off"/>
        </w:rPr>
        <w:t>alterum dubitari non potest, quin a Panaetio susceptum sit, sed relictum.</w:t>
      </w:r>
      <w:r>
        <w:rPr>
          <w:rFonts w:ascii="TimesNewRoman" w:hAnsi="TimesNewRoman" w:cs="TimesNewRoman" w:eastAsia="TimesNewRoman"/>
          <w:sz w:val="58"/>
          <w:spacing w:val="0"/>
          <w:color w:val="000000"/>
          <w:b w:val="off"/>
          <w:i w:val="off"/>
        </w:rPr>
        <w:t xml:space="preserve">Nam qui e diuisione tripertita duas partes absoluerit, huic necesse est </w:t>
      </w:r>
      <w:r>
        <w:rPr>
          <w:rFonts w:ascii="TimesNewRoman" w:hAnsi="TimesNewRoman" w:cs="TimesNewRoman" w:eastAsia="TimesNewRoman"/>
          <w:sz w:val="58"/>
          <w:spacing w:val="0"/>
          <w:color w:val="000000"/>
          <w:b w:val="off"/>
          <w:i w:val="off"/>
        </w:rPr>
        <w:t>restare tertiam; praeterea in extremo libro tertio de hac parte pollicetur se</w:t>
      </w:r>
      <w:r>
        <w:rPr>
          <w:rFonts w:ascii="TimesNewRoman" w:hAnsi="TimesNewRoman" w:cs="TimesNewRoman" w:eastAsia="TimesNewRoman"/>
          <w:sz w:val="58"/>
          <w:spacing w:val="0"/>
          <w:color w:val="000000"/>
          <w:b w:val="off"/>
          <w:i w:val="off"/>
        </w:rPr>
        <w:t xml:space="preserve">10 deinceps esse dicturum. Accedit eodem testis locuples Posidonius, qui </w:t>
      </w:r>
      <w:r>
        <w:rPr>
          <w:rFonts w:ascii="TimesNewRoman" w:hAnsi="TimesNewRoman" w:cs="TimesNewRoman" w:eastAsia="TimesNewRoman"/>
          <w:sz w:val="58"/>
          <w:spacing w:val="0"/>
          <w:color w:val="000000"/>
          <w:b w:val="off"/>
          <w:i w:val="off"/>
        </w:rPr>
        <w:t>etiam scribit in quadam epistula P. Rutilium Rufum dicere solere, qui</w:t>
      </w:r>
      <w:r>
        <w:rPr>
          <w:rFonts w:ascii="TimesNewRoman" w:hAnsi="TimesNewRoman" w:cs="TimesNewRoman" w:eastAsia="TimesNewRoman"/>
          <w:sz w:val="58"/>
          <w:spacing w:val="0"/>
          <w:color w:val="000000"/>
          <w:b w:val="off"/>
          <w:i w:val="off"/>
        </w:rPr>
        <w:t xml:space="preserve">Panaetium audierat, ut nemo pictor esset inuentus, qui in Coa Venere </w:t>
      </w:r>
      <w:r>
        <w:rPr>
          <w:rFonts w:ascii="TimesNewRoman" w:hAnsi="TimesNewRoman" w:cs="TimesNewRoman" w:eastAsia="TimesNewRoman"/>
          <w:sz w:val="58"/>
          <w:spacing w:val="0"/>
          <w:color w:val="000000"/>
          <w:b w:val="off"/>
          <w:i w:val="off"/>
        </w:rPr>
        <w:t xml:space="preserve">eam partem, quam Apelles inchoatam reliquisset, absolueret - oris enim </w:t>
      </w:r>
      <w:r>
        <w:rPr>
          <w:rFonts w:ascii="TimesNewRoman" w:hAnsi="TimesNewRoman" w:cs="TimesNewRoman" w:eastAsia="TimesNewRoman"/>
          <w:sz w:val="58"/>
          <w:spacing w:val="0"/>
          <w:color w:val="000000"/>
          <w:b w:val="off"/>
          <w:i w:val="off"/>
        </w:rPr>
        <w:t>pulchritudo reliqui corporis imitandi spern auerebat - , sic ea, quae</w:t>
      </w:r>
      <w:r>
        <w:rPr>
          <w:rFonts w:ascii="TimesNewRoman" w:hAnsi="TimesNewRoman" w:cs="TimesNewRoman" w:eastAsia="TimesNewRoman"/>
          <w:sz w:val="58"/>
          <w:spacing w:val="0"/>
          <w:color w:val="000000"/>
          <w:b w:val="off"/>
          <w:i w:val="off"/>
        </w:rPr>
        <w:t xml:space="preserve">Panaetius praetermisisset et non perfecisset,  propter eorum, quae </w:t>
      </w:r>
      <w:r>
        <w:rPr>
          <w:rFonts w:ascii="TimesNewRoman" w:hAnsi="TimesNewRoman" w:cs="TimesNewRoman" w:eastAsia="TimesNewRoman"/>
          <w:sz w:val="58"/>
          <w:spacing w:val="0"/>
          <w:color w:val="000000"/>
          <w:b w:val="off"/>
          <w:i w:val="off"/>
        </w:rPr>
        <w:t>perfecisset, praestantiam neminem persecutum.</w:t>
      </w:r>
      <w:bookmarkEnd w:id="3166"/>
    </w:p>
    <w:p>
      <w:r>
        <w:t/>
      </w:r>
    </w:p>
    <w:p>
      <w:pPr>
        <w:sectPr>
          <w:footerReference r:id="rId553"/>
          <w:headerReference r:id="rId554" w:type="default"/>
          <w:type w:val="nextPage"/>
          <w:pgSz w:w="22000" w:h="31680"/>
          <w:pgMar w:left="2380" w:top="2700" w:right="2380" w:bottom="2700" w:header="2400" w:footer="2400"/>
          <w:cols w:num="1"/>
        </w:sectPr>
      </w:pPr>
    </w:p>
    <w:p>
      <w:pPr>
        <w:pageBreakBefore w:val="off"/>
        <w:tabs>
          <w:tab w:pos="15040" w:val="left" w:leader="none"/>
        </w:tabs>
        <w:wordWrap w:val="off"/>
        <w:spacing w:before="880" w:after="0" w:line="780" w:lineRule="atLeast"/>
        <w:ind w:left="7480" w:right="0"/>
        <w:jc w:val="both"/>
        <w:textAlignment w:val="baseline"/>
        <w:rPr>
          <w:sz w:val="58"/>
        </w:rPr>
      </w:pPr>
      <w:bookmarkStart w:name="" w:id="3167"/>
      <w:r>
        <w:rPr>
          <w:rFonts w:ascii="楷体" w:hAnsi="楷体" w:cs="楷体" w:eastAsia="楷体"/>
          <w:sz w:val="58"/>
          <w:spacing w:val="0"/>
          <w:color w:val="000000"/>
          <w:b w:val="off"/>
          <w:i w:val="off"/>
        </w:rPr>
        <w:t>第三卷</w:t>
      </w:r>
      <w:r>
        <w:t xml:space="preserve">	</w:t>
      </w:r>
      <w:r>
        <w:rPr>
          <w:rFonts w:ascii="楷体" w:hAnsi="楷体" w:cs="楷体" w:eastAsia="楷体"/>
          <w:sz w:val="58"/>
          <w:spacing w:val="0"/>
          <w:color w:val="000000"/>
          <w:b w:val="off"/>
          <w:i w:val="off"/>
        </w:rPr>
        <w:t>255</w:t>
      </w:r>
      <w:bookmarkEnd w:id="3167"/>
    </w:p>
    <w:p>
      <w:pPr>
        <w:pageBreakBefore w:val="off"/>
        <w:tabs/>
        <w:wordWrap w:val="off"/>
        <w:spacing w:before="0" w:after="0" w:line="760" w:lineRule="exact"/>
        <w:ind w:left="0" w:right="0"/>
        <w:jc w:val="both"/>
        <w:textAlignment w:val="baseline"/>
        <w:rPr>
          <w:sz w:val="58"/>
        </w:rPr>
      </w:pPr>
      <w:bookmarkStart w:name="" w:id="3168"/>
      <w:r>
        <w:rPr>
          <w:rFonts w:ascii="宋体" w:hAnsi="宋体" w:cs="宋体" w:eastAsia="宋体"/>
          <w:sz w:val="58"/>
          <w:spacing w:val="0"/>
          <w:color w:val="000000"/>
          <w:b w:val="off"/>
          <w:i w:val="off"/>
        </w:rPr>
        <w:t/>
      </w:r>
      <w:bookmarkEnd w:id="3168"/>
    </w:p>
    <w:p>
      <w:pPr>
        <w:pageBreakBefore w:val="off"/>
        <w:tabs/>
        <w:wordWrap w:val="off"/>
        <w:spacing w:before="0" w:after="0" w:line="1000" w:lineRule="atLeast"/>
        <w:ind w:left="100" w:right="0" w:firstLine="80"/>
        <w:jc w:val="both"/>
        <w:textAlignment w:val="baseline"/>
        <w:rPr>
          <w:sz w:val="51"/>
        </w:rPr>
      </w:pPr>
      <w:bookmarkStart w:name="" w:id="3169"/>
      <w:r>
        <w:rPr>
          <w:rFonts w:ascii="宋体" w:hAnsi="宋体" w:cs="宋体" w:eastAsia="宋体"/>
          <w:sz w:val="51"/>
          <w:spacing w:val="0"/>
          <w:color w:val="000000"/>
          <w:b w:val="off"/>
          <w:i w:val="off"/>
        </w:rPr>
        <w:t>三，如果看起来高尚的事物与显得有利的事物发生冲突时，应该</w:t>
      </w:r>
      <w:r>
        <w:rPr>
          <w:rFonts w:ascii="宋体" w:hAnsi="宋体" w:cs="宋体" w:eastAsia="宋体"/>
          <w:sz w:val="51"/>
          <w:spacing w:val="0"/>
          <w:color w:val="000000"/>
          <w:b w:val="off"/>
          <w:i w:val="off"/>
        </w:rPr>
        <w:t>对它们如何区分；〔1〕他对前两部分用三卷书作了阐述，对第三</w:t>
      </w:r>
      <w:r>
        <w:rPr>
          <w:rFonts w:ascii="宋体" w:hAnsi="宋体" w:cs="宋体" w:eastAsia="宋体"/>
          <w:sz w:val="51"/>
          <w:spacing w:val="0"/>
          <w:color w:val="000000"/>
          <w:b w:val="off"/>
          <w:i w:val="off"/>
        </w:rPr>
        <w:t>部分声称以后将作叙述，但没有实践允诺。我对此事更感惊异的8</w:t>
      </w:r>
      <w:r>
        <w:rPr>
          <w:rFonts w:ascii="宋体" w:hAnsi="宋体" w:cs="宋体" w:eastAsia="宋体"/>
          <w:sz w:val="51"/>
          <w:spacing w:val="0"/>
          <w:color w:val="000000"/>
          <w:b w:val="off"/>
          <w:i w:val="off"/>
        </w:rPr>
        <w:t>是因为他的门生波西多尼奥斯曾经写道，帕奈提奥斯在发表了那</w:t>
      </w:r>
      <w:r>
        <w:rPr>
          <w:rFonts w:ascii="宋体" w:hAnsi="宋体" w:cs="宋体" w:eastAsia="宋体"/>
          <w:sz w:val="51"/>
          <w:spacing w:val="0"/>
          <w:color w:val="000000"/>
          <w:b w:val="off"/>
          <w:i w:val="off"/>
        </w:rPr>
        <w:t>三卷书之后还继续活了三十年。我感到奇怪，波西多尼奥斯在自</w:t>
      </w:r>
      <w:r>
        <w:rPr>
          <w:rFonts w:ascii="宋体" w:hAnsi="宋体" w:cs="宋体" w:eastAsia="宋体"/>
          <w:sz w:val="51"/>
          <w:spacing w:val="0"/>
          <w:color w:val="000000"/>
          <w:b w:val="off"/>
          <w:i w:val="off"/>
        </w:rPr>
        <w:t>己的札记中对这个问题只是约略一提，特别是因为他说，在整个</w:t>
      </w:r>
      <w:r>
        <w:rPr>
          <w:rFonts w:ascii="宋体" w:hAnsi="宋体" w:cs="宋体" w:eastAsia="宋体"/>
          <w:sz w:val="51"/>
          <w:spacing w:val="0"/>
          <w:color w:val="000000"/>
          <w:b w:val="off"/>
          <w:i w:val="off"/>
        </w:rPr>
        <w:t>哲学中，任何其他问题都没有这样重要。我完全不同意有些人的9</w:t>
      </w:r>
      <w:r>
        <w:rPr>
          <w:rFonts w:ascii="宋体" w:hAnsi="宋体" w:cs="宋体" w:eastAsia="宋体"/>
          <w:sz w:val="51"/>
          <w:spacing w:val="0"/>
          <w:color w:val="000000"/>
          <w:b w:val="off"/>
          <w:i w:val="off"/>
        </w:rPr>
        <w:t>看法，他们认为帕奈提奥斯不是忽略了这个问题，而是故意放到</w:t>
      </w:r>
      <w:r>
        <w:rPr>
          <w:rFonts w:ascii="宋体" w:hAnsi="宋体" w:cs="宋体" w:eastAsia="宋体"/>
          <w:sz w:val="51"/>
          <w:spacing w:val="0"/>
          <w:color w:val="000000"/>
          <w:b w:val="off"/>
          <w:i w:val="off"/>
        </w:rPr>
        <w:t>一边，并且认为这个问题根本就不需要阐述，因为有利的永远不</w:t>
      </w:r>
      <w:r>
        <w:rPr>
          <w:rFonts w:ascii="宋体" w:hAnsi="宋体" w:cs="宋体" w:eastAsia="宋体"/>
          <w:sz w:val="51"/>
          <w:spacing w:val="0"/>
          <w:color w:val="000000"/>
          <w:b w:val="off"/>
          <w:i w:val="off"/>
        </w:rPr>
        <w:t>可能与高尚的相冲突。由此，一方面可以提出疑问，应该不应该</w:t>
      </w:r>
      <w:r>
        <w:rPr>
          <w:rFonts w:ascii="宋体" w:hAnsi="宋体" w:cs="宋体" w:eastAsia="宋体"/>
          <w:sz w:val="51"/>
          <w:spacing w:val="0"/>
          <w:color w:val="000000"/>
          <w:b w:val="off"/>
          <w:i w:val="off"/>
        </w:rPr>
        <w:t>包括这一部分，按帕奈提奥斯的划分为第三部分，或者完全应该</w:t>
      </w:r>
      <w:r>
        <w:rPr>
          <w:rFonts w:ascii="宋体" w:hAnsi="宋体" w:cs="宋体" w:eastAsia="宋体"/>
          <w:sz w:val="51"/>
          <w:spacing w:val="0"/>
          <w:color w:val="000000"/>
          <w:b w:val="off"/>
          <w:i w:val="off"/>
        </w:rPr>
        <w:t>放弃，另一方面又毋庸置疑，帕奈提奥斯提出了这一问题，但是</w:t>
      </w:r>
      <w:r>
        <w:rPr>
          <w:rFonts w:ascii="宋体" w:hAnsi="宋体" w:cs="宋体" w:eastAsia="宋体"/>
          <w:sz w:val="51"/>
          <w:spacing w:val="0"/>
          <w:color w:val="000000"/>
          <w:b w:val="off"/>
          <w:i w:val="off"/>
        </w:rPr>
        <w:t>把它放下了。要知道，如果有人把问题分成三部分，阐述了其中</w:t>
      </w:r>
      <w:r>
        <w:rPr>
          <w:rFonts w:ascii="宋体" w:hAnsi="宋体" w:cs="宋体" w:eastAsia="宋体"/>
          <w:sz w:val="51"/>
          <w:spacing w:val="0"/>
          <w:color w:val="000000"/>
          <w:b w:val="off"/>
          <w:i w:val="off"/>
        </w:rPr>
        <w:t>的两部分，那么他对第三部分也应该会阐述，况且在第三卷末</w:t>
      </w:r>
      <w:r>
        <w:rPr>
          <w:rFonts w:ascii="宋体" w:hAnsi="宋体" w:cs="宋体" w:eastAsia="宋体"/>
          <w:sz w:val="51"/>
          <w:spacing w:val="0"/>
          <w:color w:val="000000"/>
          <w:b w:val="off"/>
          <w:i w:val="off"/>
        </w:rPr>
        <w:t>尾，他还答应以后要阐述这一部分。关于这个问题还有一个有力10</w:t>
      </w:r>
      <w:r>
        <w:rPr>
          <w:rFonts w:ascii="宋体" w:hAnsi="宋体" w:cs="宋体" w:eastAsia="宋体"/>
          <w:sz w:val="51"/>
          <w:spacing w:val="0"/>
          <w:color w:val="000000"/>
          <w:b w:val="off"/>
          <w:i w:val="off"/>
        </w:rPr>
        <w:t>的证据，那就是波西多尼奥斯，他在自己的一封信里写道，曾经</w:t>
      </w:r>
      <w:r>
        <w:rPr>
          <w:rFonts w:ascii="宋体" w:hAnsi="宋体" w:cs="宋体" w:eastAsia="宋体"/>
          <w:sz w:val="51"/>
          <w:spacing w:val="0"/>
          <w:color w:val="000000"/>
          <w:b w:val="off"/>
          <w:i w:val="off"/>
        </w:rPr>
        <w:t>听过帕奈提奥斯讲演的普布利乌斯·鲁提利乌斯·鲁孚斯〔2〕经常</w:t>
      </w:r>
      <w:r>
        <w:rPr>
          <w:rFonts w:ascii="宋体" w:hAnsi="宋体" w:cs="宋体" w:eastAsia="宋体"/>
          <w:sz w:val="51"/>
          <w:spacing w:val="0"/>
          <w:color w:val="000000"/>
          <w:b w:val="off"/>
          <w:i w:val="off"/>
        </w:rPr>
        <w:t>说，正如还没有找到一位画家能够把《科斯岛的维纳斯》上阿佩</w:t>
      </w:r>
      <w:r>
        <w:rPr>
          <w:rFonts w:ascii="宋体" w:hAnsi="宋体" w:cs="宋体" w:eastAsia="宋体"/>
          <w:sz w:val="51"/>
          <w:spacing w:val="0"/>
          <w:color w:val="000000"/>
          <w:b w:val="off"/>
          <w:i w:val="off"/>
        </w:rPr>
        <w:t>勒斯留下的开始了的那一部分补充完一样〔3〕——因为面貌的美</w:t>
      </w:r>
      <w:r>
        <w:rPr>
          <w:rFonts w:ascii="宋体" w:hAnsi="宋体" w:cs="宋体" w:eastAsia="宋体"/>
          <w:sz w:val="51"/>
          <w:spacing w:val="0"/>
          <w:color w:val="000000"/>
          <w:b w:val="off"/>
          <w:i w:val="off"/>
        </w:rPr>
        <w:t>使人不可能希望通过模仿，相应地画出身体的其他部分，———对</w:t>
      </w:r>
      <w:r>
        <w:rPr>
          <w:rFonts w:ascii="宋体" w:hAnsi="宋体" w:cs="宋体" w:eastAsia="宋体"/>
          <w:sz w:val="51"/>
          <w:spacing w:val="0"/>
          <w:color w:val="000000"/>
          <w:b w:val="off"/>
          <w:i w:val="off"/>
        </w:rPr>
        <w:t>于帕奈提奥斯略过而未完成的部分，由于已经完成的部分是那样</w:t>
      </w:r>
      <w:r>
        <w:rPr>
          <w:rFonts w:ascii="宋体" w:hAnsi="宋体" w:cs="宋体" w:eastAsia="宋体"/>
          <w:sz w:val="51"/>
          <w:spacing w:val="0"/>
          <w:color w:val="000000"/>
          <w:b w:val="off"/>
          <w:i w:val="off"/>
        </w:rPr>
        <w:t>地出色，同样也没有人能补充如此完美的作品。</w:t>
      </w:r>
      <w:bookmarkEnd w:id="3169"/>
    </w:p>
    <w:p>
      <w:pPr>
        <w:pageBreakBefore w:val="off"/>
        <w:tabs/>
        <w:wordWrap w:val="off"/>
        <w:spacing w:before="0" w:after="0" w:line="1000" w:lineRule="atLeast"/>
        <w:ind w:left="80" w:right="0"/>
        <w:jc w:val="both"/>
        <w:textAlignment w:val="baseline"/>
        <w:rPr>
          <w:sz w:val="51"/>
        </w:rPr>
      </w:pPr>
      <w:bookmarkStart w:name="" w:id="3170"/>
      <w:r>
        <w:rPr>
          <w:rFonts w:ascii="宋体" w:hAnsi="宋体" w:cs="宋体" w:eastAsia="宋体"/>
          <w:sz w:val="51"/>
          <w:spacing w:val="0"/>
          <w:color w:val="000000"/>
          <w:u w:val="single"/>
          <w:b w:val="off"/>
          <w:i w:val="off"/>
        </w:rPr>
        <w:t xml:space="preserve">                </w:t>
      </w:r>
      <w:bookmarkEnd w:id="3170"/>
    </w:p>
    <w:p>
      <w:pPr>
        <w:pageBreakBefore w:val="off"/>
        <w:tabs/>
        <w:wordWrap w:val="off"/>
        <w:spacing w:before="460" w:after="0" w:line="780" w:lineRule="atLeast"/>
        <w:ind w:left="100" w:right="0"/>
        <w:jc w:val="both"/>
        <w:textAlignment w:val="baseline"/>
        <w:rPr>
          <w:sz w:val="44"/>
        </w:rPr>
      </w:pPr>
      <w:bookmarkStart w:name="" w:id="3171"/>
      <w:r>
        <w:rPr>
          <w:rFonts w:ascii="仿宋" w:hAnsi="仿宋" w:cs="仿宋" w:eastAsia="仿宋"/>
          <w:sz w:val="44"/>
          <w:spacing w:val="0"/>
          <w:color w:val="000000"/>
          <w:b w:val="off"/>
          <w:i w:val="off"/>
        </w:rPr>
        <w:t>〔1〕参阅本书Ⅰ，9。</w:t>
      </w:r>
      <w:bookmarkEnd w:id="3171"/>
    </w:p>
    <w:p>
      <w:pPr>
        <w:pageBreakBefore w:val="off"/>
        <w:tabs/>
        <w:wordWrap w:val="off"/>
        <w:spacing w:before="0" w:after="0" w:line="780" w:lineRule="atLeast"/>
        <w:ind w:left="100" w:right="0"/>
        <w:jc w:val="both"/>
        <w:textAlignment w:val="baseline"/>
        <w:rPr>
          <w:sz w:val="44"/>
        </w:rPr>
      </w:pPr>
      <w:bookmarkStart w:name="" w:id="3172"/>
      <w:r>
        <w:rPr>
          <w:rFonts w:ascii="仿宋" w:hAnsi="仿宋" w:cs="仿宋" w:eastAsia="仿宋"/>
          <w:sz w:val="44"/>
          <w:spacing w:val="0"/>
          <w:color w:val="000000"/>
          <w:b w:val="off"/>
          <w:i w:val="off"/>
        </w:rPr>
        <w:t>〔2〕参阅本书Ⅱ，47及注。</w:t>
      </w:r>
      <w:bookmarkEnd w:id="3172"/>
    </w:p>
    <w:p>
      <w:pPr>
        <w:pageBreakBefore w:val="off"/>
        <w:tabs/>
        <w:wordWrap w:val="off"/>
        <w:spacing w:before="0" w:after="0" w:line="780" w:lineRule="atLeast"/>
        <w:ind w:left="1220" w:right="540" w:hanging="1120"/>
        <w:jc w:val="both"/>
        <w:textAlignment w:val="baseline"/>
        <w:rPr>
          <w:sz w:val="44"/>
        </w:rPr>
      </w:pPr>
      <w:bookmarkStart w:name="" w:id="3173"/>
      <w:r>
        <w:rPr>
          <w:rFonts w:ascii="仿宋" w:hAnsi="仿宋" w:cs="仿宋" w:eastAsia="仿宋"/>
          <w:sz w:val="44"/>
          <w:spacing w:val="0"/>
          <w:color w:val="000000"/>
          <w:b w:val="off"/>
          <w:i w:val="off"/>
        </w:rPr>
        <w:t>〔3〕阿佩勒斯是雅典画家，只有他一人曾被允许为马其顿的亚历山大画像。他曾作</w:t>
      </w:r>
      <w:r>
        <w:rPr>
          <w:rFonts w:ascii="仿宋" w:hAnsi="仿宋" w:cs="仿宋" w:eastAsia="仿宋"/>
          <w:sz w:val="44"/>
          <w:spacing w:val="0"/>
          <w:color w:val="000000"/>
          <w:b w:val="off"/>
          <w:i w:val="off"/>
        </w:rPr>
        <w:t>过维纳斯从海浪中出现的绘画，在当时非常有名。此处提到的作品失传。</w:t>
      </w:r>
      <w:bookmarkEnd w:id="3173"/>
    </w:p>
    <w:p>
      <w:r>
        <w:t/>
      </w:r>
    </w:p>
    <w:p>
      <w:pPr>
        <w:sectPr>
          <w:footerReference r:id="rId555"/>
          <w:headerReference r:id="rId556" w:type="default"/>
          <w:type w:val="nextPage"/>
          <w:pgSz w:w="22000" w:h="31680"/>
          <w:pgMar w:left="2480" w:top="2700" w:right="2480" w:bottom="2700" w:header="2400" w:footer="2400"/>
          <w:cols w:num="1"/>
        </w:sectPr>
      </w:pPr>
    </w:p>
    <w:p>
      <w:pPr>
        <w:pageBreakBefore w:val="off"/>
        <w:tabs/>
        <w:wordWrap w:val="off"/>
        <w:spacing w:before="980" w:after="0" w:line="800" w:lineRule="atLeast"/>
        <w:ind w:left="0" w:right="0"/>
        <w:jc w:val="center"/>
        <w:textAlignment w:val="baseline"/>
        <w:rPr>
          <w:sz w:val="52"/>
        </w:rPr>
      </w:pPr>
      <w:bookmarkStart w:name="" w:id="3174"/>
      <w:r>
        <w:rPr>
          <w:rFonts w:ascii="宋体" w:hAnsi="宋体" w:cs="宋体" w:eastAsia="宋体"/>
          <w:sz w:val="52"/>
          <w:spacing w:val="0"/>
          <w:color w:val="000000"/>
          <w:u w:val="single"/>
          <w:b w:val="off"/>
          <w:i w:val="off"/>
        </w:rPr>
        <w:t xml:space="preserve">  256                      LIBER III                           </w:t>
      </w:r>
      <w:bookmarkEnd w:id="3174"/>
    </w:p>
    <w:p>
      <w:pPr>
        <w:pageBreakBefore w:val="off"/>
        <w:tabs/>
        <w:wordWrap w:val="off"/>
        <w:spacing w:before="0" w:after="0" w:line="800" w:lineRule="exact"/>
        <w:ind w:left="0" w:right="0"/>
        <w:jc w:val="center"/>
        <w:textAlignment w:val="baseline"/>
        <w:rPr>
          <w:sz w:val="52"/>
        </w:rPr>
      </w:pPr>
      <w:bookmarkStart w:name="" w:id="3175"/>
      <w:r>
        <w:rPr>
          <w:rFonts w:ascii="宋体" w:hAnsi="宋体" w:cs="宋体" w:eastAsia="宋体"/>
          <w:sz w:val="52"/>
          <w:spacing w:val="0"/>
          <w:color w:val="000000"/>
          <w:b w:val="off"/>
          <w:i w:val="off"/>
        </w:rPr>
        <w:t/>
      </w:r>
      <w:bookmarkEnd w:id="3175"/>
    </w:p>
    <w:p>
      <w:pPr>
        <w:pageBreakBefore w:val="off"/>
        <w:tabs/>
        <w:wordWrap w:val="off"/>
        <w:spacing w:before="0" w:after="0" w:line="800" w:lineRule="exact"/>
        <w:ind w:left="0" w:right="0"/>
        <w:jc w:val="center"/>
        <w:textAlignment w:val="baseline"/>
        <w:rPr>
          <w:sz w:val="52"/>
        </w:rPr>
      </w:pPr>
      <w:bookmarkStart w:name="" w:id="3176"/>
      <w:r>
        <w:rPr>
          <w:rFonts w:ascii="宋体" w:hAnsi="宋体" w:cs="宋体" w:eastAsia="宋体"/>
          <w:sz w:val="52"/>
          <w:spacing w:val="0"/>
          <w:color w:val="000000"/>
          <w:b w:val="off"/>
          <w:i w:val="off"/>
        </w:rPr>
        <w:t/>
      </w:r>
      <w:bookmarkEnd w:id="3176"/>
    </w:p>
    <w:p>
      <w:pPr>
        <w:pageBreakBefore w:val="off"/>
        <w:tabs/>
        <w:wordWrap w:val="off"/>
        <w:spacing w:before="0" w:after="0" w:line="800" w:lineRule="exact"/>
        <w:ind w:left="0" w:right="0"/>
        <w:jc w:val="center"/>
        <w:textAlignment w:val="baseline"/>
        <w:rPr>
          <w:sz w:val="52"/>
        </w:rPr>
      </w:pPr>
      <w:bookmarkStart w:name="" w:id="3177"/>
      <w:r>
        <w:rPr>
          <w:rFonts w:ascii="宋体" w:hAnsi="宋体" w:cs="宋体" w:eastAsia="宋体"/>
          <w:sz w:val="52"/>
          <w:spacing w:val="0"/>
          <w:color w:val="000000"/>
          <w:b w:val="off"/>
          <w:i w:val="off"/>
        </w:rPr>
        <w:t/>
      </w:r>
      <w:bookmarkEnd w:id="3177"/>
    </w:p>
    <w:p>
      <w:pPr>
        <w:pageBreakBefore w:val="off"/>
        <w:tabs/>
        <w:wordWrap w:val="off"/>
        <w:spacing w:before="0" w:after="0" w:line="1360" w:lineRule="atLeast"/>
        <w:ind w:left="0" w:right="0"/>
        <w:jc w:val="center"/>
        <w:textAlignment w:val="baseline"/>
        <w:rPr>
          <w:sz w:val="101"/>
        </w:rPr>
      </w:pPr>
      <w:bookmarkStart w:name="" w:id="3178"/>
      <w:r>
        <w:rPr>
          <w:rFonts w:ascii="TimesNewRoman" w:hAnsi="TimesNewRoman" w:cs="TimesNewRoman" w:eastAsia="TimesNewRoman"/>
          <w:sz w:val="101"/>
          <w:spacing w:val="0"/>
          <w:color w:val="000000"/>
          <w:b w:val="off"/>
          <w:i w:val="off"/>
        </w:rPr>
        <w:t>III</w:t>
      </w:r>
      <w:bookmarkEnd w:id="3178"/>
    </w:p>
    <w:p>
      <w:pPr>
        <w:pageBreakBefore w:val="off"/>
        <w:tabs/>
        <w:wordWrap w:val="off"/>
        <w:spacing w:before="0" w:after="0" w:line="1360" w:lineRule="exact"/>
        <w:ind w:left="0" w:right="0"/>
        <w:jc w:val="center"/>
        <w:textAlignment w:val="baseline"/>
        <w:rPr>
          <w:sz w:val="101"/>
        </w:rPr>
      </w:pPr>
      <w:bookmarkStart w:name="" w:id="3179"/>
      <w:r>
        <w:rPr>
          <w:rFonts w:ascii="宋体" w:hAnsi="宋体" w:cs="宋体" w:eastAsia="宋体"/>
          <w:sz w:val="101"/>
          <w:spacing w:val="0"/>
          <w:color w:val="000000"/>
          <w:b w:val="off"/>
          <w:i w:val="off"/>
        </w:rPr>
        <w:t/>
      </w:r>
      <w:bookmarkEnd w:id="3179"/>
    </w:p>
    <w:p>
      <w:pPr>
        <w:pageBreakBefore w:val="off"/>
        <w:tabs/>
        <w:wordWrap w:val="off"/>
        <w:spacing w:before="0" w:after="0" w:line="1040" w:lineRule="atLeast"/>
        <w:ind w:left="40" w:right="0" w:firstLine="180"/>
        <w:jc w:val="both"/>
        <w:textAlignment w:val="baseline"/>
        <w:rPr>
          <w:sz w:val="48"/>
        </w:rPr>
      </w:pPr>
      <w:bookmarkStart w:name="" w:id="3180"/>
      <w:r>
        <w:rPr>
          <w:rFonts w:ascii="TimesNewRoman" w:hAnsi="TimesNewRoman" w:cs="TimesNewRoman" w:eastAsia="TimesNewRoman"/>
          <w:sz w:val="48"/>
          <w:spacing w:val="0"/>
          <w:color w:val="000000"/>
          <w:b w:val="off"/>
          <w:i w:val="off"/>
        </w:rPr>
        <w:t>11</w:t>
      </w:r>
      <w:r>
        <w:rPr>
          <w:rFonts w:ascii="TimesNewRoman" w:hAnsi="TimesNewRoman" w:cs="TimesNewRoman" w:eastAsia="TimesNewRoman"/>
          <w:sz w:val="48"/>
          <w:spacing w:val="0"/>
          <w:color w:val="000000"/>
          <w:b w:val="off"/>
          <w:i w:val="off"/>
        </w:rPr>
        <w:t xml:space="preserve">        Quam ob rem de iudicio Panaeti dubitari non potest; rectene autem </w:t>
      </w:r>
      <w:r>
        <w:rPr>
          <w:rFonts w:ascii="TimesNewRoman" w:hAnsi="TimesNewRoman" w:cs="TimesNewRoman" w:eastAsia="TimesNewRoman"/>
          <w:sz w:val="48"/>
          <w:spacing w:val="0"/>
          <w:color w:val="000000"/>
          <w:b w:val="off"/>
          <w:i w:val="off"/>
        </w:rPr>
        <w:t xml:space="preserve">hanc tertiam partem ad exquirendum officium adiunxerit an secus, de eo </w:t>
      </w:r>
      <w:r>
        <w:rPr>
          <w:rFonts w:ascii="TimesNewRoman" w:hAnsi="TimesNewRoman" w:cs="TimesNewRoman" w:eastAsia="TimesNewRoman"/>
          <w:sz w:val="48"/>
          <w:spacing w:val="0"/>
          <w:color w:val="000000"/>
          <w:b w:val="off"/>
          <w:i w:val="off"/>
        </w:rPr>
        <w:t xml:space="preserve">fortasse disputari potest; nam siue honestum solum bonum est, ut Stoicis </w:t>
      </w:r>
      <w:r>
        <w:rPr>
          <w:rFonts w:ascii="TimesNewRoman" w:hAnsi="TimesNewRoman" w:cs="TimesNewRoman" w:eastAsia="TimesNewRoman"/>
          <w:sz w:val="48"/>
          <w:spacing w:val="0"/>
          <w:color w:val="000000"/>
          <w:b w:val="off"/>
          <w:i w:val="off"/>
        </w:rPr>
        <w:t>placet,     siue,     quod honestum est,     id  ita summum bonum  est,</w:t>
      </w:r>
      <w:r>
        <w:rPr>
          <w:rFonts w:ascii="TimesNewRoman" w:hAnsi="TimesNewRoman" w:cs="TimesNewRoman" w:eastAsia="TimesNewRoman"/>
          <w:sz w:val="48"/>
          <w:spacing w:val="0"/>
          <w:color w:val="000000"/>
          <w:b w:val="off"/>
          <w:i w:val="off"/>
        </w:rPr>
        <w:t xml:space="preserve">quemadmodum Peripateticis uestris uidetur, ut omnia ex altera parte </w:t>
      </w:r>
      <w:r>
        <w:rPr>
          <w:rFonts w:ascii="TimesNewRoman" w:hAnsi="TimesNewRoman" w:cs="TimesNewRoman" w:eastAsia="TimesNewRoman"/>
          <w:sz w:val="48"/>
          <w:spacing w:val="0"/>
          <w:color w:val="000000"/>
          <w:b w:val="off"/>
          <w:i w:val="off"/>
        </w:rPr>
        <w:t xml:space="preserve">collocata uix minimi momenti instar habeant, dubitandum non est quin </w:t>
      </w:r>
      <w:r>
        <w:rPr>
          <w:rFonts w:ascii="TimesNewRoman" w:hAnsi="TimesNewRoman" w:cs="TimesNewRoman" w:eastAsia="TimesNewRoman"/>
          <w:sz w:val="48"/>
          <w:spacing w:val="0"/>
          <w:color w:val="000000"/>
          <w:b w:val="off"/>
          <w:i w:val="off"/>
        </w:rPr>
        <w:t>numquam possit utilitas cum honestate contendere. Itaque accePimus</w:t>
      </w:r>
      <w:r>
        <w:rPr>
          <w:rFonts w:ascii="TimesNewRoman" w:hAnsi="TimesNewRoman" w:cs="TimesNewRoman" w:eastAsia="TimesNewRoman"/>
          <w:sz w:val="48"/>
          <w:spacing w:val="0"/>
          <w:color w:val="000000"/>
          <w:b w:val="off"/>
          <w:i w:val="off"/>
        </w:rPr>
        <w:t xml:space="preserve">Socraterm exsecrari solitum eos,  qui primum haec natura cohaerentia </w:t>
      </w:r>
      <w:r>
        <w:rPr>
          <w:rFonts w:ascii="TimesNewRoman" w:hAnsi="TimesNewRoman" w:cs="TimesNewRoman" w:eastAsia="TimesNewRoman"/>
          <w:sz w:val="48"/>
          <w:spacing w:val="0"/>
          <w:color w:val="000000"/>
          <w:b w:val="off"/>
          <w:i w:val="off"/>
        </w:rPr>
        <w:t xml:space="preserve">opinione distraxissent; cui quidem ita sunt Stoici adsensi, ut et, quicquid </w:t>
      </w:r>
      <w:r>
        <w:rPr>
          <w:rFonts w:ascii="TimesNewRoman" w:hAnsi="TimesNewRoman" w:cs="TimesNewRoman" w:eastAsia="TimesNewRoman"/>
          <w:sz w:val="48"/>
          <w:spacing w:val="0"/>
          <w:color w:val="000000"/>
          <w:b w:val="off"/>
          <w:i w:val="off"/>
        </w:rPr>
        <w:t>honestum esset, id utile esse censerent, nec utile quicquam, quod non</w:t>
      </w:r>
      <w:r>
        <w:rPr>
          <w:rFonts w:ascii="TimesNewRoman" w:hAnsi="TimesNewRoman" w:cs="TimesNewRoman" w:eastAsia="TimesNewRoman"/>
          <w:sz w:val="48"/>
          <w:spacing w:val="0"/>
          <w:color w:val="000000"/>
          <w:b w:val="off"/>
          <w:i w:val="off"/>
        </w:rPr>
        <w:t xml:space="preserve">12 honestum. Quodsi is esset Panaetius, qui uirtutem propterea colendam </w:t>
      </w:r>
      <w:r>
        <w:rPr>
          <w:rFonts w:ascii="TimesNewRoman" w:hAnsi="TimesNewRoman" w:cs="TimesNewRoman" w:eastAsia="TimesNewRoman"/>
          <w:sz w:val="48"/>
          <w:spacing w:val="0"/>
          <w:color w:val="000000"/>
          <w:b w:val="off"/>
          <w:i w:val="off"/>
        </w:rPr>
        <w:t xml:space="preserve">diceret, quod ea efficiens utilitatis esset, ut ii, qui res expetendas uel </w:t>
      </w:r>
      <w:r>
        <w:rPr>
          <w:rFonts w:ascii="TimesNewRoman" w:hAnsi="TimesNewRoman" w:cs="TimesNewRoman" w:eastAsia="TimesNewRoman"/>
          <w:sz w:val="48"/>
          <w:spacing w:val="0"/>
          <w:color w:val="000000"/>
          <w:b w:val="off"/>
          <w:i w:val="off"/>
        </w:rPr>
        <w:t xml:space="preserve">uoluptate uel indolentia metiuntur, liceret ei dicere utilitatem aliquando </w:t>
      </w:r>
      <w:r>
        <w:rPr>
          <w:rFonts w:ascii="TimesNewRoman" w:hAnsi="TimesNewRoman" w:cs="TimesNewRoman" w:eastAsia="TimesNewRoman"/>
          <w:sz w:val="48"/>
          <w:spacing w:val="0"/>
          <w:color w:val="000000"/>
          <w:b w:val="off"/>
          <w:i w:val="off"/>
        </w:rPr>
        <w:t>cum honestate pugnare; sed cum sit is, qui id solum bonum iudicet,</w:t>
      </w:r>
      <w:r>
        <w:rPr>
          <w:rFonts w:ascii="TimesNewRoman" w:hAnsi="TimesNewRoman" w:cs="TimesNewRoman" w:eastAsia="TimesNewRoman"/>
          <w:sz w:val="48"/>
          <w:spacing w:val="0"/>
          <w:color w:val="000000"/>
          <w:b w:val="off"/>
          <w:i w:val="off"/>
        </w:rPr>
        <w:t>quod honestum sit, quae autem huic repugnent specie quadam utilitatis,</w:t>
      </w:r>
      <w:r>
        <w:rPr>
          <w:rFonts w:ascii="TimesNewRoman" w:hAnsi="TimesNewRoman" w:cs="TimesNewRoman" w:eastAsia="TimesNewRoman"/>
          <w:sz w:val="48"/>
          <w:spacing w:val="0"/>
          <w:color w:val="000000"/>
          <w:b w:val="off"/>
          <w:i w:val="off"/>
        </w:rPr>
        <w:t>eorum neque accessione meliorem uitam fieri nec decessione peiorem, non</w:t>
      </w:r>
      <w:bookmarkEnd w:id="3180"/>
    </w:p>
    <w:p>
      <w:pPr>
        <w:pageBreakBefore w:val="off"/>
        <w:tabs/>
        <w:wordWrap w:val="off"/>
        <w:spacing w:before="0" w:after="0" w:line="1040" w:lineRule="atLeast"/>
        <w:ind w:left="600" w:right="60" w:hanging="600"/>
        <w:jc w:val="both"/>
        <w:textAlignment w:val="baseline"/>
        <w:rPr>
          <w:sz w:val="48"/>
        </w:rPr>
      </w:pPr>
      <w:bookmarkStart w:name="" w:id="3181"/>
      <w:r>
        <w:rPr>
          <w:rFonts w:ascii="TimesNewRoman" w:hAnsi="TimesNewRoman" w:cs="TimesNewRoman" w:eastAsia="TimesNewRoman"/>
          <w:sz w:val="48"/>
          <w:spacing w:val="0"/>
          <w:color w:val="000000"/>
          <w:b w:val="off"/>
          <w:i w:val="off"/>
        </w:rPr>
        <w:t xml:space="preserve">13 uidetur debuisse eiusmodi deliberationem introducere, in qua quod utile </w:t>
      </w:r>
      <w:r>
        <w:rPr>
          <w:rFonts w:ascii="TimesNewRoman" w:hAnsi="TimesNewRoman" w:cs="TimesNewRoman" w:eastAsia="TimesNewRoman"/>
          <w:sz w:val="48"/>
          <w:spacing w:val="0"/>
          <w:color w:val="000000"/>
          <w:b w:val="off"/>
          <w:i w:val="off"/>
        </w:rPr>
        <w:t xml:space="preserve">uideretur cum eo,  quod honestum est, compararetur. Etenim quod </w:t>
      </w:r>
      <w:r>
        <w:rPr>
          <w:rFonts w:ascii="TimesNewRoman" w:hAnsi="TimesNewRoman" w:cs="TimesNewRoman" w:eastAsia="TimesNewRoman"/>
          <w:sz w:val="48"/>
          <w:spacing w:val="0"/>
          <w:color w:val="000000"/>
          <w:b w:val="off"/>
          <w:i w:val="off"/>
        </w:rPr>
        <w:t>summum bonum a Stoicis dicitur, conuenienter naturae uiuere, id habet</w:t>
      </w:r>
      <w:bookmarkEnd w:id="3181"/>
    </w:p>
    <w:p>
      <w:r>
        <w:t/>
      </w:r>
    </w:p>
    <w:p>
      <w:pPr>
        <w:sectPr>
          <w:footerReference r:id="rId557"/>
          <w:headerReference r:id="rId558" w:type="default"/>
          <w:type w:val="nextPage"/>
          <w:pgSz w:w="22000" w:h="31680"/>
          <w:pgMar w:left="2380" w:top="2700" w:right="2380" w:bottom="2700" w:header="2400" w:footer="2400"/>
          <w:cols w:num="1"/>
        </w:sectPr>
      </w:pPr>
    </w:p>
    <w:p>
      <w:pPr>
        <w:pageBreakBefore w:val="off"/>
        <w:tabs>
          <w:tab w:pos="15040" w:val="left" w:leader="none"/>
        </w:tabs>
        <w:wordWrap w:val="off"/>
        <w:spacing w:before="760" w:after="0" w:line="760" w:lineRule="atLeast"/>
        <w:ind w:left="7500" w:right="0"/>
        <w:jc w:val="both"/>
        <w:textAlignment w:val="baseline"/>
        <w:rPr>
          <w:sz w:val="56"/>
        </w:rPr>
      </w:pPr>
      <w:bookmarkStart w:name="" w:id="3182"/>
      <w:r>
        <w:rPr>
          <w:rFonts w:ascii="宋体" w:hAnsi="宋体" w:cs="宋体" w:eastAsia="宋体"/>
          <w:sz w:val="56"/>
          <w:spacing w:val="0"/>
          <w:color w:val="000000"/>
          <w:b w:val="off"/>
          <w:i w:val="off"/>
        </w:rPr>
        <w:t>第三卷</w:t>
      </w:r>
      <w:r>
        <w:t xml:space="preserve">	</w:t>
      </w:r>
      <w:r>
        <w:rPr>
          <w:rFonts w:ascii="楷体" w:hAnsi="楷体" w:cs="楷体" w:eastAsia="楷体"/>
          <w:sz w:val="56"/>
          <w:spacing w:val="0"/>
          <w:color w:val="000000"/>
          <w:b w:val="off"/>
          <w:i w:val="off"/>
        </w:rPr>
        <w:t>257</w:t>
      </w:r>
      <w:bookmarkEnd w:id="3182"/>
    </w:p>
    <w:p>
      <w:pPr>
        <w:pageBreakBefore w:val="off"/>
        <w:tabs/>
        <w:wordWrap w:val="off"/>
        <w:spacing w:before="0" w:after="0" w:line="900" w:lineRule="exact"/>
        <w:ind w:left="0" w:right="0"/>
        <w:jc w:val="both"/>
        <w:textAlignment w:val="baseline"/>
        <w:rPr>
          <w:sz w:val="73"/>
        </w:rPr>
      </w:pPr>
      <w:bookmarkStart w:name="" w:id="3183"/>
      <w:r>
        <w:rPr>
          <w:rFonts w:ascii="宋体" w:hAnsi="宋体" w:cs="宋体" w:eastAsia="宋体"/>
          <w:sz w:val="73"/>
          <w:spacing w:val="0"/>
          <w:color w:val="000000"/>
          <w:b w:val="off"/>
          <w:i w:val="off"/>
        </w:rPr>
        <w:t/>
      </w:r>
      <w:bookmarkEnd w:id="3183"/>
    </w:p>
    <w:p>
      <w:pPr>
        <w:pageBreakBefore w:val="off"/>
        <w:tabs/>
        <w:wordWrap w:val="off"/>
        <w:spacing w:before="0" w:after="0" w:line="900" w:lineRule="exact"/>
        <w:ind w:left="0" w:right="0"/>
        <w:jc w:val="both"/>
        <w:textAlignment w:val="baseline"/>
        <w:rPr>
          <w:sz w:val="73"/>
        </w:rPr>
      </w:pPr>
      <w:bookmarkStart w:name="" w:id="3184"/>
      <w:r>
        <w:rPr>
          <w:rFonts w:ascii="宋体" w:hAnsi="宋体" w:cs="宋体" w:eastAsia="宋体"/>
          <w:sz w:val="73"/>
          <w:spacing w:val="0"/>
          <w:color w:val="000000"/>
          <w:b w:val="off"/>
          <w:i w:val="off"/>
        </w:rPr>
        <w:t/>
      </w:r>
      <w:bookmarkEnd w:id="3184"/>
    </w:p>
    <w:p>
      <w:pPr>
        <w:pageBreakBefore w:val="off"/>
        <w:tabs/>
        <w:wordWrap w:val="off"/>
        <w:spacing w:before="0" w:after="0" w:line="980" w:lineRule="atLeast"/>
        <w:ind w:left="0" w:right="0"/>
        <w:jc w:val="center"/>
        <w:textAlignment w:val="baseline"/>
        <w:rPr>
          <w:sz w:val="73"/>
        </w:rPr>
      </w:pPr>
      <w:bookmarkStart w:name="" w:id="3185"/>
      <w:r>
        <w:rPr>
          <w:rFonts w:ascii="仿宋" w:hAnsi="仿宋" w:cs="仿宋" w:eastAsia="仿宋"/>
          <w:sz w:val="73"/>
          <w:spacing w:val="0"/>
          <w:color w:val="000000"/>
          <w:b w:val="off"/>
          <w:i w:val="off"/>
        </w:rPr>
        <w:t>三</w:t>
      </w:r>
      <w:bookmarkEnd w:id="3185"/>
    </w:p>
    <w:p>
      <w:pPr>
        <w:pageBreakBefore w:val="off"/>
        <w:tabs/>
        <w:wordWrap w:val="off"/>
        <w:spacing w:before="0" w:after="0" w:line="980" w:lineRule="exact"/>
        <w:ind w:left="0" w:right="0"/>
        <w:jc w:val="center"/>
        <w:textAlignment w:val="baseline"/>
        <w:rPr>
          <w:sz w:val="50"/>
        </w:rPr>
      </w:pPr>
      <w:bookmarkStart w:name="" w:id="3186"/>
      <w:r>
        <w:rPr>
          <w:rFonts w:ascii="宋体" w:hAnsi="宋体" w:cs="宋体" w:eastAsia="宋体"/>
          <w:sz w:val="50"/>
          <w:spacing w:val="0"/>
          <w:color w:val="000000"/>
          <w:b w:val="off"/>
          <w:i w:val="off"/>
        </w:rPr>
        <w:t/>
      </w:r>
      <w:bookmarkEnd w:id="3186"/>
    </w:p>
    <w:p>
      <w:pPr>
        <w:pageBreakBefore w:val="off"/>
        <w:tabs/>
        <w:wordWrap w:val="off"/>
        <w:spacing w:before="0" w:after="0" w:line="980" w:lineRule="atLeast"/>
        <w:ind w:left="60" w:right="0" w:firstLine="1180"/>
        <w:jc w:val="both"/>
        <w:textAlignment w:val="baseline"/>
        <w:rPr>
          <w:sz w:val="50"/>
        </w:rPr>
      </w:pPr>
      <w:bookmarkStart w:name="" w:id="3187"/>
      <w:r>
        <w:rPr>
          <w:rFonts w:ascii="宋体" w:hAnsi="宋体" w:cs="宋体" w:eastAsia="宋体"/>
          <w:sz w:val="50"/>
          <w:spacing w:val="0"/>
          <w:color w:val="000000"/>
          <w:b w:val="off"/>
          <w:i w:val="off"/>
        </w:rPr>
        <w:t>因此，对于帕奈提奥斯的看法是无可怀疑的，至于他把这第11</w:t>
      </w:r>
      <w:r>
        <w:rPr>
          <w:rFonts w:ascii="宋体" w:hAnsi="宋体" w:cs="宋体" w:eastAsia="宋体"/>
          <w:sz w:val="50"/>
          <w:spacing w:val="0"/>
          <w:color w:val="000000"/>
          <w:b w:val="off"/>
          <w:i w:val="off"/>
        </w:rPr>
        <w:t>三部分与对义务问题的研究结合起来是否正确，对这个问题或许</w:t>
      </w:r>
      <w:r>
        <w:rPr>
          <w:rFonts w:ascii="宋体" w:hAnsi="宋体" w:cs="宋体" w:eastAsia="宋体"/>
          <w:sz w:val="50"/>
          <w:spacing w:val="0"/>
          <w:color w:val="000000"/>
          <w:b w:val="off"/>
          <w:i w:val="off"/>
        </w:rPr>
        <w:t>是可以讨论的。要知道，不管高尚的是唯一的善———如斯多葛派</w:t>
      </w:r>
      <w:r>
        <w:rPr>
          <w:rFonts w:ascii="宋体" w:hAnsi="宋体" w:cs="宋体" w:eastAsia="宋体"/>
          <w:sz w:val="50"/>
          <w:spacing w:val="0"/>
          <w:color w:val="000000"/>
          <w:b w:val="off"/>
          <w:i w:val="off"/>
        </w:rPr>
        <w:t>认为的那样，或者凡高尚的必为至善———如你们的逍遥学派认为</w:t>
      </w:r>
      <w:r>
        <w:rPr>
          <w:rFonts w:ascii="宋体" w:hAnsi="宋体" w:cs="宋体" w:eastAsia="宋体"/>
          <w:sz w:val="50"/>
          <w:spacing w:val="0"/>
          <w:color w:val="000000"/>
          <w:b w:val="off"/>
          <w:i w:val="off"/>
        </w:rPr>
        <w:t>的那样，〔1〕既然从另一方放置的一切几乎没有任何意义，〔2〕那</w:t>
      </w:r>
      <w:r>
        <w:rPr>
          <w:rFonts w:ascii="宋体" w:hAnsi="宋体" w:cs="宋体" w:eastAsia="宋体"/>
          <w:sz w:val="50"/>
          <w:spacing w:val="0"/>
          <w:color w:val="000000"/>
          <w:b w:val="off"/>
          <w:i w:val="off"/>
        </w:rPr>
        <w:t>么便不应该产生疑问，似乎有利的会与高尚的发生冲突。由此，</w:t>
      </w:r>
      <w:r>
        <w:rPr>
          <w:rFonts w:ascii="宋体" w:hAnsi="宋体" w:cs="宋体" w:eastAsia="宋体"/>
          <w:sz w:val="50"/>
          <w:spacing w:val="0"/>
          <w:color w:val="000000"/>
          <w:b w:val="off"/>
          <w:i w:val="off"/>
        </w:rPr>
        <w:t>我们听说苏格拉底经常诅咒那些首先发表看法，把这些按本质互</w:t>
      </w:r>
      <w:r>
        <w:rPr>
          <w:rFonts w:ascii="宋体" w:hAnsi="宋体" w:cs="宋体" w:eastAsia="宋体"/>
          <w:sz w:val="50"/>
          <w:spacing w:val="0"/>
          <w:color w:val="000000"/>
          <w:b w:val="off"/>
          <w:i w:val="off"/>
        </w:rPr>
        <w:t>相联系的事物分开的人。斯多葛派非常同意他的观点，直至认</w:t>
      </w:r>
      <w:r>
        <w:rPr>
          <w:rFonts w:ascii="宋体" w:hAnsi="宋体" w:cs="宋体" w:eastAsia="宋体"/>
          <w:sz w:val="50"/>
          <w:spacing w:val="0"/>
          <w:color w:val="000000"/>
          <w:b w:val="off"/>
          <w:i w:val="off"/>
        </w:rPr>
        <w:t>为，凡高尚的均是有利的，凡非高尚的均是不利的。倘若帕奈提12</w:t>
      </w:r>
      <w:r>
        <w:rPr>
          <w:rFonts w:ascii="宋体" w:hAnsi="宋体" w:cs="宋体" w:eastAsia="宋体"/>
          <w:sz w:val="50"/>
          <w:spacing w:val="0"/>
          <w:color w:val="000000"/>
          <w:b w:val="off"/>
          <w:i w:val="off"/>
        </w:rPr>
        <w:t>奥斯也持这样的观点，即认为之所以应该培养美德，是因为美德</w:t>
      </w:r>
      <w:r>
        <w:rPr>
          <w:rFonts w:ascii="宋体" w:hAnsi="宋体" w:cs="宋体" w:eastAsia="宋体"/>
          <w:sz w:val="50"/>
          <w:spacing w:val="0"/>
          <w:color w:val="000000"/>
          <w:b w:val="off"/>
          <w:i w:val="off"/>
        </w:rPr>
        <w:t>能够产生利益，就像有些人那样，那些人或以快乐，〔3〕或以不</w:t>
      </w:r>
      <w:r>
        <w:rPr>
          <w:rFonts w:ascii="宋体" w:hAnsi="宋体" w:cs="宋体" w:eastAsia="宋体"/>
          <w:sz w:val="50"/>
          <w:spacing w:val="0"/>
          <w:color w:val="000000"/>
          <w:b w:val="off"/>
          <w:i w:val="off"/>
        </w:rPr>
        <w:t>痛苦〔4〕来衡量所追求的事物，那么他也会说利益有时也会与高</w:t>
      </w:r>
      <w:r>
        <w:rPr>
          <w:rFonts w:ascii="宋体" w:hAnsi="宋体" w:cs="宋体" w:eastAsia="宋体"/>
          <w:sz w:val="50"/>
          <w:spacing w:val="0"/>
          <w:color w:val="000000"/>
          <w:b w:val="off"/>
          <w:i w:val="off"/>
        </w:rPr>
        <w:t>尚相矛盾。但是他是这样一个人，认为高尚的是唯一的善，并且</w:t>
      </w:r>
      <w:r>
        <w:rPr>
          <w:rFonts w:ascii="宋体" w:hAnsi="宋体" w:cs="宋体" w:eastAsia="宋体"/>
          <w:sz w:val="50"/>
          <w:spacing w:val="0"/>
          <w:color w:val="000000"/>
          <w:b w:val="off"/>
          <w:i w:val="off"/>
        </w:rPr>
        <w:t>认为，增加那些可以说看起来像有利，实际上与高尚的相矛盾的</w:t>
      </w:r>
      <w:r>
        <w:rPr>
          <w:rFonts w:ascii="宋体" w:hAnsi="宋体" w:cs="宋体" w:eastAsia="宋体"/>
          <w:sz w:val="50"/>
          <w:spacing w:val="0"/>
          <w:color w:val="000000"/>
          <w:b w:val="off"/>
          <w:i w:val="off"/>
        </w:rPr>
        <w:t>东西并不会使生活变得美好，失去它们也不会使生活变得更差，</w:t>
      </w:r>
      <w:r>
        <w:rPr>
          <w:rFonts w:ascii="宋体" w:hAnsi="宋体" w:cs="宋体" w:eastAsia="宋体"/>
          <w:sz w:val="50"/>
          <w:spacing w:val="0"/>
          <w:color w:val="000000"/>
          <w:b w:val="off"/>
          <w:i w:val="off"/>
        </w:rPr>
        <w:t>因此他显然不应该提出这样的问题，把显得有利的东西与真正高</w:t>
      </w:r>
      <w:r>
        <w:rPr>
          <w:rFonts w:ascii="宋体" w:hAnsi="宋体" w:cs="宋体" w:eastAsia="宋体"/>
          <w:sz w:val="50"/>
          <w:spacing w:val="0"/>
          <w:color w:val="000000"/>
          <w:b w:val="off"/>
          <w:i w:val="off"/>
        </w:rPr>
        <w:t>尚的东西进行比较。至于说到斯多葛派认为的至善——顺应自然13</w:t>
      </w:r>
      <w:bookmarkEnd w:id="3187"/>
    </w:p>
    <w:p>
      <w:pPr>
        <w:pageBreakBefore w:val="off"/>
        <w:tabs/>
        <w:wordWrap w:val="off"/>
        <w:spacing w:before="0" w:after="0" w:line="980" w:lineRule="atLeast"/>
        <w:ind w:left="60" w:right="0"/>
        <w:jc w:val="both"/>
        <w:textAlignment w:val="baseline"/>
        <w:rPr>
          <w:sz w:val="50"/>
        </w:rPr>
      </w:pPr>
      <w:bookmarkStart w:name="" w:id="3188"/>
      <w:r>
        <w:rPr>
          <w:rFonts w:ascii="宋体" w:hAnsi="宋体" w:cs="宋体" w:eastAsia="宋体"/>
          <w:sz w:val="50"/>
          <w:spacing w:val="0"/>
          <w:color w:val="000000"/>
          <w:u w:val="single"/>
          <w:b w:val="off"/>
          <w:i w:val="off"/>
        </w:rPr>
        <w:t xml:space="preserve">                </w:t>
      </w:r>
      <w:bookmarkEnd w:id="3188"/>
    </w:p>
    <w:p>
      <w:pPr>
        <w:pageBreakBefore w:val="off"/>
        <w:tabs/>
        <w:wordWrap w:val="off"/>
        <w:spacing w:before="420" w:after="0" w:line="720" w:lineRule="atLeast"/>
        <w:ind w:left="1200" w:right="700" w:hanging="1140"/>
        <w:jc w:val="both"/>
        <w:textAlignment w:val="baseline"/>
        <w:rPr>
          <w:sz w:val="45"/>
        </w:rPr>
      </w:pPr>
      <w:bookmarkStart w:name="" w:id="3189"/>
      <w:r>
        <w:rPr>
          <w:rFonts w:ascii="宋体" w:hAnsi="宋体" w:cs="宋体" w:eastAsia="宋体"/>
          <w:sz w:val="45"/>
          <w:spacing w:val="0"/>
          <w:color w:val="000000"/>
          <w:b w:val="off"/>
          <w:i w:val="off"/>
        </w:rPr>
        <w:t>〔1〕按照斯多葛派的看法，除美德外，其他一切都毫无价值。按照逍遥学派的看</w:t>
      </w:r>
      <w:r>
        <w:rPr>
          <w:rFonts w:ascii="宋体" w:hAnsi="宋体" w:cs="宋体" w:eastAsia="宋体"/>
          <w:sz w:val="45"/>
          <w:spacing w:val="0"/>
          <w:color w:val="000000"/>
          <w:b w:val="off"/>
          <w:i w:val="off"/>
        </w:rPr>
        <w:t>法，除高尚的外，其他一切都具有局限性。</w:t>
      </w:r>
      <w:bookmarkEnd w:id="3189"/>
    </w:p>
    <w:p>
      <w:pPr>
        <w:pageBreakBefore w:val="off"/>
        <w:tabs/>
        <w:wordWrap w:val="off"/>
        <w:spacing w:before="0" w:after="0" w:line="720" w:lineRule="atLeast"/>
        <w:ind w:left="1200" w:right="720" w:hanging="1140"/>
        <w:jc w:val="both"/>
        <w:textAlignment w:val="baseline"/>
        <w:rPr>
          <w:sz w:val="45"/>
        </w:rPr>
      </w:pPr>
      <w:bookmarkStart w:name="" w:id="3190"/>
      <w:r>
        <w:rPr>
          <w:rFonts w:ascii="宋体" w:hAnsi="宋体" w:cs="宋体" w:eastAsia="宋体"/>
          <w:sz w:val="45"/>
          <w:spacing w:val="0"/>
          <w:color w:val="000000"/>
          <w:b w:val="off"/>
          <w:i w:val="off"/>
        </w:rPr>
        <w:t>〔2〕此处借用逍遥派哲学家克里托拉奥斯（公元前2世纪）的话，此人以天平为</w:t>
      </w:r>
      <w:r>
        <w:rPr>
          <w:rFonts w:ascii="宋体" w:hAnsi="宋体" w:cs="宋体" w:eastAsia="宋体"/>
          <w:sz w:val="45"/>
          <w:spacing w:val="0"/>
          <w:color w:val="000000"/>
          <w:b w:val="off"/>
          <w:i w:val="off"/>
        </w:rPr>
        <w:t>喻，认为放置精神财富的那一边会远比放置一切物质财富的那一边要重。</w:t>
      </w:r>
      <w:bookmarkEnd w:id="3190"/>
    </w:p>
    <w:p>
      <w:pPr>
        <w:pageBreakBefore w:val="off"/>
        <w:tabs/>
        <w:wordWrap w:val="off"/>
        <w:spacing w:before="0" w:after="0" w:line="720" w:lineRule="atLeast"/>
        <w:ind w:left="60" w:right="0"/>
        <w:jc w:val="both"/>
        <w:textAlignment w:val="baseline"/>
        <w:rPr>
          <w:sz w:val="45"/>
        </w:rPr>
      </w:pPr>
      <w:bookmarkStart w:name="" w:id="3191"/>
      <w:r>
        <w:rPr>
          <w:rFonts w:ascii="宋体" w:hAnsi="宋体" w:cs="宋体" w:eastAsia="宋体"/>
          <w:sz w:val="45"/>
          <w:spacing w:val="0"/>
          <w:color w:val="000000"/>
          <w:b w:val="off"/>
          <w:i w:val="off"/>
        </w:rPr>
        <w:t>〔3〕指以昔勒尼的阿里斯提波斯（公元前4世纪）为代表的享乐主义学派。</w:t>
      </w:r>
      <w:bookmarkEnd w:id="3191"/>
    </w:p>
    <w:p>
      <w:pPr>
        <w:pageBreakBefore w:val="off"/>
        <w:tabs/>
        <w:wordWrap w:val="off"/>
        <w:spacing w:before="0" w:after="0" w:line="720" w:lineRule="atLeast"/>
        <w:ind w:left="60" w:right="0"/>
        <w:jc w:val="both"/>
        <w:textAlignment w:val="baseline"/>
        <w:rPr>
          <w:sz w:val="45"/>
        </w:rPr>
      </w:pPr>
      <w:bookmarkStart w:name="" w:id="3192"/>
      <w:r>
        <w:rPr>
          <w:rFonts w:ascii="宋体" w:hAnsi="宋体" w:cs="宋体" w:eastAsia="宋体"/>
          <w:sz w:val="45"/>
          <w:spacing w:val="0"/>
          <w:color w:val="000000"/>
          <w:b w:val="off"/>
          <w:i w:val="off"/>
        </w:rPr>
        <w:t>〔4〕指伊壁鸠鲁学派。</w:t>
      </w:r>
      <w:bookmarkEnd w:id="3192"/>
    </w:p>
    <w:p>
      <w:r>
        <w:t/>
      </w:r>
    </w:p>
    <w:p>
      <w:pPr>
        <w:sectPr>
          <w:footerReference r:id="rId559"/>
          <w:headerReference r:id="rId560" w:type="default"/>
          <w:type w:val="nextPage"/>
          <w:pgSz w:w="22000" w:h="31680"/>
          <w:pgMar w:left="2460" w:top="2700" w:right="2460" w:bottom="2700" w:header="2400" w:footer="2400"/>
          <w:cols w:num="1"/>
        </w:sectPr>
      </w:pPr>
    </w:p>
    <w:p>
      <w:pPr>
        <w:pageBreakBefore w:val="off"/>
        <w:tabs>
          <w:tab w:pos="7920" w:val="left" w:leader="none"/>
        </w:tabs>
        <w:wordWrap w:val="off"/>
        <w:spacing w:before="940" w:after="0" w:line="740" w:lineRule="atLeast"/>
        <w:ind w:left="1240" w:right="0"/>
        <w:jc w:val="both"/>
        <w:textAlignment w:val="baseline"/>
        <w:rPr>
          <w:sz w:val="55"/>
        </w:rPr>
      </w:pPr>
      <w:bookmarkStart w:name="" w:id="3193"/>
      <w:r>
        <w:rPr>
          <w:rFonts w:ascii="TimesNewRoman" w:hAnsi="TimesNewRoman" w:cs="TimesNewRoman" w:eastAsia="TimesNewRoman"/>
          <w:sz w:val="55"/>
          <w:spacing w:val="0"/>
          <w:color w:val="000000"/>
          <w:b w:val="off"/>
          <w:i w:val="off"/>
        </w:rPr>
        <w:t>258</w:t>
      </w:r>
      <w:r>
        <w:t xml:space="preserve">	</w:t>
      </w:r>
      <w:r>
        <w:rPr>
          <w:rFonts w:ascii="TimesNewRoman" w:hAnsi="TimesNewRoman" w:cs="TimesNewRoman" w:eastAsia="TimesNewRoman"/>
          <w:sz w:val="55"/>
          <w:spacing w:val="0"/>
          <w:color w:val="000000"/>
          <w:b w:val="on"/>
          <w:i w:val="off"/>
        </w:rPr>
        <w:t>LIBER</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III</w:t>
      </w:r>
      <w:bookmarkEnd w:id="3193"/>
    </w:p>
    <w:p>
      <w:pPr>
        <w:pageBreakBefore w:val="off"/>
        <w:tabs/>
        <w:wordWrap w:val="off"/>
        <w:spacing w:before="0" w:after="0" w:line="740" w:lineRule="exact"/>
        <w:ind w:left="0" w:right="0"/>
        <w:jc w:val="both"/>
        <w:textAlignment w:val="baseline"/>
        <w:rPr>
          <w:sz w:val="55"/>
        </w:rPr>
      </w:pPr>
      <w:bookmarkStart w:name="" w:id="3194"/>
      <w:r>
        <w:rPr>
          <w:rFonts w:ascii="宋体" w:hAnsi="宋体" w:cs="宋体" w:eastAsia="宋体"/>
          <w:sz w:val="55"/>
          <w:spacing w:val="0"/>
          <w:color w:val="000000"/>
          <w:b w:val="off"/>
          <w:i w:val="off"/>
        </w:rPr>
        <w:t/>
      </w:r>
      <w:bookmarkEnd w:id="3194"/>
    </w:p>
    <w:p>
      <w:pPr>
        <w:pageBreakBefore w:val="off"/>
        <w:tabs/>
        <w:wordWrap w:val="off"/>
        <w:spacing w:before="0" w:after="0" w:line="1040" w:lineRule="atLeast"/>
        <w:ind w:left="0" w:right="0" w:firstLine="660"/>
        <w:jc w:val="both"/>
        <w:textAlignment w:val="baseline"/>
        <w:rPr>
          <w:sz w:val="47"/>
        </w:rPr>
      </w:pPr>
      <w:bookmarkStart w:name="" w:id="3195"/>
      <w:r>
        <w:rPr>
          <w:rFonts w:ascii="TimesNewRoman" w:hAnsi="TimesNewRoman" w:cs="TimesNewRoman" w:eastAsia="TimesNewRoman"/>
          <w:sz w:val="47"/>
          <w:spacing w:val="0"/>
          <w:color w:val="000000"/>
          <w:b w:val="off"/>
          <w:i w:val="off"/>
        </w:rPr>
        <w:t xml:space="preserve">hanc,  ut opinor,  sententiam,  cum uirtute congruere semper,  cetera </w:t>
      </w:r>
      <w:r>
        <w:rPr>
          <w:rFonts w:ascii="TimesNewRoman" w:hAnsi="TimesNewRoman" w:cs="TimesNewRoman" w:eastAsia="TimesNewRoman"/>
          <w:sz w:val="47"/>
          <w:spacing w:val="0"/>
          <w:color w:val="000000"/>
          <w:b w:val="off"/>
          <w:i w:val="off"/>
        </w:rPr>
        <w:t xml:space="preserve">autem,  quae secundum naturam essent,  ita legere, si ea uirtuti non </w:t>
      </w:r>
      <w:r>
        <w:rPr>
          <w:rFonts w:ascii="TimesNewRoman" w:hAnsi="TimesNewRoman" w:cs="TimesNewRoman" w:eastAsia="TimesNewRoman"/>
          <w:sz w:val="47"/>
          <w:spacing w:val="0"/>
          <w:color w:val="000000"/>
          <w:b w:val="off"/>
          <w:i w:val="off"/>
        </w:rPr>
        <w:t xml:space="preserve">repugnarent. Quod cum ita sit, putant quidam hanc comparationem non </w:t>
      </w:r>
      <w:r>
        <w:rPr>
          <w:rFonts w:ascii="TimesNewRoman" w:hAnsi="TimesNewRoman" w:cs="TimesNewRoman" w:eastAsia="TimesNewRoman"/>
          <w:sz w:val="47"/>
          <w:spacing w:val="0"/>
          <w:color w:val="000000"/>
          <w:b w:val="off"/>
          <w:i w:val="off"/>
        </w:rPr>
        <w:t xml:space="preserve">recte introductam nec ormino de eo genere quicquam praeciendum </w:t>
      </w:r>
      <w:r>
        <w:rPr>
          <w:rFonts w:ascii="TimesNewRoman" w:hAnsi="TimesNewRoman" w:cs="TimesNewRoman" w:eastAsia="TimesNewRoman"/>
          <w:sz w:val="47"/>
          <w:spacing w:val="0"/>
          <w:color w:val="000000"/>
          <w:b w:val="off"/>
          <w:i w:val="off"/>
        </w:rPr>
        <w:t xml:space="preserve">fuisse. Atque illud quidem honestum, quod proprie uereque dicitur, id in </w:t>
      </w:r>
      <w:r>
        <w:rPr>
          <w:rFonts w:ascii="TimesNewRoman" w:hAnsi="TimesNewRoman" w:cs="TimesNewRoman" w:eastAsia="TimesNewRoman"/>
          <w:sz w:val="47"/>
          <w:spacing w:val="0"/>
          <w:color w:val="000000"/>
          <w:b w:val="off"/>
          <w:i w:val="off"/>
        </w:rPr>
        <w:t>sapientibus est solis neque a uirtute diuelli umquam potest. In iis autem,</w:t>
      </w:r>
      <w:r>
        <w:rPr>
          <w:rFonts w:ascii="TimesNewRoman" w:hAnsi="TimesNewRoman" w:cs="TimesNewRoman" w:eastAsia="TimesNewRoman"/>
          <w:sz w:val="47"/>
          <w:spacing w:val="0"/>
          <w:color w:val="000000"/>
          <w:b w:val="off"/>
          <w:i w:val="off"/>
        </w:rPr>
        <w:t>in quibus sapientia perfecta non est,  ipsum illud quidem perfectum</w:t>
      </w:r>
      <w:r>
        <w:rPr>
          <w:rFonts w:ascii="TimesNewRoman" w:hAnsi="TimesNewRoman" w:cs="TimesNewRoman" w:eastAsia="TimesNewRoman"/>
          <w:sz w:val="47"/>
          <w:spacing w:val="0"/>
          <w:color w:val="000000"/>
          <w:b w:val="off"/>
          <w:i w:val="off"/>
        </w:rPr>
        <w:t xml:space="preserve">14 honestum nullo modo, similitudines honesti esse possunt. Haec enim </w:t>
      </w:r>
      <w:r>
        <w:rPr>
          <w:rFonts w:ascii="TimesNewRoman" w:hAnsi="TimesNewRoman" w:cs="TimesNewRoman" w:eastAsia="TimesNewRoman"/>
          <w:sz w:val="47"/>
          <w:spacing w:val="0"/>
          <w:color w:val="000000"/>
          <w:b w:val="off"/>
          <w:i w:val="off"/>
        </w:rPr>
        <w:t xml:space="preserve">officia,  de quibus his libris disputamus, media Stoici appellant; ea </w:t>
      </w:r>
      <w:r>
        <w:rPr>
          <w:rFonts w:ascii="TimesNewRoman" w:hAnsi="TimesNewRoman" w:cs="TimesNewRoman" w:eastAsia="TimesNewRoman"/>
          <w:sz w:val="47"/>
          <w:spacing w:val="0"/>
          <w:color w:val="000000"/>
          <w:b w:val="off"/>
          <w:i w:val="off"/>
        </w:rPr>
        <w:t xml:space="preserve">communia sunt et late patent, quae et ingenii bonitate multi assequuntur </w:t>
      </w:r>
      <w:r>
        <w:rPr>
          <w:rFonts w:ascii="TimesNewRoman" w:hAnsi="TimesNewRoman" w:cs="TimesNewRoman" w:eastAsia="TimesNewRoman"/>
          <w:sz w:val="47"/>
          <w:spacing w:val="0"/>
          <w:color w:val="000000"/>
          <w:b w:val="off"/>
          <w:i w:val="off"/>
        </w:rPr>
        <w:t xml:space="preserve">et progression e discendi;  illud autem officium,     quod rectum idem </w:t>
      </w:r>
      <w:r>
        <w:rPr>
          <w:rFonts w:ascii="TimesNewRoman" w:hAnsi="TimesNewRoman" w:cs="TimesNewRoman" w:eastAsia="TimesNewRoman"/>
          <w:sz w:val="47"/>
          <w:spacing w:val="0"/>
          <w:color w:val="000000"/>
          <w:b w:val="off"/>
          <w:i w:val="off"/>
        </w:rPr>
        <w:t>appellant, perfectum atque absolutum est et, ut idem dicunt, omnes</w:t>
      </w:r>
      <w:r>
        <w:rPr>
          <w:rFonts w:ascii="TimesNewRoman" w:hAnsi="TimesNewRoman" w:cs="TimesNewRoman" w:eastAsia="TimesNewRoman"/>
          <w:sz w:val="47"/>
          <w:spacing w:val="0"/>
          <w:color w:val="000000"/>
          <w:b w:val="off"/>
          <w:i w:val="off"/>
        </w:rPr>
        <w:t xml:space="preserve">15 numeros habet nec praeter sapientem cadere in quernquam potest. Cum </w:t>
      </w:r>
      <w:r>
        <w:rPr>
          <w:rFonts w:ascii="TimesNewRoman" w:hAnsi="TimesNewRoman" w:cs="TimesNewRoman" w:eastAsia="TimesNewRoman"/>
          <w:sz w:val="47"/>
          <w:spacing w:val="0"/>
          <w:color w:val="000000"/>
          <w:b w:val="off"/>
          <w:i w:val="off"/>
        </w:rPr>
        <w:t xml:space="preserve">autem aliquid actum est, in quo media officia compareant, id cumulate </w:t>
      </w:r>
      <w:r>
        <w:rPr>
          <w:rFonts w:ascii="TimesNewRoman" w:hAnsi="TimesNewRoman" w:cs="TimesNewRoman" w:eastAsia="TimesNewRoman"/>
          <w:sz w:val="47"/>
          <w:spacing w:val="0"/>
          <w:color w:val="000000"/>
          <w:b w:val="off"/>
          <w:i w:val="off"/>
        </w:rPr>
        <w:t>uidetur esse perfectum, propterea quod uulgus, quid absit a perfecto,</w:t>
      </w:r>
      <w:r>
        <w:rPr>
          <w:rFonts w:ascii="TimesNewRoman" w:hAnsi="TimesNewRoman" w:cs="TimesNewRoman" w:eastAsia="TimesNewRoman"/>
          <w:sz w:val="47"/>
          <w:spacing w:val="0"/>
          <w:color w:val="000000"/>
          <w:b w:val="off"/>
          <w:i w:val="off"/>
        </w:rPr>
        <w:t>non fere intellegit; quatenus autem intellegit, nihil putat praetemissum;</w:t>
      </w:r>
      <w:r>
        <w:rPr>
          <w:rFonts w:ascii="TimesNewRoman" w:hAnsi="TimesNewRoman" w:cs="TimesNewRoman" w:eastAsia="TimesNewRoman"/>
          <w:sz w:val="47"/>
          <w:spacing w:val="0"/>
          <w:color w:val="000000"/>
          <w:b w:val="off"/>
          <w:i w:val="off"/>
        </w:rPr>
        <w:t xml:space="preserve">quod idem in poematis, in picturis usu uenit in aliisque compluribus, ut </w:t>
      </w:r>
      <w:r>
        <w:rPr>
          <w:rFonts w:ascii="TimesNewRoman" w:hAnsi="TimesNewRoman" w:cs="TimesNewRoman" w:eastAsia="TimesNewRoman"/>
          <w:sz w:val="47"/>
          <w:spacing w:val="0"/>
          <w:color w:val="000000"/>
          <w:b w:val="off"/>
          <w:i w:val="off"/>
        </w:rPr>
        <w:t>delectentur imperiti laudentque ea, quae laudanda non sint, ob eam,</w:t>
      </w:r>
      <w:r>
        <w:rPr>
          <w:rFonts w:ascii="TimesNewRoman" w:hAnsi="TimesNewRoman" w:cs="TimesNewRoman" w:eastAsia="TimesNewRoman"/>
          <w:sz w:val="47"/>
          <w:spacing w:val="0"/>
          <w:color w:val="000000"/>
          <w:b w:val="off"/>
          <w:i w:val="off"/>
        </w:rPr>
        <w:t xml:space="preserve">credo, causam, quod insit in his aliquid probi, quod capiat ignaros, qui </w:t>
      </w:r>
      <w:r>
        <w:rPr>
          <w:rFonts w:ascii="TimesNewRoman" w:hAnsi="TimesNewRoman" w:cs="TimesNewRoman" w:eastAsia="TimesNewRoman"/>
          <w:sz w:val="47"/>
          <w:spacing w:val="0"/>
          <w:color w:val="000000"/>
          <w:b w:val="off"/>
          <w:i w:val="off"/>
        </w:rPr>
        <w:t xml:space="preserve">idem, quid in unaquaque re uiti sit, nequeant iudicare; itaque, cum </w:t>
      </w:r>
      <w:r>
        <w:rPr>
          <w:rFonts w:ascii="TimesNewRoman" w:hAnsi="TimesNewRoman" w:cs="TimesNewRoman" w:eastAsia="TimesNewRoman"/>
          <w:sz w:val="47"/>
          <w:spacing w:val="0"/>
          <w:color w:val="000000"/>
          <w:b w:val="off"/>
          <w:i w:val="off"/>
        </w:rPr>
        <w:t>sunt docti a peritis, desistunt facile sententia.</w:t>
      </w:r>
      <w:bookmarkEnd w:id="3195"/>
    </w:p>
    <w:p>
      <w:r>
        <w:t/>
      </w:r>
    </w:p>
    <w:p>
      <w:pPr>
        <w:sectPr>
          <w:footerReference r:id="rId561"/>
          <w:headerReference r:id="rId562" w:type="default"/>
          <w:type w:val="nextPage"/>
          <w:pgSz w:w="22000" w:h="31680"/>
          <w:pgMar w:left="2400" w:top="2700" w:right="2400" w:bottom="2700" w:header="2400" w:footer="2400"/>
          <w:cols w:num="1"/>
        </w:sectPr>
      </w:pPr>
    </w:p>
    <w:p>
      <w:pPr>
        <w:pageBreakBefore w:val="off"/>
        <w:tabs>
          <w:tab w:pos="15020" w:val="left" w:leader="none"/>
        </w:tabs>
        <w:wordWrap w:val="off"/>
        <w:spacing w:before="600" w:after="0" w:line="780" w:lineRule="atLeast"/>
        <w:ind w:left="7440" w:right="0"/>
        <w:jc w:val="both"/>
        <w:textAlignment w:val="baseline"/>
        <w:rPr>
          <w:sz w:val="57"/>
        </w:rPr>
      </w:pPr>
      <w:bookmarkStart w:name="" w:id="3196"/>
      <w:r>
        <w:rPr>
          <w:rFonts w:ascii="宋体" w:hAnsi="宋体" w:cs="宋体" w:eastAsia="宋体"/>
          <w:sz w:val="57"/>
          <w:spacing w:val="0"/>
          <w:color w:val="000000"/>
          <w:b w:val="off"/>
          <w:i w:val="off"/>
        </w:rPr>
        <w:t>第三卷</w:t>
      </w:r>
      <w:r>
        <w:t xml:space="preserve">	</w:t>
      </w:r>
      <w:r>
        <w:rPr>
          <w:rFonts w:ascii="楷体" w:hAnsi="楷体" w:cs="楷体" w:eastAsia="楷体"/>
          <w:sz w:val="57"/>
          <w:spacing w:val="0"/>
          <w:color w:val="000000"/>
          <w:b w:val="off"/>
          <w:i w:val="off"/>
        </w:rPr>
        <w:t>259</w:t>
      </w:r>
      <w:bookmarkEnd w:id="3196"/>
    </w:p>
    <w:p>
      <w:pPr>
        <w:pageBreakBefore w:val="off"/>
        <w:tabs/>
        <w:wordWrap w:val="off"/>
        <w:spacing w:before="0" w:after="0" w:line="700" w:lineRule="exact"/>
        <w:ind w:left="0" w:right="0"/>
        <w:jc w:val="both"/>
        <w:textAlignment w:val="baseline"/>
        <w:rPr>
          <w:sz w:val="57"/>
        </w:rPr>
      </w:pPr>
      <w:bookmarkStart w:name="" w:id="3197"/>
      <w:r>
        <w:rPr>
          <w:rFonts w:ascii="宋体" w:hAnsi="宋体" w:cs="宋体" w:eastAsia="宋体"/>
          <w:sz w:val="57"/>
          <w:spacing w:val="0"/>
          <w:color w:val="000000"/>
          <w:b w:val="off"/>
          <w:i w:val="off"/>
        </w:rPr>
        <w:t/>
      </w:r>
      <w:bookmarkEnd w:id="3197"/>
    </w:p>
    <w:p>
      <w:pPr>
        <w:pageBreakBefore w:val="off"/>
        <w:tabs/>
        <w:wordWrap w:val="off"/>
        <w:spacing w:before="0" w:after="0" w:line="960" w:lineRule="atLeast"/>
        <w:ind w:left="0" w:right="0" w:firstLine="40"/>
        <w:jc w:val="both"/>
        <w:textAlignment w:val="baseline"/>
        <w:rPr>
          <w:sz w:val="58"/>
        </w:rPr>
      </w:pPr>
      <w:bookmarkStart w:name="" w:id="3198"/>
      <w:r>
        <w:rPr>
          <w:rFonts w:ascii="宋体" w:hAnsi="宋体" w:cs="宋体" w:eastAsia="宋体"/>
          <w:sz w:val="58"/>
          <w:spacing w:val="0"/>
          <w:color w:val="000000"/>
          <w:b w:val="off"/>
          <w:i w:val="off"/>
        </w:rPr>
        <w:t>地生活，在我看来它具有这样的意思，即永远与美德相一致，至</w:t>
      </w:r>
      <w:r>
        <w:rPr>
          <w:rFonts w:ascii="宋体" w:hAnsi="宋体" w:cs="宋体" w:eastAsia="宋体"/>
          <w:sz w:val="58"/>
          <w:spacing w:val="0"/>
          <w:color w:val="000000"/>
          <w:b w:val="off"/>
          <w:i w:val="off"/>
        </w:rPr>
        <w:t>于其他事物，尽管它们也与自然相协调，则只选取那些不与美德</w:t>
      </w:r>
      <w:r>
        <w:rPr>
          <w:rFonts w:ascii="宋体" w:hAnsi="宋体" w:cs="宋体" w:eastAsia="宋体"/>
          <w:sz w:val="58"/>
          <w:spacing w:val="0"/>
          <w:color w:val="000000"/>
          <w:b w:val="off"/>
          <w:i w:val="off"/>
        </w:rPr>
        <w:t>相冲突的事物。既然事情是这样，因此有些人认为，提出这种比</w:t>
      </w:r>
      <w:r>
        <w:rPr>
          <w:rFonts w:ascii="宋体" w:hAnsi="宋体" w:cs="宋体" w:eastAsia="宋体"/>
          <w:sz w:val="58"/>
          <w:spacing w:val="0"/>
          <w:color w:val="000000"/>
          <w:b w:val="off"/>
          <w:i w:val="off"/>
        </w:rPr>
        <w:t>较，并且就此提供指导意见，一般说来是不合适的。正是这种按</w:t>
      </w:r>
      <w:r>
        <w:rPr>
          <w:rFonts w:ascii="宋体" w:hAnsi="宋体" w:cs="宋体" w:eastAsia="宋体"/>
          <w:sz w:val="58"/>
          <w:spacing w:val="0"/>
          <w:color w:val="000000"/>
          <w:b w:val="off"/>
          <w:i w:val="off"/>
        </w:rPr>
        <w:t>其本质，并且完全正确地被称之为的高尚，只有智慧之人才会具</w:t>
      </w:r>
      <w:r>
        <w:rPr>
          <w:rFonts w:ascii="宋体" w:hAnsi="宋体" w:cs="宋体" w:eastAsia="宋体"/>
          <w:sz w:val="58"/>
          <w:spacing w:val="0"/>
          <w:color w:val="000000"/>
          <w:b w:val="off"/>
          <w:i w:val="off"/>
        </w:rPr>
        <w:t>有，而且永远不可能与美德分开。凡不具有完美的智慧的人怎么</w:t>
      </w:r>
      <w:r>
        <w:rPr>
          <w:rFonts w:ascii="宋体" w:hAnsi="宋体" w:cs="宋体" w:eastAsia="宋体"/>
          <w:sz w:val="58"/>
          <w:spacing w:val="0"/>
          <w:color w:val="000000"/>
          <w:b w:val="off"/>
          <w:i w:val="off"/>
        </w:rPr>
        <w:t>也不可能具有这种完美的高尚，而只能具有近似高尚的东西。要14</w:t>
      </w:r>
      <w:r>
        <w:rPr>
          <w:rFonts w:ascii="宋体" w:hAnsi="宋体" w:cs="宋体" w:eastAsia="宋体"/>
          <w:sz w:val="58"/>
          <w:spacing w:val="0"/>
          <w:color w:val="000000"/>
          <w:b w:val="off"/>
          <w:i w:val="off"/>
        </w:rPr>
        <w:t>知道，我们在这几卷书里讨论的这些义务，斯多葛派称它们为</w:t>
      </w:r>
      <w:r>
        <w:rPr>
          <w:rFonts w:ascii="宋体" w:hAnsi="宋体" w:cs="宋体" w:eastAsia="宋体"/>
          <w:sz w:val="58"/>
          <w:spacing w:val="0"/>
          <w:color w:val="000000"/>
          <w:b w:val="off"/>
          <w:i w:val="off"/>
        </w:rPr>
        <w:t>“普通的”，它们是普遍性的，广泛应用的，许多人由于天性的善</w:t>
      </w:r>
      <w:r>
        <w:rPr>
          <w:rFonts w:ascii="宋体" w:hAnsi="宋体" w:cs="宋体" w:eastAsia="宋体"/>
          <w:sz w:val="58"/>
          <w:spacing w:val="0"/>
          <w:color w:val="000000"/>
          <w:b w:val="off"/>
          <w:i w:val="off"/>
        </w:rPr>
        <w:t>良和学习的长进都能够践行；至于说到那种义务，斯多葛派称其</w:t>
      </w:r>
      <w:r>
        <w:rPr>
          <w:rFonts w:ascii="宋体" w:hAnsi="宋体" w:cs="宋体" w:eastAsia="宋体"/>
          <w:sz w:val="58"/>
          <w:spacing w:val="0"/>
          <w:color w:val="000000"/>
          <w:b w:val="off"/>
          <w:i w:val="off"/>
        </w:rPr>
        <w:t>为“公道要求的”，那是完美的、绝对的，〔1〕并且正如斯多葛派</w:t>
      </w:r>
      <w:r>
        <w:rPr>
          <w:rFonts w:ascii="宋体" w:hAnsi="宋体" w:cs="宋体" w:eastAsia="宋体"/>
          <w:sz w:val="58"/>
          <w:spacing w:val="0"/>
          <w:color w:val="000000"/>
          <w:b w:val="off"/>
          <w:i w:val="off"/>
        </w:rPr>
        <w:t>所说，具有所有的数，〔2〕除了智慧之人外，任何人都不可能达</w:t>
      </w:r>
      <w:r>
        <w:rPr>
          <w:rFonts w:ascii="宋体" w:hAnsi="宋体" w:cs="宋体" w:eastAsia="宋体"/>
          <w:sz w:val="58"/>
          <w:spacing w:val="0"/>
          <w:color w:val="000000"/>
          <w:b w:val="off"/>
          <w:i w:val="off"/>
        </w:rPr>
        <w:t>到它。另一面，当人们完成某件事情以后，虽然其中表现的只是15</w:t>
      </w:r>
      <w:r>
        <w:rPr>
          <w:rFonts w:ascii="宋体" w:hAnsi="宋体" w:cs="宋体" w:eastAsia="宋体"/>
          <w:sz w:val="58"/>
          <w:spacing w:val="0"/>
          <w:color w:val="000000"/>
          <w:b w:val="off"/>
          <w:i w:val="off"/>
        </w:rPr>
        <w:t>普通义务，但是却显得似乎是彻底完美的，因为民众通常不理解</w:t>
      </w:r>
      <w:r>
        <w:rPr>
          <w:rFonts w:ascii="宋体" w:hAnsi="宋体" w:cs="宋体" w:eastAsia="宋体"/>
          <w:sz w:val="58"/>
          <w:spacing w:val="0"/>
          <w:color w:val="000000"/>
          <w:b w:val="off"/>
          <w:i w:val="off"/>
        </w:rPr>
        <w:t>要达到完美还缺少什么，但是按照他们可能的理解，他们以为什</w:t>
      </w:r>
      <w:r>
        <w:rPr>
          <w:rFonts w:ascii="宋体" w:hAnsi="宋体" w:cs="宋体" w:eastAsia="宋体"/>
          <w:sz w:val="58"/>
          <w:spacing w:val="0"/>
          <w:color w:val="000000"/>
          <w:b w:val="off"/>
          <w:i w:val="off"/>
        </w:rPr>
        <w:t>么也没有被忽略。这样的情况实际上也发生在诗歌、绘画以及许</w:t>
      </w:r>
      <w:r>
        <w:rPr>
          <w:rFonts w:ascii="宋体" w:hAnsi="宋体" w:cs="宋体" w:eastAsia="宋体"/>
          <w:sz w:val="58"/>
          <w:spacing w:val="0"/>
          <w:color w:val="000000"/>
          <w:b w:val="off"/>
          <w:i w:val="off"/>
        </w:rPr>
        <w:t>多其他方面，无知识的人们欣赏、称赞的往往是那些不值得赞赏</w:t>
      </w:r>
      <w:r>
        <w:rPr>
          <w:rFonts w:ascii="宋体" w:hAnsi="宋体" w:cs="宋体" w:eastAsia="宋体"/>
          <w:sz w:val="58"/>
          <w:spacing w:val="0"/>
          <w:color w:val="000000"/>
          <w:b w:val="off"/>
          <w:i w:val="off"/>
        </w:rPr>
        <w:t>的东西，我想这是因为那些作品包含着一些好的因素，吸引了不</w:t>
      </w:r>
      <w:r>
        <w:rPr>
          <w:rFonts w:ascii="宋体" w:hAnsi="宋体" w:cs="宋体" w:eastAsia="宋体"/>
          <w:sz w:val="58"/>
          <w:spacing w:val="0"/>
          <w:color w:val="000000"/>
          <w:b w:val="off"/>
          <w:i w:val="off"/>
        </w:rPr>
        <w:t>在行的人们，然而他们又无力判断某件事物里的不足。因此，在</w:t>
      </w:r>
      <w:r>
        <w:rPr>
          <w:rFonts w:ascii="宋体" w:hAnsi="宋体" w:cs="宋体" w:eastAsia="宋体"/>
          <w:sz w:val="58"/>
          <w:spacing w:val="0"/>
          <w:color w:val="000000"/>
          <w:b w:val="off"/>
          <w:i w:val="off"/>
        </w:rPr>
        <w:t>他们得到有经验的人们的指导以后，他们便会很容易地放弃自己</w:t>
      </w:r>
      <w:r>
        <w:rPr>
          <w:rFonts w:ascii="宋体" w:hAnsi="宋体" w:cs="宋体" w:eastAsia="宋体"/>
          <w:sz w:val="58"/>
          <w:spacing w:val="0"/>
          <w:color w:val="000000"/>
          <w:b w:val="off"/>
          <w:i w:val="off"/>
        </w:rPr>
        <w:t>的观点。</w:t>
      </w:r>
      <w:bookmarkEnd w:id="3198"/>
    </w:p>
    <w:p>
      <w:pPr>
        <w:pageBreakBefore w:val="off"/>
        <w:tabs/>
        <w:wordWrap w:val="off"/>
        <w:spacing w:before="0" w:after="0" w:line="960" w:lineRule="exact"/>
        <w:ind w:left="0" w:right="0"/>
        <w:jc w:val="both"/>
        <w:textAlignment w:val="baseline"/>
        <w:rPr>
          <w:sz w:val="58"/>
        </w:rPr>
      </w:pPr>
      <w:bookmarkStart w:name="" w:id="3199"/>
      <w:r>
        <w:rPr>
          <w:rFonts w:ascii="宋体" w:hAnsi="宋体" w:cs="宋体" w:eastAsia="宋体"/>
          <w:sz w:val="58"/>
          <w:spacing w:val="0"/>
          <w:color w:val="000000"/>
          <w:b w:val="off"/>
          <w:i w:val="off"/>
        </w:rPr>
        <w:t/>
      </w:r>
      <w:bookmarkEnd w:id="3199"/>
    </w:p>
    <w:p>
      <w:pPr>
        <w:pageBreakBefore w:val="off"/>
        <w:tabs/>
        <w:wordWrap w:val="off"/>
        <w:spacing w:before="0" w:after="0" w:line="960" w:lineRule="exact"/>
        <w:ind w:left="0" w:right="0"/>
        <w:jc w:val="both"/>
        <w:textAlignment w:val="baseline"/>
        <w:rPr>
          <w:sz w:val="58"/>
        </w:rPr>
      </w:pPr>
      <w:bookmarkStart w:name="" w:id="3200"/>
      <w:r>
        <w:rPr>
          <w:rFonts w:ascii="宋体" w:hAnsi="宋体" w:cs="宋体" w:eastAsia="宋体"/>
          <w:sz w:val="58"/>
          <w:spacing w:val="0"/>
          <w:color w:val="000000"/>
          <w:b w:val="off"/>
          <w:i w:val="off"/>
        </w:rPr>
        <w:t/>
      </w:r>
      <w:bookmarkEnd w:id="3200"/>
    </w:p>
    <w:p>
      <w:pPr>
        <w:pageBreakBefore w:val="off"/>
        <w:tabs/>
        <w:wordWrap w:val="off"/>
        <w:spacing w:before="0" w:after="0" w:line="960" w:lineRule="atLeast"/>
        <w:ind w:left="60" w:right="0"/>
        <w:jc w:val="both"/>
        <w:textAlignment w:val="baseline"/>
        <w:rPr>
          <w:sz w:val="58"/>
        </w:rPr>
      </w:pPr>
      <w:bookmarkStart w:name="" w:id="3201"/>
      <w:r>
        <w:rPr>
          <w:rFonts w:ascii="宋体" w:hAnsi="宋体" w:cs="宋体" w:eastAsia="宋体"/>
          <w:sz w:val="58"/>
          <w:spacing w:val="0"/>
          <w:color w:val="000000"/>
          <w:u w:val="single"/>
          <w:b w:val="off"/>
          <w:i w:val="off"/>
        </w:rPr>
        <w:t xml:space="preserve">              </w:t>
      </w:r>
      <w:bookmarkEnd w:id="3201"/>
    </w:p>
    <w:p>
      <w:pPr>
        <w:pageBreakBefore w:val="off"/>
        <w:tabs/>
        <w:wordWrap w:val="off"/>
        <w:spacing w:before="0" w:after="0" w:line="540" w:lineRule="exact"/>
        <w:ind w:left="0" w:right="0"/>
        <w:jc w:val="both"/>
        <w:textAlignment w:val="baseline"/>
        <w:rPr>
          <w:sz w:val="44"/>
        </w:rPr>
      </w:pPr>
      <w:bookmarkStart w:name="" w:id="3202"/>
      <w:r>
        <w:rPr>
          <w:rFonts w:ascii="宋体" w:hAnsi="宋体" w:cs="宋体" w:eastAsia="宋体"/>
          <w:sz w:val="44"/>
          <w:spacing w:val="0"/>
          <w:color w:val="000000"/>
          <w:b w:val="off"/>
          <w:i w:val="off"/>
        </w:rPr>
        <w:t/>
      </w:r>
      <w:bookmarkEnd w:id="3202"/>
    </w:p>
    <w:p>
      <w:pPr>
        <w:pageBreakBefore w:val="off"/>
        <w:tabs/>
        <w:wordWrap w:val="off"/>
        <w:spacing w:before="0" w:after="0" w:line="600" w:lineRule="atLeast"/>
        <w:ind w:left="120" w:right="0"/>
        <w:jc w:val="both"/>
        <w:textAlignment w:val="baseline"/>
        <w:rPr>
          <w:sz w:val="44"/>
        </w:rPr>
      </w:pPr>
      <w:bookmarkStart w:name="" w:id="3203"/>
      <w:r>
        <w:rPr>
          <w:rFonts w:ascii="宋体" w:hAnsi="宋体" w:cs="宋体" w:eastAsia="宋体"/>
          <w:sz w:val="44"/>
          <w:spacing w:val="0"/>
          <w:color w:val="000000"/>
          <w:b w:val="off"/>
          <w:i w:val="off"/>
        </w:rPr>
        <w:t>〔1〕参阅Ⅰ，8。</w:t>
      </w:r>
      <w:bookmarkEnd w:id="3203"/>
    </w:p>
    <w:p>
      <w:pPr>
        <w:pageBreakBefore w:val="off"/>
        <w:tabs/>
        <w:wordWrap w:val="off"/>
        <w:spacing w:before="0" w:after="0" w:line="600" w:lineRule="atLeast"/>
        <w:ind w:left="120" w:right="0"/>
        <w:jc w:val="both"/>
        <w:textAlignment w:val="baseline"/>
        <w:rPr>
          <w:sz w:val="44"/>
        </w:rPr>
      </w:pPr>
      <w:bookmarkStart w:name="" w:id="3204"/>
      <w:r>
        <w:rPr>
          <w:rFonts w:ascii="宋体" w:hAnsi="宋体" w:cs="宋体" w:eastAsia="宋体"/>
          <w:sz w:val="44"/>
          <w:spacing w:val="0"/>
          <w:color w:val="000000"/>
          <w:b w:val="off"/>
          <w:i w:val="off"/>
        </w:rPr>
        <w:t>〔2〕按照斯多葛派的观点，道德法则是世界法则的一部分，世界服从于数。</w:t>
      </w:r>
      <w:bookmarkEnd w:id="3204"/>
    </w:p>
    <w:p>
      <w:r>
        <w:t/>
      </w:r>
    </w:p>
    <w:p>
      <w:pPr>
        <w:sectPr>
          <w:footerReference r:id="rId563"/>
          <w:headerReference r:id="rId564" w:type="default"/>
          <w:type w:val="nextPage"/>
          <w:pgSz w:w="22000" w:h="31680"/>
          <w:pgMar w:left="2460" w:top="2700" w:right="2460" w:bottom="2700" w:header="2400" w:footer="2400"/>
          <w:cols w:num="1"/>
        </w:sectPr>
      </w:pPr>
    </w:p>
    <w:p>
      <w:pPr>
        <w:pageBreakBefore w:val="off"/>
        <w:tabs/>
        <w:wordWrap w:val="off"/>
        <w:spacing w:before="820" w:after="0" w:line="1060" w:lineRule="atLeast"/>
        <w:ind w:left="0" w:right="0"/>
        <w:jc w:val="center"/>
        <w:textAlignment w:val="baseline"/>
        <w:rPr>
          <w:sz w:val="50"/>
        </w:rPr>
      </w:pPr>
      <w:bookmarkStart w:name="" w:id="3205"/>
      <w:r>
        <w:rPr>
          <w:rFonts w:ascii="TimesNewRoman" w:hAnsi="TimesNewRoman" w:cs="TimesNewRoman" w:eastAsia="TimesNewRoman"/>
          <w:sz w:val="50"/>
          <w:spacing w:val="0"/>
          <w:color w:val="000000"/>
          <w:u w:val="single"/>
          <w:b w:val="off"/>
          <w:i w:val="off"/>
        </w:rPr>
        <w:t xml:space="preserve">  260                                              LIBER III                                                        </w:t>
      </w:r>
      <w:bookmarkEnd w:id="3205"/>
    </w:p>
    <w:p>
      <w:pPr>
        <w:pageBreakBefore w:val="off"/>
        <w:tabs/>
        <w:wordWrap w:val="off"/>
        <w:spacing w:before="0" w:after="0" w:line="1060" w:lineRule="exact"/>
        <w:ind w:left="0" w:right="0"/>
        <w:jc w:val="center"/>
        <w:textAlignment w:val="baseline"/>
        <w:rPr>
          <w:sz w:val="50"/>
        </w:rPr>
      </w:pPr>
      <w:bookmarkStart w:name="" w:id="3206"/>
      <w:r>
        <w:rPr>
          <w:rFonts w:ascii="宋体" w:hAnsi="宋体" w:cs="宋体" w:eastAsia="宋体"/>
          <w:sz w:val="50"/>
          <w:spacing w:val="0"/>
          <w:color w:val="000000"/>
          <w:b w:val="off"/>
          <w:i w:val="off"/>
        </w:rPr>
        <w:t/>
      </w:r>
      <w:bookmarkEnd w:id="3206"/>
    </w:p>
    <w:p>
      <w:pPr>
        <w:pageBreakBefore w:val="off"/>
        <w:tabs/>
        <w:wordWrap w:val="off"/>
        <w:spacing w:before="0" w:after="0" w:line="1060" w:lineRule="exact"/>
        <w:ind w:left="0" w:right="0"/>
        <w:jc w:val="center"/>
        <w:textAlignment w:val="baseline"/>
        <w:rPr>
          <w:sz w:val="50"/>
        </w:rPr>
      </w:pPr>
      <w:bookmarkStart w:name="" w:id="3207"/>
      <w:r>
        <w:rPr>
          <w:rFonts w:ascii="宋体" w:hAnsi="宋体" w:cs="宋体" w:eastAsia="宋体"/>
          <w:sz w:val="50"/>
          <w:spacing w:val="0"/>
          <w:color w:val="000000"/>
          <w:b w:val="off"/>
          <w:i w:val="off"/>
        </w:rPr>
        <w:t/>
      </w:r>
      <w:bookmarkEnd w:id="3207"/>
    </w:p>
    <w:p>
      <w:pPr>
        <w:pageBreakBefore w:val="off"/>
        <w:tabs/>
        <w:wordWrap w:val="off"/>
        <w:spacing w:before="0" w:after="0" w:line="1220" w:lineRule="atLeast"/>
        <w:ind w:left="0" w:right="0"/>
        <w:jc w:val="center"/>
        <w:textAlignment w:val="baseline"/>
        <w:rPr>
          <w:sz w:val="90"/>
        </w:rPr>
      </w:pPr>
      <w:bookmarkStart w:name="" w:id="3208"/>
      <w:r>
        <w:rPr>
          <w:rFonts w:ascii="TimesNewRoman" w:hAnsi="TimesNewRoman" w:cs="TimesNewRoman" w:eastAsia="TimesNewRoman"/>
          <w:sz w:val="90"/>
          <w:spacing w:val="0"/>
          <w:color w:val="000000"/>
          <w:b w:val="off"/>
          <w:i w:val="off"/>
        </w:rPr>
        <w:t>IV</w:t>
      </w:r>
      <w:bookmarkEnd w:id="3208"/>
    </w:p>
    <w:p>
      <w:pPr>
        <w:pageBreakBefore w:val="off"/>
        <w:tabs/>
        <w:wordWrap w:val="off"/>
        <w:spacing w:before="0" w:after="0" w:line="1220" w:lineRule="exact"/>
        <w:ind w:left="0" w:right="0"/>
        <w:jc w:val="center"/>
        <w:textAlignment w:val="baseline"/>
        <w:rPr>
          <w:sz w:val="90"/>
        </w:rPr>
      </w:pPr>
      <w:bookmarkStart w:name="" w:id="3209"/>
      <w:r>
        <w:rPr>
          <w:rFonts w:ascii="宋体" w:hAnsi="宋体" w:cs="宋体" w:eastAsia="宋体"/>
          <w:sz w:val="90"/>
          <w:spacing w:val="0"/>
          <w:color w:val="000000"/>
          <w:b w:val="off"/>
          <w:i w:val="off"/>
        </w:rPr>
        <w:t/>
      </w:r>
      <w:bookmarkEnd w:id="3209"/>
    </w:p>
    <w:p>
      <w:pPr>
        <w:pageBreakBefore w:val="off"/>
        <w:tabs/>
        <w:wordWrap w:val="off"/>
        <w:spacing w:before="0" w:after="0" w:line="1060" w:lineRule="atLeast"/>
        <w:ind w:left="0" w:right="0" w:firstLine="1760"/>
        <w:jc w:val="both"/>
        <w:textAlignment w:val="baseline"/>
        <w:rPr>
          <w:sz w:val="50"/>
        </w:rPr>
      </w:pPr>
      <w:bookmarkStart w:name="" w:id="3210"/>
      <w:r>
        <w:rPr>
          <w:rFonts w:ascii="TimesNewRoman" w:hAnsi="TimesNewRoman" w:cs="TimesNewRoman" w:eastAsia="TimesNewRoman"/>
          <w:sz w:val="50"/>
          <w:spacing w:val="0"/>
          <w:color w:val="000000"/>
          <w:b w:val="off"/>
          <w:i w:val="off"/>
        </w:rPr>
        <w:t xml:space="preserve">Haec igitur officia, de quibus his libris disserimus, quasi secunda </w:t>
      </w:r>
      <w:r>
        <w:rPr>
          <w:rFonts w:ascii="TimesNewRoman" w:hAnsi="TimesNewRoman" w:cs="TimesNewRoman" w:eastAsia="TimesNewRoman"/>
          <w:sz w:val="50"/>
          <w:spacing w:val="0"/>
          <w:color w:val="000000"/>
          <w:b w:val="off"/>
          <w:i w:val="off"/>
        </w:rPr>
        <w:t>quaedam honesta esse dicunt, non sapientium modo propria, sed cum</w:t>
      </w:r>
      <w:r>
        <w:rPr>
          <w:rFonts w:ascii="TimesNewRoman" w:hAnsi="TimesNewRoman" w:cs="TimesNewRoman" w:eastAsia="TimesNewRoman"/>
          <w:sz w:val="50"/>
          <w:spacing w:val="0"/>
          <w:color w:val="000000"/>
          <w:b w:val="off"/>
          <w:i w:val="off"/>
        </w:rPr>
        <w:t xml:space="preserve">16 omni hominum genere communia. Itaque iis omnes, in quibus est uirtutis </w:t>
      </w:r>
      <w:r>
        <w:rPr>
          <w:rFonts w:ascii="TimesNewRoman" w:hAnsi="TimesNewRoman" w:cs="TimesNewRoman" w:eastAsia="TimesNewRoman"/>
          <w:sz w:val="50"/>
          <w:spacing w:val="0"/>
          <w:color w:val="000000"/>
          <w:b w:val="off"/>
          <w:i w:val="off"/>
        </w:rPr>
        <w:t xml:space="preserve">indoles, commouentur. Nec uero, cum duo Decii aut duo Scipiones fortres </w:t>
      </w:r>
      <w:r>
        <w:rPr>
          <w:rFonts w:ascii="TimesNewRoman" w:hAnsi="TimesNewRoman" w:cs="TimesNewRoman" w:eastAsia="TimesNewRoman"/>
          <w:sz w:val="50"/>
          <w:spacing w:val="0"/>
          <w:color w:val="000000"/>
          <w:b w:val="off"/>
          <w:i w:val="off"/>
        </w:rPr>
        <w:t xml:space="preserve">uiri commemorantur aut cum Fabricius aut Aristides iustus nominatur, aut </w:t>
      </w:r>
      <w:r>
        <w:rPr>
          <w:rFonts w:ascii="TimesNewRoman" w:hAnsi="TimesNewRoman" w:cs="TimesNewRoman" w:eastAsia="TimesNewRoman"/>
          <w:sz w:val="50"/>
          <w:spacing w:val="0"/>
          <w:color w:val="000000"/>
          <w:b w:val="off"/>
          <w:i w:val="off"/>
        </w:rPr>
        <w:t xml:space="preserve">ab illis fortitudinis aut ab his iustitiae tamquam a sapiente petitur </w:t>
      </w:r>
      <w:r>
        <w:rPr>
          <w:rFonts w:ascii="TimesNewRoman" w:hAnsi="TimesNewRoman" w:cs="TimesNewRoman" w:eastAsia="TimesNewRoman"/>
          <w:sz w:val="50"/>
          <w:spacing w:val="0"/>
          <w:color w:val="000000"/>
          <w:b w:val="off"/>
          <w:i w:val="off"/>
        </w:rPr>
        <w:t xml:space="preserve">exemplum;  nemo enim horum sic sapiens,    ut sapientem uolumus </w:t>
      </w:r>
      <w:r>
        <w:rPr>
          <w:rFonts w:ascii="TimesNewRoman" w:hAnsi="TimesNewRoman" w:cs="TimesNewRoman" w:eastAsia="TimesNewRoman"/>
          <w:sz w:val="50"/>
          <w:spacing w:val="0"/>
          <w:color w:val="000000"/>
          <w:b w:val="off"/>
          <w:i w:val="off"/>
        </w:rPr>
        <w:t>intellegi,  nec ii,  qui sapientes habiti et nominati, M. Cato et C.</w:t>
      </w:r>
      <w:r>
        <w:rPr>
          <w:rFonts w:ascii="TimesNewRoman" w:hAnsi="TimesNewRoman" w:cs="TimesNewRoman" w:eastAsia="TimesNewRoman"/>
          <w:sz w:val="50"/>
          <w:spacing w:val="0"/>
          <w:color w:val="000000"/>
          <w:b w:val="off"/>
          <w:i w:val="off"/>
        </w:rPr>
        <w:t xml:space="preserve">Laelius, sapientes fuerunt, ne illi quidem septem, sed ex mediorum </w:t>
      </w:r>
      <w:r>
        <w:rPr>
          <w:rFonts w:ascii="TimesNewRoman" w:hAnsi="TimesNewRoman" w:cs="TimesNewRoman" w:eastAsia="TimesNewRoman"/>
          <w:sz w:val="50"/>
          <w:spacing w:val="0"/>
          <w:color w:val="000000"/>
          <w:b w:val="off"/>
          <w:i w:val="off"/>
        </w:rPr>
        <w:t>officiorum  frequentia  similitudinem  quandam  gerebant  speciemque</w:t>
      </w:r>
      <w:r>
        <w:rPr>
          <w:rFonts w:ascii="TimesNewRoman" w:hAnsi="TimesNewRoman" w:cs="TimesNewRoman" w:eastAsia="TimesNewRoman"/>
          <w:sz w:val="50"/>
          <w:spacing w:val="0"/>
          <w:color w:val="000000"/>
          <w:b w:val="off"/>
          <w:i w:val="off"/>
        </w:rPr>
        <w:t xml:space="preserve">17 sapientium. Quocirca nec id, quod uere honestum est, fas est cum </w:t>
      </w:r>
      <w:r>
        <w:rPr>
          <w:rFonts w:ascii="TimesNewRoman" w:hAnsi="TimesNewRoman" w:cs="TimesNewRoman" w:eastAsia="TimesNewRoman"/>
          <w:sz w:val="50"/>
          <w:spacing w:val="0"/>
          <w:color w:val="000000"/>
          <w:b w:val="off"/>
          <w:i w:val="off"/>
        </w:rPr>
        <w:t xml:space="preserve">utilitatis repugnantia comparari, nec id,  quod communiter appellamus </w:t>
      </w:r>
      <w:r>
        <w:rPr>
          <w:rFonts w:ascii="TimesNewRoman" w:hAnsi="TimesNewRoman" w:cs="TimesNewRoman" w:eastAsia="TimesNewRoman"/>
          <w:sz w:val="50"/>
          <w:spacing w:val="0"/>
          <w:color w:val="000000"/>
          <w:b w:val="off"/>
          <w:i w:val="off"/>
        </w:rPr>
        <w:t>honestum,  quod colitur ab iis, qui bonos se uiros haberi uolunt,</w:t>
      </w:r>
      <w:bookmarkEnd w:id="3210"/>
    </w:p>
    <w:p>
      <w:r>
        <w:t/>
      </w:r>
    </w:p>
    <w:p>
      <w:pPr>
        <w:sectPr>
          <w:footerReference r:id="rId565"/>
          <w:headerReference r:id="rId566" w:type="default"/>
          <w:type w:val="nextPage"/>
          <w:pgSz w:w="22000" w:h="31680"/>
          <w:pgMar w:left="2420" w:top="2700" w:right="2420" w:bottom="2700" w:header="2400" w:footer="2400"/>
          <w:cols w:num="1"/>
        </w:sectPr>
      </w:pPr>
    </w:p>
    <w:p>
      <w:pPr>
        <w:pageBreakBefore w:val="off"/>
        <w:tabs/>
        <w:wordWrap w:val="off"/>
        <w:spacing w:before="580" w:after="0" w:line="660" w:lineRule="atLeast"/>
        <w:ind w:left="0" w:right="0"/>
        <w:jc w:val="center"/>
        <w:textAlignment w:val="baseline"/>
        <w:rPr>
          <w:sz w:val="47"/>
        </w:rPr>
      </w:pPr>
      <w:bookmarkStart w:name="" w:id="3211"/>
      <w:r>
        <w:rPr>
          <w:rFonts w:ascii="宋体" w:hAnsi="宋体" w:cs="宋体" w:eastAsia="宋体"/>
          <w:sz w:val="47"/>
          <w:spacing w:val="0"/>
          <w:color w:val="000000"/>
          <w:u w:val="single"/>
          <w:b w:val="off"/>
          <w:i w:val="off"/>
        </w:rPr>
        <w:t xml:space="preserve">                              第三卷                         261 </w:t>
      </w:r>
      <w:bookmarkEnd w:id="3211"/>
    </w:p>
    <w:p>
      <w:pPr>
        <w:pageBreakBefore w:val="off"/>
        <w:tabs/>
        <w:wordWrap w:val="off"/>
        <w:spacing w:before="0" w:after="0" w:line="820" w:lineRule="exact"/>
        <w:ind w:left="0" w:right="0"/>
        <w:jc w:val="center"/>
        <w:textAlignment w:val="baseline"/>
        <w:rPr>
          <w:sz w:val="69"/>
        </w:rPr>
      </w:pPr>
      <w:bookmarkStart w:name="" w:id="3212"/>
      <w:r>
        <w:rPr>
          <w:rFonts w:ascii="宋体" w:hAnsi="宋体" w:cs="宋体" w:eastAsia="宋体"/>
          <w:sz w:val="69"/>
          <w:spacing w:val="0"/>
          <w:color w:val="000000"/>
          <w:b w:val="off"/>
          <w:i w:val="off"/>
        </w:rPr>
        <w:t/>
      </w:r>
      <w:bookmarkEnd w:id="3212"/>
    </w:p>
    <w:p>
      <w:pPr>
        <w:pageBreakBefore w:val="off"/>
        <w:tabs/>
        <w:wordWrap w:val="off"/>
        <w:spacing w:before="0" w:after="0" w:line="820" w:lineRule="exact"/>
        <w:ind w:left="0" w:right="0"/>
        <w:jc w:val="center"/>
        <w:textAlignment w:val="baseline"/>
        <w:rPr>
          <w:sz w:val="69"/>
        </w:rPr>
      </w:pPr>
      <w:bookmarkStart w:name="" w:id="3213"/>
      <w:r>
        <w:rPr>
          <w:rFonts w:ascii="宋体" w:hAnsi="宋体" w:cs="宋体" w:eastAsia="宋体"/>
          <w:sz w:val="69"/>
          <w:spacing w:val="0"/>
          <w:color w:val="000000"/>
          <w:b w:val="off"/>
          <w:i w:val="off"/>
        </w:rPr>
        <w:t/>
      </w:r>
      <w:bookmarkEnd w:id="3213"/>
    </w:p>
    <w:p>
      <w:pPr>
        <w:pageBreakBefore w:val="off"/>
        <w:tabs/>
        <w:wordWrap w:val="off"/>
        <w:spacing w:before="0" w:after="0" w:line="920" w:lineRule="atLeast"/>
        <w:ind w:left="0" w:right="0"/>
        <w:jc w:val="center"/>
        <w:textAlignment w:val="baseline"/>
        <w:rPr>
          <w:sz w:val="69"/>
        </w:rPr>
      </w:pPr>
      <w:bookmarkStart w:name="" w:id="3214"/>
      <w:r>
        <w:rPr>
          <w:rFonts w:ascii="楷体" w:hAnsi="楷体" w:cs="楷体" w:eastAsia="楷体"/>
          <w:sz w:val="69"/>
          <w:spacing w:val="0"/>
          <w:color w:val="000000"/>
          <w:b w:val="off"/>
          <w:i w:val="off"/>
        </w:rPr>
        <w:t>四</w:t>
      </w:r>
      <w:bookmarkEnd w:id="3214"/>
    </w:p>
    <w:p>
      <w:pPr>
        <w:pageBreakBefore w:val="off"/>
        <w:tabs/>
        <w:wordWrap w:val="off"/>
        <w:spacing w:before="0" w:after="0" w:line="940" w:lineRule="exact"/>
        <w:ind w:left="0" w:right="0"/>
        <w:jc w:val="center"/>
        <w:textAlignment w:val="baseline"/>
        <w:rPr>
          <w:sz w:val="57"/>
        </w:rPr>
      </w:pPr>
      <w:bookmarkStart w:name="" w:id="3215"/>
      <w:r>
        <w:rPr>
          <w:rFonts w:ascii="宋体" w:hAnsi="宋体" w:cs="宋体" w:eastAsia="宋体"/>
          <w:sz w:val="57"/>
          <w:spacing w:val="0"/>
          <w:color w:val="000000"/>
          <w:b w:val="off"/>
          <w:i w:val="off"/>
        </w:rPr>
        <w:t/>
      </w:r>
      <w:bookmarkEnd w:id="3215"/>
    </w:p>
    <w:p>
      <w:pPr>
        <w:pageBreakBefore w:val="off"/>
        <w:tabs/>
        <w:wordWrap w:val="off"/>
        <w:spacing w:before="0" w:after="0" w:line="920" w:lineRule="atLeast"/>
        <w:ind w:left="0" w:right="0" w:firstLine="1220"/>
        <w:jc w:val="both"/>
        <w:textAlignment w:val="baseline"/>
        <w:rPr>
          <w:sz w:val="57"/>
        </w:rPr>
      </w:pPr>
      <w:bookmarkStart w:name="" w:id="3216"/>
      <w:r>
        <w:rPr>
          <w:rFonts w:ascii="宋体" w:hAnsi="宋体" w:cs="宋体" w:eastAsia="宋体"/>
          <w:sz w:val="57"/>
          <w:spacing w:val="0"/>
          <w:color w:val="000000"/>
          <w:b w:val="off"/>
          <w:i w:val="off"/>
        </w:rPr>
        <w:t>我们在这几卷书里讨论的这些义务，它们在斯多葛派看来似</w:t>
      </w:r>
      <w:r>
        <w:rPr>
          <w:rFonts w:ascii="宋体" w:hAnsi="宋体" w:cs="宋体" w:eastAsia="宋体"/>
          <w:sz w:val="57"/>
          <w:spacing w:val="0"/>
          <w:color w:val="000000"/>
          <w:b w:val="off"/>
          <w:i w:val="off"/>
        </w:rPr>
        <w:t>乎是一些次等的高尚行为，它们不只是属于富有智慧的人们，而</w:t>
      </w:r>
      <w:r>
        <w:rPr>
          <w:rFonts w:ascii="宋体" w:hAnsi="宋体" w:cs="宋体" w:eastAsia="宋体"/>
          <w:sz w:val="57"/>
          <w:spacing w:val="0"/>
          <w:color w:val="000000"/>
          <w:b w:val="off"/>
          <w:i w:val="off"/>
        </w:rPr>
        <w:t>且为整个人类所共有。因此，凡天性趋向于培养美德的人，都会16</w:t>
      </w:r>
      <w:r>
        <w:rPr>
          <w:rFonts w:ascii="宋体" w:hAnsi="宋体" w:cs="宋体" w:eastAsia="宋体"/>
          <w:sz w:val="57"/>
          <w:spacing w:val="0"/>
          <w:color w:val="000000"/>
          <w:b w:val="off"/>
          <w:i w:val="off"/>
        </w:rPr>
        <w:t>履行这些义务。此外，当人们称两位得基乌斯和两位斯基皮</w:t>
      </w:r>
      <w:r>
        <w:rPr>
          <w:rFonts w:ascii="宋体" w:hAnsi="宋体" w:cs="宋体" w:eastAsia="宋体"/>
          <w:sz w:val="57"/>
          <w:spacing w:val="0"/>
          <w:color w:val="000000"/>
          <w:b w:val="off"/>
          <w:i w:val="off"/>
        </w:rPr>
        <w:t>奥〔1〕为勇敢的人，或者当人们称法布里基乌斯或阿里斯提得</w:t>
      </w:r>
      <w:r>
        <w:rPr>
          <w:rFonts w:ascii="宋体" w:hAnsi="宋体" w:cs="宋体" w:eastAsia="宋体"/>
          <w:sz w:val="57"/>
          <w:spacing w:val="0"/>
          <w:color w:val="000000"/>
          <w:b w:val="off"/>
          <w:i w:val="off"/>
        </w:rPr>
        <w:t>斯〔2〕为公正的人的时候，人们并非想从前者那里寻找勇敢的典</w:t>
      </w:r>
      <w:r>
        <w:rPr>
          <w:rFonts w:ascii="宋体" w:hAnsi="宋体" w:cs="宋体" w:eastAsia="宋体"/>
          <w:sz w:val="57"/>
          <w:spacing w:val="0"/>
          <w:color w:val="000000"/>
          <w:b w:val="off"/>
          <w:i w:val="off"/>
        </w:rPr>
        <w:t>范，从后者那里寻找公正的典范，就像并非想从智慧之人那里寻</w:t>
      </w:r>
      <w:r>
        <w:rPr>
          <w:rFonts w:ascii="宋体" w:hAnsi="宋体" w:cs="宋体" w:eastAsia="宋体"/>
          <w:sz w:val="57"/>
          <w:spacing w:val="0"/>
          <w:color w:val="000000"/>
          <w:b w:val="off"/>
          <w:i w:val="off"/>
        </w:rPr>
        <w:t>找智慧的典范一样。要知道，他们中没有一个人像我们理解的智</w:t>
      </w:r>
      <w:r>
        <w:rPr>
          <w:rFonts w:ascii="宋体" w:hAnsi="宋体" w:cs="宋体" w:eastAsia="宋体"/>
          <w:sz w:val="57"/>
          <w:spacing w:val="0"/>
          <w:color w:val="000000"/>
          <w:b w:val="off"/>
          <w:i w:val="off"/>
        </w:rPr>
        <w:t>慧者那样富有智慧，即使通常被认为、被称为智慧之人的马尔库</w:t>
      </w:r>
      <w:r>
        <w:rPr>
          <w:rFonts w:ascii="宋体" w:hAnsi="宋体" w:cs="宋体" w:eastAsia="宋体"/>
          <w:sz w:val="57"/>
          <w:spacing w:val="0"/>
          <w:color w:val="000000"/>
          <w:b w:val="off"/>
          <w:i w:val="off"/>
        </w:rPr>
        <w:t>斯·卡托〔3〕和盖尤斯·莱利乌斯也不是真正的智慧之人，被称之</w:t>
      </w:r>
      <w:r>
        <w:rPr>
          <w:rFonts w:ascii="宋体" w:hAnsi="宋体" w:cs="宋体" w:eastAsia="宋体"/>
          <w:sz w:val="57"/>
          <w:spacing w:val="0"/>
          <w:color w:val="000000"/>
          <w:b w:val="off"/>
          <w:i w:val="off"/>
        </w:rPr>
        <w:t>为“七贤哲”的〔4〕也不是，但是由于他们一向坚持履行普通义</w:t>
      </w:r>
      <w:r>
        <w:rPr>
          <w:rFonts w:ascii="宋体" w:hAnsi="宋体" w:cs="宋体" w:eastAsia="宋体"/>
          <w:sz w:val="57"/>
          <w:spacing w:val="0"/>
          <w:color w:val="000000"/>
          <w:b w:val="off"/>
          <w:i w:val="off"/>
        </w:rPr>
        <w:t>务，因而便产生了一定的相似性和智慧者的表象。所以，把真正17</w:t>
      </w:r>
      <w:r>
        <w:rPr>
          <w:rFonts w:ascii="宋体" w:hAnsi="宋体" w:cs="宋体" w:eastAsia="宋体"/>
          <w:sz w:val="57"/>
          <w:spacing w:val="0"/>
          <w:color w:val="000000"/>
          <w:b w:val="off"/>
          <w:i w:val="off"/>
        </w:rPr>
        <w:t>高尚的行为同与利益相冲突的行为相比较是不合适的；也永远不</w:t>
      </w:r>
      <w:r>
        <w:rPr>
          <w:rFonts w:ascii="宋体" w:hAnsi="宋体" w:cs="宋体" w:eastAsia="宋体"/>
          <w:sz w:val="57"/>
          <w:spacing w:val="0"/>
          <w:color w:val="000000"/>
          <w:b w:val="off"/>
          <w:i w:val="off"/>
        </w:rPr>
        <w:t>应该把那种被我们一致地称之为高尚的、为希望自己成为正派之</w:t>
      </w:r>
      <w:bookmarkEnd w:id="3216"/>
    </w:p>
    <w:p>
      <w:pPr>
        <w:pageBreakBefore w:val="off"/>
        <w:tabs/>
        <w:wordWrap w:val="off"/>
        <w:spacing w:before="0" w:after="0" w:line="920" w:lineRule="atLeast"/>
        <w:ind w:left="60" w:right="0"/>
        <w:jc w:val="both"/>
        <w:textAlignment w:val="baseline"/>
        <w:rPr>
          <w:sz w:val="57"/>
        </w:rPr>
      </w:pPr>
      <w:bookmarkStart w:name="" w:id="3217"/>
      <w:r>
        <w:rPr>
          <w:rFonts w:ascii="宋体" w:hAnsi="宋体" w:cs="宋体" w:eastAsia="宋体"/>
          <w:sz w:val="57"/>
          <w:spacing w:val="0"/>
          <w:color w:val="000000"/>
          <w:u w:val="single"/>
          <w:b w:val="off"/>
          <w:i w:val="off"/>
        </w:rPr>
        <w:t xml:space="preserve">              </w:t>
      </w:r>
      <w:bookmarkEnd w:id="3217"/>
    </w:p>
    <w:p>
      <w:pPr>
        <w:pageBreakBefore w:val="off"/>
        <w:tabs/>
        <w:wordWrap w:val="off"/>
        <w:spacing w:before="440" w:after="0" w:line="660" w:lineRule="atLeast"/>
        <w:ind w:left="120" w:right="0"/>
        <w:jc w:val="both"/>
        <w:textAlignment w:val="baseline"/>
        <w:rPr>
          <w:sz w:val="44"/>
        </w:rPr>
      </w:pPr>
      <w:bookmarkStart w:name="" w:id="3218"/>
      <w:r>
        <w:rPr>
          <w:rFonts w:ascii="宋体" w:hAnsi="宋体" w:cs="宋体" w:eastAsia="宋体"/>
          <w:sz w:val="44"/>
          <w:spacing w:val="0"/>
          <w:color w:val="000000"/>
          <w:b w:val="off"/>
          <w:i w:val="off"/>
        </w:rPr>
        <w:t>〔1〕参阅本书1，61 及注。</w:t>
      </w:r>
      <w:bookmarkEnd w:id="3218"/>
    </w:p>
    <w:p>
      <w:pPr>
        <w:pageBreakBefore w:val="off"/>
        <w:tabs/>
        <w:wordWrap w:val="off"/>
        <w:spacing w:before="0" w:after="0" w:line="660" w:lineRule="atLeast"/>
        <w:ind w:left="1260" w:right="660" w:hanging="1140"/>
        <w:jc w:val="both"/>
        <w:textAlignment w:val="baseline"/>
        <w:rPr>
          <w:sz w:val="44"/>
        </w:rPr>
      </w:pPr>
      <w:bookmarkStart w:name="" w:id="3219"/>
      <w:r>
        <w:rPr>
          <w:rFonts w:ascii="宋体" w:hAnsi="宋体" w:cs="宋体" w:eastAsia="宋体"/>
          <w:sz w:val="44"/>
          <w:spacing w:val="0"/>
          <w:color w:val="000000"/>
          <w:b w:val="off"/>
          <w:i w:val="off"/>
        </w:rPr>
        <w:t>〔2〕阿里斯提得斯(公元前540-前468)，雅典将军，国务活动家。参加过公元前</w:t>
      </w:r>
      <w:r>
        <w:rPr>
          <w:rFonts w:ascii="宋体" w:hAnsi="宋体" w:cs="宋体" w:eastAsia="宋体"/>
          <w:sz w:val="44"/>
          <w:spacing w:val="0"/>
          <w:color w:val="000000"/>
          <w:b w:val="off"/>
          <w:i w:val="off"/>
        </w:rPr>
        <w:t>490年抗击波斯侵略的马拉松战役，表现突出。公元前489年任执政官，后来</w:t>
      </w:r>
      <w:r>
        <w:rPr>
          <w:rFonts w:ascii="宋体" w:hAnsi="宋体" w:cs="宋体" w:eastAsia="宋体"/>
          <w:sz w:val="44"/>
          <w:spacing w:val="0"/>
          <w:color w:val="000000"/>
          <w:b w:val="off"/>
          <w:i w:val="off"/>
        </w:rPr>
        <w:t>遭放逐。被召回后参加了萨拉弥斯战役。一生以公正著称。</w:t>
      </w:r>
      <w:bookmarkEnd w:id="3219"/>
    </w:p>
    <w:p>
      <w:pPr>
        <w:pageBreakBefore w:val="off"/>
        <w:tabs/>
        <w:wordWrap w:val="off"/>
        <w:spacing w:before="0" w:after="0" w:line="660" w:lineRule="atLeast"/>
        <w:ind w:left="120" w:right="0"/>
        <w:jc w:val="both"/>
        <w:textAlignment w:val="baseline"/>
        <w:rPr>
          <w:sz w:val="44"/>
        </w:rPr>
      </w:pPr>
      <w:bookmarkStart w:name="" w:id="3220"/>
      <w:r>
        <w:rPr>
          <w:rFonts w:ascii="宋体" w:hAnsi="宋体" w:cs="宋体" w:eastAsia="宋体"/>
          <w:sz w:val="44"/>
          <w:spacing w:val="0"/>
          <w:color w:val="000000"/>
          <w:b w:val="off"/>
          <w:i w:val="off"/>
        </w:rPr>
        <w:t>〔3〕指老卡托。</w:t>
      </w:r>
      <w:bookmarkEnd w:id="3220"/>
    </w:p>
    <w:p>
      <w:pPr>
        <w:pageBreakBefore w:val="off"/>
        <w:tabs/>
        <w:wordWrap w:val="off"/>
        <w:spacing w:before="0" w:after="0" w:line="660" w:lineRule="atLeast"/>
        <w:ind w:left="1260" w:right="660" w:hanging="1140"/>
        <w:jc w:val="both"/>
        <w:textAlignment w:val="baseline"/>
        <w:rPr>
          <w:sz w:val="44"/>
        </w:rPr>
      </w:pPr>
      <w:bookmarkStart w:name="" w:id="3221"/>
      <w:r>
        <w:rPr>
          <w:rFonts w:ascii="宋体" w:hAnsi="宋体" w:cs="宋体" w:eastAsia="宋体"/>
          <w:sz w:val="44"/>
          <w:spacing w:val="0"/>
          <w:color w:val="000000"/>
          <w:b w:val="off"/>
          <w:i w:val="off"/>
        </w:rPr>
        <w:t>〔4〕即通常所说的希腊“七贤哲”。他们是：米利都的泰勒斯，雅典的梭伦，小亚</w:t>
      </w:r>
      <w:r>
        <w:rPr>
          <w:rFonts w:ascii="宋体" w:hAnsi="宋体" w:cs="宋体" w:eastAsia="宋体"/>
          <w:sz w:val="44"/>
          <w:spacing w:val="0"/>
          <w:color w:val="000000"/>
          <w:b w:val="off"/>
          <w:i w:val="off"/>
        </w:rPr>
        <w:t>细亚普里埃涅的比阿斯，累斯博斯岛的皮塔库斯，罗得斯岛的克勒奥布卢斯，</w:t>
      </w:r>
      <w:r>
        <w:rPr>
          <w:rFonts w:ascii="宋体" w:hAnsi="宋体" w:cs="宋体" w:eastAsia="宋体"/>
          <w:sz w:val="44"/>
          <w:spacing w:val="0"/>
          <w:color w:val="000000"/>
          <w:b w:val="off"/>
          <w:i w:val="off"/>
        </w:rPr>
        <w:t>科林斯的佩里安得尔和斯巴达的克戎。他们生活在公元前7-前6世纪期间，</w:t>
      </w:r>
      <w:r>
        <w:rPr>
          <w:rFonts w:ascii="宋体" w:hAnsi="宋体" w:cs="宋体" w:eastAsia="宋体"/>
          <w:sz w:val="44"/>
          <w:spacing w:val="0"/>
          <w:color w:val="000000"/>
          <w:b w:val="off"/>
          <w:i w:val="off"/>
        </w:rPr>
        <w:t>或是诗人、哲学家，或是国务活动家，以高尚的德性、丰富的生活经验和敏锐</w:t>
      </w:r>
      <w:r>
        <w:rPr>
          <w:rFonts w:ascii="宋体" w:hAnsi="宋体" w:cs="宋体" w:eastAsia="宋体"/>
          <w:sz w:val="44"/>
          <w:spacing w:val="0"/>
          <w:color w:val="000000"/>
          <w:b w:val="off"/>
          <w:i w:val="off"/>
        </w:rPr>
        <w:t>的智慧著称。</w:t>
      </w:r>
      <w:bookmarkEnd w:id="3221"/>
    </w:p>
    <w:p>
      <w:r>
        <w:t/>
      </w:r>
    </w:p>
    <w:p>
      <w:pPr>
        <w:sectPr>
          <w:footerReference r:id="rId567"/>
          <w:headerReference r:id="rId568" w:type="default"/>
          <w:type w:val="nextPage"/>
          <w:pgSz w:w="22000" w:h="31680"/>
          <w:pgMar w:left="2460" w:top="2700" w:right="2460" w:bottom="2700" w:header="2400" w:footer="2400"/>
          <w:cols w:num="1"/>
        </w:sectPr>
      </w:pPr>
    </w:p>
    <w:p>
      <w:pPr>
        <w:pageBreakBefore w:val="off"/>
        <w:tabs>
          <w:tab w:pos="8060" w:val="left" w:leader="none"/>
        </w:tabs>
        <w:wordWrap w:val="off"/>
        <w:spacing w:before="680" w:after="0" w:line="760" w:lineRule="atLeast"/>
        <w:ind w:left="1360" w:right="0"/>
        <w:jc w:val="both"/>
        <w:textAlignment w:val="baseline"/>
        <w:rPr>
          <w:sz w:val="56"/>
        </w:rPr>
      </w:pPr>
      <w:bookmarkStart w:name="" w:id="3222"/>
      <w:r>
        <w:rPr>
          <w:rFonts w:ascii="TimesNewRoman" w:hAnsi="TimesNewRoman" w:cs="TimesNewRoman" w:eastAsia="TimesNewRoman"/>
          <w:sz w:val="56"/>
          <w:spacing w:val="0"/>
          <w:color w:val="000000"/>
          <w:b w:val="on"/>
          <w:i w:val="off"/>
        </w:rPr>
        <w:t>262</w:t>
      </w:r>
      <w:r>
        <w:t xml:space="preserve">	</w:t>
      </w:r>
      <w:r>
        <w:rPr>
          <w:rFonts w:ascii="TimesNewRoman" w:hAnsi="TimesNewRoman" w:cs="TimesNewRoman" w:eastAsia="TimesNewRoman"/>
          <w:sz w:val="56"/>
          <w:spacing w:val="0"/>
          <w:color w:val="000000"/>
          <w:b w:val="on"/>
          <w:i w:val="off"/>
        </w:rPr>
        <w:t>LIBER</w:t>
      </w:r>
      <w:r>
        <w:rPr>
          <w:rFonts w:ascii="TimesNewRoman" w:hAnsi="TimesNewRoman" w:cs="TimesNewRoman" w:eastAsia="TimesNewRoman"/>
          <w:sz w:val="56"/>
          <w:spacing w:val="0"/>
          <w:color w:val="000000"/>
          <w:b w:val="off"/>
          <w:i w:val="off"/>
        </w:rPr>
        <w:t xml:space="preserve"> </w:t>
      </w:r>
      <w:r>
        <w:rPr>
          <w:rFonts w:ascii="TimesNewRoman" w:hAnsi="TimesNewRoman" w:cs="TimesNewRoman" w:eastAsia="TimesNewRoman"/>
          <w:sz w:val="56"/>
          <w:spacing w:val="0"/>
          <w:color w:val="000000"/>
          <w:b w:val="on"/>
          <w:i w:val="off"/>
        </w:rPr>
        <w:t>III</w:t>
      </w:r>
      <w:bookmarkEnd w:id="3222"/>
    </w:p>
    <w:p>
      <w:pPr>
        <w:pageBreakBefore w:val="off"/>
        <w:tabs/>
        <w:wordWrap w:val="off"/>
        <w:spacing w:before="0" w:after="0" w:line="760" w:lineRule="exact"/>
        <w:ind w:left="0" w:right="0"/>
        <w:jc w:val="both"/>
        <w:textAlignment w:val="baseline"/>
        <w:rPr>
          <w:sz w:val="56"/>
        </w:rPr>
      </w:pPr>
      <w:bookmarkStart w:name="" w:id="3223"/>
      <w:r>
        <w:rPr>
          <w:rFonts w:ascii="宋体" w:hAnsi="宋体" w:cs="宋体" w:eastAsia="宋体"/>
          <w:sz w:val="56"/>
          <w:spacing w:val="0"/>
          <w:color w:val="000000"/>
          <w:b w:val="off"/>
          <w:i w:val="off"/>
        </w:rPr>
        <w:t/>
      </w:r>
      <w:bookmarkEnd w:id="3223"/>
    </w:p>
    <w:p>
      <w:pPr>
        <w:pageBreakBefore w:val="off"/>
        <w:tabs/>
        <w:wordWrap w:val="off"/>
        <w:spacing w:before="0" w:after="0" w:line="980" w:lineRule="atLeast"/>
        <w:ind w:left="60" w:right="0" w:firstLine="700"/>
        <w:jc w:val="both"/>
        <w:textAlignment w:val="baseline"/>
        <w:rPr>
          <w:sz w:val="46"/>
        </w:rPr>
      </w:pPr>
      <w:bookmarkStart w:name="" w:id="3224"/>
      <w:r>
        <w:rPr>
          <w:rFonts w:ascii="TimesNewRoman" w:hAnsi="TimesNewRoman" w:cs="TimesNewRoman" w:eastAsia="TimesNewRoman"/>
          <w:sz w:val="46"/>
          <w:spacing w:val="0"/>
          <w:color w:val="000000"/>
          <w:b w:val="off"/>
          <w:i w:val="off"/>
        </w:rPr>
        <w:t xml:space="preserve">cum emolumentis umquam est comparandum, tamque id honestum, quod </w:t>
      </w:r>
      <w:r>
        <w:rPr>
          <w:rFonts w:ascii="TimesNewRoman" w:hAnsi="TimesNewRoman" w:cs="TimesNewRoman" w:eastAsia="TimesNewRoman"/>
          <w:sz w:val="46"/>
          <w:spacing w:val="0"/>
          <w:color w:val="000000"/>
          <w:b w:val="off"/>
          <w:i w:val="off"/>
        </w:rPr>
        <w:t xml:space="preserve">in nostram intellegentiam cadit, tuendum consuruandumque nobis est </w:t>
      </w:r>
      <w:r>
        <w:rPr>
          <w:rFonts w:ascii="TimesNewRoman" w:hAnsi="TimesNewRoman" w:cs="TimesNewRoman" w:eastAsia="TimesNewRoman"/>
          <w:sz w:val="46"/>
          <w:spacing w:val="0"/>
          <w:color w:val="000000"/>
          <w:b w:val="off"/>
          <w:i w:val="off"/>
        </w:rPr>
        <w:t>quam illud, quod proprie dicitur uereque est honestum, sapientibus;</w:t>
      </w:r>
      <w:r>
        <w:rPr>
          <w:rFonts w:ascii="TimesNewRoman" w:hAnsi="TimesNewRoman" w:cs="TimesNewRoman" w:eastAsia="TimesNewRoman"/>
          <w:sz w:val="46"/>
          <w:spacing w:val="0"/>
          <w:color w:val="000000"/>
          <w:b w:val="off"/>
          <w:i w:val="off"/>
        </w:rPr>
        <w:t>aliter enim teneri non potest, si quae as uirtutem est facta progressio. Sed</w:t>
      </w:r>
      <w:r>
        <w:rPr>
          <w:rFonts w:ascii="TimesNewRoman" w:hAnsi="TimesNewRoman" w:cs="TimesNewRoman" w:eastAsia="TimesNewRoman"/>
          <w:sz w:val="46"/>
          <w:spacing w:val="0"/>
          <w:color w:val="000000"/>
          <w:b w:val="off"/>
          <w:i w:val="off"/>
        </w:rPr>
        <w:t xml:space="preserve">18 haec quidem de iis, qui consuruatione officiorum existimantur boni. Qui </w:t>
      </w:r>
      <w:r>
        <w:rPr>
          <w:rFonts w:ascii="TimesNewRoman" w:hAnsi="TimesNewRoman" w:cs="TimesNewRoman" w:eastAsia="TimesNewRoman"/>
          <w:sz w:val="46"/>
          <w:spacing w:val="0"/>
          <w:color w:val="000000"/>
          <w:b w:val="off"/>
          <w:i w:val="off"/>
        </w:rPr>
        <w:t xml:space="preserve">autem omnia metiuntur emolumentis et commodis neque ea uolunt </w:t>
      </w:r>
      <w:r>
        <w:rPr>
          <w:rFonts w:ascii="TimesNewRoman" w:hAnsi="TimesNewRoman" w:cs="TimesNewRoman" w:eastAsia="TimesNewRoman"/>
          <w:sz w:val="46"/>
          <w:spacing w:val="0"/>
          <w:color w:val="000000"/>
          <w:b w:val="off"/>
          <w:i w:val="off"/>
        </w:rPr>
        <w:t xml:space="preserve">praeponderari honestate, ii solent in deliberando honestum cum eo, quod </w:t>
      </w:r>
      <w:r>
        <w:rPr>
          <w:rFonts w:ascii="TimesNewRoman" w:hAnsi="TimesNewRoman" w:cs="TimesNewRoman" w:eastAsia="TimesNewRoman"/>
          <w:sz w:val="46"/>
          <w:spacing w:val="0"/>
          <w:color w:val="000000"/>
          <w:b w:val="off"/>
          <w:i w:val="off"/>
        </w:rPr>
        <w:t>utile putant,     comparare,     boni  uiri  non  solent.     Itaque  existimo</w:t>
      </w:r>
      <w:r>
        <w:rPr>
          <w:rFonts w:ascii="TimesNewRoman" w:hAnsi="TimesNewRoman" w:cs="TimesNewRoman" w:eastAsia="TimesNewRoman"/>
          <w:sz w:val="46"/>
          <w:spacing w:val="0"/>
          <w:color w:val="000000"/>
          <w:b w:val="off"/>
          <w:i w:val="off"/>
        </w:rPr>
        <w:t xml:space="preserve">Panaetium, cum dixerit homines solere in hac comparatione dubitare, hoc </w:t>
      </w:r>
      <w:r>
        <w:rPr>
          <w:rFonts w:ascii="TimesNewRoman" w:hAnsi="TimesNewRoman" w:cs="TimesNewRoman" w:eastAsia="TimesNewRoman"/>
          <w:sz w:val="46"/>
          <w:spacing w:val="0"/>
          <w:color w:val="000000"/>
          <w:b w:val="off"/>
          <w:i w:val="off"/>
        </w:rPr>
        <w:t>ipsum sensisse, quod dixerit“solere” modo, non etiam“oportere”.</w:t>
      </w:r>
      <w:r>
        <w:rPr>
          <w:rFonts w:ascii="TimesNewRoman" w:hAnsi="TimesNewRoman" w:cs="TimesNewRoman" w:eastAsia="TimesNewRoman"/>
          <w:sz w:val="46"/>
          <w:spacing w:val="0"/>
          <w:color w:val="000000"/>
          <w:b w:val="off"/>
          <w:i w:val="off"/>
        </w:rPr>
        <w:t xml:space="preserve">Etenim non modo pluris putare quod utile uideatur quam quod honestum </w:t>
      </w:r>
      <w:r>
        <w:rPr>
          <w:rFonts w:ascii="TimesNewRoman" w:hAnsi="TimesNewRoman" w:cs="TimesNewRoman" w:eastAsia="TimesNewRoman"/>
          <w:sz w:val="46"/>
          <w:spacing w:val="0"/>
          <w:color w:val="000000"/>
          <w:b w:val="off"/>
          <w:i w:val="off"/>
        </w:rPr>
        <w:t xml:space="preserve">sit, sed etiam haec inter se comparare et in his addubitare turpissimum </w:t>
      </w:r>
      <w:r>
        <w:rPr>
          <w:rFonts w:ascii="TimesNewRoman" w:hAnsi="TimesNewRoman" w:cs="TimesNewRoman" w:eastAsia="TimesNewRoman"/>
          <w:sz w:val="46"/>
          <w:spacing w:val="0"/>
          <w:color w:val="000000"/>
          <w:b w:val="off"/>
          <w:i w:val="off"/>
        </w:rPr>
        <w:t xml:space="preserve">est. Quid ergo est quod non numquam dubitationem adferre soleat </w:t>
      </w:r>
      <w:r>
        <w:rPr>
          <w:rFonts w:ascii="TimesNewRoman" w:hAnsi="TimesNewRoman" w:cs="TimesNewRoman" w:eastAsia="TimesNewRoman"/>
          <w:sz w:val="46"/>
          <w:spacing w:val="0"/>
          <w:color w:val="000000"/>
          <w:b w:val="off"/>
          <w:i w:val="off"/>
        </w:rPr>
        <w:t xml:space="preserve">considerandumque uideatur? Credo, si uando dubitatio accidit, quale sit </w:t>
      </w:r>
      <w:r>
        <w:rPr>
          <w:rFonts w:ascii="TimesNewRoman" w:hAnsi="TimesNewRoman" w:cs="TimesNewRoman" w:eastAsia="TimesNewRoman"/>
          <w:sz w:val="46"/>
          <w:spacing w:val="0"/>
          <w:color w:val="000000"/>
          <w:b w:val="off"/>
          <w:i w:val="off"/>
        </w:rPr>
        <w:t>id, de quo consideretur;  saepe enim tempore fit,    ut quod turpe</w:t>
      </w:r>
      <w:r>
        <w:rPr>
          <w:rFonts w:ascii="TimesNewRoman" w:hAnsi="TimesNewRoman" w:cs="TimesNewRoman" w:eastAsia="TimesNewRoman"/>
          <w:sz w:val="46"/>
          <w:spacing w:val="0"/>
          <w:color w:val="000000"/>
          <w:b w:val="off"/>
          <w:i w:val="off"/>
        </w:rPr>
        <w:t xml:space="preserve">19 plerumque haberi soleat,  inueniatur non esse turpe. Exempli causa </w:t>
      </w:r>
      <w:r>
        <w:rPr>
          <w:rFonts w:ascii="TimesNewRoman" w:hAnsi="TimesNewRoman" w:cs="TimesNewRoman" w:eastAsia="TimesNewRoman"/>
          <w:sz w:val="46"/>
          <w:spacing w:val="0"/>
          <w:color w:val="000000"/>
          <w:b w:val="off"/>
          <w:i w:val="off"/>
        </w:rPr>
        <w:t xml:space="preserve">ponatur aliqui d, quod pateat latius. Quod potest maius esse scelus quam </w:t>
      </w:r>
      <w:r>
        <w:rPr>
          <w:rFonts w:ascii="TimesNewRoman" w:hAnsi="TimesNewRoman" w:cs="TimesNewRoman" w:eastAsia="TimesNewRoman"/>
          <w:sz w:val="46"/>
          <w:spacing w:val="0"/>
          <w:color w:val="000000"/>
          <w:b w:val="off"/>
          <w:i w:val="off"/>
        </w:rPr>
        <w:t xml:space="preserve">non modo hominem, sed etiam familiarem hominem, occidere? num igitur </w:t>
      </w:r>
      <w:r>
        <w:rPr>
          <w:rFonts w:ascii="TimesNewRoman" w:hAnsi="TimesNewRoman" w:cs="TimesNewRoman" w:eastAsia="TimesNewRoman"/>
          <w:sz w:val="46"/>
          <w:spacing w:val="0"/>
          <w:color w:val="000000"/>
          <w:b w:val="off"/>
          <w:i w:val="off"/>
        </w:rPr>
        <w:t xml:space="preserve">se adstrinxit scelere, si qui tyrannum occidit quamuis familiarem? Populo </w:t>
      </w:r>
      <w:r>
        <w:rPr>
          <w:rFonts w:ascii="TimesNewRoman" w:hAnsi="TimesNewRoman" w:cs="TimesNewRoman" w:eastAsia="TimesNewRoman"/>
          <w:sz w:val="46"/>
          <w:spacing w:val="0"/>
          <w:color w:val="000000"/>
          <w:b w:val="off"/>
          <w:i w:val="off"/>
        </w:rPr>
        <w:t xml:space="preserve">quidem Romano non uidetur,  qui ex omnibus praeclaris factis illud </w:t>
      </w:r>
      <w:r>
        <w:rPr>
          <w:rFonts w:ascii="TimesNewRoman" w:hAnsi="TimesNewRoman" w:cs="TimesNewRoman" w:eastAsia="TimesNewRoman"/>
          <w:sz w:val="46"/>
          <w:spacing w:val="0"/>
          <w:color w:val="000000"/>
          <w:b w:val="off"/>
          <w:i w:val="off"/>
        </w:rPr>
        <w:t>pulcherrimum existimat.  Vicit ergo utilitas honestatem? Immo uero,</w:t>
      </w:r>
      <w:r>
        <w:rPr>
          <w:rFonts w:ascii="TimesNewRoman" w:hAnsi="TimesNewRoman" w:cs="TimesNewRoman" w:eastAsia="TimesNewRoman"/>
          <w:sz w:val="46"/>
          <w:spacing w:val="0"/>
          <w:color w:val="000000"/>
          <w:b w:val="off"/>
          <w:i w:val="off"/>
        </w:rPr>
        <w:t>honestatem utilitas secuta est.</w:t>
      </w:r>
      <w:bookmarkEnd w:id="3224"/>
    </w:p>
    <w:p>
      <w:pPr>
        <w:pageBreakBefore w:val="off"/>
        <w:tabs/>
        <w:wordWrap w:val="off"/>
        <w:spacing w:before="0" w:after="0" w:line="980" w:lineRule="atLeast"/>
        <w:ind w:left="0" w:right="160" w:firstLine="1780"/>
        <w:jc w:val="both"/>
        <w:textAlignment w:val="baseline"/>
        <w:rPr>
          <w:sz w:val="46"/>
        </w:rPr>
      </w:pPr>
      <w:bookmarkStart w:name="" w:id="3225"/>
      <w:r>
        <w:rPr>
          <w:rFonts w:ascii="TimesNewRoman" w:hAnsi="TimesNewRoman" w:cs="TimesNewRoman" w:eastAsia="TimesNewRoman"/>
          <w:sz w:val="46"/>
          <w:spacing w:val="0"/>
          <w:color w:val="000000"/>
          <w:b w:val="off"/>
          <w:i w:val="off"/>
        </w:rPr>
        <w:t>Itaque, ut sine ullo error e diuudicare possimus, si uando cum illo,</w:t>
      </w:r>
      <w:r>
        <w:rPr>
          <w:rFonts w:ascii="TimesNewRoman" w:hAnsi="TimesNewRoman" w:cs="TimesNewRoman" w:eastAsia="TimesNewRoman"/>
          <w:sz w:val="46"/>
          <w:spacing w:val="0"/>
          <w:color w:val="000000"/>
          <w:b w:val="off"/>
          <w:i w:val="off"/>
        </w:rPr>
        <w:t xml:space="preserve">quod honestum intellegimus, pugnare id uidebitur,  quod appella mus </w:t>
      </w:r>
      <w:r>
        <w:rPr>
          <w:rFonts w:ascii="TimesNewRoman" w:hAnsi="TimesNewRoman" w:cs="TimesNewRoman" w:eastAsia="TimesNewRoman"/>
          <w:sz w:val="46"/>
          <w:spacing w:val="0"/>
          <w:color w:val="000000"/>
          <w:b w:val="off"/>
          <w:i w:val="off"/>
        </w:rPr>
        <w:t>utile,     formula  quaedam  constitua nda est, quam  si sequemur in</w:t>
      </w:r>
      <w:r>
        <w:rPr>
          <w:rFonts w:ascii="TimesNewRoman" w:hAnsi="TimesNewRoman" w:cs="TimesNewRoman" w:eastAsia="TimesNewRoman"/>
          <w:sz w:val="46"/>
          <w:spacing w:val="0"/>
          <w:color w:val="000000"/>
          <w:b w:val="off"/>
          <w:i w:val="off"/>
        </w:rPr>
        <w:t xml:space="preserve">20 comparatione rerum, ab officio numquam recedemus. Erit autem haec </w:t>
      </w:r>
      <w:r>
        <w:rPr>
          <w:rFonts w:ascii="TimesNewRoman" w:hAnsi="TimesNewRoman" w:cs="TimesNewRoman" w:eastAsia="TimesNewRoman"/>
          <w:sz w:val="46"/>
          <w:spacing w:val="0"/>
          <w:color w:val="000000"/>
          <w:b w:val="off"/>
          <w:i w:val="off"/>
        </w:rPr>
        <w:t>formula Stoicorum rationi discipline aequ maxime consentanea; quam</w:t>
      </w:r>
      <w:bookmarkEnd w:id="3225"/>
    </w:p>
    <w:p>
      <w:r>
        <w:t/>
      </w:r>
    </w:p>
    <w:p>
      <w:pPr>
        <w:sectPr>
          <w:footerReference r:id="rId569"/>
          <w:headerReference r:id="rId570" w:type="default"/>
          <w:type w:val="nextPage"/>
          <w:pgSz w:w="22000" w:h="31680"/>
          <w:pgMar w:left="2320" w:top="2700" w:right="2320" w:bottom="2700" w:header="2400" w:footer="2400"/>
          <w:cols w:num="1"/>
        </w:sectPr>
      </w:pPr>
    </w:p>
    <w:p>
      <w:pPr>
        <w:pageBreakBefore w:val="off"/>
        <w:tabs/>
        <w:wordWrap w:val="off"/>
        <w:spacing w:before="460" w:after="0" w:line="720" w:lineRule="atLeast"/>
        <w:ind w:left="0" w:right="0"/>
        <w:jc w:val="center"/>
        <w:textAlignment w:val="baseline"/>
        <w:rPr>
          <w:sz w:val="51"/>
        </w:rPr>
      </w:pPr>
      <w:bookmarkStart w:name="" w:id="3226"/>
      <w:r>
        <w:rPr>
          <w:rFonts w:ascii="仿宋" w:hAnsi="仿宋" w:cs="仿宋" w:eastAsia="仿宋"/>
          <w:sz w:val="51"/>
          <w:spacing w:val="0"/>
          <w:color w:val="000000"/>
          <w:u w:val="single"/>
          <w:b w:val="off"/>
          <w:i w:val="off"/>
        </w:rPr>
        <w:t xml:space="preserve">                            第三卷                       263 </w:t>
      </w:r>
      <w:bookmarkEnd w:id="3226"/>
    </w:p>
    <w:p>
      <w:pPr>
        <w:pageBreakBefore w:val="off"/>
        <w:tabs/>
        <w:wordWrap w:val="off"/>
        <w:spacing w:before="0" w:after="0" w:line="720" w:lineRule="exact"/>
        <w:ind w:left="0" w:right="0"/>
        <w:jc w:val="center"/>
        <w:textAlignment w:val="baseline"/>
        <w:rPr>
          <w:sz w:val="51"/>
        </w:rPr>
      </w:pPr>
      <w:bookmarkStart w:name="" w:id="3227"/>
      <w:r>
        <w:rPr>
          <w:rFonts w:ascii="宋体" w:hAnsi="宋体" w:cs="宋体" w:eastAsia="宋体"/>
          <w:sz w:val="51"/>
          <w:spacing w:val="0"/>
          <w:color w:val="000000"/>
          <w:b w:val="off"/>
          <w:i w:val="off"/>
        </w:rPr>
        <w:t/>
      </w:r>
      <w:bookmarkEnd w:id="3227"/>
    </w:p>
    <w:p>
      <w:pPr>
        <w:pageBreakBefore w:val="off"/>
        <w:tabs/>
        <w:wordWrap w:val="off"/>
        <w:spacing w:before="0" w:after="0" w:line="880" w:lineRule="atLeast"/>
        <w:ind w:left="20" w:right="0" w:firstLine="60"/>
        <w:jc w:val="both"/>
        <w:textAlignment w:val="baseline"/>
        <w:rPr>
          <w:sz w:val="58"/>
        </w:rPr>
      </w:pPr>
      <w:bookmarkStart w:name="" w:id="3228"/>
      <w:r>
        <w:rPr>
          <w:rFonts w:ascii="宋体" w:hAnsi="宋体" w:cs="宋体" w:eastAsia="宋体"/>
          <w:sz w:val="58"/>
          <w:spacing w:val="0"/>
          <w:color w:val="000000"/>
          <w:b w:val="off"/>
          <w:i w:val="off"/>
        </w:rPr>
        <w:t>人的人们所努力培养的行为与利益相比较；我们应该保持和维护</w:t>
      </w:r>
      <w:r>
        <w:rPr>
          <w:rFonts w:ascii="宋体" w:hAnsi="宋体" w:cs="宋体" w:eastAsia="宋体"/>
          <w:sz w:val="58"/>
          <w:spacing w:val="0"/>
          <w:color w:val="000000"/>
          <w:b w:val="off"/>
          <w:i w:val="off"/>
        </w:rPr>
        <w:t>我们理解中的那种高尚，就像智慧之人保持和维护所谓本义上</w:t>
      </w:r>
      <w:r>
        <w:rPr>
          <w:rFonts w:ascii="宋体" w:hAnsi="宋体" w:cs="宋体" w:eastAsia="宋体"/>
          <w:sz w:val="58"/>
          <w:spacing w:val="0"/>
          <w:color w:val="000000"/>
          <w:b w:val="off"/>
          <w:i w:val="off"/>
        </w:rPr>
        <w:t>的、真正的高尚的东西那样，否则便不可能保持在追求美德方面</w:t>
      </w:r>
      <w:r>
        <w:rPr>
          <w:rFonts w:ascii="宋体" w:hAnsi="宋体" w:cs="宋体" w:eastAsia="宋体"/>
          <w:sz w:val="58"/>
          <w:spacing w:val="0"/>
          <w:color w:val="000000"/>
          <w:b w:val="off"/>
          <w:i w:val="off"/>
        </w:rPr>
        <w:t>取得的进步，如果真的取得了什么进步。不过这些是那些由于能</w:t>
      </w:r>
      <w:r>
        <w:rPr>
          <w:rFonts w:ascii="宋体" w:hAnsi="宋体" w:cs="宋体" w:eastAsia="宋体"/>
          <w:sz w:val="58"/>
          <w:spacing w:val="0"/>
          <w:color w:val="000000"/>
          <w:b w:val="off"/>
          <w:i w:val="off"/>
        </w:rPr>
        <w:t>尽心履行义务而被称为贤德之人的事情。凡以好处和收益评价一18</w:t>
      </w:r>
      <w:r>
        <w:rPr>
          <w:rFonts w:ascii="宋体" w:hAnsi="宋体" w:cs="宋体" w:eastAsia="宋体"/>
          <w:sz w:val="58"/>
          <w:spacing w:val="0"/>
          <w:color w:val="000000"/>
          <w:b w:val="off"/>
          <w:i w:val="off"/>
        </w:rPr>
        <w:t>切，不知道高尚比它们更有份量的人，他们在分析的时候通常会</w:t>
      </w:r>
      <w:r>
        <w:rPr>
          <w:rFonts w:ascii="宋体" w:hAnsi="宋体" w:cs="宋体" w:eastAsia="宋体"/>
          <w:sz w:val="58"/>
          <w:spacing w:val="0"/>
          <w:color w:val="000000"/>
          <w:b w:val="off"/>
          <w:i w:val="off"/>
        </w:rPr>
        <w:t>把高尚与他们视之为有利的东西相比较，贤德之人不会这样做。</w:t>
      </w:r>
      <w:r>
        <w:rPr>
          <w:rFonts w:ascii="宋体" w:hAnsi="宋体" w:cs="宋体" w:eastAsia="宋体"/>
          <w:sz w:val="58"/>
          <w:spacing w:val="0"/>
          <w:color w:val="000000"/>
          <w:b w:val="off"/>
          <w:i w:val="off"/>
        </w:rPr>
        <w:t>因此我认为，帕奈提奥斯说人们在作这种比较时常常产生疑惑</w:t>
      </w:r>
      <w:r>
        <w:rPr>
          <w:rFonts w:ascii="宋体" w:hAnsi="宋体" w:cs="宋体" w:eastAsia="宋体"/>
          <w:sz w:val="58"/>
          <w:spacing w:val="0"/>
          <w:color w:val="000000"/>
          <w:b w:val="off"/>
          <w:i w:val="off"/>
        </w:rPr>
        <w:t>时，他所考虑的正是他所说的，即“常常”，而不是“应该”。因</w:t>
      </w:r>
      <w:r>
        <w:rPr>
          <w:rFonts w:ascii="宋体" w:hAnsi="宋体" w:cs="宋体" w:eastAsia="宋体"/>
          <w:sz w:val="58"/>
          <w:spacing w:val="0"/>
          <w:color w:val="000000"/>
          <w:b w:val="off"/>
          <w:i w:val="off"/>
        </w:rPr>
        <w:t>此，不仅视似乎有利的东西高于真正高尚的东西，而且甚至将它</w:t>
      </w:r>
      <w:r>
        <w:rPr>
          <w:rFonts w:ascii="宋体" w:hAnsi="宋体" w:cs="宋体" w:eastAsia="宋体"/>
          <w:sz w:val="58"/>
          <w:spacing w:val="0"/>
          <w:color w:val="000000"/>
          <w:b w:val="off"/>
          <w:i w:val="off"/>
        </w:rPr>
        <w:t>们进行比较，并由此而产生疑惑，都是极端错误的。那么，究竟</w:t>
      </w:r>
      <w:r>
        <w:rPr>
          <w:rFonts w:ascii="宋体" w:hAnsi="宋体" w:cs="宋体" w:eastAsia="宋体"/>
          <w:sz w:val="58"/>
          <w:spacing w:val="0"/>
          <w:color w:val="000000"/>
          <w:b w:val="off"/>
          <w:i w:val="off"/>
        </w:rPr>
        <w:t>是什么有时让人们产生疑惑，并看来需要认真考虑呢？在我看</w:t>
      </w:r>
      <w:r>
        <w:rPr>
          <w:rFonts w:ascii="宋体" w:hAnsi="宋体" w:cs="宋体" w:eastAsia="宋体"/>
          <w:sz w:val="58"/>
          <w:spacing w:val="0"/>
          <w:color w:val="000000"/>
          <w:b w:val="off"/>
          <w:i w:val="off"/>
        </w:rPr>
        <w:t>来，是在如果对所考虑的事物的本质产生疑惑时。要知道，常常19</w:t>
      </w:r>
      <w:r>
        <w:rPr>
          <w:rFonts w:ascii="宋体" w:hAnsi="宋体" w:cs="宋体" w:eastAsia="宋体"/>
          <w:sz w:val="58"/>
          <w:spacing w:val="0"/>
          <w:color w:val="000000"/>
          <w:b w:val="off"/>
          <w:i w:val="off"/>
        </w:rPr>
        <w:t>由于具体的境况，某种事物被大部分人视为可鄙的，但结果可能</w:t>
      </w:r>
      <w:r>
        <w:rPr>
          <w:rFonts w:ascii="宋体" w:hAnsi="宋体" w:cs="宋体" w:eastAsia="宋体"/>
          <w:sz w:val="58"/>
          <w:spacing w:val="0"/>
          <w:color w:val="000000"/>
          <w:b w:val="off"/>
          <w:i w:val="off"/>
        </w:rPr>
        <w:t>发现并非可鄙的。作为例子，可以随便举一个具有广泛意义的事</w:t>
      </w:r>
      <w:r>
        <w:rPr>
          <w:rFonts w:ascii="宋体" w:hAnsi="宋体" w:cs="宋体" w:eastAsia="宋体"/>
          <w:sz w:val="58"/>
          <w:spacing w:val="0"/>
          <w:color w:val="000000"/>
          <w:b w:val="off"/>
          <w:i w:val="off"/>
        </w:rPr>
        <w:t>件。有什么比不仅是杀死一个人，而且是杀死一个自己的朋友更</w:t>
      </w:r>
      <w:r>
        <w:rPr>
          <w:rFonts w:ascii="宋体" w:hAnsi="宋体" w:cs="宋体" w:eastAsia="宋体"/>
          <w:sz w:val="58"/>
          <w:spacing w:val="0"/>
          <w:color w:val="000000"/>
          <w:b w:val="off"/>
          <w:i w:val="off"/>
        </w:rPr>
        <w:t>可恶？那么，如果杀死的是一个暴君，尽管那也是自己的朋友，</w:t>
      </w:r>
      <w:r>
        <w:rPr>
          <w:rFonts w:ascii="宋体" w:hAnsi="宋体" w:cs="宋体" w:eastAsia="宋体"/>
          <w:sz w:val="58"/>
          <w:spacing w:val="0"/>
          <w:color w:val="000000"/>
          <w:b w:val="off"/>
          <w:i w:val="off"/>
        </w:rPr>
        <w:t>难道这也会使人被罪行玷污吗?〔1〕罗马人民不这么认为，他们</w:t>
      </w:r>
      <w:r>
        <w:rPr>
          <w:rFonts w:ascii="宋体" w:hAnsi="宋体" w:cs="宋体" w:eastAsia="宋体"/>
          <w:sz w:val="58"/>
          <w:spacing w:val="0"/>
          <w:color w:val="000000"/>
          <w:b w:val="off"/>
          <w:i w:val="off"/>
        </w:rPr>
        <w:t>把这件事视为所有光辉的事迹中最美好的一项业绩。那么，是利</w:t>
      </w:r>
      <w:r>
        <w:rPr>
          <w:rFonts w:ascii="宋体" w:hAnsi="宋体" w:cs="宋体" w:eastAsia="宋体"/>
          <w:sz w:val="58"/>
          <w:spacing w:val="0"/>
          <w:color w:val="000000"/>
          <w:b w:val="off"/>
          <w:i w:val="off"/>
        </w:rPr>
        <w:t>益战胜了高尚？不，完全不是，是利益服从于高尚。</w:t>
      </w:r>
      <w:bookmarkEnd w:id="3228"/>
    </w:p>
    <w:p>
      <w:pPr>
        <w:pageBreakBefore w:val="off"/>
        <w:tabs/>
        <w:wordWrap w:val="off"/>
        <w:spacing w:before="0" w:after="0" w:line="880" w:lineRule="atLeast"/>
        <w:ind w:left="0" w:right="80" w:firstLine="1160"/>
        <w:jc w:val="both"/>
        <w:textAlignment w:val="baseline"/>
        <w:rPr>
          <w:sz w:val="58"/>
        </w:rPr>
      </w:pPr>
      <w:bookmarkStart w:name="" w:id="3229"/>
      <w:r>
        <w:rPr>
          <w:rFonts w:ascii="宋体" w:hAnsi="宋体" w:cs="宋体" w:eastAsia="宋体"/>
          <w:sz w:val="58"/>
          <w:spacing w:val="0"/>
          <w:color w:val="000000"/>
          <w:b w:val="off"/>
          <w:i w:val="off"/>
        </w:rPr>
        <w:t>就这样，为了如果一旦我们称之为有利的与我们理解为高尚</w:t>
      </w:r>
      <w:r>
        <w:rPr>
          <w:rFonts w:ascii="宋体" w:hAnsi="宋体" w:cs="宋体" w:eastAsia="宋体"/>
          <w:sz w:val="58"/>
          <w:spacing w:val="0"/>
          <w:color w:val="000000"/>
          <w:b w:val="off"/>
          <w:i w:val="off"/>
        </w:rPr>
        <w:t>的之间显得发生冲突时，我们能够不出现任何失误地作出判断，</w:t>
      </w:r>
      <w:r>
        <w:rPr>
          <w:rFonts w:ascii="宋体" w:hAnsi="宋体" w:cs="宋体" w:eastAsia="宋体"/>
          <w:sz w:val="58"/>
          <w:spacing w:val="0"/>
          <w:color w:val="000000"/>
          <w:b w:val="off"/>
          <w:i w:val="off"/>
        </w:rPr>
        <w:t>那就需要确定一种规则，使得我们如果在对事物进行比较时若能</w:t>
      </w:r>
      <w:r>
        <w:rPr>
          <w:rFonts w:ascii="宋体" w:hAnsi="宋体" w:cs="宋体" w:eastAsia="宋体"/>
          <w:sz w:val="58"/>
          <w:spacing w:val="0"/>
          <w:color w:val="000000"/>
          <w:b w:val="off"/>
          <w:i w:val="off"/>
        </w:rPr>
        <w:t>够遵循这一规则，便永远不会偏离义务。这一规则将完全符合于20</w:t>
      </w:r>
      <w:r>
        <w:rPr>
          <w:rFonts w:ascii="宋体" w:hAnsi="宋体" w:cs="宋体" w:eastAsia="宋体"/>
          <w:sz w:val="58"/>
          <w:spacing w:val="0"/>
          <w:color w:val="000000"/>
          <w:b w:val="off"/>
          <w:i w:val="off"/>
        </w:rPr>
        <w:t>斯多葛派的观点和学说；我们在这几卷书里之所以遵循这一学</w:t>
      </w:r>
      <w:bookmarkEnd w:id="3229"/>
    </w:p>
    <w:p>
      <w:pPr>
        <w:pageBreakBefore w:val="off"/>
        <w:tabs/>
        <w:wordWrap w:val="off"/>
        <w:spacing w:before="0" w:after="0" w:line="880" w:lineRule="atLeast"/>
        <w:ind w:left="60" w:right="0"/>
        <w:jc w:val="both"/>
        <w:textAlignment w:val="baseline"/>
        <w:rPr>
          <w:sz w:val="58"/>
        </w:rPr>
      </w:pPr>
      <w:bookmarkStart w:name="" w:id="3230"/>
      <w:r>
        <w:rPr>
          <w:rFonts w:ascii="宋体" w:hAnsi="宋体" w:cs="宋体" w:eastAsia="宋体"/>
          <w:sz w:val="58"/>
          <w:spacing w:val="0"/>
          <w:color w:val="000000"/>
          <w:u w:val="single"/>
          <w:b w:val="off"/>
          <w:i w:val="off"/>
        </w:rPr>
        <w:t xml:space="preserve">              </w:t>
      </w:r>
      <w:bookmarkEnd w:id="3230"/>
    </w:p>
    <w:p>
      <w:pPr>
        <w:pageBreakBefore w:val="off"/>
        <w:tabs/>
        <w:wordWrap w:val="off"/>
        <w:spacing w:before="0" w:after="0" w:line="500" w:lineRule="exact"/>
        <w:ind w:left="0" w:right="0"/>
        <w:jc w:val="both"/>
        <w:textAlignment w:val="baseline"/>
        <w:rPr>
          <w:sz w:val="44"/>
        </w:rPr>
      </w:pPr>
      <w:bookmarkStart w:name="" w:id="3231"/>
      <w:r>
        <w:rPr>
          <w:rFonts w:ascii="宋体" w:hAnsi="宋体" w:cs="宋体" w:eastAsia="宋体"/>
          <w:sz w:val="44"/>
          <w:spacing w:val="0"/>
          <w:color w:val="000000"/>
          <w:b w:val="off"/>
          <w:i w:val="off"/>
        </w:rPr>
        <w:t/>
      </w:r>
      <w:bookmarkEnd w:id="3231"/>
    </w:p>
    <w:p>
      <w:pPr>
        <w:pageBreakBefore w:val="off"/>
        <w:tabs/>
        <w:wordWrap w:val="off"/>
        <w:spacing w:before="0" w:after="0" w:line="600" w:lineRule="atLeast"/>
        <w:ind w:left="80" w:right="0"/>
        <w:jc w:val="both"/>
        <w:textAlignment w:val="baseline"/>
        <w:rPr>
          <w:sz w:val="44"/>
        </w:rPr>
      </w:pPr>
      <w:bookmarkStart w:name="" w:id="3232"/>
      <w:r>
        <w:rPr>
          <w:rFonts w:ascii="宋体" w:hAnsi="宋体" w:cs="宋体" w:eastAsia="宋体"/>
          <w:sz w:val="44"/>
          <w:spacing w:val="0"/>
          <w:color w:val="000000"/>
          <w:b w:val="off"/>
          <w:i w:val="off"/>
        </w:rPr>
        <w:t>〔1〕暗指刺杀凯撒。</w:t>
      </w:r>
      <w:bookmarkEnd w:id="3232"/>
    </w:p>
    <w:p>
      <w:r>
        <w:t/>
      </w:r>
    </w:p>
    <w:p>
      <w:pPr>
        <w:sectPr>
          <w:footerReference r:id="rId571"/>
          <w:headerReference r:id="rId572" w:type="default"/>
          <w:type w:val="nextPage"/>
          <w:pgSz w:w="22000" w:h="31680"/>
          <w:pgMar w:left="2460" w:top="2700" w:right="2460" w:bottom="2700" w:header="2400" w:footer="2400"/>
          <w:cols w:num="1"/>
        </w:sectPr>
      </w:pPr>
    </w:p>
    <w:p>
      <w:pPr>
        <w:pageBreakBefore w:val="off"/>
        <w:tabs/>
        <w:wordWrap w:val="off"/>
        <w:spacing w:before="700" w:after="0" w:line="840" w:lineRule="atLeast"/>
        <w:ind w:left="0" w:right="0"/>
        <w:jc w:val="center"/>
        <w:textAlignment w:val="baseline"/>
        <w:rPr>
          <w:sz w:val="45"/>
        </w:rPr>
      </w:pPr>
      <w:bookmarkStart w:name="" w:id="3233"/>
      <w:r>
        <w:rPr>
          <w:rFonts w:ascii="TimesNewRoman" w:hAnsi="TimesNewRoman" w:cs="TimesNewRoman" w:eastAsia="TimesNewRoman"/>
          <w:sz w:val="45"/>
          <w:spacing w:val="0"/>
          <w:color w:val="000000"/>
          <w:u w:val="single"/>
          <w:b w:val="off"/>
          <w:i w:val="off"/>
        </w:rPr>
        <w:t xml:space="preserve"> 264                                                    LIBER III                                                              </w:t>
      </w:r>
      <w:bookmarkEnd w:id="3233"/>
    </w:p>
    <w:p>
      <w:pPr>
        <w:pageBreakBefore w:val="off"/>
        <w:tabs/>
        <w:wordWrap w:val="off"/>
        <w:spacing w:before="0" w:after="0" w:line="840" w:lineRule="exact"/>
        <w:ind w:left="0" w:right="0"/>
        <w:jc w:val="center"/>
        <w:textAlignment w:val="baseline"/>
        <w:rPr>
          <w:sz w:val="45"/>
        </w:rPr>
      </w:pPr>
      <w:bookmarkStart w:name="" w:id="3234"/>
      <w:r>
        <w:rPr>
          <w:rFonts w:ascii="宋体" w:hAnsi="宋体" w:cs="宋体" w:eastAsia="宋体"/>
          <w:sz w:val="45"/>
          <w:spacing w:val="0"/>
          <w:color w:val="000000"/>
          <w:b w:val="off"/>
          <w:i w:val="off"/>
        </w:rPr>
        <w:t/>
      </w:r>
      <w:bookmarkEnd w:id="3234"/>
    </w:p>
    <w:p>
      <w:pPr>
        <w:pageBreakBefore w:val="off"/>
        <w:tabs/>
        <w:wordWrap w:val="off"/>
        <w:spacing w:before="0" w:after="0" w:line="840" w:lineRule="atLeast"/>
        <w:ind w:left="640" w:right="0" w:firstLine="60"/>
        <w:jc w:val="both"/>
        <w:textAlignment w:val="baseline"/>
        <w:rPr>
          <w:sz w:val="45"/>
        </w:rPr>
      </w:pPr>
      <w:bookmarkStart w:name="" w:id="3235"/>
      <w:r>
        <w:rPr>
          <w:rFonts w:ascii="TimesNewRoman" w:hAnsi="TimesNewRoman" w:cs="TimesNewRoman" w:eastAsia="TimesNewRoman"/>
          <w:sz w:val="45"/>
          <w:spacing w:val="0"/>
          <w:color w:val="000000"/>
          <w:b w:val="off"/>
          <w:i w:val="off"/>
        </w:rPr>
        <w:t>quidem his libris propterea sequimur, quod, quamquam et a ueteribus</w:t>
      </w:r>
      <w:r>
        <w:rPr>
          <w:rFonts w:ascii="TimesNewRoman" w:hAnsi="TimesNewRoman" w:cs="TimesNewRoman" w:eastAsia="TimesNewRoman"/>
          <w:sz w:val="45"/>
          <w:spacing w:val="0"/>
          <w:color w:val="000000"/>
          <w:b w:val="off"/>
          <w:i w:val="off"/>
        </w:rPr>
        <w:t>Academicis et a Peripateticis uestris,  qui quondam idem erant qui</w:t>
      </w:r>
      <w:r>
        <w:rPr>
          <w:rFonts w:ascii="TimesNewRoman" w:hAnsi="TimesNewRoman" w:cs="TimesNewRoman" w:eastAsia="TimesNewRoman"/>
          <w:sz w:val="45"/>
          <w:spacing w:val="0"/>
          <w:color w:val="000000"/>
          <w:b w:val="off"/>
          <w:i w:val="off"/>
        </w:rPr>
        <w:t>Academicci, quae honesta sunt anteponuntur iis, quae uidentur utilia,</w:t>
      </w:r>
      <w:r>
        <w:rPr>
          <w:rFonts w:ascii="TimesNewRoman" w:hAnsi="TimesNewRoman" w:cs="TimesNewRoman" w:eastAsia="TimesNewRoman"/>
          <w:sz w:val="45"/>
          <w:spacing w:val="0"/>
          <w:color w:val="000000"/>
          <w:b w:val="off"/>
          <w:i w:val="off"/>
        </w:rPr>
        <w:t>tamen splendidius haec ab eis disserentur, quibus quicquid honestum est,</w:t>
      </w:r>
      <w:r>
        <w:rPr>
          <w:rFonts w:ascii="TimesNewRoman" w:hAnsi="TimesNewRoman" w:cs="TimesNewRoman" w:eastAsia="TimesNewRoman"/>
          <w:sz w:val="45"/>
          <w:spacing w:val="0"/>
          <w:color w:val="000000"/>
          <w:b w:val="off"/>
          <w:i w:val="off"/>
        </w:rPr>
        <w:t>idem utile uidetur nec utile quicquam, quod non honestum, quam ab iis,</w:t>
      </w:r>
      <w:r>
        <w:rPr>
          <w:rFonts w:ascii="TimesNewRoman" w:hAnsi="TimesNewRoman" w:cs="TimesNewRoman" w:eastAsia="TimesNewRoman"/>
          <w:sz w:val="45"/>
          <w:spacing w:val="0"/>
          <w:color w:val="000000"/>
          <w:b w:val="off"/>
          <w:i w:val="off"/>
        </w:rPr>
        <w:t xml:space="preserve">quibus et honestum aliquid non utile et utile non honestum. Nobis autem </w:t>
      </w:r>
      <w:r>
        <w:rPr>
          <w:rFonts w:ascii="TimesNewRoman" w:hAnsi="TimesNewRoman" w:cs="TimesNewRoman" w:eastAsia="TimesNewRoman"/>
          <w:sz w:val="45"/>
          <w:spacing w:val="0"/>
          <w:color w:val="000000"/>
          <w:b w:val="off"/>
          <w:i w:val="off"/>
        </w:rPr>
        <w:t xml:space="preserve">nostra Academia magnam licentiam dat,     ut,     quodcumque maxime </w:t>
      </w:r>
      <w:r>
        <w:rPr>
          <w:rFonts w:ascii="TimesNewRoman" w:hAnsi="TimesNewRoman" w:cs="TimesNewRoman" w:eastAsia="TimesNewRoman"/>
          <w:sz w:val="45"/>
          <w:spacing w:val="0"/>
          <w:color w:val="000000"/>
          <w:b w:val="off"/>
          <w:i w:val="off"/>
        </w:rPr>
        <w:t xml:space="preserve">probabile occurrat,  id nostro iure liceat defendere.  Sed redeo ad </w:t>
      </w:r>
      <w:r>
        <w:rPr>
          <w:rFonts w:ascii="TimesNewRoman" w:hAnsi="TimesNewRoman" w:cs="TimesNewRoman" w:eastAsia="TimesNewRoman"/>
          <w:sz w:val="45"/>
          <w:spacing w:val="0"/>
          <w:color w:val="000000"/>
          <w:b w:val="off"/>
          <w:i w:val="off"/>
        </w:rPr>
        <w:t>formulam.</w:t>
      </w:r>
      <w:bookmarkEnd w:id="3235"/>
    </w:p>
    <w:p>
      <w:pPr>
        <w:pageBreakBefore w:val="off"/>
        <w:tabs/>
        <w:wordWrap w:val="off"/>
        <w:spacing w:before="520" w:after="0" w:line="840" w:lineRule="atLeast"/>
        <w:ind w:left="0" w:right="0"/>
        <w:jc w:val="center"/>
        <w:textAlignment w:val="baseline"/>
        <w:rPr>
          <w:sz w:val="45"/>
        </w:rPr>
      </w:pPr>
      <w:bookmarkStart w:name="" w:id="3236"/>
      <w:r>
        <w:rPr>
          <w:rFonts w:ascii="TimesNewRoman" w:hAnsi="TimesNewRoman" w:cs="TimesNewRoman" w:eastAsia="TimesNewRoman"/>
          <w:sz w:val="45"/>
          <w:spacing w:val="0"/>
          <w:color w:val="000000"/>
          <w:b w:val="off"/>
          <w:i w:val="off"/>
        </w:rPr>
        <w:t>V</w:t>
      </w:r>
      <w:bookmarkEnd w:id="3236"/>
    </w:p>
    <w:p>
      <w:pPr>
        <w:pageBreakBefore w:val="off"/>
        <w:tabs/>
        <w:wordWrap w:val="off"/>
        <w:spacing w:before="0" w:after="0" w:line="840" w:lineRule="exact"/>
        <w:ind w:left="0" w:right="0"/>
        <w:jc w:val="center"/>
        <w:textAlignment w:val="baseline"/>
        <w:rPr>
          <w:sz w:val="45"/>
        </w:rPr>
      </w:pPr>
      <w:bookmarkStart w:name="" w:id="3237"/>
      <w:r>
        <w:rPr>
          <w:rFonts w:ascii="宋体" w:hAnsi="宋体" w:cs="宋体" w:eastAsia="宋体"/>
          <w:sz w:val="45"/>
          <w:spacing w:val="0"/>
          <w:color w:val="000000"/>
          <w:b w:val="off"/>
          <w:i w:val="off"/>
        </w:rPr>
        <w:t/>
      </w:r>
      <w:bookmarkEnd w:id="3237"/>
    </w:p>
    <w:p>
      <w:pPr>
        <w:pageBreakBefore w:val="off"/>
        <w:tabs/>
        <w:wordWrap w:val="off"/>
        <w:spacing w:before="0" w:after="0" w:line="840" w:lineRule="atLeast"/>
        <w:ind w:left="0" w:right="40" w:firstLine="20"/>
        <w:jc w:val="both"/>
        <w:textAlignment w:val="baseline"/>
        <w:rPr>
          <w:sz w:val="45"/>
        </w:rPr>
      </w:pPr>
      <w:bookmarkStart w:name="" w:id="3238"/>
      <w:r>
        <w:rPr>
          <w:rFonts w:ascii="TimesNewRoman" w:hAnsi="TimesNewRoman" w:cs="TimesNewRoman" w:eastAsia="TimesNewRoman"/>
          <w:sz w:val="45"/>
          <w:spacing w:val="0"/>
          <w:color w:val="000000"/>
          <w:b w:val="off"/>
          <w:i w:val="off"/>
        </w:rPr>
        <w:t xml:space="preserve">21            Detrahere igitur alteri aliquid et hominem hominis incommodo suum </w:t>
      </w:r>
      <w:r>
        <w:rPr>
          <w:rFonts w:ascii="TimesNewRoman" w:hAnsi="TimesNewRoman" w:cs="TimesNewRoman" w:eastAsia="TimesNewRoman"/>
          <w:sz w:val="45"/>
          <w:spacing w:val="0"/>
          <w:color w:val="000000"/>
          <w:b w:val="off"/>
          <w:i w:val="off"/>
        </w:rPr>
        <w:t>commodum augere magis est contra naturam quam mors, quam paupertas,</w:t>
      </w:r>
      <w:r>
        <w:rPr>
          <w:rFonts w:ascii="TimesNewRoman" w:hAnsi="TimesNewRoman" w:cs="TimesNewRoman" w:eastAsia="TimesNewRoman"/>
          <w:sz w:val="45"/>
          <w:spacing w:val="0"/>
          <w:color w:val="000000"/>
          <w:b w:val="off"/>
          <w:i w:val="off"/>
        </w:rPr>
        <w:t xml:space="preserve">quam dolor, quam cetera, quae possunt aut corpori accidere aut rebus </w:t>
      </w:r>
      <w:r>
        <w:rPr>
          <w:rFonts w:ascii="TimesNewRoman" w:hAnsi="TimesNewRoman" w:cs="TimesNewRoman" w:eastAsia="TimesNewRoman"/>
          <w:sz w:val="45"/>
          <w:spacing w:val="0"/>
          <w:color w:val="000000"/>
          <w:b w:val="off"/>
          <w:i w:val="off"/>
        </w:rPr>
        <w:t xml:space="preserve">externis; nam principio tollit conuictum humanum et societatem; si enim </w:t>
      </w:r>
      <w:r>
        <w:rPr>
          <w:rFonts w:ascii="TimesNewRoman" w:hAnsi="TimesNewRoman" w:cs="TimesNewRoman" w:eastAsia="TimesNewRoman"/>
          <w:sz w:val="45"/>
          <w:spacing w:val="0"/>
          <w:color w:val="000000"/>
          <w:b w:val="off"/>
          <w:i w:val="off"/>
        </w:rPr>
        <w:t xml:space="preserve">sic erimus adfecti, ut propter suum quisque emolumentum spoliet aut </w:t>
      </w:r>
      <w:r>
        <w:rPr>
          <w:rFonts w:ascii="TimesNewRoman" w:hAnsi="TimesNewRoman" w:cs="TimesNewRoman" w:eastAsia="TimesNewRoman"/>
          <w:sz w:val="45"/>
          <w:spacing w:val="0"/>
          <w:color w:val="000000"/>
          <w:b w:val="off"/>
          <w:i w:val="off"/>
        </w:rPr>
        <w:t>uiolet alterum, disrumpi necesse est eam, quae maxime est secundum</w:t>
      </w:r>
      <w:r>
        <w:rPr>
          <w:rFonts w:ascii="TimesNewRoman" w:hAnsi="TimesNewRoman" w:cs="TimesNewRoman" w:eastAsia="TimesNewRoman"/>
          <w:sz w:val="45"/>
          <w:spacing w:val="0"/>
          <w:color w:val="000000"/>
          <w:b w:val="off"/>
          <w:i w:val="off"/>
        </w:rPr>
        <w:t xml:space="preserve">22 naturam, humani generis societatem. Vt, si unum quodque membrum </w:t>
      </w:r>
      <w:r>
        <w:rPr>
          <w:rFonts w:ascii="TimesNewRoman" w:hAnsi="TimesNewRoman" w:cs="TimesNewRoman" w:eastAsia="TimesNewRoman"/>
          <w:sz w:val="45"/>
          <w:spacing w:val="0"/>
          <w:color w:val="000000"/>
          <w:b w:val="off"/>
          <w:i w:val="off"/>
        </w:rPr>
        <w:t xml:space="preserve">sensum hunc haberet, ut posse putat re se ualere, si proximi memtri </w:t>
      </w:r>
      <w:r>
        <w:rPr>
          <w:rFonts w:ascii="TimesNewRoman" w:hAnsi="TimesNewRoman" w:cs="TimesNewRoman" w:eastAsia="TimesNewRoman"/>
          <w:sz w:val="45"/>
          <w:spacing w:val="0"/>
          <w:color w:val="000000"/>
          <w:b w:val="off"/>
          <w:i w:val="off"/>
        </w:rPr>
        <w:t xml:space="preserve">ualitudinem ad se traduxisset, debilitari et interire totum corpus necesse </w:t>
      </w:r>
      <w:r>
        <w:rPr>
          <w:rFonts w:ascii="TimesNewRoman" w:hAnsi="TimesNewRoman" w:cs="TimesNewRoman" w:eastAsia="TimesNewRoman"/>
          <w:sz w:val="45"/>
          <w:spacing w:val="0"/>
          <w:color w:val="000000"/>
          <w:b w:val="off"/>
          <w:i w:val="off"/>
        </w:rPr>
        <w:t xml:space="preserve">esset,  sic, si unus quisque nostrum ad se rapiat commoda aliorum </w:t>
      </w:r>
      <w:r>
        <w:rPr>
          <w:rFonts w:ascii="TimesNewRoman" w:hAnsi="TimesNewRoman" w:cs="TimesNewRoman" w:eastAsia="TimesNewRoman"/>
          <w:sz w:val="45"/>
          <w:spacing w:val="0"/>
          <w:color w:val="000000"/>
          <w:b w:val="off"/>
          <w:i w:val="off"/>
        </w:rPr>
        <w:t xml:space="preserve">detrahatque quod cuique possit emolumenti sui gratia, societas hominum </w:t>
      </w:r>
      <w:r>
        <w:rPr>
          <w:rFonts w:ascii="TimesNewRoman" w:hAnsi="TimesNewRoman" w:cs="TimesNewRoman" w:eastAsia="TimesNewRoman"/>
          <w:sz w:val="45"/>
          <w:spacing w:val="0"/>
          <w:color w:val="000000"/>
          <w:b w:val="off"/>
          <w:i w:val="off"/>
        </w:rPr>
        <w:t xml:space="preserve">et communitas euertatur necesse est; nam sibi ut quisque malit, quod ad </w:t>
      </w:r>
      <w:r>
        <w:rPr>
          <w:rFonts w:ascii="TimesNewRoman" w:hAnsi="TimesNewRoman" w:cs="TimesNewRoman" w:eastAsia="TimesNewRoman"/>
          <w:sz w:val="45"/>
          <w:spacing w:val="0"/>
          <w:color w:val="000000"/>
          <w:b w:val="off"/>
          <w:i w:val="off"/>
        </w:rPr>
        <w:t xml:space="preserve">usum uitae pertineat, quam alteri adquirere, concessum est non repugnate </w:t>
      </w:r>
      <w:r>
        <w:rPr>
          <w:rFonts w:ascii="TimesNewRoman" w:hAnsi="TimesNewRoman" w:cs="TimesNewRoman" w:eastAsia="TimesNewRoman"/>
          <w:sz w:val="45"/>
          <w:spacing w:val="0"/>
          <w:color w:val="000000"/>
          <w:b w:val="off"/>
          <w:i w:val="off"/>
        </w:rPr>
        <w:t>natura, illud natura non patitur, ut aliorum spoliis nostras facultates,</w:t>
      </w:r>
      <w:r>
        <w:rPr>
          <w:rFonts w:ascii="TimesNewRoman" w:hAnsi="TimesNewRoman" w:cs="TimesNewRoman" w:eastAsia="TimesNewRoman"/>
          <w:sz w:val="45"/>
          <w:spacing w:val="0"/>
          <w:color w:val="000000"/>
          <w:b w:val="off"/>
          <w:i w:val="off"/>
        </w:rPr>
        <w:t xml:space="preserve">23 copias,  opes augeamus. Neque uero hoc solum natura, id  est iure </w:t>
      </w:r>
      <w:r>
        <w:rPr>
          <w:rFonts w:ascii="TimesNewRoman" w:hAnsi="TimesNewRoman" w:cs="TimesNewRoman" w:eastAsia="TimesNewRoman"/>
          <w:sz w:val="45"/>
          <w:spacing w:val="0"/>
          <w:color w:val="000000"/>
          <w:b w:val="off"/>
          <w:i w:val="off"/>
        </w:rPr>
        <w:t xml:space="preserve">gentium, sed etiam legibus popularum, quibus in singulis ciuitatibus res </w:t>
      </w:r>
      <w:r>
        <w:rPr>
          <w:rFonts w:ascii="TimesNewRoman" w:hAnsi="TimesNewRoman" w:cs="TimesNewRoman" w:eastAsia="TimesNewRoman"/>
          <w:sz w:val="45"/>
          <w:spacing w:val="0"/>
          <w:color w:val="000000"/>
          <w:b w:val="off"/>
          <w:i w:val="off"/>
        </w:rPr>
        <w:t xml:space="preserve">publica continetur,  eodem modo constitutum est,  ut non liceat sui </w:t>
      </w:r>
      <w:r>
        <w:rPr>
          <w:rFonts w:ascii="TimesNewRoman" w:hAnsi="TimesNewRoman" w:cs="TimesNewRoman" w:eastAsia="TimesNewRoman"/>
          <w:sz w:val="45"/>
          <w:spacing w:val="0"/>
          <w:color w:val="000000"/>
          <w:b w:val="off"/>
          <w:i w:val="off"/>
        </w:rPr>
        <w:t>commodi causa nocere alteri. Hoc enim spectant leges, hoc uolunt,</w:t>
      </w:r>
      <w:r>
        <w:rPr>
          <w:rFonts w:ascii="TimesNewRoman" w:hAnsi="TimesNewRoman" w:cs="TimesNewRoman" w:eastAsia="TimesNewRoman"/>
          <w:sz w:val="45"/>
          <w:spacing w:val="0"/>
          <w:color w:val="000000"/>
          <w:b w:val="off"/>
          <w:i w:val="off"/>
        </w:rPr>
        <w:t>incolumem esse ciuium coniunctionem, quam qui dirimunt, eos morte,</w:t>
      </w:r>
      <w:r>
        <w:rPr>
          <w:rFonts w:ascii="TimesNewRoman" w:hAnsi="TimesNewRoman" w:cs="TimesNewRoman" w:eastAsia="TimesNewRoman"/>
          <w:sz w:val="45"/>
          <w:spacing w:val="0"/>
          <w:color w:val="000000"/>
          <w:b w:val="off"/>
          <w:i w:val="off"/>
        </w:rPr>
        <w:t>exsilio,     uinclis,     damno  coercent.    Atque hoc multo magis efficit</w:t>
      </w:r>
      <w:bookmarkEnd w:id="3238"/>
    </w:p>
    <w:p>
      <w:r>
        <w:t/>
      </w:r>
    </w:p>
    <w:p>
      <w:pPr>
        <w:sectPr>
          <w:footerReference r:id="rId573"/>
          <w:headerReference r:id="rId574" w:type="default"/>
          <w:type w:val="nextPage"/>
          <w:pgSz w:w="22000" w:h="31680"/>
          <w:pgMar w:left="2400" w:top="2700" w:right="2400" w:bottom="2700" w:header="2400" w:footer="2400"/>
          <w:cols w:num="1"/>
        </w:sectPr>
      </w:pPr>
    </w:p>
    <w:p>
      <w:pPr>
        <w:pageBreakBefore w:val="off"/>
        <w:tabs>
          <w:tab w:pos="15120" w:val="left" w:leader="none"/>
        </w:tabs>
        <w:wordWrap w:val="off"/>
        <w:spacing w:before="680" w:after="0" w:line="760" w:lineRule="atLeast"/>
        <w:ind w:left="7560" w:right="0"/>
        <w:jc w:val="both"/>
        <w:textAlignment w:val="baseline"/>
        <w:rPr>
          <w:sz w:val="56"/>
        </w:rPr>
      </w:pPr>
      <w:bookmarkStart w:name="" w:id="3239"/>
      <w:r>
        <w:rPr>
          <w:rFonts w:ascii="宋体" w:hAnsi="宋体" w:cs="宋体" w:eastAsia="宋体"/>
          <w:sz w:val="56"/>
          <w:spacing w:val="0"/>
          <w:color w:val="000000"/>
          <w:b w:val="off"/>
          <w:i w:val="off"/>
        </w:rPr>
        <w:t>第三卷</w:t>
      </w:r>
      <w:r>
        <w:t xml:space="preserve">	</w:t>
      </w:r>
      <w:r>
        <w:rPr>
          <w:rFonts w:ascii="楷体" w:hAnsi="楷体" w:cs="楷体" w:eastAsia="楷体"/>
          <w:sz w:val="56"/>
          <w:spacing w:val="0"/>
          <w:color w:val="000000"/>
          <w:b w:val="off"/>
          <w:i w:val="off"/>
        </w:rPr>
        <w:t>265</w:t>
      </w:r>
      <w:bookmarkEnd w:id="3239"/>
    </w:p>
    <w:p>
      <w:pPr>
        <w:pageBreakBefore w:val="off"/>
        <w:tabs/>
        <w:wordWrap w:val="off"/>
        <w:spacing w:before="0" w:after="0" w:line="660" w:lineRule="exact"/>
        <w:ind w:left="0" w:right="0"/>
        <w:jc w:val="both"/>
        <w:textAlignment w:val="baseline"/>
        <w:rPr>
          <w:sz w:val="56"/>
        </w:rPr>
      </w:pPr>
      <w:bookmarkStart w:name="" w:id="3240"/>
      <w:r>
        <w:rPr>
          <w:rFonts w:ascii="宋体" w:hAnsi="宋体" w:cs="宋体" w:eastAsia="宋体"/>
          <w:sz w:val="56"/>
          <w:spacing w:val="0"/>
          <w:color w:val="000000"/>
          <w:b w:val="off"/>
          <w:i w:val="off"/>
        </w:rPr>
        <w:t/>
      </w:r>
      <w:bookmarkEnd w:id="3240"/>
    </w:p>
    <w:p>
      <w:pPr>
        <w:pageBreakBefore w:val="off"/>
        <w:tabs/>
        <w:wordWrap w:val="off"/>
        <w:spacing w:before="0" w:after="0" w:line="920" w:lineRule="atLeast"/>
        <w:ind w:left="40" w:right="520"/>
        <w:jc w:val="both"/>
        <w:textAlignment w:val="baseline"/>
        <w:rPr>
          <w:sz w:val="59"/>
        </w:rPr>
      </w:pPr>
      <w:bookmarkStart w:name="" w:id="3241"/>
      <w:r>
        <w:rPr>
          <w:rFonts w:ascii="宋体" w:hAnsi="宋体" w:cs="宋体" w:eastAsia="宋体"/>
          <w:sz w:val="59"/>
          <w:spacing w:val="0"/>
          <w:color w:val="000000"/>
          <w:b w:val="off"/>
          <w:i w:val="off"/>
        </w:rPr>
        <w:t>说，是因为尽管旧学园派和你们的以前与学园派看法一致的逍遥</w:t>
      </w:r>
      <w:r>
        <w:rPr>
          <w:rFonts w:ascii="宋体" w:hAnsi="宋体" w:cs="宋体" w:eastAsia="宋体"/>
          <w:sz w:val="59"/>
          <w:spacing w:val="0"/>
          <w:color w:val="000000"/>
          <w:b w:val="off"/>
          <w:i w:val="off"/>
        </w:rPr>
        <w:t>学派都认为崇高的比看起来有利的更重要，不过那些认为凡高尚</w:t>
      </w:r>
      <w:r>
        <w:rPr>
          <w:rFonts w:ascii="宋体" w:hAnsi="宋体" w:cs="宋体" w:eastAsia="宋体"/>
          <w:sz w:val="59"/>
          <w:spacing w:val="0"/>
          <w:color w:val="000000"/>
          <w:b w:val="off"/>
          <w:i w:val="off"/>
        </w:rPr>
        <w:t>的同时也会是有利的、凡不利的同时也不会是高尚的人们对这些</w:t>
      </w:r>
      <w:r>
        <w:rPr>
          <w:rFonts w:ascii="宋体" w:hAnsi="宋体" w:cs="宋体" w:eastAsia="宋体"/>
          <w:sz w:val="59"/>
          <w:spacing w:val="0"/>
          <w:color w:val="000000"/>
          <w:b w:val="off"/>
          <w:i w:val="off"/>
        </w:rPr>
        <w:t>问题的分析要比那些认为凡高尚的不会是有利的、凡有利的不会</w:t>
      </w:r>
      <w:r>
        <w:rPr>
          <w:rFonts w:ascii="宋体" w:hAnsi="宋体" w:cs="宋体" w:eastAsia="宋体"/>
          <w:sz w:val="59"/>
          <w:spacing w:val="0"/>
          <w:color w:val="000000"/>
          <w:b w:val="off"/>
          <w:i w:val="off"/>
        </w:rPr>
        <w:t>是高尚的人们对这些问题的分析要高明得多。新学园派给予了我</w:t>
      </w:r>
      <w:r>
        <w:rPr>
          <w:rFonts w:ascii="宋体" w:hAnsi="宋体" w:cs="宋体" w:eastAsia="宋体"/>
          <w:sz w:val="59"/>
          <w:spacing w:val="0"/>
          <w:color w:val="000000"/>
          <w:b w:val="off"/>
          <w:i w:val="off"/>
        </w:rPr>
        <w:t>们巨大的自由，使我们可以利用这一权利维护一切我们觉得最为</w:t>
      </w:r>
      <w:r>
        <w:rPr>
          <w:rFonts w:ascii="宋体" w:hAnsi="宋体" w:cs="宋体" w:eastAsia="宋体"/>
          <w:sz w:val="59"/>
          <w:spacing w:val="0"/>
          <w:color w:val="000000"/>
          <w:b w:val="off"/>
          <w:i w:val="off"/>
        </w:rPr>
        <w:t>可能的东西。现在我来谈规则。</w:t>
      </w:r>
      <w:bookmarkEnd w:id="3241"/>
    </w:p>
    <w:p>
      <w:pPr>
        <w:pageBreakBefore w:val="off"/>
        <w:tabs/>
        <w:wordWrap w:val="off"/>
        <w:spacing w:before="0" w:after="0" w:line="920" w:lineRule="exact"/>
        <w:ind w:left="0" w:right="0"/>
        <w:jc w:val="both"/>
        <w:textAlignment w:val="baseline"/>
        <w:rPr>
          <w:sz w:val="59"/>
        </w:rPr>
      </w:pPr>
      <w:bookmarkStart w:name="" w:id="3242"/>
      <w:r>
        <w:rPr>
          <w:rFonts w:ascii="宋体" w:hAnsi="宋体" w:cs="宋体" w:eastAsia="宋体"/>
          <w:sz w:val="59"/>
          <w:spacing w:val="0"/>
          <w:color w:val="000000"/>
          <w:b w:val="off"/>
          <w:i w:val="off"/>
        </w:rPr>
        <w:t/>
      </w:r>
      <w:bookmarkEnd w:id="3242"/>
    </w:p>
    <w:p>
      <w:pPr>
        <w:pageBreakBefore w:val="off"/>
        <w:tabs/>
        <w:wordWrap w:val="off"/>
        <w:spacing w:before="0" w:after="0" w:line="920" w:lineRule="atLeast"/>
        <w:ind w:left="0" w:right="0"/>
        <w:jc w:val="center"/>
        <w:textAlignment w:val="baseline"/>
        <w:rPr>
          <w:sz w:val="59"/>
        </w:rPr>
      </w:pPr>
      <w:bookmarkStart w:name="" w:id="3243"/>
      <w:r>
        <w:rPr>
          <w:rFonts w:ascii="宋体" w:hAnsi="宋体" w:cs="宋体" w:eastAsia="宋体"/>
          <w:sz w:val="59"/>
          <w:spacing w:val="0"/>
          <w:color w:val="000000"/>
          <w:b w:val="off"/>
          <w:i w:val="off"/>
        </w:rPr>
        <w:t>五</w:t>
      </w:r>
      <w:bookmarkEnd w:id="3243"/>
    </w:p>
    <w:p>
      <w:pPr>
        <w:pageBreakBefore w:val="off"/>
        <w:tabs/>
        <w:wordWrap w:val="off"/>
        <w:spacing w:before="0" w:after="0" w:line="920" w:lineRule="exact"/>
        <w:ind w:left="0" w:right="0"/>
        <w:jc w:val="center"/>
        <w:textAlignment w:val="baseline"/>
        <w:rPr>
          <w:sz w:val="59"/>
        </w:rPr>
      </w:pPr>
      <w:bookmarkStart w:name="" w:id="3244"/>
      <w:r>
        <w:rPr>
          <w:rFonts w:ascii="宋体" w:hAnsi="宋体" w:cs="宋体" w:eastAsia="宋体"/>
          <w:sz w:val="59"/>
          <w:spacing w:val="0"/>
          <w:color w:val="000000"/>
          <w:b w:val="off"/>
          <w:i w:val="off"/>
        </w:rPr>
        <w:t/>
      </w:r>
      <w:bookmarkEnd w:id="3244"/>
    </w:p>
    <w:p>
      <w:pPr>
        <w:pageBreakBefore w:val="off"/>
        <w:tabs/>
        <w:wordWrap w:val="off"/>
        <w:spacing w:before="0" w:after="0" w:line="920" w:lineRule="atLeast"/>
        <w:ind w:left="40" w:right="0" w:firstLine="1200"/>
        <w:jc w:val="both"/>
        <w:textAlignment w:val="baseline"/>
        <w:rPr>
          <w:sz w:val="59"/>
        </w:rPr>
      </w:pPr>
      <w:bookmarkStart w:name="" w:id="3245"/>
      <w:r>
        <w:rPr>
          <w:rFonts w:ascii="宋体" w:hAnsi="宋体" w:cs="宋体" w:eastAsia="宋体"/>
          <w:sz w:val="59"/>
          <w:spacing w:val="0"/>
          <w:color w:val="000000"/>
          <w:b w:val="off"/>
          <w:i w:val="off"/>
        </w:rPr>
        <w:t>就这样，夺取他人的东西，作为人却损人而利己，这比死21</w:t>
      </w:r>
      <w:r>
        <w:rPr>
          <w:rFonts w:ascii="宋体" w:hAnsi="宋体" w:cs="宋体" w:eastAsia="宋体"/>
          <w:sz w:val="59"/>
          <w:spacing w:val="0"/>
          <w:color w:val="000000"/>
          <w:b w:val="off"/>
          <w:i w:val="off"/>
        </w:rPr>
        <w:t>亡、贫穷、痛苦，比其他各种可能危害我们的身体和外在利益的</w:t>
      </w:r>
      <w:r>
        <w:rPr>
          <w:rFonts w:ascii="宋体" w:hAnsi="宋体" w:cs="宋体" w:eastAsia="宋体"/>
          <w:sz w:val="59"/>
          <w:spacing w:val="0"/>
          <w:color w:val="000000"/>
          <w:b w:val="off"/>
          <w:i w:val="off"/>
        </w:rPr>
        <w:t>不幸更违背自然。要知道，首先，它破坏人类的共同生活和社会</w:t>
      </w:r>
      <w:r>
        <w:rPr>
          <w:rFonts w:ascii="宋体" w:hAnsi="宋体" w:cs="宋体" w:eastAsia="宋体"/>
          <w:sz w:val="59"/>
          <w:spacing w:val="0"/>
          <w:color w:val="000000"/>
          <w:b w:val="off"/>
          <w:i w:val="off"/>
        </w:rPr>
        <w:t>联系：因为如果我们每个人都想为了自己获得好处而去抢劫他</w:t>
      </w:r>
      <w:r>
        <w:rPr>
          <w:rFonts w:ascii="宋体" w:hAnsi="宋体" w:cs="宋体" w:eastAsia="宋体"/>
          <w:sz w:val="59"/>
          <w:spacing w:val="0"/>
          <w:color w:val="000000"/>
          <w:b w:val="off"/>
          <w:i w:val="off"/>
        </w:rPr>
        <w:t>人，危害他人，那么必然会瓦解最为符合自然的东西——人类社</w:t>
      </w:r>
      <w:r>
        <w:rPr>
          <w:rFonts w:ascii="宋体" w:hAnsi="宋体" w:cs="宋体" w:eastAsia="宋体"/>
          <w:sz w:val="59"/>
          <w:spacing w:val="0"/>
          <w:color w:val="000000"/>
          <w:b w:val="off"/>
          <w:i w:val="off"/>
        </w:rPr>
        <w:t>会。就像如果我们身体的每个部分都产生这样的想法，以为若是22</w:t>
      </w:r>
      <w:r>
        <w:rPr>
          <w:rFonts w:ascii="宋体" w:hAnsi="宋体" w:cs="宋体" w:eastAsia="宋体"/>
          <w:sz w:val="59"/>
          <w:spacing w:val="0"/>
          <w:color w:val="000000"/>
          <w:b w:val="off"/>
          <w:i w:val="off"/>
        </w:rPr>
        <w:t>剥夺邻近部分的健康据为己有，便可以使自己健康，那么整个身</w:t>
      </w:r>
      <w:r>
        <w:rPr>
          <w:rFonts w:ascii="宋体" w:hAnsi="宋体" w:cs="宋体" w:eastAsia="宋体"/>
          <w:sz w:val="59"/>
          <w:spacing w:val="0"/>
          <w:color w:val="000000"/>
          <w:b w:val="off"/>
          <w:i w:val="off"/>
        </w:rPr>
        <w:t>体便必然会衰弱、死亡，同样，如果我们每个人都夺取他人的财</w:t>
      </w:r>
      <w:r>
        <w:rPr>
          <w:rFonts w:ascii="宋体" w:hAnsi="宋体" w:cs="宋体" w:eastAsia="宋体"/>
          <w:sz w:val="59"/>
          <w:spacing w:val="0"/>
          <w:color w:val="000000"/>
          <w:b w:val="off"/>
          <w:i w:val="off"/>
        </w:rPr>
        <w:t>富据为己有，为了自己的利益而尽可能地进行劫掠，那么人类社</w:t>
      </w:r>
      <w:r>
        <w:rPr>
          <w:rFonts w:ascii="宋体" w:hAnsi="宋体" w:cs="宋体" w:eastAsia="宋体"/>
          <w:sz w:val="59"/>
          <w:spacing w:val="0"/>
          <w:color w:val="000000"/>
          <w:b w:val="off"/>
          <w:i w:val="off"/>
        </w:rPr>
        <w:t>会和共同生活就必然会崩溃。要知道，尽管每个人更希望为自</w:t>
      </w:r>
      <w:r>
        <w:rPr>
          <w:rFonts w:ascii="宋体" w:hAnsi="宋体" w:cs="宋体" w:eastAsia="宋体"/>
          <w:sz w:val="59"/>
          <w:spacing w:val="0"/>
          <w:color w:val="000000"/>
          <w:b w:val="off"/>
          <w:i w:val="off"/>
        </w:rPr>
        <w:t>己，而不是为他人获得生活必需品，并且这样做是允许的，与自</w:t>
      </w:r>
      <w:r>
        <w:rPr>
          <w:rFonts w:ascii="宋体" w:hAnsi="宋体" w:cs="宋体" w:eastAsia="宋体"/>
          <w:sz w:val="59"/>
          <w:spacing w:val="0"/>
          <w:color w:val="000000"/>
          <w:b w:val="off"/>
          <w:i w:val="off"/>
        </w:rPr>
        <w:t>然不相矛盾，但是自然不允许我们靠抢夺别人来增加自己的权</w:t>
      </w:r>
      <w:r>
        <w:rPr>
          <w:rFonts w:ascii="宋体" w:hAnsi="宋体" w:cs="宋体" w:eastAsia="宋体"/>
          <w:sz w:val="59"/>
          <w:spacing w:val="0"/>
          <w:color w:val="000000"/>
          <w:b w:val="off"/>
          <w:i w:val="off"/>
        </w:rPr>
        <w:t>势、财富和影响。不仅自然，即自然法则，而且在单个的社会23</w:t>
      </w:r>
      <w:r>
        <w:rPr>
          <w:rFonts w:ascii="宋体" w:hAnsi="宋体" w:cs="宋体" w:eastAsia="宋体"/>
          <w:sz w:val="59"/>
          <w:spacing w:val="0"/>
          <w:color w:val="000000"/>
          <w:b w:val="off"/>
          <w:i w:val="off"/>
        </w:rPr>
        <w:t>中，国家据以维系的人民法律都这样地规定：不能为了自己的利</w:t>
      </w:r>
      <w:r>
        <w:rPr>
          <w:rFonts w:ascii="宋体" w:hAnsi="宋体" w:cs="宋体" w:eastAsia="宋体"/>
          <w:sz w:val="59"/>
          <w:spacing w:val="0"/>
          <w:color w:val="000000"/>
          <w:b w:val="off"/>
          <w:i w:val="off"/>
        </w:rPr>
        <w:t>益而损害他人。法律维护这一点，希望保持这样的状态，使公民</w:t>
      </w:r>
      <w:r>
        <w:rPr>
          <w:rFonts w:ascii="宋体" w:hAnsi="宋体" w:cs="宋体" w:eastAsia="宋体"/>
          <w:sz w:val="59"/>
          <w:spacing w:val="0"/>
          <w:color w:val="000000"/>
          <w:b w:val="off"/>
          <w:i w:val="off"/>
        </w:rPr>
        <w:t>之间的纽带不受损害；如果有人破坏这种纽带，法律会以死亡、</w:t>
      </w:r>
      <w:bookmarkEnd w:id="3245"/>
    </w:p>
    <w:p>
      <w:r>
        <w:t/>
      </w:r>
    </w:p>
    <w:p>
      <w:pPr>
        <w:sectPr>
          <w:footerReference r:id="rId575"/>
          <w:headerReference r:id="rId576" w:type="default"/>
          <w:type w:val="nextPage"/>
          <w:pgSz w:w="22000" w:h="31680"/>
          <w:pgMar w:left="2420" w:top="2700" w:right="2420" w:bottom="2700" w:header="2400" w:footer="2400"/>
          <w:cols w:num="1"/>
        </w:sectPr>
      </w:pPr>
    </w:p>
    <w:p>
      <w:pPr>
        <w:pageBreakBefore w:val="off"/>
        <w:tabs/>
        <w:wordWrap w:val="off"/>
        <w:spacing w:before="900" w:after="0" w:line="800" w:lineRule="atLeast"/>
        <w:ind w:left="0" w:right="0"/>
        <w:jc w:val="center"/>
        <w:textAlignment w:val="baseline"/>
        <w:rPr>
          <w:sz w:val="51"/>
        </w:rPr>
      </w:pPr>
      <w:bookmarkStart w:name="" w:id="3246"/>
      <w:r>
        <w:rPr>
          <w:rFonts w:ascii="楷体" w:hAnsi="楷体" w:cs="楷体" w:eastAsia="楷体"/>
          <w:sz w:val="51"/>
          <w:spacing w:val="0"/>
          <w:color w:val="000000"/>
          <w:u w:val="single"/>
          <w:b w:val="off"/>
          <w:i w:val="off"/>
        </w:rPr>
        <w:t xml:space="preserve"> 266                      LIBER III                           </w:t>
      </w:r>
      <w:bookmarkEnd w:id="3246"/>
    </w:p>
    <w:p>
      <w:pPr>
        <w:pageBreakBefore w:val="off"/>
        <w:tabs/>
        <w:wordWrap w:val="off"/>
        <w:spacing w:before="0" w:after="0" w:line="800" w:lineRule="exact"/>
        <w:ind w:left="0" w:right="0"/>
        <w:jc w:val="center"/>
        <w:textAlignment w:val="baseline"/>
        <w:rPr>
          <w:sz w:val="51"/>
        </w:rPr>
      </w:pPr>
      <w:bookmarkStart w:name="" w:id="3247"/>
      <w:r>
        <w:rPr>
          <w:rFonts w:ascii="宋体" w:hAnsi="宋体" w:cs="宋体" w:eastAsia="宋体"/>
          <w:sz w:val="51"/>
          <w:spacing w:val="0"/>
          <w:color w:val="000000"/>
          <w:b w:val="off"/>
          <w:i w:val="off"/>
        </w:rPr>
        <w:t/>
      </w:r>
      <w:bookmarkEnd w:id="3247"/>
    </w:p>
    <w:p>
      <w:pPr>
        <w:pageBreakBefore w:val="off"/>
        <w:tabs/>
        <w:wordWrap w:val="off"/>
        <w:spacing w:before="0" w:after="0" w:line="1040" w:lineRule="atLeast"/>
        <w:ind w:left="0" w:right="0" w:firstLine="660"/>
        <w:jc w:val="both"/>
        <w:textAlignment w:val="baseline"/>
        <w:rPr>
          <w:sz w:val="47"/>
        </w:rPr>
      </w:pPr>
      <w:bookmarkStart w:name="" w:id="3248"/>
      <w:r>
        <w:rPr>
          <w:rFonts w:ascii="TimesNewRoman" w:hAnsi="TimesNewRoman" w:cs="TimesNewRoman" w:eastAsia="TimesNewRoman"/>
          <w:sz w:val="47"/>
          <w:spacing w:val="0"/>
          <w:color w:val="000000"/>
          <w:b w:val="off"/>
          <w:i w:val="off"/>
        </w:rPr>
        <w:t xml:space="preserve">ipsa naturae ratio, quae est lex diuina et humana; cui parere qui uelit </w:t>
      </w:r>
      <w:r>
        <w:rPr>
          <w:rFonts w:ascii="TimesNewRoman" w:hAnsi="TimesNewRoman" w:cs="TimesNewRoman" w:eastAsia="TimesNewRoman"/>
          <w:sz w:val="47"/>
          <w:spacing w:val="0"/>
          <w:color w:val="000000"/>
          <w:b w:val="off"/>
          <w:i w:val="off"/>
        </w:rPr>
        <w:t xml:space="preserve">omnes autem parebuant,    qui secundum naturam uolent uiuere </w:t>
      </w:r>
      <w:r>
        <w:rPr>
          <w:rFonts w:ascii="TimesNewRoman" w:hAnsi="TimesNewRoman" w:cs="TimesNewRoman" w:eastAsia="TimesNewRoman"/>
          <w:sz w:val="47"/>
          <w:spacing w:val="0"/>
          <w:color w:val="000000"/>
          <w:b w:val="off"/>
          <w:i w:val="off"/>
        </w:rPr>
        <w:t>numquam committet ut alienum appetat et id, quod alteri detraxerit, sibi</w:t>
      </w:r>
      <w:r>
        <w:rPr>
          <w:rFonts w:ascii="TimesNewRoman" w:hAnsi="TimesNewRoman" w:cs="TimesNewRoman" w:eastAsia="TimesNewRoman"/>
          <w:sz w:val="47"/>
          <w:spacing w:val="0"/>
          <w:color w:val="000000"/>
          <w:b w:val="off"/>
          <w:i w:val="off"/>
        </w:rPr>
        <w:t xml:space="preserve">24adsumat. Etenim mult o magis est secundum naturam excelsitas animi et </w:t>
      </w:r>
      <w:r>
        <w:rPr>
          <w:rFonts w:ascii="TimesNewRoman" w:hAnsi="TimesNewRoman" w:cs="TimesNewRoman" w:eastAsia="TimesNewRoman"/>
          <w:sz w:val="47"/>
          <w:spacing w:val="0"/>
          <w:color w:val="000000"/>
          <w:b w:val="off"/>
          <w:i w:val="off"/>
        </w:rPr>
        <w:t xml:space="preserve">magnitudo itemque comitas, iustitia, liberalitas quam uoluptas, quam </w:t>
      </w:r>
      <w:r>
        <w:rPr>
          <w:rFonts w:ascii="TimesNewRoman" w:hAnsi="TimesNewRoman" w:cs="TimesNewRoman" w:eastAsia="TimesNewRoman"/>
          <w:sz w:val="47"/>
          <w:spacing w:val="0"/>
          <w:color w:val="000000"/>
          <w:b w:val="off"/>
          <w:i w:val="off"/>
        </w:rPr>
        <w:t xml:space="preserve">uita,  quam diuitiae: quae quidem contemnere et pro nihilo ducere </w:t>
      </w:r>
      <w:r>
        <w:rPr>
          <w:rFonts w:ascii="TimesNewRoman" w:hAnsi="TimesNewRoman" w:cs="TimesNewRoman" w:eastAsia="TimesNewRoman"/>
          <w:sz w:val="47"/>
          <w:spacing w:val="0"/>
          <w:color w:val="000000"/>
          <w:b w:val="off"/>
          <w:i w:val="off"/>
        </w:rPr>
        <w:t>comparantem cum utilitate communi magni  animi et excelsi  est.</w:t>
      </w:r>
      <w:r>
        <w:rPr>
          <w:rFonts w:ascii="TimesNewRoman" w:hAnsi="TimesNewRoman" w:cs="TimesNewRoman" w:eastAsia="TimesNewRoman"/>
          <w:sz w:val="47"/>
          <w:spacing w:val="0"/>
          <w:color w:val="000000"/>
          <w:b w:val="off"/>
          <w:i w:val="off"/>
        </w:rPr>
        <w:t>(detrahere autem de altero sui commodi causa magis est contra naturam</w:t>
      </w:r>
      <w:r>
        <w:rPr>
          <w:rFonts w:ascii="TimesNewRoman" w:hAnsi="TimesNewRoman" w:cs="TimesNewRoman" w:eastAsia="TimesNewRoman"/>
          <w:sz w:val="47"/>
          <w:spacing w:val="0"/>
          <w:color w:val="000000"/>
          <w:b w:val="off"/>
          <w:i w:val="off"/>
        </w:rPr>
        <w:t xml:space="preserve">25quam mors, quam dolor, quam cetera generis eiusdem.) Itemque magis </w:t>
      </w:r>
      <w:r>
        <w:rPr>
          <w:rFonts w:ascii="TimesNewRoman" w:hAnsi="TimesNewRoman" w:cs="TimesNewRoman" w:eastAsia="TimesNewRoman"/>
          <w:sz w:val="47"/>
          <w:spacing w:val="0"/>
          <w:color w:val="000000"/>
          <w:b w:val="off"/>
          <w:i w:val="off"/>
        </w:rPr>
        <w:t xml:space="preserve">est secundum naturam pro omnibus gentibus, si fieri possit, conseruandis </w:t>
      </w:r>
      <w:r>
        <w:rPr>
          <w:rFonts w:ascii="TimesNewRoman" w:hAnsi="TimesNewRoman" w:cs="TimesNewRoman" w:eastAsia="TimesNewRoman"/>
          <w:sz w:val="47"/>
          <w:spacing w:val="0"/>
          <w:color w:val="000000"/>
          <w:b w:val="off"/>
          <w:i w:val="off"/>
        </w:rPr>
        <w:t xml:space="preserve">aut iuuandis, maximos labores molestiasque suscipere imitantem Herulem </w:t>
      </w:r>
      <w:r>
        <w:rPr>
          <w:rFonts w:ascii="TimesNewRoman" w:hAnsi="TimesNewRoman" w:cs="TimesNewRoman" w:eastAsia="TimesNewRoman"/>
          <w:sz w:val="47"/>
          <w:spacing w:val="0"/>
          <w:color w:val="000000"/>
          <w:b w:val="off"/>
          <w:i w:val="off"/>
        </w:rPr>
        <w:t xml:space="preserve">illum, quern hominum fama beneficiorum memor in concilio caelestium </w:t>
      </w:r>
      <w:r>
        <w:rPr>
          <w:rFonts w:ascii="TimesNewRoman" w:hAnsi="TimesNewRoman" w:cs="TimesNewRoman" w:eastAsia="TimesNewRoman"/>
          <w:sz w:val="47"/>
          <w:spacing w:val="0"/>
          <w:color w:val="000000"/>
          <w:b w:val="off"/>
          <w:i w:val="off"/>
        </w:rPr>
        <w:t xml:space="preserve">conlocauit, quam uiuere in solitudine non modo sine ullis molestiis, sed </w:t>
      </w:r>
      <w:r>
        <w:rPr>
          <w:rFonts w:ascii="TimesNewRoman" w:hAnsi="TimesNewRoman" w:cs="TimesNewRoman" w:eastAsia="TimesNewRoman"/>
          <w:sz w:val="47"/>
          <w:spacing w:val="0"/>
          <w:color w:val="000000"/>
          <w:b w:val="off"/>
          <w:i w:val="off"/>
        </w:rPr>
        <w:t xml:space="preserve">etiam in maximis uoluptatibus, abundantern omnibus copiis, ut excellas </w:t>
      </w:r>
      <w:r>
        <w:rPr>
          <w:rFonts w:ascii="TimesNewRoman" w:hAnsi="TimesNewRoman" w:cs="TimesNewRoman" w:eastAsia="TimesNewRoman"/>
          <w:sz w:val="47"/>
          <w:spacing w:val="0"/>
          <w:color w:val="000000"/>
          <w:b w:val="off"/>
          <w:i w:val="off"/>
        </w:rPr>
        <w:t xml:space="preserve">etiam pulchritudine et uiribus. Quocirca optimo quisque et splendidissimo </w:t>
      </w:r>
      <w:r>
        <w:rPr>
          <w:rFonts w:ascii="TimesNewRoman" w:hAnsi="TimesNewRoman" w:cs="TimesNewRoman" w:eastAsia="TimesNewRoman"/>
          <w:sz w:val="47"/>
          <w:spacing w:val="0"/>
          <w:color w:val="000000"/>
          <w:b w:val="off"/>
          <w:i w:val="off"/>
        </w:rPr>
        <w:t>ingenio longe illam uitam huic anteponit; ex quo efficitur hominem</w:t>
      </w:r>
      <w:r>
        <w:rPr>
          <w:rFonts w:ascii="TimesNewRoman" w:hAnsi="TimesNewRoman" w:cs="TimesNewRoman" w:eastAsia="TimesNewRoman"/>
          <w:sz w:val="47"/>
          <w:spacing w:val="0"/>
          <w:color w:val="000000"/>
          <w:b w:val="off"/>
          <w:i w:val="off"/>
        </w:rPr>
        <w:t>26naturae oboedientem homini nocere non posse. Deinde qui alterum uiolat,</w:t>
      </w:r>
      <w:r>
        <w:rPr>
          <w:rFonts w:ascii="TimesNewRoman" w:hAnsi="TimesNewRoman" w:cs="TimesNewRoman" w:eastAsia="TimesNewRoman"/>
          <w:sz w:val="47"/>
          <w:spacing w:val="0"/>
          <w:color w:val="000000"/>
          <w:b w:val="off"/>
          <w:i w:val="off"/>
        </w:rPr>
        <w:t xml:space="preserve">ut ipse aliquid commodi consequatur, aut nihil existimat se facere contra </w:t>
      </w:r>
      <w:r>
        <w:rPr>
          <w:rFonts w:ascii="TimesNewRoman" w:hAnsi="TimesNewRoman" w:cs="TimesNewRoman" w:eastAsia="TimesNewRoman"/>
          <w:sz w:val="47"/>
          <w:spacing w:val="0"/>
          <w:color w:val="000000"/>
          <w:b w:val="off"/>
          <w:i w:val="off"/>
        </w:rPr>
        <w:t>naturam aut magis fugienda censet mortem,  paupertatem,  dolorem,</w:t>
      </w:r>
      <w:r>
        <w:rPr>
          <w:rFonts w:ascii="TimesNewRoman" w:hAnsi="TimesNewRoman" w:cs="TimesNewRoman" w:eastAsia="TimesNewRoman"/>
          <w:sz w:val="47"/>
          <w:spacing w:val="0"/>
          <w:color w:val="000000"/>
          <w:b w:val="off"/>
          <w:i w:val="off"/>
        </w:rPr>
        <w:t xml:space="preserve">amissionem etiam liberorum,  propinquorum,  amicorum,  quam facere </w:t>
      </w:r>
      <w:r>
        <w:rPr>
          <w:rFonts w:ascii="TimesNewRoman" w:hAnsi="TimesNewRoman" w:cs="TimesNewRoman" w:eastAsia="TimesNewRoman"/>
          <w:sz w:val="47"/>
          <w:spacing w:val="0"/>
          <w:color w:val="000000"/>
          <w:b w:val="off"/>
          <w:i w:val="off"/>
        </w:rPr>
        <w:t xml:space="preserve">cuiquam iniuriam. Si nihil existimat contra naturam fieri hominibus </w:t>
      </w:r>
      <w:r>
        <w:rPr>
          <w:rFonts w:ascii="TimesNewRoman" w:hAnsi="TimesNewRoman" w:cs="TimesNewRoman" w:eastAsia="TimesNewRoman"/>
          <w:sz w:val="47"/>
          <w:spacing w:val="0"/>
          <w:color w:val="000000"/>
          <w:b w:val="off"/>
          <w:i w:val="off"/>
        </w:rPr>
        <w:t>uiolandis, quid cum eo disseras, qui omnino hominem ex homine tollat?</w:t>
      </w:r>
      <w:r>
        <w:rPr>
          <w:rFonts w:ascii="TimesNewRoman" w:hAnsi="TimesNewRoman" w:cs="TimesNewRoman" w:eastAsia="TimesNewRoman"/>
          <w:sz w:val="47"/>
          <w:spacing w:val="0"/>
          <w:color w:val="000000"/>
          <w:b w:val="off"/>
          <w:i w:val="off"/>
        </w:rPr>
        <w:t>Sin fugiendum id quidem censet,  sed mult o illa peiora,  mortem,</w:t>
      </w:r>
      <w:r>
        <w:rPr>
          <w:rFonts w:ascii="TimesNewRoman" w:hAnsi="TimesNewRoman" w:cs="TimesNewRoman" w:eastAsia="TimesNewRoman"/>
          <w:sz w:val="47"/>
          <w:spacing w:val="0"/>
          <w:color w:val="000000"/>
          <w:b w:val="off"/>
          <w:i w:val="off"/>
        </w:rPr>
        <w:t xml:space="preserve">paupertatem, dolorem, errat in eo, quod ullum aut corporis aut fortunae </w:t>
      </w:r>
      <w:r>
        <w:rPr>
          <w:rFonts w:ascii="TimesNewRoman" w:hAnsi="TimesNewRoman" w:cs="TimesNewRoman" w:eastAsia="TimesNewRoman"/>
          <w:sz w:val="47"/>
          <w:spacing w:val="0"/>
          <w:color w:val="000000"/>
          <w:b w:val="off"/>
          <w:i w:val="off"/>
        </w:rPr>
        <w:t>uitium uitis animi grauius existimat.</w:t>
      </w:r>
      <w:bookmarkEnd w:id="3248"/>
    </w:p>
    <w:p>
      <w:r>
        <w:t/>
      </w:r>
    </w:p>
    <w:p>
      <w:pPr>
        <w:sectPr>
          <w:footerReference r:id="rId577"/>
          <w:headerReference r:id="rId578" w:type="default"/>
          <w:type w:val="nextPage"/>
          <w:pgSz w:w="22000" w:h="31680"/>
          <w:pgMar w:left="2400" w:top="2700" w:right="2400" w:bottom="2700" w:header="2400" w:footer="2400"/>
          <w:cols w:num="1"/>
        </w:sectPr>
      </w:pPr>
    </w:p>
    <w:p>
      <w:pPr>
        <w:pageBreakBefore w:val="off"/>
        <w:tabs/>
        <w:wordWrap w:val="off"/>
        <w:spacing w:before="820" w:after="0" w:line="720" w:lineRule="atLeast"/>
        <w:ind w:left="0" w:right="0"/>
        <w:jc w:val="center"/>
        <w:textAlignment w:val="baseline"/>
        <w:rPr>
          <w:sz w:val="50"/>
        </w:rPr>
      </w:pPr>
      <w:bookmarkStart w:name="" w:id="3249"/>
      <w:r>
        <w:rPr>
          <w:rFonts w:ascii="宋体" w:hAnsi="宋体" w:cs="宋体" w:eastAsia="宋体"/>
          <w:sz w:val="50"/>
          <w:spacing w:val="0"/>
          <w:color w:val="000000"/>
          <w:u w:val="single"/>
          <w:b w:val="off"/>
          <w:i w:val="off"/>
        </w:rPr>
        <w:t xml:space="preserve">                            第三卷                       267 </w:t>
      </w:r>
      <w:bookmarkEnd w:id="3249"/>
    </w:p>
    <w:p>
      <w:pPr>
        <w:pageBreakBefore w:val="off"/>
        <w:tabs/>
        <w:wordWrap w:val="off"/>
        <w:spacing w:before="0" w:after="0" w:line="740" w:lineRule="exact"/>
        <w:ind w:left="0" w:right="0"/>
        <w:jc w:val="center"/>
        <w:textAlignment w:val="baseline"/>
        <w:rPr>
          <w:sz w:val="50"/>
        </w:rPr>
      </w:pPr>
      <w:bookmarkStart w:name="" w:id="3250"/>
      <w:r>
        <w:rPr>
          <w:rFonts w:ascii="宋体" w:hAnsi="宋体" w:cs="宋体" w:eastAsia="宋体"/>
          <w:sz w:val="50"/>
          <w:spacing w:val="0"/>
          <w:color w:val="000000"/>
          <w:b w:val="off"/>
          <w:i w:val="off"/>
        </w:rPr>
        <w:t/>
      </w:r>
      <w:bookmarkEnd w:id="3250"/>
    </w:p>
    <w:p>
      <w:pPr>
        <w:pageBreakBefore w:val="off"/>
        <w:tabs/>
        <w:wordWrap w:val="off"/>
        <w:spacing w:before="0" w:after="0" w:line="900" w:lineRule="atLeast"/>
        <w:ind w:left="0" w:right="0" w:firstLine="40"/>
        <w:jc w:val="both"/>
        <w:textAlignment w:val="baseline"/>
        <w:rPr>
          <w:sz w:val="58"/>
        </w:rPr>
      </w:pPr>
      <w:bookmarkStart w:name="" w:id="3251"/>
      <w:r>
        <w:rPr>
          <w:rFonts w:ascii="宋体" w:hAnsi="宋体" w:cs="宋体" w:eastAsia="宋体"/>
          <w:sz w:val="58"/>
          <w:spacing w:val="0"/>
          <w:color w:val="000000"/>
          <w:b w:val="off"/>
          <w:i w:val="off"/>
        </w:rPr>
        <w:t>放逐、监禁、罚款来制止他。自然理性本身更希望能够这样，那</w:t>
      </w:r>
      <w:r>
        <w:rPr>
          <w:rFonts w:ascii="宋体" w:hAnsi="宋体" w:cs="宋体" w:eastAsia="宋体"/>
          <w:sz w:val="58"/>
          <w:spacing w:val="0"/>
          <w:color w:val="000000"/>
          <w:b w:val="off"/>
          <w:i w:val="off"/>
        </w:rPr>
        <w:t>理性是神界和人间的法律；〔1〕谁愿意服从它——凡是愿意按照</w:t>
      </w:r>
      <w:r>
        <w:rPr>
          <w:rFonts w:ascii="宋体" w:hAnsi="宋体" w:cs="宋体" w:eastAsia="宋体"/>
          <w:sz w:val="58"/>
          <w:spacing w:val="0"/>
          <w:color w:val="000000"/>
          <w:b w:val="off"/>
          <w:i w:val="off"/>
        </w:rPr>
        <w:t>自然生活的人都会服从它，——谁就不会允许自己贪图他人的财</w:t>
      </w:r>
      <w:r>
        <w:rPr>
          <w:rFonts w:ascii="宋体" w:hAnsi="宋体" w:cs="宋体" w:eastAsia="宋体"/>
          <w:sz w:val="58"/>
          <w:spacing w:val="0"/>
          <w:color w:val="000000"/>
          <w:b w:val="off"/>
          <w:i w:val="off"/>
        </w:rPr>
        <w:t>富，把夺得的他人的财富据为己有。崇高而伟大的心灵，此外还24</w:t>
      </w:r>
      <w:r>
        <w:rPr>
          <w:rFonts w:ascii="宋体" w:hAnsi="宋体" w:cs="宋体" w:eastAsia="宋体"/>
          <w:sz w:val="58"/>
          <w:spacing w:val="0"/>
          <w:color w:val="000000"/>
          <w:b w:val="off"/>
          <w:i w:val="off"/>
        </w:rPr>
        <w:t>有温和、公正、慷慨，远比享乐、生命、财富更，它们符合自</w:t>
      </w:r>
      <w:r>
        <w:rPr>
          <w:rFonts w:ascii="宋体" w:hAnsi="宋体" w:cs="宋体" w:eastAsia="宋体"/>
          <w:sz w:val="58"/>
          <w:spacing w:val="0"/>
          <w:color w:val="000000"/>
          <w:b w:val="off"/>
          <w:i w:val="off"/>
        </w:rPr>
        <w:t>然；蔑视后者，与公共利益相比视它们毫无价值是伟大而崇高的</w:t>
      </w:r>
      <w:r>
        <w:rPr>
          <w:rFonts w:ascii="宋体" w:hAnsi="宋体" w:cs="宋体" w:eastAsia="宋体"/>
          <w:sz w:val="58"/>
          <w:spacing w:val="0"/>
          <w:color w:val="000000"/>
          <w:b w:val="off"/>
          <w:i w:val="off"/>
        </w:rPr>
        <w:t>心灵的特性。为了自己的利益而攫取他人的财富比死亡，比痛</w:t>
      </w:r>
      <w:r>
        <w:rPr>
          <w:rFonts w:ascii="宋体" w:hAnsi="宋体" w:cs="宋体" w:eastAsia="宋体"/>
          <w:sz w:val="58"/>
          <w:spacing w:val="0"/>
          <w:color w:val="000000"/>
          <w:b w:val="off"/>
          <w:i w:val="off"/>
        </w:rPr>
        <w:t>苦，比其他各种类似的东西更违背自然。同样，为了拯救和帮助25</w:t>
      </w:r>
      <w:r>
        <w:rPr>
          <w:rFonts w:ascii="宋体" w:hAnsi="宋体" w:cs="宋体" w:eastAsia="宋体"/>
          <w:sz w:val="58"/>
          <w:spacing w:val="0"/>
          <w:color w:val="000000"/>
          <w:b w:val="off"/>
          <w:i w:val="off"/>
        </w:rPr>
        <w:t>所有的民族，以著名的海格立斯为榜样——人们铭记这位英雄的</w:t>
      </w:r>
      <w:r>
        <w:rPr>
          <w:rFonts w:ascii="宋体" w:hAnsi="宋体" w:cs="宋体" w:eastAsia="宋体"/>
          <w:sz w:val="58"/>
          <w:spacing w:val="0"/>
          <w:color w:val="000000"/>
          <w:b w:val="off"/>
          <w:i w:val="off"/>
        </w:rPr>
        <w:t>各种功劳，传说把他列入天神之列，——尽自己所能承受各种巨</w:t>
      </w:r>
      <w:r>
        <w:rPr>
          <w:rFonts w:ascii="宋体" w:hAnsi="宋体" w:cs="宋体" w:eastAsia="宋体"/>
          <w:sz w:val="58"/>
          <w:spacing w:val="0"/>
          <w:color w:val="000000"/>
          <w:b w:val="off"/>
          <w:i w:val="off"/>
        </w:rPr>
        <w:t>大的艰辛和劳苦，这样的生活比那种不仅没有任何忧烦，而且处</w:t>
      </w:r>
      <w:r>
        <w:rPr>
          <w:rFonts w:ascii="宋体" w:hAnsi="宋体" w:cs="宋体" w:eastAsia="宋体"/>
          <w:sz w:val="58"/>
          <w:spacing w:val="0"/>
          <w:color w:val="000000"/>
          <w:b w:val="off"/>
          <w:i w:val="off"/>
        </w:rPr>
        <w:t>于巨大的享乐之中，享用充裕的财富，甚至具有超人地俊美的容</w:t>
      </w:r>
      <w:r>
        <w:rPr>
          <w:rFonts w:ascii="宋体" w:hAnsi="宋体" w:cs="宋体" w:eastAsia="宋体"/>
          <w:sz w:val="58"/>
          <w:spacing w:val="0"/>
          <w:color w:val="000000"/>
          <w:b w:val="off"/>
          <w:i w:val="off"/>
        </w:rPr>
        <w:t>貌和体力的独居生活更符合自然。任何一个具有高尚、杰出的天</w:t>
      </w:r>
      <w:r>
        <w:rPr>
          <w:rFonts w:ascii="宋体" w:hAnsi="宋体" w:cs="宋体" w:eastAsia="宋体"/>
          <w:sz w:val="58"/>
          <w:spacing w:val="0"/>
          <w:color w:val="000000"/>
          <w:b w:val="off"/>
          <w:i w:val="off"/>
        </w:rPr>
        <w:t>性的人都会认为前一种生活远比后一种生活更有意义；因此，一</w:t>
      </w:r>
      <w:r>
        <w:rPr>
          <w:rFonts w:ascii="宋体" w:hAnsi="宋体" w:cs="宋体" w:eastAsia="宋体"/>
          <w:sz w:val="58"/>
          <w:spacing w:val="0"/>
          <w:color w:val="000000"/>
          <w:b w:val="off"/>
          <w:i w:val="off"/>
        </w:rPr>
        <w:t>个听从自然的人绝不可能伤害他人。其次，当有人强取他人财26</w:t>
      </w:r>
      <w:r>
        <w:rPr>
          <w:rFonts w:ascii="宋体" w:hAnsi="宋体" w:cs="宋体" w:eastAsia="宋体"/>
          <w:sz w:val="58"/>
          <w:spacing w:val="0"/>
          <w:color w:val="000000"/>
          <w:b w:val="off"/>
          <w:i w:val="off"/>
        </w:rPr>
        <w:t>富，使自己获得某些好处的时候，他或者完全没有意识到他这样</w:t>
      </w:r>
      <w:r>
        <w:rPr>
          <w:rFonts w:ascii="宋体" w:hAnsi="宋体" w:cs="宋体" w:eastAsia="宋体"/>
          <w:sz w:val="58"/>
          <w:spacing w:val="0"/>
          <w:color w:val="000000"/>
          <w:b w:val="off"/>
          <w:i w:val="off"/>
        </w:rPr>
        <w:t>做是违背自然的，或者认为更应该避免死亡、贫穷、痛苦、甚至</w:t>
      </w:r>
      <w:r>
        <w:rPr>
          <w:rFonts w:ascii="宋体" w:hAnsi="宋体" w:cs="宋体" w:eastAsia="宋体"/>
          <w:sz w:val="58"/>
          <w:spacing w:val="0"/>
          <w:color w:val="000000"/>
          <w:b w:val="off"/>
          <w:i w:val="off"/>
        </w:rPr>
        <w:t>丧失子女、亲人、朋友，而不是避免对人行不义。如果他认为危</w:t>
      </w:r>
      <w:r>
        <w:rPr>
          <w:rFonts w:ascii="宋体" w:hAnsi="宋体" w:cs="宋体" w:eastAsia="宋体"/>
          <w:sz w:val="58"/>
          <w:spacing w:val="0"/>
          <w:color w:val="000000"/>
          <w:b w:val="off"/>
          <w:i w:val="off"/>
        </w:rPr>
        <w:t>害他人丝毫不违背自然，那么还需要同一个从人身上完全消灭了</w:t>
      </w:r>
      <w:r>
        <w:rPr>
          <w:rFonts w:ascii="宋体" w:hAnsi="宋体" w:cs="宋体" w:eastAsia="宋体"/>
          <w:sz w:val="58"/>
          <w:spacing w:val="0"/>
          <w:color w:val="000000"/>
          <w:b w:val="off"/>
          <w:i w:val="off"/>
        </w:rPr>
        <w:t>人性的人讨论什么呢？如果他认为应该避免伤害人，但又认为死</w:t>
      </w:r>
      <w:r>
        <w:rPr>
          <w:rFonts w:ascii="宋体" w:hAnsi="宋体" w:cs="宋体" w:eastAsia="宋体"/>
          <w:sz w:val="58"/>
          <w:spacing w:val="0"/>
          <w:color w:val="000000"/>
          <w:b w:val="off"/>
          <w:i w:val="off"/>
        </w:rPr>
        <w:t>亡、贫穷、痛苦是一些更加不好的事情，那么他这样想就错了，</w:t>
      </w:r>
      <w:r>
        <w:rPr>
          <w:rFonts w:ascii="宋体" w:hAnsi="宋体" w:cs="宋体" w:eastAsia="宋体"/>
          <w:sz w:val="58"/>
          <w:spacing w:val="0"/>
          <w:color w:val="000000"/>
          <w:b w:val="off"/>
          <w:i w:val="off"/>
        </w:rPr>
        <w:t>因为他把任何身体的或财富的损失看得比心灵的损失更重。</w:t>
      </w:r>
      <w:bookmarkEnd w:id="3251"/>
    </w:p>
    <w:p>
      <w:pPr>
        <w:pageBreakBefore w:val="off"/>
        <w:tabs/>
        <w:wordWrap w:val="off"/>
        <w:spacing w:before="0" w:after="0" w:line="920" w:lineRule="exact"/>
        <w:ind w:left="0" w:right="0"/>
        <w:jc w:val="both"/>
        <w:textAlignment w:val="baseline"/>
        <w:rPr>
          <w:sz w:val="58"/>
        </w:rPr>
      </w:pPr>
      <w:bookmarkStart w:name="" w:id="3252"/>
      <w:r>
        <w:rPr>
          <w:rFonts w:ascii="宋体" w:hAnsi="宋体" w:cs="宋体" w:eastAsia="宋体"/>
          <w:sz w:val="58"/>
          <w:spacing w:val="0"/>
          <w:color w:val="000000"/>
          <w:b w:val="off"/>
          <w:i w:val="off"/>
        </w:rPr>
        <w:t/>
      </w:r>
      <w:bookmarkEnd w:id="3252"/>
    </w:p>
    <w:p>
      <w:pPr>
        <w:pageBreakBefore w:val="off"/>
        <w:tabs/>
        <w:wordWrap w:val="off"/>
        <w:spacing w:before="0" w:after="0" w:line="920" w:lineRule="exact"/>
        <w:ind w:left="0" w:right="0"/>
        <w:jc w:val="both"/>
        <w:textAlignment w:val="baseline"/>
        <w:rPr>
          <w:sz w:val="58"/>
        </w:rPr>
      </w:pPr>
      <w:bookmarkStart w:name="" w:id="3253"/>
      <w:r>
        <w:rPr>
          <w:rFonts w:ascii="宋体" w:hAnsi="宋体" w:cs="宋体" w:eastAsia="宋体"/>
          <w:sz w:val="58"/>
          <w:spacing w:val="0"/>
          <w:color w:val="000000"/>
          <w:b w:val="off"/>
          <w:i w:val="off"/>
        </w:rPr>
        <w:t/>
      </w:r>
      <w:bookmarkEnd w:id="3253"/>
    </w:p>
    <w:p>
      <w:pPr>
        <w:pageBreakBefore w:val="off"/>
        <w:tabs/>
        <w:wordWrap w:val="off"/>
        <w:spacing w:before="0" w:after="0" w:line="900" w:lineRule="atLeast"/>
        <w:ind w:left="40" w:right="0"/>
        <w:jc w:val="both"/>
        <w:textAlignment w:val="baseline"/>
        <w:rPr>
          <w:sz w:val="58"/>
        </w:rPr>
      </w:pPr>
      <w:bookmarkStart w:name="" w:id="3254"/>
      <w:r>
        <w:rPr>
          <w:rFonts w:ascii="宋体" w:hAnsi="宋体" w:cs="宋体" w:eastAsia="宋体"/>
          <w:sz w:val="58"/>
          <w:spacing w:val="0"/>
          <w:color w:val="000000"/>
          <w:u w:val="single"/>
          <w:b w:val="off"/>
          <w:i w:val="off"/>
        </w:rPr>
        <w:t xml:space="preserve">              </w:t>
      </w:r>
      <w:bookmarkEnd w:id="3254"/>
    </w:p>
    <w:p>
      <w:pPr>
        <w:pageBreakBefore w:val="off"/>
        <w:tabs/>
        <w:wordWrap w:val="off"/>
        <w:spacing w:before="0" w:after="0" w:line="500" w:lineRule="exact"/>
        <w:ind w:left="0" w:right="0"/>
        <w:jc w:val="both"/>
        <w:textAlignment w:val="baseline"/>
        <w:rPr>
          <w:sz w:val="42"/>
        </w:rPr>
      </w:pPr>
      <w:bookmarkStart w:name="" w:id="3255"/>
      <w:r>
        <w:rPr>
          <w:rFonts w:ascii="宋体" w:hAnsi="宋体" w:cs="宋体" w:eastAsia="宋体"/>
          <w:sz w:val="42"/>
          <w:spacing w:val="0"/>
          <w:color w:val="000000"/>
          <w:b w:val="off"/>
          <w:i w:val="off"/>
        </w:rPr>
        <w:t/>
      </w:r>
      <w:bookmarkEnd w:id="3255"/>
    </w:p>
    <w:p>
      <w:pPr>
        <w:pageBreakBefore w:val="off"/>
        <w:tabs/>
        <w:wordWrap w:val="off"/>
        <w:spacing w:before="0" w:after="0" w:line="560" w:lineRule="atLeast"/>
        <w:ind w:left="120" w:right="0"/>
        <w:jc w:val="both"/>
        <w:textAlignment w:val="baseline"/>
        <w:rPr>
          <w:sz w:val="42"/>
        </w:rPr>
      </w:pPr>
      <w:bookmarkStart w:name="" w:id="3256"/>
      <w:r>
        <w:rPr>
          <w:rFonts w:ascii="宋体" w:hAnsi="宋体" w:cs="宋体" w:eastAsia="宋体"/>
          <w:sz w:val="42"/>
          <w:spacing w:val="0"/>
          <w:color w:val="000000"/>
          <w:b w:val="off"/>
          <w:i w:val="off"/>
        </w:rPr>
        <w:t>〔1〕参阅西塞罗《论共和国》，Ⅲ，33；《论法律》Ⅰ，16等。</w:t>
      </w:r>
      <w:bookmarkEnd w:id="3256"/>
    </w:p>
    <w:p>
      <w:r>
        <w:t/>
      </w:r>
    </w:p>
    <w:p>
      <w:pPr>
        <w:sectPr>
          <w:footerReference r:id="rId579"/>
          <w:headerReference r:id="rId580" w:type="default"/>
          <w:type w:val="nextPage"/>
          <w:pgSz w:w="22000" w:h="31680"/>
          <w:pgMar w:left="2440" w:top="2700" w:right="2440" w:bottom="2700" w:header="2400" w:footer="2400"/>
          <w:cols w:num="1"/>
        </w:sectPr>
      </w:pPr>
    </w:p>
    <w:p>
      <w:pPr>
        <w:pageBreakBefore w:val="off"/>
        <w:tabs/>
        <w:wordWrap w:val="off"/>
        <w:spacing w:before="880" w:after="0" w:line="740" w:lineRule="atLeast"/>
        <w:ind w:left="0" w:right="0"/>
        <w:jc w:val="center"/>
        <w:textAlignment w:val="baseline"/>
        <w:rPr>
          <w:sz w:val="55"/>
        </w:rPr>
      </w:pPr>
      <w:bookmarkStart w:name="" w:id="3257"/>
      <w:r>
        <w:rPr>
          <w:rFonts w:ascii="宋体" w:hAnsi="宋体" w:cs="宋体" w:eastAsia="宋体"/>
          <w:sz w:val="55"/>
          <w:spacing w:val="0"/>
          <w:color w:val="000000"/>
          <w:u w:val="single"/>
          <w:b w:val="off"/>
          <w:i w:val="off"/>
        </w:rPr>
        <w:t xml:space="preserve">  268                     LIBER III                         </w:t>
      </w:r>
      <w:bookmarkEnd w:id="3257"/>
    </w:p>
    <w:p>
      <w:pPr>
        <w:pageBreakBefore w:val="off"/>
        <w:tabs/>
        <w:wordWrap w:val="off"/>
        <w:spacing w:before="0" w:after="0" w:line="700" w:lineRule="exact"/>
        <w:ind w:left="0" w:right="0"/>
        <w:jc w:val="center"/>
        <w:textAlignment w:val="baseline"/>
        <w:rPr>
          <w:sz w:val="55"/>
        </w:rPr>
      </w:pPr>
      <w:bookmarkStart w:name="" w:id="3258"/>
      <w:r>
        <w:rPr>
          <w:rFonts w:ascii="宋体" w:hAnsi="宋体" w:cs="宋体" w:eastAsia="宋体"/>
          <w:sz w:val="55"/>
          <w:spacing w:val="0"/>
          <w:color w:val="000000"/>
          <w:b w:val="off"/>
          <w:i w:val="off"/>
        </w:rPr>
        <w:t/>
      </w:r>
      <w:bookmarkEnd w:id="3258"/>
    </w:p>
    <w:p>
      <w:pPr>
        <w:pageBreakBefore w:val="off"/>
        <w:tabs/>
        <w:wordWrap w:val="off"/>
        <w:spacing w:before="0" w:after="0" w:line="700" w:lineRule="exact"/>
        <w:ind w:left="0" w:right="0"/>
        <w:jc w:val="center"/>
        <w:textAlignment w:val="baseline"/>
        <w:rPr>
          <w:sz w:val="55"/>
        </w:rPr>
      </w:pPr>
      <w:bookmarkStart w:name="" w:id="3259"/>
      <w:r>
        <w:rPr>
          <w:rFonts w:ascii="宋体" w:hAnsi="宋体" w:cs="宋体" w:eastAsia="宋体"/>
          <w:sz w:val="55"/>
          <w:spacing w:val="0"/>
          <w:color w:val="000000"/>
          <w:b w:val="off"/>
          <w:i w:val="off"/>
        </w:rPr>
        <w:t/>
      </w:r>
      <w:bookmarkEnd w:id="3259"/>
    </w:p>
    <w:p>
      <w:pPr>
        <w:pageBreakBefore w:val="off"/>
        <w:tabs/>
        <w:wordWrap w:val="off"/>
        <w:spacing w:before="0" w:after="0" w:line="700" w:lineRule="exact"/>
        <w:ind w:left="0" w:right="0"/>
        <w:jc w:val="center"/>
        <w:textAlignment w:val="baseline"/>
        <w:rPr>
          <w:sz w:val="55"/>
        </w:rPr>
      </w:pPr>
      <w:bookmarkStart w:name="" w:id="3260"/>
      <w:r>
        <w:rPr>
          <w:rFonts w:ascii="宋体" w:hAnsi="宋体" w:cs="宋体" w:eastAsia="宋体"/>
          <w:sz w:val="55"/>
          <w:spacing w:val="0"/>
          <w:color w:val="000000"/>
          <w:b w:val="off"/>
          <w:i w:val="off"/>
        </w:rPr>
        <w:t/>
      </w:r>
      <w:bookmarkEnd w:id="3260"/>
    </w:p>
    <w:p>
      <w:pPr>
        <w:pageBreakBefore w:val="off"/>
        <w:tabs/>
        <w:wordWrap w:val="off"/>
        <w:spacing w:before="0" w:after="0" w:line="1380" w:lineRule="atLeast"/>
        <w:ind w:left="0" w:right="0"/>
        <w:jc w:val="center"/>
        <w:textAlignment w:val="baseline"/>
        <w:rPr>
          <w:sz w:val="101"/>
        </w:rPr>
      </w:pPr>
      <w:bookmarkStart w:name="" w:id="3261"/>
      <w:r>
        <w:rPr>
          <w:rFonts w:ascii="宋体" w:hAnsi="宋体" w:cs="宋体" w:eastAsia="宋体"/>
          <w:sz w:val="101"/>
          <w:spacing w:val="0"/>
          <w:color w:val="000000"/>
          <w:b w:val="on"/>
          <w:i w:val="off"/>
        </w:rPr>
        <w:t>Ⅵ</w:t>
      </w:r>
      <w:bookmarkEnd w:id="3261"/>
    </w:p>
    <w:p>
      <w:pPr>
        <w:pageBreakBefore w:val="off"/>
        <w:tabs/>
        <w:wordWrap w:val="off"/>
        <w:spacing w:before="0" w:after="0" w:line="1260" w:lineRule="exact"/>
        <w:ind w:left="0" w:right="0"/>
        <w:jc w:val="center"/>
        <w:textAlignment w:val="baseline"/>
        <w:rPr>
          <w:sz w:val="101"/>
        </w:rPr>
      </w:pPr>
      <w:bookmarkStart w:name="" w:id="3262"/>
      <w:r>
        <w:rPr>
          <w:rFonts w:ascii="宋体" w:hAnsi="宋体" w:cs="宋体" w:eastAsia="宋体"/>
          <w:sz w:val="101"/>
          <w:spacing w:val="0"/>
          <w:color w:val="000000"/>
          <w:b w:val="off"/>
          <w:i w:val="off"/>
        </w:rPr>
        <w:t/>
      </w:r>
      <w:bookmarkEnd w:id="3262"/>
    </w:p>
    <w:p>
      <w:pPr>
        <w:pageBreakBefore w:val="off"/>
        <w:tabs/>
        <w:wordWrap w:val="off"/>
        <w:spacing w:before="0" w:after="0" w:line="920" w:lineRule="atLeast"/>
        <w:ind w:left="700" w:right="0" w:firstLine="1100"/>
        <w:jc w:val="both"/>
        <w:textAlignment w:val="baseline"/>
        <w:rPr>
          <w:sz w:val="56"/>
        </w:rPr>
      </w:pPr>
      <w:bookmarkStart w:name="" w:id="3263"/>
      <w:r>
        <w:rPr>
          <w:rFonts w:ascii="TimesNewRoman" w:hAnsi="TimesNewRoman" w:cs="TimesNewRoman" w:eastAsia="TimesNewRoman"/>
          <w:sz w:val="56"/>
          <w:spacing w:val="0"/>
          <w:color w:val="000000"/>
          <w:b w:val="off"/>
          <w:i w:val="off"/>
        </w:rPr>
        <w:t xml:space="preserve">Ergo unum debet esse omnibus propositum, ut eadem sit utilitas </w:t>
      </w:r>
      <w:r>
        <w:rPr>
          <w:rFonts w:ascii="TimesNewRoman" w:hAnsi="TimesNewRoman" w:cs="TimesNewRoman" w:eastAsia="TimesNewRoman"/>
          <w:sz w:val="56"/>
          <w:spacing w:val="0"/>
          <w:color w:val="000000"/>
          <w:b w:val="off"/>
          <w:i w:val="off"/>
        </w:rPr>
        <w:t xml:space="preserve">uniuscuiusque et uniuersorum, quam si ad se quisque rapiet, dissoluetur </w:t>
      </w:r>
      <w:r>
        <w:rPr>
          <w:rFonts w:ascii="TimesNewRoman" w:hAnsi="TimesNewRoman" w:cs="TimesNewRoman" w:eastAsia="TimesNewRoman"/>
          <w:sz w:val="56"/>
          <w:spacing w:val="0"/>
          <w:color w:val="000000"/>
          <w:b w:val="off"/>
          <w:i w:val="off"/>
        </w:rPr>
        <w:t>omnis humana consortio.</w:t>
      </w:r>
      <w:bookmarkEnd w:id="3263"/>
    </w:p>
    <w:p>
      <w:pPr>
        <w:pageBreakBefore w:val="off"/>
        <w:tabs/>
        <w:wordWrap w:val="off"/>
        <w:spacing w:before="0" w:after="0" w:line="920" w:lineRule="atLeast"/>
        <w:ind w:left="0" w:right="0"/>
        <w:jc w:val="both"/>
        <w:textAlignment w:val="baseline"/>
        <w:rPr>
          <w:sz w:val="56"/>
        </w:rPr>
      </w:pPr>
      <w:bookmarkStart w:name="" w:id="3264"/>
      <w:r>
        <w:rPr>
          <w:rFonts w:ascii="TimesNewRoman" w:hAnsi="TimesNewRoman" w:cs="TimesNewRoman" w:eastAsia="TimesNewRoman"/>
          <w:sz w:val="56"/>
          <w:spacing w:val="0"/>
          <w:color w:val="000000"/>
          <w:b w:val="off"/>
          <w:i w:val="off"/>
        </w:rPr>
        <w:t>27</w:t>
      </w:r>
      <w:r>
        <w:rPr>
          <w:rFonts w:ascii="TimesNewRoman" w:hAnsi="TimesNewRoman" w:cs="TimesNewRoman" w:eastAsia="TimesNewRoman"/>
          <w:sz w:val="56"/>
          <w:spacing w:val="0"/>
          <w:color w:val="000000"/>
          <w:b w:val="off"/>
          <w:i w:val="off"/>
        </w:rPr>
        <w:t xml:space="preserve">        Atque etiam si hoc na tura praescribit, ut homo homini, quickunque </w:t>
      </w:r>
      <w:r>
        <w:rPr>
          <w:rFonts w:ascii="TimesNewRoman" w:hAnsi="TimesNewRoman" w:cs="TimesNewRoman" w:eastAsia="TimesNewRoman"/>
          <w:sz w:val="56"/>
          <w:spacing w:val="0"/>
          <w:color w:val="000000"/>
          <w:b w:val="off"/>
          <w:i w:val="off"/>
        </w:rPr>
        <w:t xml:space="preserve">sit, ob earn ipsam causam, quod is homo sit, consultum uelit, necesse </w:t>
      </w:r>
      <w:r>
        <w:rPr>
          <w:rFonts w:ascii="TimesNewRoman" w:hAnsi="TimesNewRoman" w:cs="TimesNewRoman" w:eastAsia="TimesNewRoman"/>
          <w:sz w:val="56"/>
          <w:spacing w:val="0"/>
          <w:color w:val="000000"/>
          <w:b w:val="off"/>
          <w:i w:val="off"/>
        </w:rPr>
        <w:t xml:space="preserve">est secundum eandem naturam omnium utilitatem esse communem; quod </w:t>
      </w:r>
      <w:r>
        <w:rPr>
          <w:rFonts w:ascii="TimesNewRoman" w:hAnsi="TimesNewRoman" w:cs="TimesNewRoman" w:eastAsia="TimesNewRoman"/>
          <w:sz w:val="56"/>
          <w:spacing w:val="0"/>
          <w:color w:val="000000"/>
          <w:b w:val="off"/>
          <w:i w:val="off"/>
        </w:rPr>
        <w:t xml:space="preserve">si ita est, una continemur omnes et eadem lege naturae, idque ipsum si </w:t>
      </w:r>
      <w:r>
        <w:rPr>
          <w:rFonts w:ascii="TimesNewRoman" w:hAnsi="TimesNewRoman" w:cs="TimesNewRoman" w:eastAsia="TimesNewRoman"/>
          <w:sz w:val="56"/>
          <w:spacing w:val="0"/>
          <w:color w:val="000000"/>
          <w:b w:val="off"/>
          <w:i w:val="off"/>
        </w:rPr>
        <w:t>ita est, certe uiolare alterum naturae lege prohibemur. Verum autem</w:t>
      </w:r>
      <w:r>
        <w:rPr>
          <w:rFonts w:ascii="TimesNewRoman" w:hAnsi="TimesNewRoman" w:cs="TimesNewRoman" w:eastAsia="TimesNewRoman"/>
          <w:sz w:val="56"/>
          <w:spacing w:val="0"/>
          <w:color w:val="000000"/>
          <w:b w:val="off"/>
          <w:i w:val="off"/>
        </w:rPr>
        <w:t xml:space="preserve">28 primum, uerum igitur extremum. Nam illud quidem absurdum est, quod </w:t>
      </w:r>
      <w:r>
        <w:rPr>
          <w:rFonts w:ascii="TimesNewRoman" w:hAnsi="TimesNewRoman" w:cs="TimesNewRoman" w:eastAsia="TimesNewRoman"/>
          <w:sz w:val="56"/>
          <w:spacing w:val="0"/>
          <w:color w:val="000000"/>
          <w:b w:val="off"/>
          <w:i w:val="off"/>
        </w:rPr>
        <w:t>quidam dicunt, parenti se aut fratri nihil decracturos sui commodi causa,</w:t>
      </w:r>
      <w:r>
        <w:rPr>
          <w:rFonts w:ascii="TimesNewRoman" w:hAnsi="TimesNewRoman" w:cs="TimesNewRoman" w:eastAsia="TimesNewRoman"/>
          <w:sz w:val="56"/>
          <w:spacing w:val="0"/>
          <w:color w:val="000000"/>
          <w:b w:val="off"/>
          <w:i w:val="off"/>
        </w:rPr>
        <w:t xml:space="preserve">aliam rationem esse ciuium reliquorum. Hi sibi nihil iuris, nullam </w:t>
      </w:r>
      <w:r>
        <w:rPr>
          <w:rFonts w:ascii="TimesNewRoman" w:hAnsi="TimesNewRoman" w:cs="TimesNewRoman" w:eastAsia="TimesNewRoman"/>
          <w:sz w:val="56"/>
          <w:spacing w:val="0"/>
          <w:color w:val="000000"/>
          <w:b w:val="off"/>
          <w:i w:val="off"/>
        </w:rPr>
        <w:t xml:space="preserve">societatem communis utilitatis causa statuunt esse cum ciuibus: quae </w:t>
      </w:r>
      <w:r>
        <w:rPr>
          <w:rFonts w:ascii="TimesNewRoman" w:hAnsi="TimesNewRoman" w:cs="TimesNewRoman" w:eastAsia="TimesNewRoman"/>
          <w:sz w:val="56"/>
          <w:spacing w:val="0"/>
          <w:color w:val="000000"/>
          <w:b w:val="off"/>
          <w:i w:val="off"/>
        </w:rPr>
        <w:t xml:space="preserve">sententia omnem societatem distrahit ciuitatis. Qui autem ciuium rationem </w:t>
      </w:r>
      <w:r>
        <w:rPr>
          <w:rFonts w:ascii="TimesNewRoman" w:hAnsi="TimesNewRoman" w:cs="TimesNewRoman" w:eastAsia="TimesNewRoman"/>
          <w:sz w:val="56"/>
          <w:spacing w:val="0"/>
          <w:color w:val="000000"/>
          <w:b w:val="off"/>
          <w:i w:val="off"/>
        </w:rPr>
        <w:t xml:space="preserve">dicunt habendam, externorum negant, ii dirimunt communem humani </w:t>
      </w:r>
      <w:r>
        <w:rPr>
          <w:rFonts w:ascii="TimesNewRoman" w:hAnsi="TimesNewRoman" w:cs="TimesNewRoman" w:eastAsia="TimesNewRoman"/>
          <w:sz w:val="56"/>
          <w:spacing w:val="0"/>
          <w:color w:val="000000"/>
          <w:b w:val="off"/>
          <w:i w:val="off"/>
        </w:rPr>
        <w:t xml:space="preserve">generis societaterm, qua sublata beneficentia, liberalitas, bonitas, iustitia </w:t>
      </w:r>
      <w:r>
        <w:rPr>
          <w:rFonts w:ascii="TimesNewRoman" w:hAnsi="TimesNewRoman" w:cs="TimesNewRoman" w:eastAsia="TimesNewRoman"/>
          <w:sz w:val="56"/>
          <w:spacing w:val="0"/>
          <w:color w:val="000000"/>
          <w:b w:val="off"/>
          <w:i w:val="off"/>
        </w:rPr>
        <w:t xml:space="preserve">funditus tollitur; quae qui tollunt etiarn aduersos deos immortales impii </w:t>
      </w:r>
      <w:r>
        <w:rPr>
          <w:rFonts w:ascii="TimesNewRoman" w:hAnsi="TimesNewRoman" w:cs="TimesNewRoman" w:eastAsia="TimesNewRoman"/>
          <w:sz w:val="56"/>
          <w:spacing w:val="0"/>
          <w:color w:val="000000"/>
          <w:b w:val="off"/>
          <w:i w:val="off"/>
        </w:rPr>
        <w:t xml:space="preserve">iudicandi sunt. Ab iis enim constitutam inter homines societatem </w:t>
      </w:r>
      <w:r>
        <w:rPr>
          <w:rFonts w:ascii="TimesNewRoman" w:hAnsi="TimesNewRoman" w:cs="TimesNewRoman" w:eastAsia="TimesNewRoman"/>
          <w:sz w:val="56"/>
          <w:spacing w:val="0"/>
          <w:color w:val="000000"/>
          <w:b w:val="off"/>
          <w:i w:val="off"/>
        </w:rPr>
        <w:t xml:space="preserve">euertunt, cuius societatis artissimum uinculum est magis arbitrari esse </w:t>
      </w:r>
      <w:r>
        <w:rPr>
          <w:rFonts w:ascii="TimesNewRoman" w:hAnsi="TimesNewRoman" w:cs="TimesNewRoman" w:eastAsia="TimesNewRoman"/>
          <w:sz w:val="56"/>
          <w:spacing w:val="0"/>
          <w:color w:val="000000"/>
          <w:b w:val="off"/>
          <w:i w:val="off"/>
        </w:rPr>
        <w:t xml:space="preserve">contra naturam hominem homini detrahere sui commodi causa quam omnia </w:t>
      </w:r>
      <w:r>
        <w:rPr>
          <w:rFonts w:ascii="TimesNewRoman" w:hAnsi="TimesNewRoman" w:cs="TimesNewRoman" w:eastAsia="TimesNewRoman"/>
          <w:sz w:val="56"/>
          <w:spacing w:val="0"/>
          <w:color w:val="000000"/>
          <w:b w:val="off"/>
          <w:i w:val="off"/>
        </w:rPr>
        <w:t>incommoda subire uel externa uel corporis uel etiam ipsius animi *</w:t>
      </w:r>
      <w:r>
        <w:rPr>
          <w:rFonts w:ascii="TimesNewRoman" w:hAnsi="TimesNewRoman" w:cs="TimesNewRoman" w:eastAsia="TimesNewRoman"/>
          <w:sz w:val="56"/>
          <w:spacing w:val="0"/>
          <w:color w:val="000000"/>
          <w:b w:val="off"/>
          <w:i w:val="off"/>
        </w:rPr>
        <w:t xml:space="preserve">quae uacent iustitia: haec enim una uirtus omnium est domina et regina </w:t>
      </w:r>
      <w:r>
        <w:rPr>
          <w:rFonts w:ascii="TimesNewRoman" w:hAnsi="TimesNewRoman" w:cs="TimesNewRoman" w:eastAsia="TimesNewRoman"/>
          <w:sz w:val="56"/>
          <w:spacing w:val="0"/>
          <w:color w:val="000000"/>
          <w:b w:val="off"/>
          <w:i w:val="off"/>
        </w:rPr>
        <w:t>uirtutum.</w:t>
      </w:r>
      <w:bookmarkEnd w:id="3264"/>
    </w:p>
    <w:p>
      <w:r>
        <w:t/>
      </w:r>
    </w:p>
    <w:p>
      <w:pPr>
        <w:sectPr>
          <w:footerReference r:id="rId581"/>
          <w:headerReference r:id="rId582" w:type="default"/>
          <w:type w:val="nextPage"/>
          <w:pgSz w:w="22000" w:h="31680"/>
          <w:pgMar w:left="2360" w:top="2700" w:right="2360" w:bottom="2700" w:header="2400" w:footer="2400"/>
          <w:cols w:num="1"/>
        </w:sectPr>
      </w:pPr>
    </w:p>
    <w:p>
      <w:pPr>
        <w:pageBreakBefore w:val="off"/>
        <w:tabs>
          <w:tab w:pos="15040" w:val="left" w:leader="none"/>
        </w:tabs>
        <w:wordWrap w:val="off"/>
        <w:spacing w:before="760" w:after="0" w:line="760" w:lineRule="atLeast"/>
        <w:ind w:left="7440" w:right="0"/>
        <w:jc w:val="both"/>
        <w:textAlignment w:val="baseline"/>
        <w:rPr>
          <w:sz w:val="56"/>
        </w:rPr>
      </w:pPr>
      <w:bookmarkStart w:name="" w:id="3265"/>
      <w:r>
        <w:rPr>
          <w:rFonts w:ascii="宋体" w:hAnsi="宋体" w:cs="宋体" w:eastAsia="宋体"/>
          <w:sz w:val="56"/>
          <w:spacing w:val="0"/>
          <w:color w:val="000000"/>
          <w:b w:val="off"/>
          <w:i w:val="off"/>
        </w:rPr>
        <w:t>第三卷</w:t>
      </w:r>
      <w:r>
        <w:t xml:space="preserve">	</w:t>
      </w:r>
      <w:r>
        <w:rPr>
          <w:rFonts w:ascii="仿宋" w:hAnsi="仿宋" w:cs="仿宋" w:eastAsia="仿宋"/>
          <w:sz w:val="56"/>
          <w:spacing w:val="0"/>
          <w:color w:val="000000"/>
          <w:b w:val="off"/>
          <w:i w:val="off"/>
        </w:rPr>
        <w:t>269</w:t>
      </w:r>
      <w:bookmarkEnd w:id="3265"/>
    </w:p>
    <w:p>
      <w:pPr>
        <w:pageBreakBefore w:val="off"/>
        <w:tabs/>
        <w:wordWrap w:val="off"/>
        <w:spacing w:before="0" w:after="0" w:line="1000" w:lineRule="exact"/>
        <w:ind w:left="0" w:right="0"/>
        <w:jc w:val="both"/>
        <w:textAlignment w:val="baseline"/>
        <w:rPr>
          <w:sz w:val="86"/>
        </w:rPr>
      </w:pPr>
      <w:bookmarkStart w:name="" w:id="3266"/>
      <w:r>
        <w:rPr>
          <w:rFonts w:ascii="宋体" w:hAnsi="宋体" w:cs="宋体" w:eastAsia="宋体"/>
          <w:sz w:val="86"/>
          <w:spacing w:val="0"/>
          <w:color w:val="000000"/>
          <w:b w:val="off"/>
          <w:i w:val="off"/>
        </w:rPr>
        <w:t/>
      </w:r>
      <w:bookmarkEnd w:id="3266"/>
    </w:p>
    <w:p>
      <w:pPr>
        <w:pageBreakBefore w:val="off"/>
        <w:tabs/>
        <w:wordWrap w:val="off"/>
        <w:spacing w:before="0" w:after="0" w:line="1000" w:lineRule="exact"/>
        <w:ind w:left="0" w:right="0"/>
        <w:jc w:val="both"/>
        <w:textAlignment w:val="baseline"/>
        <w:rPr>
          <w:sz w:val="86"/>
        </w:rPr>
      </w:pPr>
      <w:bookmarkStart w:name="" w:id="3267"/>
      <w:r>
        <w:rPr>
          <w:rFonts w:ascii="宋体" w:hAnsi="宋体" w:cs="宋体" w:eastAsia="宋体"/>
          <w:sz w:val="86"/>
          <w:spacing w:val="0"/>
          <w:color w:val="000000"/>
          <w:b w:val="off"/>
          <w:i w:val="off"/>
        </w:rPr>
        <w:t/>
      </w:r>
      <w:bookmarkEnd w:id="3267"/>
    </w:p>
    <w:p>
      <w:pPr>
        <w:pageBreakBefore w:val="off"/>
        <w:tabs/>
        <w:wordWrap w:val="off"/>
        <w:spacing w:before="0" w:after="0" w:line="1140" w:lineRule="atLeast"/>
        <w:ind w:left="0" w:right="8320"/>
        <w:jc w:val="right"/>
        <w:textAlignment w:val="baseline"/>
        <w:rPr>
          <w:sz w:val="86"/>
        </w:rPr>
      </w:pPr>
      <w:bookmarkStart w:name="" w:id="3268"/>
      <w:r>
        <w:rPr>
          <w:rFonts w:ascii="仿宋" w:hAnsi="仿宋" w:cs="仿宋" w:eastAsia="仿宋"/>
          <w:sz w:val="86"/>
          <w:spacing w:val="0"/>
          <w:color w:val="000000"/>
          <w:b w:val="off"/>
          <w:i w:val="off"/>
        </w:rPr>
        <w:t>六</w:t>
      </w:r>
      <w:bookmarkEnd w:id="3268"/>
    </w:p>
    <w:p>
      <w:pPr>
        <w:pageBreakBefore w:val="off"/>
        <w:tabs/>
        <w:wordWrap w:val="off"/>
        <w:spacing w:before="0" w:after="0" w:line="1000" w:lineRule="exact"/>
        <w:ind w:left="0" w:right="0"/>
        <w:jc w:val="right"/>
        <w:textAlignment w:val="baseline"/>
        <w:rPr>
          <w:sz w:val="86"/>
        </w:rPr>
      </w:pPr>
      <w:bookmarkStart w:name="" w:id="3269"/>
      <w:r>
        <w:rPr>
          <w:rFonts w:ascii="宋体" w:hAnsi="宋体" w:cs="宋体" w:eastAsia="宋体"/>
          <w:sz w:val="86"/>
          <w:spacing w:val="0"/>
          <w:color w:val="000000"/>
          <w:b w:val="off"/>
          <w:i w:val="off"/>
        </w:rPr>
        <w:t/>
      </w:r>
      <w:bookmarkEnd w:id="3269"/>
    </w:p>
    <w:p>
      <w:pPr>
        <w:pageBreakBefore w:val="off"/>
        <w:tabs/>
        <w:wordWrap w:val="off"/>
        <w:spacing w:before="0" w:after="0" w:line="860" w:lineRule="atLeast"/>
        <w:ind w:left="60" w:right="580" w:firstLine="1140"/>
        <w:jc w:val="both"/>
        <w:textAlignment w:val="baseline"/>
        <w:rPr>
          <w:sz w:val="57"/>
        </w:rPr>
      </w:pPr>
      <w:bookmarkStart w:name="" w:id="3270"/>
      <w:r>
        <w:rPr>
          <w:rFonts w:ascii="宋体" w:hAnsi="宋体" w:cs="宋体" w:eastAsia="宋体"/>
          <w:sz w:val="57"/>
          <w:spacing w:val="0"/>
          <w:color w:val="000000"/>
          <w:b w:val="off"/>
          <w:i w:val="off"/>
        </w:rPr>
        <w:t>因此，对于所有的人来说只能有一个意愿，那就是对于每个</w:t>
      </w:r>
      <w:r>
        <w:rPr>
          <w:rFonts w:ascii="宋体" w:hAnsi="宋体" w:cs="宋体" w:eastAsia="宋体"/>
          <w:sz w:val="57"/>
          <w:spacing w:val="0"/>
          <w:color w:val="000000"/>
          <w:b w:val="off"/>
          <w:i w:val="off"/>
        </w:rPr>
        <w:t>人和对于所有的人只能有同一个利益；如果每个人都把这种利益</w:t>
      </w:r>
      <w:r>
        <w:rPr>
          <w:rFonts w:ascii="宋体" w:hAnsi="宋体" w:cs="宋体" w:eastAsia="宋体"/>
          <w:sz w:val="57"/>
          <w:spacing w:val="0"/>
          <w:color w:val="000000"/>
          <w:b w:val="off"/>
          <w:i w:val="off"/>
        </w:rPr>
        <w:t>攫为己有，那么整个人类社会便会被瓦解。</w:t>
      </w:r>
      <w:bookmarkEnd w:id="3270"/>
    </w:p>
    <w:p>
      <w:pPr>
        <w:pageBreakBefore w:val="off"/>
        <w:tabs/>
        <w:wordWrap w:val="off"/>
        <w:spacing w:before="0" w:after="0" w:line="860" w:lineRule="atLeast"/>
        <w:ind w:left="60" w:right="0" w:firstLine="1220"/>
        <w:jc w:val="both"/>
        <w:textAlignment w:val="baseline"/>
        <w:rPr>
          <w:sz w:val="57"/>
        </w:rPr>
      </w:pPr>
      <w:bookmarkStart w:name="" w:id="3271"/>
      <w:r>
        <w:rPr>
          <w:rFonts w:ascii="宋体" w:hAnsi="宋体" w:cs="宋体" w:eastAsia="宋体"/>
          <w:sz w:val="57"/>
          <w:spacing w:val="0"/>
          <w:color w:val="000000"/>
          <w:b w:val="off"/>
          <w:i w:val="off"/>
        </w:rPr>
        <w:t>不仅如此，如果自然要求人们关心他人，不管那人是谁，只27</w:t>
      </w:r>
      <w:r>
        <w:rPr>
          <w:rFonts w:ascii="宋体" w:hAnsi="宋体" w:cs="宋体" w:eastAsia="宋体"/>
          <w:sz w:val="57"/>
          <w:spacing w:val="0"/>
          <w:color w:val="000000"/>
          <w:b w:val="off"/>
          <w:i w:val="off"/>
        </w:rPr>
        <w:t>是根据同一样的原因，因为他是人，那么仍是按照自然的要求，</w:t>
      </w:r>
      <w:r>
        <w:rPr>
          <w:rFonts w:ascii="宋体" w:hAnsi="宋体" w:cs="宋体" w:eastAsia="宋体"/>
          <w:sz w:val="57"/>
          <w:spacing w:val="0"/>
          <w:color w:val="000000"/>
          <w:b w:val="off"/>
          <w:i w:val="off"/>
        </w:rPr>
        <w:t>利益对于所有的人必然是共同的。如果事情是这样，那么我们所</w:t>
      </w:r>
      <w:r>
        <w:rPr>
          <w:rFonts w:ascii="宋体" w:hAnsi="宋体" w:cs="宋体" w:eastAsia="宋体"/>
          <w:sz w:val="57"/>
          <w:spacing w:val="0"/>
          <w:color w:val="000000"/>
          <w:b w:val="off"/>
          <w:i w:val="off"/>
        </w:rPr>
        <w:t>有的人便受同一条自然法律的约束；如果事情正是这样，那么自</w:t>
      </w:r>
      <w:r>
        <w:rPr>
          <w:rFonts w:ascii="宋体" w:hAnsi="宋体" w:cs="宋体" w:eastAsia="宋体"/>
          <w:sz w:val="57"/>
          <w:spacing w:val="0"/>
          <w:color w:val="000000"/>
          <w:b w:val="off"/>
          <w:i w:val="off"/>
        </w:rPr>
        <w:t>然法律无疑禁止我们侵害他人。第一条是正确的，因此最后一条</w:t>
      </w:r>
      <w:r>
        <w:rPr>
          <w:rFonts w:ascii="宋体" w:hAnsi="宋体" w:cs="宋体" w:eastAsia="宋体"/>
          <w:sz w:val="57"/>
          <w:spacing w:val="0"/>
          <w:color w:val="000000"/>
          <w:b w:val="off"/>
          <w:i w:val="off"/>
        </w:rPr>
        <w:t>也是正确的。有些人的说法是荒谬的；他们不会为了自己的利益28</w:t>
      </w:r>
      <w:r>
        <w:rPr>
          <w:rFonts w:ascii="宋体" w:hAnsi="宋体" w:cs="宋体" w:eastAsia="宋体"/>
          <w:sz w:val="57"/>
          <w:spacing w:val="0"/>
          <w:color w:val="000000"/>
          <w:b w:val="off"/>
          <w:i w:val="off"/>
        </w:rPr>
        <w:t>夺取父母或兄弟的什么东西，但是对其他公民则是另一回事。这</w:t>
      </w:r>
      <w:r>
        <w:rPr>
          <w:rFonts w:ascii="宋体" w:hAnsi="宋体" w:cs="宋体" w:eastAsia="宋体"/>
          <w:sz w:val="57"/>
          <w:spacing w:val="0"/>
          <w:color w:val="000000"/>
          <w:b w:val="off"/>
          <w:i w:val="off"/>
        </w:rPr>
        <w:t>些人认为，不存在任何由于共同的利益而与其他公民的法权关系</w:t>
      </w:r>
      <w:r>
        <w:rPr>
          <w:rFonts w:ascii="宋体" w:hAnsi="宋体" w:cs="宋体" w:eastAsia="宋体"/>
          <w:sz w:val="57"/>
          <w:spacing w:val="0"/>
          <w:color w:val="000000"/>
          <w:b w:val="off"/>
          <w:i w:val="off"/>
        </w:rPr>
        <w:t>和社会联系：这种看法会破坏公民社会的所有联系。还有人认</w:t>
      </w:r>
      <w:r>
        <w:rPr>
          <w:rFonts w:ascii="宋体" w:hAnsi="宋体" w:cs="宋体" w:eastAsia="宋体"/>
          <w:sz w:val="57"/>
          <w:spacing w:val="0"/>
          <w:color w:val="000000"/>
          <w:b w:val="off"/>
          <w:i w:val="off"/>
        </w:rPr>
        <w:t>为，应该关心自己的公民们的利益，对于外邦人则不必关心。这</w:t>
      </w:r>
      <w:r>
        <w:rPr>
          <w:rFonts w:ascii="宋体" w:hAnsi="宋体" w:cs="宋体" w:eastAsia="宋体"/>
          <w:sz w:val="57"/>
          <w:spacing w:val="0"/>
          <w:color w:val="000000"/>
          <w:b w:val="off"/>
          <w:i w:val="off"/>
        </w:rPr>
        <w:t>些人会破坏人类的共同联系，并且随着这种共同关系的消除，善</w:t>
      </w:r>
      <w:r>
        <w:rPr>
          <w:rFonts w:ascii="宋体" w:hAnsi="宋体" w:cs="宋体" w:eastAsia="宋体"/>
          <w:sz w:val="57"/>
          <w:spacing w:val="0"/>
          <w:color w:val="000000"/>
          <w:b w:val="off"/>
          <w:i w:val="off"/>
        </w:rPr>
        <w:t>行、慷慨、仁慈、公正也都会被彻底破坏；应该认为，破坏这一</w:t>
      </w:r>
      <w:r>
        <w:rPr>
          <w:rFonts w:ascii="宋体" w:hAnsi="宋体" w:cs="宋体" w:eastAsia="宋体"/>
          <w:sz w:val="57"/>
          <w:spacing w:val="0"/>
          <w:color w:val="000000"/>
          <w:b w:val="off"/>
          <w:i w:val="off"/>
        </w:rPr>
        <w:t>切的人是一些与永生的神明对抗的亵渎之人。要知道，他们破坏</w:t>
      </w:r>
      <w:r>
        <w:rPr>
          <w:rFonts w:ascii="宋体" w:hAnsi="宋体" w:cs="宋体" w:eastAsia="宋体"/>
          <w:sz w:val="57"/>
          <w:spacing w:val="0"/>
          <w:color w:val="000000"/>
          <w:b w:val="off"/>
          <w:i w:val="off"/>
        </w:rPr>
        <w:t>由神明建立的人们之间的联系，维护这种联系的最强有力的关键</w:t>
      </w:r>
      <w:r>
        <w:rPr>
          <w:rFonts w:ascii="宋体" w:hAnsi="宋体" w:cs="宋体" w:eastAsia="宋体"/>
          <w:sz w:val="57"/>
          <w:spacing w:val="0"/>
          <w:color w:val="000000"/>
          <w:b w:val="off"/>
          <w:i w:val="off"/>
        </w:rPr>
        <w:t>在于认识到任何一个人为了自己的利益而夺取他人的东西比遭受</w:t>
      </w:r>
      <w:r>
        <w:rPr>
          <w:rFonts w:ascii="宋体" w:hAnsi="宋体" w:cs="宋体" w:eastAsia="宋体"/>
          <w:sz w:val="57"/>
          <w:spacing w:val="0"/>
          <w:color w:val="000000"/>
          <w:b w:val="off"/>
          <w:i w:val="off"/>
        </w:rPr>
        <w:t>一切不幸——或者是外在的不幸，或者是身体的不幸，或者甚至</w:t>
      </w:r>
      <w:r>
        <w:rPr>
          <w:rFonts w:ascii="宋体" w:hAnsi="宋体" w:cs="宋体" w:eastAsia="宋体"/>
          <w:sz w:val="57"/>
          <w:spacing w:val="0"/>
          <w:color w:val="000000"/>
          <w:b w:val="off"/>
          <w:i w:val="off"/>
        </w:rPr>
        <w:t>是心灵的不幸，——……〔1〕一切违背公正的不幸更背逆自然：</w:t>
      </w:r>
      <w:r>
        <w:rPr>
          <w:rFonts w:ascii="宋体" w:hAnsi="宋体" w:cs="宋体" w:eastAsia="宋体"/>
          <w:sz w:val="57"/>
          <w:spacing w:val="0"/>
          <w:color w:val="000000"/>
          <w:b w:val="off"/>
          <w:i w:val="off"/>
        </w:rPr>
        <w:t>唯有公正这种美德是一切美德的主人、女王。</w:t>
      </w:r>
      <w:bookmarkEnd w:id="3271"/>
    </w:p>
    <w:p>
      <w:pPr>
        <w:pageBreakBefore w:val="off"/>
        <w:tabs/>
        <w:wordWrap w:val="off"/>
        <w:spacing w:before="0" w:after="0" w:line="860" w:lineRule="atLeast"/>
        <w:ind w:left="20" w:right="0"/>
        <w:jc w:val="both"/>
        <w:textAlignment w:val="baseline"/>
        <w:rPr>
          <w:sz w:val="57"/>
        </w:rPr>
      </w:pPr>
      <w:bookmarkStart w:name="" w:id="3272"/>
      <w:r>
        <w:rPr>
          <w:rFonts w:ascii="宋体" w:hAnsi="宋体" w:cs="宋体" w:eastAsia="宋体"/>
          <w:sz w:val="57"/>
          <w:spacing w:val="0"/>
          <w:color w:val="000000"/>
          <w:u w:val="single"/>
          <w:b w:val="off"/>
          <w:i w:val="off"/>
        </w:rPr>
        <w:t xml:space="preserve">              </w:t>
      </w:r>
      <w:bookmarkEnd w:id="3272"/>
    </w:p>
    <w:p>
      <w:pPr>
        <w:pageBreakBefore w:val="off"/>
        <w:tabs/>
        <w:wordWrap w:val="off"/>
        <w:spacing w:before="0" w:after="0" w:line="480" w:lineRule="exact"/>
        <w:ind w:left="0" w:right="0"/>
        <w:jc w:val="both"/>
        <w:textAlignment w:val="baseline"/>
        <w:rPr>
          <w:sz w:val="42"/>
        </w:rPr>
      </w:pPr>
      <w:bookmarkStart w:name="" w:id="3273"/>
      <w:r>
        <w:rPr>
          <w:rFonts w:ascii="宋体" w:hAnsi="宋体" w:cs="宋体" w:eastAsia="宋体"/>
          <w:sz w:val="42"/>
          <w:spacing w:val="0"/>
          <w:color w:val="000000"/>
          <w:b w:val="off"/>
          <w:i w:val="off"/>
        </w:rPr>
        <w:t/>
      </w:r>
      <w:bookmarkEnd w:id="3273"/>
    </w:p>
    <w:p>
      <w:pPr>
        <w:pageBreakBefore w:val="off"/>
        <w:tabs/>
        <w:wordWrap w:val="off"/>
        <w:spacing w:before="0" w:after="0" w:line="560" w:lineRule="atLeast"/>
        <w:ind w:left="60" w:right="0"/>
        <w:jc w:val="both"/>
        <w:textAlignment w:val="baseline"/>
        <w:rPr>
          <w:sz w:val="42"/>
        </w:rPr>
      </w:pPr>
      <w:bookmarkStart w:name="" w:id="3274"/>
      <w:r>
        <w:rPr>
          <w:rFonts w:ascii="仿宋" w:hAnsi="仿宋" w:cs="仿宋" w:eastAsia="仿宋"/>
          <w:sz w:val="42"/>
          <w:spacing w:val="0"/>
          <w:color w:val="000000"/>
          <w:b w:val="off"/>
          <w:i w:val="off"/>
        </w:rPr>
        <w:t>〔1〕原文此处有残缺。</w:t>
      </w:r>
      <w:bookmarkEnd w:id="3274"/>
    </w:p>
    <w:p>
      <w:r>
        <w:t/>
      </w:r>
    </w:p>
    <w:p>
      <w:pPr>
        <w:sectPr>
          <w:footerReference r:id="rId583"/>
          <w:headerReference r:id="rId584" w:type="default"/>
          <w:type w:val="nextPage"/>
          <w:pgSz w:w="22000" w:h="31680"/>
          <w:pgMar w:left="2460" w:top="2700" w:right="2460" w:bottom="2700" w:header="2400" w:footer="2400"/>
          <w:cols w:num="1"/>
        </w:sectPr>
      </w:pPr>
    </w:p>
    <w:p>
      <w:pPr>
        <w:pageBreakBefore w:val="off"/>
        <w:tabs>
          <w:tab w:pos="8100" w:val="left" w:leader="none"/>
        </w:tabs>
        <w:wordWrap w:val="off"/>
        <w:spacing w:before="980" w:after="0" w:line="740" w:lineRule="atLeast"/>
        <w:ind w:left="1360" w:right="0"/>
        <w:jc w:val="both"/>
        <w:textAlignment w:val="baseline"/>
        <w:rPr>
          <w:sz w:val="54"/>
        </w:rPr>
      </w:pPr>
      <w:bookmarkStart w:name="" w:id="3275"/>
      <w:r>
        <w:rPr>
          <w:rFonts w:ascii="TimesNewRoman" w:hAnsi="TimesNewRoman" w:cs="TimesNewRoman" w:eastAsia="TimesNewRoman"/>
          <w:sz w:val="54"/>
          <w:spacing w:val="0"/>
          <w:color w:val="000000"/>
          <w:b w:val="off"/>
          <w:i w:val="off"/>
        </w:rPr>
        <w:t>270</w:t>
      </w:r>
      <w:r>
        <w:t xml:space="preserve">	</w:t>
      </w:r>
      <w:r>
        <w:rPr>
          <w:rFonts w:ascii="TimesNewRoman" w:hAnsi="TimesNewRoman" w:cs="TimesNewRoman" w:eastAsia="TimesNewRoman"/>
          <w:sz w:val="54"/>
          <w:spacing w:val="0"/>
          <w:color w:val="000000"/>
          <w:b w:val="on"/>
          <w:i w:val="off"/>
        </w:rPr>
        <w:t>LIBER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III</w:t>
      </w:r>
      <w:bookmarkEnd w:id="3275"/>
    </w:p>
    <w:p>
      <w:pPr>
        <w:pageBreakBefore w:val="off"/>
        <w:tabs/>
        <w:wordWrap w:val="off"/>
        <w:spacing w:before="0" w:after="0" w:line="740" w:lineRule="exact"/>
        <w:ind w:left="0" w:right="0"/>
        <w:jc w:val="both"/>
        <w:textAlignment w:val="baseline"/>
        <w:rPr>
          <w:sz w:val="54"/>
        </w:rPr>
      </w:pPr>
      <w:bookmarkStart w:name="" w:id="3276"/>
      <w:r>
        <w:rPr>
          <w:rFonts w:ascii="宋体" w:hAnsi="宋体" w:cs="宋体" w:eastAsia="宋体"/>
          <w:sz w:val="54"/>
          <w:spacing w:val="0"/>
          <w:color w:val="000000"/>
          <w:b w:val="off"/>
          <w:i w:val="off"/>
        </w:rPr>
        <w:t/>
      </w:r>
      <w:bookmarkEnd w:id="3276"/>
    </w:p>
    <w:p>
      <w:pPr>
        <w:pageBreakBefore w:val="off"/>
        <w:tabs/>
        <w:wordWrap w:val="off"/>
        <w:spacing w:before="0" w:after="0" w:line="1060" w:lineRule="atLeast"/>
        <w:ind w:left="0" w:right="0" w:firstLine="260"/>
        <w:jc w:val="both"/>
        <w:textAlignment w:val="baseline"/>
        <w:rPr>
          <w:sz w:val="45"/>
        </w:rPr>
      </w:pPr>
      <w:bookmarkStart w:name="" w:id="3277"/>
      <w:r>
        <w:rPr>
          <w:rFonts w:ascii="TimesNewRoman" w:hAnsi="TimesNewRoman" w:cs="TimesNewRoman" w:eastAsia="TimesNewRoman"/>
          <w:sz w:val="45"/>
          <w:spacing w:val="0"/>
          <w:color w:val="000000"/>
          <w:b w:val="off"/>
          <w:i w:val="off"/>
        </w:rPr>
        <w:t>29</w:t>
      </w:r>
      <w:r>
        <w:rPr>
          <w:rFonts w:ascii="TimesNewRoman" w:hAnsi="TimesNewRoman" w:cs="TimesNewRoman" w:eastAsia="TimesNewRoman"/>
          <w:sz w:val="45"/>
          <w:spacing w:val="0"/>
          <w:color w:val="000000"/>
          <w:b w:val="off"/>
          <w:i w:val="off"/>
        </w:rPr>
        <w:t xml:space="preserve">           Forsitan quispiam dixerit: nonne igitur sapiens, si fame ipse </w:t>
      </w:r>
      <w:r>
        <w:rPr>
          <w:rFonts w:ascii="TimesNewRoman" w:hAnsi="TimesNewRoman" w:cs="TimesNewRoman" w:eastAsia="TimesNewRoman"/>
          <w:sz w:val="45"/>
          <w:spacing w:val="0"/>
          <w:color w:val="000000"/>
          <w:b w:val="off"/>
          <w:i w:val="off"/>
        </w:rPr>
        <w:t xml:space="preserve">conficiatur, abstulerit cibum alteri homini ad nullam rem utili?〔 Minime </w:t>
      </w:r>
      <w:r>
        <w:rPr>
          <w:rFonts w:ascii="TimesNewRoman" w:hAnsi="TimesNewRoman" w:cs="TimesNewRoman" w:eastAsia="TimesNewRoman"/>
          <w:sz w:val="45"/>
          <w:spacing w:val="0"/>
          <w:color w:val="000000"/>
          <w:b w:val="off"/>
          <w:i w:val="off"/>
        </w:rPr>
        <w:t>uero: non enim mihi est uita mea utilior quam animi talis affectio,</w:t>
      </w:r>
      <w:r>
        <w:rPr>
          <w:rFonts w:ascii="TimesNewRoman" w:hAnsi="TimesNewRoman" w:cs="TimesNewRoman" w:eastAsia="TimesNewRoman"/>
          <w:sz w:val="45"/>
          <w:spacing w:val="0"/>
          <w:color w:val="000000"/>
          <w:b w:val="off"/>
          <w:i w:val="off"/>
        </w:rPr>
        <w:t xml:space="preserve">neminem ut uiolem commodi mei gratia.〕 Quid? si Phalarim, crudelem </w:t>
      </w:r>
      <w:r>
        <w:rPr>
          <w:rFonts w:ascii="TimesNewRoman" w:hAnsi="TimesNewRoman" w:cs="TimesNewRoman" w:eastAsia="TimesNewRoman"/>
          <w:sz w:val="45"/>
          <w:spacing w:val="0"/>
          <w:color w:val="000000"/>
          <w:b w:val="off"/>
          <w:i w:val="off"/>
        </w:rPr>
        <w:t xml:space="preserve">tyrannum et immanem, uir bonus, ne ipse frigore conficiatur, uestitu </w:t>
      </w:r>
      <w:r>
        <w:rPr>
          <w:rFonts w:ascii="TimesNewRoman" w:hAnsi="TimesNewRoman" w:cs="TimesNewRoman" w:eastAsia="TimesNewRoman"/>
          <w:sz w:val="45"/>
          <w:spacing w:val="0"/>
          <w:color w:val="000000"/>
          <w:b w:val="off"/>
          <w:i w:val="off"/>
        </w:rPr>
        <w:t>spoliare possit, nonne faciat? Haec ad iudicandum sunt facillima: nam si</w:t>
      </w:r>
      <w:r>
        <w:rPr>
          <w:rFonts w:ascii="TimesNewRoman" w:hAnsi="TimesNewRoman" w:cs="TimesNewRoman" w:eastAsia="TimesNewRoman"/>
          <w:sz w:val="45"/>
          <w:spacing w:val="0"/>
          <w:color w:val="000000"/>
          <w:b w:val="off"/>
          <w:i w:val="off"/>
        </w:rPr>
        <w:t>30 quid ab homine ad nullarn partem utili utilitatis tuae causa detraxeris,</w:t>
      </w:r>
      <w:r>
        <w:rPr>
          <w:rFonts w:ascii="TimesNewRoman" w:hAnsi="TimesNewRoman" w:cs="TimesNewRoman" w:eastAsia="TimesNewRoman"/>
          <w:sz w:val="45"/>
          <w:spacing w:val="0"/>
          <w:color w:val="000000"/>
          <w:b w:val="off"/>
          <w:i w:val="off"/>
        </w:rPr>
        <w:t xml:space="preserve">inhumane feceris contraque naturae legem, sin autem is tu sis, qui </w:t>
      </w:r>
      <w:r>
        <w:rPr>
          <w:rFonts w:ascii="TimesNewRoman" w:hAnsi="TimesNewRoman" w:cs="TimesNewRoman" w:eastAsia="TimesNewRoman"/>
          <w:sz w:val="45"/>
          <w:spacing w:val="0"/>
          <w:color w:val="000000"/>
          <w:b w:val="off"/>
          <w:i w:val="off"/>
        </w:rPr>
        <w:t xml:space="preserve">multam utilitatem rei publicae atque horninum societati, si in uita </w:t>
      </w:r>
      <w:r>
        <w:rPr>
          <w:rFonts w:ascii="TimesNewRoman" w:hAnsi="TimesNewRoman" w:cs="TimesNewRoman" w:eastAsia="TimesNewRoman"/>
          <w:sz w:val="45"/>
          <w:spacing w:val="0"/>
          <w:color w:val="000000"/>
          <w:b w:val="off"/>
          <w:i w:val="off"/>
        </w:rPr>
        <w:t xml:space="preserve">remaneas, adferre possis, si quid ob ea m causam alteri detraxeris, non </w:t>
      </w:r>
      <w:r>
        <w:rPr>
          <w:rFonts w:ascii="TimesNewRoman" w:hAnsi="TimesNewRoman" w:cs="TimesNewRoman" w:eastAsia="TimesNewRoman"/>
          <w:sz w:val="45"/>
          <w:spacing w:val="0"/>
          <w:color w:val="000000"/>
          <w:b w:val="off"/>
          <w:i w:val="off"/>
        </w:rPr>
        <w:t xml:space="preserve">sit reprehendendum; sin autem id non sit eius modi, suum cuique </w:t>
      </w:r>
      <w:r>
        <w:rPr>
          <w:rFonts w:ascii="TimesNewRoman" w:hAnsi="TimesNewRoman" w:cs="TimesNewRoman" w:eastAsia="TimesNewRoman"/>
          <w:sz w:val="45"/>
          <w:spacing w:val="0"/>
          <w:color w:val="000000"/>
          <w:b w:val="off"/>
          <w:i w:val="off"/>
        </w:rPr>
        <w:t xml:space="preserve">incommodum ferendum  est potius quarn de  alterius  conmodis </w:t>
      </w:r>
      <w:r>
        <w:rPr>
          <w:rFonts w:ascii="TimesNewRoman" w:hAnsi="TimesNewRoman" w:cs="TimesNewRoman" w:eastAsia="TimesNewRoman"/>
          <w:sz w:val="45"/>
          <w:spacing w:val="0"/>
          <w:color w:val="000000"/>
          <w:b w:val="off"/>
          <w:i w:val="off"/>
        </w:rPr>
        <w:t xml:space="preserve">detrahendum. Non igitur magis est contra na turam morbus aut egestas aut </w:t>
      </w:r>
      <w:r>
        <w:rPr>
          <w:rFonts w:ascii="TimesNewRoman" w:hAnsi="TimesNewRoman" w:cs="TimesNewRoman" w:eastAsia="TimesNewRoman"/>
          <w:sz w:val="45"/>
          <w:spacing w:val="0"/>
          <w:color w:val="000000"/>
          <w:b w:val="off"/>
          <w:i w:val="off"/>
        </w:rPr>
        <w:t>quid eius m di quam detractio atque appetitio alieni, sed communis</w:t>
      </w:r>
      <w:r>
        <w:rPr>
          <w:rFonts w:ascii="TimesNewRoman" w:hAnsi="TimesNewRoman" w:cs="TimesNewRoman" w:eastAsia="TimesNewRoman"/>
          <w:sz w:val="45"/>
          <w:spacing w:val="0"/>
          <w:color w:val="000000"/>
          <w:b w:val="off"/>
          <w:i w:val="off"/>
        </w:rPr>
        <w:t xml:space="preserve">31 utilitatis derelictio contra naturam est; est enim iniusta. Itaque lex ipsa </w:t>
      </w:r>
      <w:r>
        <w:rPr>
          <w:rFonts w:ascii="TimesNewRoman" w:hAnsi="TimesNewRoman" w:cs="TimesNewRoman" w:eastAsia="TimesNewRoman"/>
          <w:sz w:val="45"/>
          <w:spacing w:val="0"/>
          <w:color w:val="000000"/>
          <w:b w:val="off"/>
          <w:i w:val="off"/>
        </w:rPr>
        <w:t xml:space="preserve">naturae, quae utilitatem hominum conseruat et continet, decernet profecto </w:t>
      </w:r>
      <w:r>
        <w:rPr>
          <w:rFonts w:ascii="TimesNewRoman" w:hAnsi="TimesNewRoman" w:cs="TimesNewRoman" w:eastAsia="TimesNewRoman"/>
          <w:sz w:val="45"/>
          <w:spacing w:val="0"/>
          <w:color w:val="000000"/>
          <w:b w:val="off"/>
          <w:i w:val="off"/>
        </w:rPr>
        <w:t xml:space="preserve">ut ab homine inerti atque inutili ad sapientem, bonum, fortem uirum </w:t>
      </w:r>
      <w:r>
        <w:rPr>
          <w:rFonts w:ascii="TimesNewRoman" w:hAnsi="TimesNewRoman" w:cs="TimesNewRoman" w:eastAsia="TimesNewRoman"/>
          <w:sz w:val="45"/>
          <w:spacing w:val="0"/>
          <w:color w:val="000000"/>
          <w:b w:val="off"/>
          <w:i w:val="off"/>
        </w:rPr>
        <w:t xml:space="preserve">transferantur res ad uiuendum necessariae, qui si occiderit, multum de </w:t>
      </w:r>
      <w:r>
        <w:rPr>
          <w:rFonts w:ascii="TimesNewRoman" w:hAnsi="TimesNewRoman" w:cs="TimesNewRoman" w:eastAsia="TimesNewRoman"/>
          <w:sz w:val="45"/>
          <w:spacing w:val="0"/>
          <w:color w:val="000000"/>
          <w:b w:val="off"/>
          <w:i w:val="off"/>
        </w:rPr>
        <w:t xml:space="preserve">communi utilitate detraxerit, modo hoc ita faciat, ut ne ipse de se bene </w:t>
      </w:r>
      <w:r>
        <w:rPr>
          <w:rFonts w:ascii="TimesNewRoman" w:hAnsi="TimesNewRoman" w:cs="TimesNewRoman" w:eastAsia="TimesNewRoman"/>
          <w:sz w:val="45"/>
          <w:spacing w:val="0"/>
          <w:color w:val="000000"/>
          <w:b w:val="off"/>
          <w:i w:val="off"/>
        </w:rPr>
        <w:t xml:space="preserve">existimans seseque diligens hanc causam habeat ad iniuriam. Ita semper </w:t>
      </w:r>
      <w:r>
        <w:rPr>
          <w:rFonts w:ascii="TimesNewRoman" w:hAnsi="TimesNewRoman" w:cs="TimesNewRoman" w:eastAsia="TimesNewRoman"/>
          <w:sz w:val="45"/>
          <w:spacing w:val="0"/>
          <w:color w:val="000000"/>
          <w:b w:val="off"/>
          <w:i w:val="off"/>
        </w:rPr>
        <w:t>officio fungetur utilitati consulens hominum et ei,    quam saepe</w:t>
      </w:r>
      <w:r>
        <w:rPr>
          <w:rFonts w:ascii="TimesNewRoman" w:hAnsi="TimesNewRoman" w:cs="TimesNewRoman" w:eastAsia="TimesNewRoman"/>
          <w:sz w:val="45"/>
          <w:spacing w:val="0"/>
          <w:color w:val="000000"/>
          <w:b w:val="off"/>
          <w:i w:val="off"/>
        </w:rPr>
        <w:t xml:space="preserve">32 commemoro, humanae societati. Nam quo d ad Phalarim attinct, perfacile </w:t>
      </w:r>
      <w:r>
        <w:rPr>
          <w:rFonts w:ascii="TimesNewRoman" w:hAnsi="TimesNewRoman" w:cs="TimesNewRoman" w:eastAsia="TimesNewRoman"/>
          <w:sz w:val="45"/>
          <w:spacing w:val="0"/>
          <w:color w:val="000000"/>
          <w:b w:val="off"/>
          <w:i w:val="off"/>
        </w:rPr>
        <w:t xml:space="preserve">iudicium est; nulla est enim societas nobis cum tyrannis et potius summa </w:t>
      </w:r>
      <w:r>
        <w:rPr>
          <w:rFonts w:ascii="TimesNewRoman" w:hAnsi="TimesNewRoman" w:cs="TimesNewRoman" w:eastAsia="TimesNewRoman"/>
          <w:sz w:val="45"/>
          <w:spacing w:val="0"/>
          <w:color w:val="000000"/>
          <w:b w:val="off"/>
          <w:i w:val="off"/>
        </w:rPr>
        <w:t xml:space="preserve">distractio est, neque est contra naturam spoliare eum, si possis, quem est </w:t>
      </w:r>
      <w:r>
        <w:rPr>
          <w:rFonts w:ascii="TimesNewRoman" w:hAnsi="TimesNewRoman" w:cs="TimesNewRoman" w:eastAsia="TimesNewRoman"/>
          <w:sz w:val="45"/>
          <w:spacing w:val="0"/>
          <w:color w:val="000000"/>
          <w:b w:val="off"/>
          <w:i w:val="off"/>
        </w:rPr>
        <w:t xml:space="preserve">honesturn necare, atque hoc omne genus pestiferum atque impium ex </w:t>
      </w:r>
      <w:r>
        <w:rPr>
          <w:rFonts w:ascii="TimesNewRoman" w:hAnsi="TimesNewRoman" w:cs="TimesNewRoman" w:eastAsia="TimesNewRoman"/>
          <w:sz w:val="45"/>
          <w:spacing w:val="0"/>
          <w:color w:val="000000"/>
          <w:b w:val="off"/>
          <w:i w:val="off"/>
        </w:rPr>
        <w:t xml:space="preserve">hominum communitate exterminandum est. Etenim, ut membra quaedam </w:t>
      </w:r>
      <w:r>
        <w:rPr>
          <w:rFonts w:ascii="TimesNewRoman" w:hAnsi="TimesNewRoman" w:cs="TimesNewRoman" w:eastAsia="TimesNewRoman"/>
          <w:sz w:val="45"/>
          <w:spacing w:val="0"/>
          <w:color w:val="000000"/>
          <w:b w:val="off"/>
          <w:i w:val="off"/>
        </w:rPr>
        <w:t>amputantur, si et ipsa sanguine et tamquam spirit u carere coeperunt et</w:t>
      </w:r>
      <w:bookmarkEnd w:id="3277"/>
    </w:p>
    <w:p>
      <w:r>
        <w:t/>
      </w:r>
    </w:p>
    <w:p>
      <w:pPr>
        <w:sectPr>
          <w:footerReference r:id="rId585"/>
          <w:headerReference r:id="rId586" w:type="default"/>
          <w:type w:val="nextPage"/>
          <w:pgSz w:w="22000" w:h="31680"/>
          <w:pgMar w:left="2360" w:top="2700" w:right="2360" w:bottom="2700" w:header="2400" w:footer="2400"/>
          <w:cols w:num="1"/>
        </w:sectPr>
      </w:pPr>
    </w:p>
    <w:p>
      <w:pPr>
        <w:pageBreakBefore w:val="off"/>
        <w:tabs>
          <w:tab w:pos="15100" w:val="left" w:leader="none"/>
        </w:tabs>
        <w:wordWrap w:val="off"/>
        <w:spacing w:before="720" w:after="0" w:line="760" w:lineRule="atLeast"/>
        <w:ind w:left="7520" w:right="0"/>
        <w:jc w:val="both"/>
        <w:textAlignment w:val="baseline"/>
        <w:rPr>
          <w:sz w:val="56"/>
        </w:rPr>
      </w:pPr>
      <w:bookmarkStart w:name="" w:id="3278"/>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271</w:t>
      </w:r>
      <w:bookmarkEnd w:id="3278"/>
    </w:p>
    <w:p>
      <w:pPr>
        <w:pageBreakBefore w:val="off"/>
        <w:tabs/>
        <w:wordWrap w:val="off"/>
        <w:spacing w:before="0" w:after="0" w:line="660" w:lineRule="exact"/>
        <w:ind w:left="0" w:right="0"/>
        <w:jc w:val="both"/>
        <w:textAlignment w:val="baseline"/>
        <w:rPr>
          <w:sz w:val="56"/>
        </w:rPr>
      </w:pPr>
      <w:bookmarkStart w:name="" w:id="3279"/>
      <w:r>
        <w:rPr>
          <w:rFonts w:ascii="宋体" w:hAnsi="宋体" w:cs="宋体" w:eastAsia="宋体"/>
          <w:sz w:val="56"/>
          <w:spacing w:val="0"/>
          <w:color w:val="000000"/>
          <w:b w:val="off"/>
          <w:i w:val="off"/>
        </w:rPr>
        <w:t/>
      </w:r>
      <w:bookmarkEnd w:id="3279"/>
    </w:p>
    <w:p>
      <w:pPr>
        <w:pageBreakBefore w:val="off"/>
        <w:tabs/>
        <w:wordWrap w:val="off"/>
        <w:spacing w:before="0" w:after="0" w:line="880" w:lineRule="atLeast"/>
        <w:ind w:left="60" w:right="0" w:firstLine="1300"/>
        <w:jc w:val="both"/>
        <w:textAlignment w:val="baseline"/>
        <w:rPr>
          <w:sz w:val="57"/>
        </w:rPr>
      </w:pPr>
      <w:bookmarkStart w:name="" w:id="3280"/>
      <w:r>
        <w:rPr>
          <w:rFonts w:ascii="宋体" w:hAnsi="宋体" w:cs="宋体" w:eastAsia="宋体"/>
          <w:sz w:val="57"/>
          <w:spacing w:val="0"/>
          <w:color w:val="000000"/>
          <w:b w:val="off"/>
          <w:i w:val="off"/>
        </w:rPr>
        <w:t>也许有人会说：“如果一个智慧之人正被饿得奄奄一息，难29</w:t>
      </w:r>
      <w:r>
        <w:rPr>
          <w:rFonts w:ascii="宋体" w:hAnsi="宋体" w:cs="宋体" w:eastAsia="宋体"/>
          <w:sz w:val="57"/>
          <w:spacing w:val="0"/>
          <w:color w:val="000000"/>
          <w:b w:val="off"/>
          <w:i w:val="off"/>
        </w:rPr>
        <w:t>道他也不能取用一个对任何事情都毫无用处的人的食物？”一点</w:t>
      </w:r>
      <w:r>
        <w:rPr>
          <w:rFonts w:ascii="宋体" w:hAnsi="宋体" w:cs="宋体" w:eastAsia="宋体"/>
          <w:sz w:val="57"/>
          <w:spacing w:val="0"/>
          <w:color w:val="000000"/>
          <w:b w:val="off"/>
          <w:i w:val="off"/>
        </w:rPr>
        <w:t>也不能，因为我的生命对于我来说并不比意识到不应该为了自己</w:t>
      </w:r>
      <w:r>
        <w:rPr>
          <w:rFonts w:ascii="宋体" w:hAnsi="宋体" w:cs="宋体" w:eastAsia="宋体"/>
          <w:sz w:val="57"/>
          <w:spacing w:val="0"/>
          <w:color w:val="000000"/>
          <w:b w:val="off"/>
          <w:i w:val="off"/>
        </w:rPr>
        <w:t>的利益而伤害他人这种心灵状态更有益。什么？如果一个正派之</w:t>
      </w:r>
      <w:r>
        <w:rPr>
          <w:rFonts w:ascii="宋体" w:hAnsi="宋体" w:cs="宋体" w:eastAsia="宋体"/>
          <w:sz w:val="57"/>
          <w:spacing w:val="0"/>
          <w:color w:val="000000"/>
          <w:b w:val="off"/>
          <w:i w:val="off"/>
        </w:rPr>
        <w:t>人能够剥取残忍而疯狂的暴君法拉里斯〔1〕的衣服，以使自己不</w:t>
      </w:r>
      <w:r>
        <w:rPr>
          <w:rFonts w:ascii="宋体" w:hAnsi="宋体" w:cs="宋体" w:eastAsia="宋体"/>
          <w:sz w:val="57"/>
          <w:spacing w:val="0"/>
          <w:color w:val="000000"/>
          <w:b w:val="off"/>
          <w:i w:val="off"/>
        </w:rPr>
        <w:t>至于被冻死，难道他也不应该这样做吗？这些问题很容易解决：30</w:t>
      </w:r>
      <w:r>
        <w:rPr>
          <w:rFonts w:ascii="宋体" w:hAnsi="宋体" w:cs="宋体" w:eastAsia="宋体"/>
          <w:sz w:val="57"/>
          <w:spacing w:val="0"/>
          <w:color w:val="000000"/>
          <w:b w:val="off"/>
          <w:i w:val="off"/>
        </w:rPr>
        <w:t>因为如果你为了你自己的利益而夺取一个在任何方面都毫无用处</w:t>
      </w:r>
      <w:r>
        <w:rPr>
          <w:rFonts w:ascii="宋体" w:hAnsi="宋体" w:cs="宋体" w:eastAsia="宋体"/>
          <w:sz w:val="57"/>
          <w:spacing w:val="0"/>
          <w:color w:val="000000"/>
          <w:b w:val="off"/>
          <w:i w:val="off"/>
        </w:rPr>
        <w:t>的人的东西，你这样做是不人道的，违背自然法律的；不过如果</w:t>
      </w:r>
      <w:r>
        <w:rPr>
          <w:rFonts w:ascii="宋体" w:hAnsi="宋体" w:cs="宋体" w:eastAsia="宋体"/>
          <w:sz w:val="57"/>
          <w:spacing w:val="0"/>
          <w:color w:val="000000"/>
          <w:b w:val="off"/>
          <w:i w:val="off"/>
        </w:rPr>
        <w:t>你是这样一个人，要是你能继续活着，便能给国家和人类社会带</w:t>
      </w:r>
      <w:r>
        <w:rPr>
          <w:rFonts w:ascii="宋体" w:hAnsi="宋体" w:cs="宋体" w:eastAsia="宋体"/>
          <w:sz w:val="57"/>
          <w:spacing w:val="0"/>
          <w:color w:val="000000"/>
          <w:b w:val="off"/>
          <w:i w:val="off"/>
        </w:rPr>
        <w:t>来巨大的好处，如果你是为了这一目的而夺取他人的东西，那么</w:t>
      </w:r>
      <w:r>
        <w:rPr>
          <w:rFonts w:ascii="宋体" w:hAnsi="宋体" w:cs="宋体" w:eastAsia="宋体"/>
          <w:sz w:val="57"/>
          <w:spacing w:val="0"/>
          <w:color w:val="000000"/>
          <w:b w:val="off"/>
          <w:i w:val="off"/>
        </w:rPr>
        <w:t>这种行为便不应该受指责；但是如果不具备这样的条件，那么每</w:t>
      </w:r>
      <w:r>
        <w:rPr>
          <w:rFonts w:ascii="宋体" w:hAnsi="宋体" w:cs="宋体" w:eastAsia="宋体"/>
          <w:sz w:val="57"/>
          <w:spacing w:val="0"/>
          <w:color w:val="000000"/>
          <w:b w:val="off"/>
          <w:i w:val="off"/>
        </w:rPr>
        <w:t>个人都应该承受自己的不幸，而不是去侵夺他人的权益。因此，</w:t>
      </w:r>
      <w:r>
        <w:rPr>
          <w:rFonts w:ascii="宋体" w:hAnsi="宋体" w:cs="宋体" w:eastAsia="宋体"/>
          <w:sz w:val="57"/>
          <w:spacing w:val="0"/>
          <w:color w:val="000000"/>
          <w:b w:val="off"/>
          <w:i w:val="off"/>
        </w:rPr>
        <w:t>疾病、贫穷或者其他什么类似的灾难并不比侵夺和攫取他人的东</w:t>
      </w:r>
      <w:r>
        <w:rPr>
          <w:rFonts w:ascii="宋体" w:hAnsi="宋体" w:cs="宋体" w:eastAsia="宋体"/>
          <w:sz w:val="57"/>
          <w:spacing w:val="0"/>
          <w:color w:val="000000"/>
          <w:b w:val="off"/>
          <w:i w:val="off"/>
        </w:rPr>
        <w:t>西更违背自然，但是忽视公共利益也是违背自然的，因为那是不</w:t>
      </w:r>
      <w:r>
        <w:rPr>
          <w:rFonts w:ascii="宋体" w:hAnsi="宋体" w:cs="宋体" w:eastAsia="宋体"/>
          <w:sz w:val="57"/>
          <w:spacing w:val="0"/>
          <w:color w:val="000000"/>
          <w:b w:val="off"/>
          <w:i w:val="off"/>
        </w:rPr>
        <w:t>公道的。因此，作为维护和保障人类利益的自然法则本身无疑会</w:t>
      </w:r>
      <w:r>
        <w:rPr>
          <w:rFonts w:ascii="宋体" w:hAnsi="宋体" w:cs="宋体" w:eastAsia="宋体"/>
          <w:sz w:val="57"/>
          <w:spacing w:val="0"/>
          <w:color w:val="000000"/>
          <w:b w:val="off"/>
          <w:i w:val="off"/>
        </w:rPr>
        <w:t>31</w:t>
      </w:r>
      <w:r>
        <w:rPr>
          <w:rFonts w:ascii="宋体" w:hAnsi="宋体" w:cs="宋体" w:eastAsia="宋体"/>
          <w:sz w:val="57"/>
          <w:spacing w:val="0"/>
          <w:color w:val="000000"/>
          <w:b w:val="off"/>
          <w:i w:val="off"/>
        </w:rPr>
        <w:t>认为，生活必需品应该由懒惰、无用之人转给智慧、贤德、勇敢</w:t>
      </w:r>
      <w:r>
        <w:rPr>
          <w:rFonts w:ascii="宋体" w:hAnsi="宋体" w:cs="宋体" w:eastAsia="宋体"/>
          <w:sz w:val="57"/>
          <w:spacing w:val="0"/>
          <w:color w:val="000000"/>
          <w:b w:val="off"/>
          <w:i w:val="off"/>
        </w:rPr>
        <w:t>之人，如果后者亡故，会使共同利益带来巨大的损失，只是要注</w:t>
      </w:r>
      <w:r>
        <w:rPr>
          <w:rFonts w:ascii="宋体" w:hAnsi="宋体" w:cs="宋体" w:eastAsia="宋体"/>
          <w:sz w:val="57"/>
          <w:spacing w:val="0"/>
          <w:color w:val="000000"/>
          <w:b w:val="off"/>
          <w:i w:val="off"/>
        </w:rPr>
        <w:t>意不可使自负自傲之人以此作为行不义的口实。因此，他应该永</w:t>
      </w:r>
      <w:r>
        <w:rPr>
          <w:rFonts w:ascii="宋体" w:hAnsi="宋体" w:cs="宋体" w:eastAsia="宋体"/>
          <w:sz w:val="57"/>
          <w:spacing w:val="0"/>
          <w:color w:val="000000"/>
          <w:b w:val="off"/>
          <w:i w:val="off"/>
        </w:rPr>
        <w:t>远履行义务，关心人们的利益，并且正如我常常说的，关心人类</w:t>
      </w:r>
      <w:r>
        <w:rPr>
          <w:rFonts w:ascii="宋体" w:hAnsi="宋体" w:cs="宋体" w:eastAsia="宋体"/>
          <w:sz w:val="57"/>
          <w:spacing w:val="0"/>
          <w:color w:val="000000"/>
          <w:b w:val="off"/>
          <w:i w:val="off"/>
        </w:rPr>
        <w:t>社会。至于应该如何对待法拉里斯，这个问题很容易决断。要知32</w:t>
      </w:r>
      <w:r>
        <w:rPr>
          <w:rFonts w:ascii="宋体" w:hAnsi="宋体" w:cs="宋体" w:eastAsia="宋体"/>
          <w:sz w:val="57"/>
          <w:spacing w:val="0"/>
          <w:color w:val="000000"/>
          <w:b w:val="off"/>
          <w:i w:val="off"/>
        </w:rPr>
        <w:t>道，我们和暴君没有什么友好关系，或者更确切地说是势不两</w:t>
      </w:r>
      <w:r>
        <w:rPr>
          <w:rFonts w:ascii="宋体" w:hAnsi="宋体" w:cs="宋体" w:eastAsia="宋体"/>
          <w:sz w:val="57"/>
          <w:spacing w:val="0"/>
          <w:color w:val="000000"/>
          <w:b w:val="off"/>
          <w:i w:val="off"/>
        </w:rPr>
        <w:t>立；只要可能，剥夺一个本应该被杀死的人的财物不违背自然，</w:t>
      </w:r>
      <w:r>
        <w:rPr>
          <w:rFonts w:ascii="宋体" w:hAnsi="宋体" w:cs="宋体" w:eastAsia="宋体"/>
          <w:sz w:val="57"/>
          <w:spacing w:val="0"/>
          <w:color w:val="000000"/>
          <w:b w:val="off"/>
          <w:i w:val="off"/>
        </w:rPr>
        <w:t>而且还应该把所有这种凶残、邪恶之徒从人类社会中清除出</w:t>
      </w:r>
      <w:r>
        <w:rPr>
          <w:rFonts w:ascii="宋体" w:hAnsi="宋体" w:cs="宋体" w:eastAsia="宋体"/>
          <w:sz w:val="57"/>
          <w:spacing w:val="0"/>
          <w:color w:val="000000"/>
          <w:b w:val="off"/>
          <w:i w:val="off"/>
        </w:rPr>
        <w:t>去。〔2〕实际上，就像身体的某些部分如果开始失去血液和好似</w:t>
      </w:r>
      <w:bookmarkEnd w:id="3280"/>
    </w:p>
    <w:p>
      <w:pPr>
        <w:pageBreakBefore w:val="off"/>
        <w:tabs/>
        <w:wordWrap w:val="off"/>
        <w:spacing w:before="0" w:after="0" w:line="880" w:lineRule="atLeast"/>
        <w:ind w:left="40" w:right="0"/>
        <w:jc w:val="both"/>
        <w:textAlignment w:val="baseline"/>
        <w:rPr>
          <w:sz w:val="57"/>
        </w:rPr>
      </w:pPr>
      <w:bookmarkStart w:name="" w:id="3281"/>
      <w:r>
        <w:rPr>
          <w:rFonts w:ascii="宋体" w:hAnsi="宋体" w:cs="宋体" w:eastAsia="宋体"/>
          <w:sz w:val="57"/>
          <w:spacing w:val="0"/>
          <w:color w:val="000000"/>
          <w:u w:val="single"/>
          <w:b w:val="off"/>
          <w:i w:val="off"/>
        </w:rPr>
        <w:t xml:space="preserve">              </w:t>
      </w:r>
      <w:bookmarkEnd w:id="3281"/>
    </w:p>
    <w:p>
      <w:pPr>
        <w:pageBreakBefore w:val="off"/>
        <w:tabs/>
        <w:wordWrap w:val="off"/>
        <w:spacing w:before="380" w:after="0" w:line="600" w:lineRule="atLeast"/>
        <w:ind w:left="60" w:right="0"/>
        <w:jc w:val="both"/>
        <w:textAlignment w:val="baseline"/>
        <w:rPr>
          <w:sz w:val="44"/>
        </w:rPr>
      </w:pPr>
      <w:bookmarkStart w:name="" w:id="3282"/>
      <w:r>
        <w:rPr>
          <w:rFonts w:ascii="仿宋" w:hAnsi="仿宋" w:cs="仿宋" w:eastAsia="仿宋"/>
          <w:sz w:val="44"/>
          <w:spacing w:val="0"/>
          <w:color w:val="000000"/>
          <w:b w:val="off"/>
          <w:i w:val="off"/>
        </w:rPr>
        <w:t>〔1〕参阅本书Ⅱ，26及注。</w:t>
      </w:r>
      <w:bookmarkEnd w:id="3282"/>
    </w:p>
    <w:p>
      <w:pPr>
        <w:pageBreakBefore w:val="off"/>
        <w:tabs/>
        <w:wordWrap w:val="off"/>
        <w:spacing w:before="0" w:after="0" w:line="600" w:lineRule="atLeast"/>
        <w:ind w:left="60" w:right="0"/>
        <w:jc w:val="both"/>
        <w:textAlignment w:val="baseline"/>
        <w:rPr>
          <w:sz w:val="44"/>
        </w:rPr>
      </w:pPr>
      <w:bookmarkStart w:name="" w:id="3283"/>
      <w:r>
        <w:rPr>
          <w:rFonts w:ascii="仿宋" w:hAnsi="仿宋" w:cs="仿宋" w:eastAsia="仿宋"/>
          <w:sz w:val="44"/>
          <w:spacing w:val="0"/>
          <w:color w:val="000000"/>
          <w:b w:val="off"/>
          <w:i w:val="off"/>
        </w:rPr>
        <w:t>〔2〕暗喻刺杀凯撒。</w:t>
      </w:r>
      <w:bookmarkEnd w:id="3283"/>
    </w:p>
    <w:p>
      <w:r>
        <w:t/>
      </w:r>
    </w:p>
    <w:p>
      <w:pPr>
        <w:sectPr>
          <w:footerReference r:id="rId587"/>
          <w:headerReference r:id="rId588" w:type="default"/>
          <w:type w:val="nextPage"/>
          <w:pgSz w:w="22000" w:h="31680"/>
          <w:pgMar w:left="2420" w:top="2700" w:right="2420" w:bottom="2700" w:header="2400" w:footer="2400"/>
          <w:cols w:num="1"/>
        </w:sectPr>
      </w:pPr>
    </w:p>
    <w:p>
      <w:pPr>
        <w:pageBreakBefore w:val="off"/>
        <w:tabs>
          <w:tab w:pos="7920" w:val="left" w:leader="none"/>
        </w:tabs>
        <w:wordWrap w:val="off"/>
        <w:spacing w:before="920" w:after="0" w:line="740" w:lineRule="atLeast"/>
        <w:ind w:left="1240" w:right="0"/>
        <w:jc w:val="both"/>
        <w:textAlignment w:val="baseline"/>
        <w:rPr>
          <w:sz w:val="55"/>
        </w:rPr>
      </w:pPr>
      <w:bookmarkStart w:name="" w:id="3284"/>
      <w:r>
        <w:rPr>
          <w:rFonts w:ascii="楷体" w:hAnsi="楷体" w:cs="楷体" w:eastAsia="楷体"/>
          <w:sz w:val="55"/>
          <w:spacing w:val="0"/>
          <w:color w:val="000000"/>
          <w:b w:val="off"/>
          <w:i w:val="off"/>
        </w:rPr>
        <w:t>272</w:t>
      </w:r>
      <w:r>
        <w:t xml:space="preserve">	</w:t>
      </w:r>
      <w:r>
        <w:rPr>
          <w:rFonts w:ascii="TimesNewRoman" w:hAnsi="TimesNewRoman" w:cs="TimesNewRoman" w:eastAsia="TimesNewRoman"/>
          <w:sz w:val="55"/>
          <w:spacing w:val="0"/>
          <w:color w:val="000000"/>
          <w:b w:val="off"/>
          <w:i w:val="off"/>
        </w:rPr>
        <w:t>LIBER III</w:t>
      </w:r>
      <w:bookmarkEnd w:id="3284"/>
    </w:p>
    <w:p>
      <w:pPr>
        <w:pageBreakBefore w:val="off"/>
        <w:tabs/>
        <w:wordWrap w:val="off"/>
        <w:spacing w:before="0" w:after="0" w:line="740" w:lineRule="exact"/>
        <w:ind w:left="0" w:right="0"/>
        <w:jc w:val="both"/>
        <w:textAlignment w:val="baseline"/>
        <w:rPr>
          <w:sz w:val="55"/>
        </w:rPr>
      </w:pPr>
      <w:bookmarkStart w:name="" w:id="3285"/>
      <w:r>
        <w:rPr>
          <w:rFonts w:ascii="宋体" w:hAnsi="宋体" w:cs="宋体" w:eastAsia="宋体"/>
          <w:sz w:val="55"/>
          <w:spacing w:val="0"/>
          <w:color w:val="000000"/>
          <w:b w:val="off"/>
          <w:i w:val="off"/>
        </w:rPr>
        <w:t/>
      </w:r>
      <w:bookmarkEnd w:id="3285"/>
    </w:p>
    <w:p>
      <w:pPr>
        <w:pageBreakBefore w:val="off"/>
        <w:tabs/>
        <w:wordWrap w:val="off"/>
        <w:spacing w:before="0" w:after="0" w:line="1040" w:lineRule="atLeast"/>
        <w:ind w:left="640" w:right="0"/>
        <w:jc w:val="both"/>
        <w:textAlignment w:val="baseline"/>
        <w:rPr>
          <w:sz w:val="59"/>
        </w:rPr>
      </w:pPr>
      <w:bookmarkStart w:name="" w:id="3286"/>
      <w:r>
        <w:rPr>
          <w:rFonts w:ascii="TimesNewRoman" w:hAnsi="TimesNewRoman" w:cs="TimesNewRoman" w:eastAsia="TimesNewRoman"/>
          <w:sz w:val="59"/>
          <w:spacing w:val="0"/>
          <w:color w:val="000000"/>
          <w:b w:val="off"/>
          <w:i w:val="off"/>
        </w:rPr>
        <w:t xml:space="preserve">nocent reliquis partibuscorporis, sic ista in figura hominis feritas et </w:t>
      </w:r>
      <w:r>
        <w:rPr>
          <w:rFonts w:ascii="TimesNewRoman" w:hAnsi="TimesNewRoman" w:cs="TimesNewRoman" w:eastAsia="TimesNewRoman"/>
          <w:sz w:val="59"/>
          <w:spacing w:val="0"/>
          <w:color w:val="000000"/>
          <w:b w:val="off"/>
          <w:i w:val="off"/>
        </w:rPr>
        <w:t xml:space="preserve">immanitas beluae a communi tamquam humanitatis corpore segreganda </w:t>
      </w:r>
      <w:r>
        <w:rPr>
          <w:rFonts w:ascii="TimesNewRoman" w:hAnsi="TimesNewRoman" w:cs="TimesNewRoman" w:eastAsia="TimesNewRoman"/>
          <w:sz w:val="59"/>
          <w:spacing w:val="0"/>
          <w:color w:val="000000"/>
          <w:b w:val="off"/>
          <w:i w:val="off"/>
        </w:rPr>
        <w:t xml:space="preserve">est. Huius generis quaestiones sunt omnes eae, in quibus ex tempore </w:t>
      </w:r>
      <w:r>
        <w:rPr>
          <w:rFonts w:ascii="TimesNewRoman" w:hAnsi="TimesNewRoman" w:cs="TimesNewRoman" w:eastAsia="TimesNewRoman"/>
          <w:sz w:val="59"/>
          <w:spacing w:val="0"/>
          <w:color w:val="000000"/>
          <w:b w:val="off"/>
          <w:i w:val="off"/>
        </w:rPr>
        <w:t>officium exquiritur.</w:t>
      </w:r>
      <w:bookmarkEnd w:id="3286"/>
    </w:p>
    <w:p>
      <w:pPr>
        <w:pageBreakBefore w:val="off"/>
        <w:tabs/>
        <w:wordWrap w:val="off"/>
        <w:spacing w:before="0" w:after="0" w:line="1220" w:lineRule="exact"/>
        <w:ind w:left="0" w:right="0"/>
        <w:jc w:val="both"/>
        <w:textAlignment w:val="baseline"/>
        <w:rPr>
          <w:sz w:val="91"/>
        </w:rPr>
      </w:pPr>
      <w:bookmarkStart w:name="" w:id="3287"/>
      <w:r>
        <w:rPr>
          <w:rFonts w:ascii="宋体" w:hAnsi="宋体" w:cs="宋体" w:eastAsia="宋体"/>
          <w:sz w:val="91"/>
          <w:spacing w:val="0"/>
          <w:color w:val="000000"/>
          <w:b w:val="off"/>
          <w:i w:val="off"/>
        </w:rPr>
        <w:t/>
      </w:r>
      <w:bookmarkEnd w:id="3287"/>
    </w:p>
    <w:p>
      <w:pPr>
        <w:pageBreakBefore w:val="off"/>
        <w:tabs/>
        <w:wordWrap w:val="off"/>
        <w:spacing w:before="0" w:after="0" w:line="1220" w:lineRule="atLeast"/>
        <w:ind w:left="0" w:right="0"/>
        <w:jc w:val="center"/>
        <w:textAlignment w:val="baseline"/>
        <w:rPr>
          <w:sz w:val="91"/>
        </w:rPr>
      </w:pPr>
      <w:bookmarkStart w:name="" w:id="3288"/>
      <w:r>
        <w:rPr>
          <w:rFonts w:ascii="TimesNewRoman" w:hAnsi="TimesNewRoman" w:cs="TimesNewRoman" w:eastAsia="TimesNewRoman"/>
          <w:sz w:val="91"/>
          <w:spacing w:val="0"/>
          <w:color w:val="000000"/>
          <w:b w:val="on"/>
          <w:i w:val="off"/>
        </w:rPr>
        <w:t>VII</w:t>
      </w:r>
      <w:bookmarkEnd w:id="3288"/>
    </w:p>
    <w:p>
      <w:pPr>
        <w:pageBreakBefore w:val="off"/>
        <w:tabs/>
        <w:wordWrap w:val="off"/>
        <w:spacing w:before="0" w:after="0" w:line="1220" w:lineRule="exact"/>
        <w:ind w:left="0" w:right="0"/>
        <w:jc w:val="center"/>
        <w:textAlignment w:val="baseline"/>
        <w:rPr>
          <w:sz w:val="91"/>
        </w:rPr>
      </w:pPr>
      <w:bookmarkStart w:name="" w:id="3289"/>
      <w:r>
        <w:rPr>
          <w:rFonts w:ascii="宋体" w:hAnsi="宋体" w:cs="宋体" w:eastAsia="宋体"/>
          <w:sz w:val="91"/>
          <w:spacing w:val="0"/>
          <w:color w:val="000000"/>
          <w:b w:val="off"/>
          <w:i w:val="off"/>
        </w:rPr>
        <w:t/>
      </w:r>
      <w:bookmarkEnd w:id="3289"/>
    </w:p>
    <w:p>
      <w:pPr>
        <w:pageBreakBefore w:val="off"/>
        <w:tabs/>
        <w:wordWrap w:val="off"/>
        <w:spacing w:before="0" w:after="0" w:line="1040" w:lineRule="atLeast"/>
        <w:ind w:left="0" w:right="40" w:firstLine="20"/>
        <w:jc w:val="both"/>
        <w:textAlignment w:val="baseline"/>
        <w:rPr>
          <w:sz w:val="59"/>
        </w:rPr>
      </w:pPr>
      <w:bookmarkStart w:name="" w:id="3290"/>
      <w:r>
        <w:rPr>
          <w:rFonts w:ascii="TimesNewRoman" w:hAnsi="TimesNewRoman" w:cs="TimesNewRoman" w:eastAsia="TimesNewRoman"/>
          <w:sz w:val="59"/>
          <w:spacing w:val="0"/>
          <w:color w:val="000000"/>
          <w:b w:val="off"/>
          <w:i w:val="off"/>
        </w:rPr>
        <w:t>33</w:t>
      </w:r>
      <w:r>
        <w:rPr>
          <w:rFonts w:ascii="TimesNewRoman" w:hAnsi="TimesNewRoman" w:cs="TimesNewRoman" w:eastAsia="TimesNewRoman"/>
          <w:sz w:val="59"/>
          <w:spacing w:val="0"/>
          <w:color w:val="000000"/>
          <w:b w:val="off"/>
          <w:i w:val="off"/>
        </w:rPr>
        <w:t xml:space="preserve">       Eius modi igitur credo res Panaetium persecuturum fuisse, nisi </w:t>
      </w:r>
      <w:r>
        <w:rPr>
          <w:rFonts w:ascii="TimesNewRoman" w:hAnsi="TimesNewRoman" w:cs="TimesNewRoman" w:eastAsia="TimesNewRoman"/>
          <w:sz w:val="59"/>
          <w:spacing w:val="0"/>
          <w:color w:val="000000"/>
          <w:b w:val="off"/>
          <w:i w:val="off"/>
        </w:rPr>
        <w:t xml:space="preserve">aliqui casus aut occupatio eius consilium peremisset. Ad quas ipsas </w:t>
      </w:r>
      <w:r>
        <w:rPr>
          <w:rFonts w:ascii="TimesNewRoman" w:hAnsi="TimesNewRoman" w:cs="TimesNewRoman" w:eastAsia="TimesNewRoman"/>
          <w:sz w:val="59"/>
          <w:spacing w:val="0"/>
          <w:color w:val="000000"/>
          <w:b w:val="off"/>
          <w:i w:val="off"/>
        </w:rPr>
        <w:t xml:space="preserve">consultationes ex superioribus libris satis multa praecepta sunt, quibus </w:t>
      </w:r>
      <w:r>
        <w:rPr>
          <w:rFonts w:ascii="TimesNewRoman" w:hAnsi="TimesNewRoman" w:cs="TimesNewRoman" w:eastAsia="TimesNewRoman"/>
          <w:sz w:val="59"/>
          <w:spacing w:val="0"/>
          <w:color w:val="000000"/>
          <w:b w:val="off"/>
          <w:i w:val="off"/>
        </w:rPr>
        <w:t xml:space="preserve">perspici possit, quid sit propter turpitudinem fugiendum, quid sit, quod </w:t>
      </w:r>
      <w:r>
        <w:rPr>
          <w:rFonts w:ascii="TimesNewRoman" w:hAnsi="TimesNewRoman" w:cs="TimesNewRoman" w:eastAsia="TimesNewRoman"/>
          <w:sz w:val="59"/>
          <w:spacing w:val="0"/>
          <w:color w:val="000000"/>
          <w:b w:val="off"/>
          <w:i w:val="off"/>
        </w:rPr>
        <w:t xml:space="preserve">idcirco fugiendurn non sit quo d omnino turpe non sit. Sed quoniam operi </w:t>
      </w:r>
      <w:r>
        <w:rPr>
          <w:rFonts w:ascii="TimesNewRoman" w:hAnsi="TimesNewRoman" w:cs="TimesNewRoman" w:eastAsia="TimesNewRoman"/>
          <w:sz w:val="59"/>
          <w:spacing w:val="0"/>
          <w:color w:val="000000"/>
          <w:b w:val="off"/>
          <w:i w:val="off"/>
        </w:rPr>
        <w:t xml:space="preserve">inchoato, prope tamen absoluto, tamquam fastigium imponimus, ut </w:t>
      </w:r>
      <w:r>
        <w:rPr>
          <w:rFonts w:ascii="TimesNewRoman" w:hAnsi="TimesNewRoman" w:cs="TimesNewRoman" w:eastAsia="TimesNewRoman"/>
          <w:sz w:val="59"/>
          <w:spacing w:val="0"/>
          <w:color w:val="000000"/>
          <w:b w:val="off"/>
          <w:i w:val="off"/>
        </w:rPr>
        <w:t xml:space="preserve">geometrae solent non omnia docere, sed postulare ut quaedar n sibi </w:t>
      </w:r>
      <w:r>
        <w:rPr>
          <w:rFonts w:ascii="TimesNewRoman" w:hAnsi="TimesNewRoman" w:cs="TimesNewRoman" w:eastAsia="TimesNewRoman"/>
          <w:sz w:val="59"/>
          <w:spacing w:val="0"/>
          <w:color w:val="000000"/>
          <w:b w:val="off"/>
          <w:i w:val="off"/>
        </w:rPr>
        <w:t>concedantur, quo facilius quae uolunt explicent, sic ego a te postulo, mi</w:t>
      </w:r>
      <w:r>
        <w:rPr>
          <w:rFonts w:ascii="TimesNewRoman" w:hAnsi="TimesNewRoman" w:cs="TimesNewRoman" w:eastAsia="TimesNewRoman"/>
          <w:sz w:val="59"/>
          <w:spacing w:val="0"/>
          <w:color w:val="000000"/>
          <w:b w:val="off"/>
          <w:i w:val="off"/>
        </w:rPr>
        <w:t>Cicero, ut mihi concedas, si potes, nihil praeter id, quo d honestum sit,</w:t>
      </w:r>
      <w:r>
        <w:rPr>
          <w:rFonts w:ascii="TimesNewRoman" w:hAnsi="TimesNewRoman" w:cs="TimesNewRoman" w:eastAsia="TimesNewRoman"/>
          <w:sz w:val="59"/>
          <w:spacing w:val="0"/>
          <w:color w:val="000000"/>
          <w:b w:val="off"/>
          <w:i w:val="off"/>
        </w:rPr>
        <w:t xml:space="preserve">34 propter se expetendum. Mihi utrumuis satis est et tum hoc tum² illud </w:t>
      </w:r>
      <w:r>
        <w:rPr>
          <w:rFonts w:ascii="TimesNewRoman" w:hAnsi="TimesNewRoman" w:cs="TimesNewRoman" w:eastAsia="TimesNewRoman"/>
          <w:sz w:val="59"/>
          <w:spacing w:val="0"/>
          <w:color w:val="000000"/>
          <w:b w:val="off"/>
          <w:i w:val="off"/>
        </w:rPr>
        <w:t>probabilius uidetur nec praetera quicquam probabile、 Ac primum in hoc</w:t>
      </w:r>
      <w:r>
        <w:rPr>
          <w:rFonts w:ascii="TimesNewRoman" w:hAnsi="TimesNewRoman" w:cs="TimesNewRoman" w:eastAsia="TimesNewRoman"/>
          <w:sz w:val="59"/>
          <w:spacing w:val="0"/>
          <w:color w:val="000000"/>
          <w:b w:val="off"/>
          <w:i w:val="off"/>
        </w:rPr>
        <w:t xml:space="preserve">Panaetius defendendus est, quo d non utilia cum honestis pugnare </w:t>
      </w:r>
      <w:r>
        <w:rPr>
          <w:rFonts w:ascii="TimesNewRoman" w:hAnsi="TimesNewRoman" w:cs="TimesNewRoman" w:eastAsia="TimesNewRoman"/>
          <w:sz w:val="59"/>
          <w:spacing w:val="0"/>
          <w:color w:val="000000"/>
          <w:b w:val="off"/>
          <w:i w:val="off"/>
        </w:rPr>
        <w:t>aliquando posse dixerit – neque enim ei fa s erat – se ea quae</w:t>
      </w:r>
      <w:bookmarkEnd w:id="3290"/>
    </w:p>
    <w:p>
      <w:r>
        <w:t/>
      </w:r>
    </w:p>
    <w:p>
      <w:pPr>
        <w:sectPr>
          <w:footerReference r:id="rId589"/>
          <w:headerReference r:id="rId590" w:type="default"/>
          <w:type w:val="nextPage"/>
          <w:pgSz w:w="22000" w:h="31680"/>
          <w:pgMar w:left="2380" w:top="2700" w:right="2380" w:bottom="2700" w:header="2400" w:footer="2400"/>
          <w:cols w:num="1"/>
        </w:sectPr>
      </w:pPr>
    </w:p>
    <w:p>
      <w:pPr>
        <w:pageBreakBefore w:val="off"/>
        <w:tabs>
          <w:tab w:pos="15040" w:val="left" w:leader="none"/>
        </w:tabs>
        <w:wordWrap w:val="off"/>
        <w:spacing w:before="840" w:after="0" w:line="760" w:lineRule="atLeast"/>
        <w:ind w:left="7500" w:right="0"/>
        <w:jc w:val="both"/>
        <w:textAlignment w:val="baseline"/>
        <w:rPr>
          <w:sz w:val="56"/>
        </w:rPr>
      </w:pPr>
      <w:bookmarkStart w:name="" w:id="3291"/>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273</w:t>
      </w:r>
      <w:bookmarkEnd w:id="3291"/>
    </w:p>
    <w:p>
      <w:pPr>
        <w:pageBreakBefore w:val="off"/>
        <w:tabs/>
        <w:wordWrap w:val="off"/>
        <w:spacing w:before="0" w:after="0" w:line="760" w:lineRule="exact"/>
        <w:ind w:left="0" w:right="0"/>
        <w:jc w:val="both"/>
        <w:textAlignment w:val="baseline"/>
        <w:rPr>
          <w:sz w:val="56"/>
        </w:rPr>
      </w:pPr>
      <w:bookmarkStart w:name="" w:id="3292"/>
      <w:r>
        <w:rPr>
          <w:rFonts w:ascii="宋体" w:hAnsi="宋体" w:cs="宋体" w:eastAsia="宋体"/>
          <w:sz w:val="56"/>
          <w:spacing w:val="0"/>
          <w:color w:val="000000"/>
          <w:b w:val="off"/>
          <w:i w:val="off"/>
        </w:rPr>
        <w:t/>
      </w:r>
      <w:bookmarkEnd w:id="3292"/>
    </w:p>
    <w:p>
      <w:pPr>
        <w:pageBreakBefore w:val="off"/>
        <w:tabs/>
        <w:wordWrap w:val="off"/>
        <w:spacing w:before="0" w:after="0" w:line="1040" w:lineRule="atLeast"/>
        <w:ind w:left="40" w:right="480" w:firstLine="20"/>
        <w:jc w:val="both"/>
        <w:textAlignment w:val="baseline"/>
        <w:rPr>
          <w:sz w:val="51"/>
        </w:rPr>
      </w:pPr>
      <w:bookmarkStart w:name="" w:id="3293"/>
      <w:r>
        <w:rPr>
          <w:rFonts w:ascii="宋体" w:hAnsi="宋体" w:cs="宋体" w:eastAsia="宋体"/>
          <w:sz w:val="51"/>
          <w:spacing w:val="0"/>
          <w:color w:val="000000"/>
          <w:b w:val="off"/>
          <w:i w:val="off"/>
        </w:rPr>
        <w:t>某种灵气，并且会危害身体的其他部分时常常被割去一样，这种</w:t>
      </w:r>
      <w:r>
        <w:rPr>
          <w:rFonts w:ascii="宋体" w:hAnsi="宋体" w:cs="宋体" w:eastAsia="宋体"/>
          <w:sz w:val="51"/>
          <w:spacing w:val="0"/>
          <w:color w:val="000000"/>
          <w:b w:val="off"/>
          <w:i w:val="off"/>
        </w:rPr>
        <w:t>具有人的外貌的疯狂、凶残的野兽〔1〕也应该被从人类的共同身</w:t>
      </w:r>
      <w:r>
        <w:rPr>
          <w:rFonts w:ascii="宋体" w:hAnsi="宋体" w:cs="宋体" w:eastAsia="宋体"/>
          <w:sz w:val="51"/>
          <w:spacing w:val="0"/>
          <w:color w:val="000000"/>
          <w:b w:val="off"/>
          <w:i w:val="off"/>
        </w:rPr>
        <w:t>体上清除掉。所有研究由于情境不同而应该如何履行义务的问题</w:t>
      </w:r>
      <w:r>
        <w:rPr>
          <w:rFonts w:ascii="宋体" w:hAnsi="宋体" w:cs="宋体" w:eastAsia="宋体"/>
          <w:sz w:val="51"/>
          <w:spacing w:val="0"/>
          <w:color w:val="000000"/>
          <w:b w:val="off"/>
          <w:i w:val="off"/>
        </w:rPr>
        <w:t>都属于这种类型。</w:t>
      </w:r>
      <w:bookmarkEnd w:id="3293"/>
    </w:p>
    <w:p>
      <w:pPr>
        <w:pageBreakBefore w:val="off"/>
        <w:tabs/>
        <w:wordWrap w:val="off"/>
        <w:spacing w:before="0" w:after="0" w:line="1060" w:lineRule="exact"/>
        <w:ind w:left="0" w:right="0"/>
        <w:jc w:val="both"/>
        <w:textAlignment w:val="baseline"/>
        <w:rPr>
          <w:sz w:val="78"/>
        </w:rPr>
      </w:pPr>
      <w:bookmarkStart w:name="" w:id="3294"/>
      <w:r>
        <w:rPr>
          <w:rFonts w:ascii="宋体" w:hAnsi="宋体" w:cs="宋体" w:eastAsia="宋体"/>
          <w:sz w:val="78"/>
          <w:spacing w:val="0"/>
          <w:color w:val="000000"/>
          <w:b w:val="off"/>
          <w:i w:val="off"/>
        </w:rPr>
        <w:t/>
      </w:r>
      <w:bookmarkEnd w:id="3294"/>
    </w:p>
    <w:p>
      <w:pPr>
        <w:pageBreakBefore w:val="off"/>
        <w:tabs/>
        <w:wordWrap w:val="off"/>
        <w:spacing w:before="0" w:after="0" w:line="1060" w:lineRule="atLeast"/>
        <w:ind w:left="0" w:right="0"/>
        <w:jc w:val="center"/>
        <w:textAlignment w:val="baseline"/>
        <w:rPr>
          <w:sz w:val="78"/>
        </w:rPr>
      </w:pPr>
      <w:bookmarkStart w:name="" w:id="3295"/>
      <w:r>
        <w:rPr>
          <w:rFonts w:ascii="仿宋" w:hAnsi="仿宋" w:cs="仿宋" w:eastAsia="仿宋"/>
          <w:sz w:val="78"/>
          <w:spacing w:val="0"/>
          <w:color w:val="000000"/>
          <w:b w:val="off"/>
          <w:i w:val="off"/>
        </w:rPr>
        <w:t>七</w:t>
      </w:r>
      <w:bookmarkEnd w:id="3295"/>
    </w:p>
    <w:p>
      <w:pPr>
        <w:pageBreakBefore w:val="off"/>
        <w:tabs/>
        <w:wordWrap w:val="off"/>
        <w:spacing w:before="0" w:after="0" w:line="1060" w:lineRule="exact"/>
        <w:ind w:left="0" w:right="0"/>
        <w:jc w:val="center"/>
        <w:textAlignment w:val="baseline"/>
        <w:rPr>
          <w:sz w:val="78"/>
        </w:rPr>
      </w:pPr>
      <w:bookmarkStart w:name="" w:id="3296"/>
      <w:r>
        <w:rPr>
          <w:rFonts w:ascii="宋体" w:hAnsi="宋体" w:cs="宋体" w:eastAsia="宋体"/>
          <w:sz w:val="78"/>
          <w:spacing w:val="0"/>
          <w:color w:val="000000"/>
          <w:b w:val="off"/>
          <w:i w:val="off"/>
        </w:rPr>
        <w:t/>
      </w:r>
      <w:bookmarkEnd w:id="3296"/>
    </w:p>
    <w:p>
      <w:pPr>
        <w:pageBreakBefore w:val="off"/>
        <w:tabs/>
        <w:wordWrap w:val="off"/>
        <w:spacing w:before="0" w:after="0" w:line="1040" w:lineRule="atLeast"/>
        <w:ind w:left="40" w:right="0" w:firstLine="1220"/>
        <w:jc w:val="both"/>
        <w:textAlignment w:val="baseline"/>
        <w:rPr>
          <w:sz w:val="51"/>
        </w:rPr>
      </w:pPr>
      <w:bookmarkStart w:name="" w:id="3297"/>
      <w:r>
        <w:rPr>
          <w:rFonts w:ascii="宋体" w:hAnsi="宋体" w:cs="宋体" w:eastAsia="宋体"/>
          <w:sz w:val="51"/>
          <w:spacing w:val="0"/>
          <w:color w:val="000000"/>
          <w:b w:val="off"/>
          <w:i w:val="off"/>
        </w:rPr>
        <w:t>我相信，帕奈提奥斯若不是由于某种偶然事件或由于某种事33</w:t>
      </w:r>
      <w:r>
        <w:rPr>
          <w:rFonts w:ascii="宋体" w:hAnsi="宋体" w:cs="宋体" w:eastAsia="宋体"/>
          <w:sz w:val="51"/>
          <w:spacing w:val="0"/>
          <w:color w:val="000000"/>
          <w:b w:val="off"/>
          <w:i w:val="off"/>
        </w:rPr>
        <w:t>务妨碍了他实践自己的计划，他本会把这件事作完的。关于如何</w:t>
      </w:r>
      <w:r>
        <w:rPr>
          <w:rFonts w:ascii="宋体" w:hAnsi="宋体" w:cs="宋体" w:eastAsia="宋体"/>
          <w:sz w:val="51"/>
          <w:spacing w:val="0"/>
          <w:color w:val="000000"/>
          <w:b w:val="off"/>
          <w:i w:val="off"/>
        </w:rPr>
        <w:t>解决这些问题，前几卷里已经作了足够多的阐述；根据那些阐述</w:t>
      </w:r>
      <w:r>
        <w:rPr>
          <w:rFonts w:ascii="宋体" w:hAnsi="宋体" w:cs="宋体" w:eastAsia="宋体"/>
          <w:sz w:val="51"/>
          <w:spacing w:val="0"/>
          <w:color w:val="000000"/>
          <w:b w:val="off"/>
          <w:i w:val="off"/>
        </w:rPr>
        <w:t>可以明白，什么是可鄙的，应该避免，什么根本不是可鄙的，从</w:t>
      </w:r>
      <w:r>
        <w:rPr>
          <w:rFonts w:ascii="宋体" w:hAnsi="宋体" w:cs="宋体" w:eastAsia="宋体"/>
          <w:sz w:val="51"/>
          <w:spacing w:val="0"/>
          <w:color w:val="000000"/>
          <w:b w:val="off"/>
          <w:i w:val="off"/>
        </w:rPr>
        <w:t>而不应该避免。不过因为事情尚未完成，而是接近完成，我们好</w:t>
      </w:r>
      <w:r>
        <w:rPr>
          <w:rFonts w:ascii="宋体" w:hAnsi="宋体" w:cs="宋体" w:eastAsia="宋体"/>
          <w:sz w:val="51"/>
          <w:spacing w:val="0"/>
          <w:color w:val="000000"/>
          <w:b w:val="off"/>
          <w:i w:val="off"/>
        </w:rPr>
        <w:t>像正在盖屋顶，因此有如几何学家们通常并不讲授一切，而只是</w:t>
      </w:r>
      <w:r>
        <w:rPr>
          <w:rFonts w:ascii="宋体" w:hAnsi="宋体" w:cs="宋体" w:eastAsia="宋体"/>
          <w:sz w:val="51"/>
          <w:spacing w:val="0"/>
          <w:color w:val="000000"/>
          <w:b w:val="off"/>
          <w:i w:val="off"/>
        </w:rPr>
        <w:t>要求人们同意他们的观点，从而比较容易地阐述他们想阐述的观</w:t>
      </w:r>
      <w:r>
        <w:rPr>
          <w:rFonts w:ascii="宋体" w:hAnsi="宋体" w:cs="宋体" w:eastAsia="宋体"/>
          <w:sz w:val="51"/>
          <w:spacing w:val="0"/>
          <w:color w:val="000000"/>
          <w:b w:val="off"/>
          <w:i w:val="off"/>
        </w:rPr>
        <w:t>点那样，〔2〕亲爱的西塞罗，我现在也这样要求你，如果你觉得</w:t>
      </w:r>
      <w:r>
        <w:rPr>
          <w:rFonts w:ascii="宋体" w:hAnsi="宋体" w:cs="宋体" w:eastAsia="宋体"/>
          <w:sz w:val="51"/>
          <w:spacing w:val="0"/>
          <w:color w:val="000000"/>
          <w:b w:val="off"/>
          <w:i w:val="off"/>
        </w:rPr>
        <w:t>可以的话，希望你能同意我的观点，即只应该为了高尚而追求高</w:t>
      </w:r>
      <w:r>
        <w:rPr>
          <w:rFonts w:ascii="宋体" w:hAnsi="宋体" w:cs="宋体" w:eastAsia="宋体"/>
          <w:sz w:val="51"/>
          <w:spacing w:val="0"/>
          <w:color w:val="000000"/>
          <w:b w:val="off"/>
          <w:i w:val="off"/>
        </w:rPr>
        <w:t>尚，此外再没有什么别的值得追求的。但是即使由于克拉提波斯</w:t>
      </w:r>
      <w:r>
        <w:rPr>
          <w:rFonts w:ascii="宋体" w:hAnsi="宋体" w:cs="宋体" w:eastAsia="宋体"/>
          <w:sz w:val="51"/>
          <w:spacing w:val="0"/>
          <w:color w:val="000000"/>
          <w:b w:val="off"/>
          <w:i w:val="off"/>
        </w:rPr>
        <w:t>而不能同意这一点，那你也定然可以赞同：最应该做的是为了高</w:t>
      </w:r>
      <w:r>
        <w:rPr>
          <w:rFonts w:ascii="宋体" w:hAnsi="宋体" w:cs="宋体" w:eastAsia="宋体"/>
          <w:sz w:val="51"/>
          <w:spacing w:val="0"/>
          <w:color w:val="000000"/>
          <w:b w:val="off"/>
          <w:i w:val="off"/>
        </w:rPr>
        <w:t>尚而追求高尚的东西。对于我来说，两条中任何一条都足够了，</w:t>
      </w:r>
      <w:r>
        <w:rPr>
          <w:rFonts w:ascii="宋体" w:hAnsi="宋体" w:cs="宋体" w:eastAsia="宋体"/>
          <w:sz w:val="51"/>
          <w:spacing w:val="0"/>
          <w:color w:val="000000"/>
          <w:b w:val="off"/>
          <w:i w:val="off"/>
        </w:rPr>
        <w:t>我有时觉得这一条更可以接受，有时觉得那一条更可以接受，除</w:t>
      </w:r>
      <w:r>
        <w:rPr>
          <w:rFonts w:ascii="宋体" w:hAnsi="宋体" w:cs="宋体" w:eastAsia="宋体"/>
          <w:sz w:val="51"/>
          <w:spacing w:val="0"/>
          <w:color w:val="000000"/>
          <w:b w:val="off"/>
          <w:i w:val="off"/>
        </w:rPr>
        <w:t>此而外没有什么令我觉得是可以接受的。首先应该在这方面为帕34</w:t>
      </w:r>
      <w:r>
        <w:rPr>
          <w:rFonts w:ascii="宋体" w:hAnsi="宋体" w:cs="宋体" w:eastAsia="宋体"/>
          <w:sz w:val="51"/>
          <w:spacing w:val="0"/>
          <w:color w:val="000000"/>
          <w:b w:val="off"/>
          <w:i w:val="off"/>
        </w:rPr>
        <w:t>奈提奥斯辩护，因为他没有说过有利的有时可能会与高尚的发生</w:t>
      </w:r>
      <w:r>
        <w:rPr>
          <w:rFonts w:ascii="宋体" w:hAnsi="宋体" w:cs="宋体" w:eastAsia="宋体"/>
          <w:sz w:val="51"/>
          <w:spacing w:val="0"/>
          <w:color w:val="000000"/>
          <w:b w:val="off"/>
          <w:i w:val="off"/>
        </w:rPr>
        <w:t>冲突———这对他来说是不可能的，——而是那些似乎是有利的。</w:t>
      </w:r>
      <w:bookmarkEnd w:id="3297"/>
    </w:p>
    <w:p>
      <w:pPr>
        <w:pageBreakBefore w:val="off"/>
        <w:tabs/>
        <w:wordWrap w:val="off"/>
        <w:spacing w:before="0" w:after="0" w:line="1040" w:lineRule="atLeast"/>
        <w:ind w:left="20" w:right="0"/>
        <w:jc w:val="both"/>
        <w:textAlignment w:val="baseline"/>
        <w:rPr>
          <w:sz w:val="51"/>
        </w:rPr>
      </w:pPr>
      <w:bookmarkStart w:name="" w:id="3298"/>
      <w:r>
        <w:rPr>
          <w:rFonts w:ascii="宋体" w:hAnsi="宋体" w:cs="宋体" w:eastAsia="宋体"/>
          <w:sz w:val="51"/>
          <w:spacing w:val="0"/>
          <w:color w:val="000000"/>
          <w:u w:val="single"/>
          <w:b w:val="off"/>
          <w:i w:val="off"/>
        </w:rPr>
        <w:t xml:space="preserve">                </w:t>
      </w:r>
      <w:bookmarkEnd w:id="3298"/>
    </w:p>
    <w:p>
      <w:pPr>
        <w:pageBreakBefore w:val="off"/>
        <w:tabs/>
        <w:wordWrap w:val="off"/>
        <w:spacing w:before="0" w:after="0" w:line="600" w:lineRule="exact"/>
        <w:ind w:left="0" w:right="0"/>
        <w:jc w:val="both"/>
        <w:textAlignment w:val="baseline"/>
        <w:rPr>
          <w:sz w:val="44"/>
        </w:rPr>
      </w:pPr>
      <w:bookmarkStart w:name="" w:id="3299"/>
      <w:r>
        <w:rPr>
          <w:rFonts w:ascii="宋体" w:hAnsi="宋体" w:cs="宋体" w:eastAsia="宋体"/>
          <w:sz w:val="44"/>
          <w:spacing w:val="0"/>
          <w:color w:val="000000"/>
          <w:b w:val="off"/>
          <w:i w:val="off"/>
        </w:rPr>
        <w:t/>
      </w:r>
      <w:bookmarkEnd w:id="3299"/>
    </w:p>
    <w:p>
      <w:pPr>
        <w:pageBreakBefore w:val="off"/>
        <w:tabs/>
        <w:wordWrap w:val="off"/>
        <w:spacing w:before="0" w:after="0" w:line="600" w:lineRule="atLeast"/>
        <w:ind w:left="40" w:right="0"/>
        <w:jc w:val="both"/>
        <w:textAlignment w:val="baseline"/>
        <w:rPr>
          <w:sz w:val="44"/>
        </w:rPr>
      </w:pPr>
      <w:bookmarkStart w:name="" w:id="3300"/>
      <w:r>
        <w:rPr>
          <w:rFonts w:ascii="宋体" w:hAnsi="宋体" w:cs="宋体" w:eastAsia="宋体"/>
          <w:sz w:val="44"/>
          <w:spacing w:val="0"/>
          <w:color w:val="000000"/>
          <w:b w:val="off"/>
          <w:i w:val="off"/>
        </w:rPr>
        <w:t>〔1〕参阅西塞罗《论共和国》，Ⅱ，48。</w:t>
      </w:r>
      <w:bookmarkEnd w:id="3300"/>
    </w:p>
    <w:p>
      <w:pPr>
        <w:pageBreakBefore w:val="off"/>
        <w:tabs/>
        <w:wordWrap w:val="off"/>
        <w:spacing w:before="0" w:after="0" w:line="600" w:lineRule="atLeast"/>
        <w:ind w:left="40" w:right="0"/>
        <w:jc w:val="both"/>
        <w:textAlignment w:val="baseline"/>
        <w:rPr>
          <w:sz w:val="44"/>
        </w:rPr>
      </w:pPr>
      <w:bookmarkStart w:name="" w:id="3301"/>
      <w:r>
        <w:rPr>
          <w:rFonts w:ascii="宋体" w:hAnsi="宋体" w:cs="宋体" w:eastAsia="宋体"/>
          <w:sz w:val="44"/>
          <w:spacing w:val="0"/>
          <w:color w:val="000000"/>
          <w:b w:val="off"/>
          <w:i w:val="off"/>
        </w:rPr>
        <w:t>〔2〕参阅西塞罗《图斯库卢姆谈话录》，Ⅰ，5。</w:t>
      </w:r>
      <w:bookmarkEnd w:id="3301"/>
    </w:p>
    <w:p>
      <w:r>
        <w:t/>
      </w:r>
    </w:p>
    <w:p>
      <w:pPr>
        <w:sectPr>
          <w:footerReference r:id="rId591"/>
          <w:headerReference r:id="rId592" w:type="default"/>
          <w:type w:val="nextPage"/>
          <w:pgSz w:w="22000" w:h="31680"/>
          <w:pgMar w:left="2480" w:top="2700" w:right="2480" w:bottom="2700" w:header="2400" w:footer="2400"/>
          <w:cols w:num="1"/>
        </w:sectPr>
      </w:pPr>
    </w:p>
    <w:p>
      <w:pPr>
        <w:pageBreakBefore w:val="off"/>
        <w:tabs>
          <w:tab w:pos="7840" w:val="left" w:leader="none"/>
        </w:tabs>
        <w:wordWrap w:val="off"/>
        <w:spacing w:before="920" w:after="0" w:line="740" w:lineRule="atLeast"/>
        <w:ind w:left="1140" w:right="0"/>
        <w:jc w:val="both"/>
        <w:textAlignment w:val="baseline"/>
        <w:rPr>
          <w:sz w:val="55"/>
        </w:rPr>
      </w:pPr>
      <w:bookmarkStart w:name="" w:id="3302"/>
      <w:r>
        <w:rPr>
          <w:rFonts w:ascii="楷体" w:hAnsi="楷体" w:cs="楷体" w:eastAsia="楷体"/>
          <w:sz w:val="55"/>
          <w:spacing w:val="0"/>
          <w:color w:val="000000"/>
          <w:b w:val="off"/>
          <w:i w:val="off"/>
        </w:rPr>
        <w:t>274</w:t>
      </w:r>
      <w:r>
        <w:t xml:space="preserve">	</w:t>
      </w:r>
      <w:r>
        <w:rPr>
          <w:rFonts w:ascii="TimesNewRoman" w:hAnsi="TimesNewRoman" w:cs="TimesNewRoman" w:eastAsia="TimesNewRoman"/>
          <w:sz w:val="55"/>
          <w:spacing w:val="0"/>
          <w:color w:val="000000"/>
          <w:b w:val="off"/>
          <w:i w:val="off"/>
        </w:rPr>
        <w:t>LIBER III</w:t>
      </w:r>
      <w:bookmarkEnd w:id="3302"/>
    </w:p>
    <w:p>
      <w:pPr>
        <w:pageBreakBefore w:val="off"/>
        <w:tabs/>
        <w:wordWrap w:val="off"/>
        <w:spacing w:before="0" w:after="0" w:line="740" w:lineRule="exact"/>
        <w:ind w:left="0" w:right="0"/>
        <w:jc w:val="both"/>
        <w:textAlignment w:val="baseline"/>
        <w:rPr>
          <w:sz w:val="55"/>
        </w:rPr>
      </w:pPr>
      <w:bookmarkStart w:name="" w:id="3303"/>
      <w:r>
        <w:rPr>
          <w:rFonts w:ascii="宋体" w:hAnsi="宋体" w:cs="宋体" w:eastAsia="宋体"/>
          <w:sz w:val="55"/>
          <w:spacing w:val="0"/>
          <w:color w:val="000000"/>
          <w:b w:val="off"/>
          <w:i w:val="off"/>
        </w:rPr>
        <w:t/>
      </w:r>
      <w:bookmarkEnd w:id="3303"/>
    </w:p>
    <w:p>
      <w:pPr>
        <w:pageBreakBefore w:val="off"/>
        <w:tabs/>
        <w:wordWrap w:val="off"/>
        <w:spacing w:before="0" w:after="0" w:line="1040" w:lineRule="atLeast"/>
        <w:ind w:left="520" w:right="0"/>
        <w:jc w:val="both"/>
        <w:textAlignment w:val="baseline"/>
        <w:rPr>
          <w:sz w:val="57"/>
        </w:rPr>
      </w:pPr>
      <w:bookmarkStart w:name="" w:id="3304"/>
      <w:r>
        <w:rPr>
          <w:rFonts w:ascii="TimesNewRoman" w:hAnsi="TimesNewRoman" w:cs="TimesNewRoman" w:eastAsia="TimesNewRoman"/>
          <w:sz w:val="57"/>
          <w:spacing w:val="0"/>
          <w:color w:val="000000"/>
          <w:b w:val="off"/>
          <w:i w:val="off"/>
        </w:rPr>
        <w:t xml:space="preserve">uiderentur utilia.  Nihil uero utile,  quod non idem honestum, nihil </w:t>
      </w:r>
      <w:r>
        <w:rPr>
          <w:rFonts w:ascii="TimesNewRoman" w:hAnsi="TimesNewRoman" w:cs="TimesNewRoman" w:eastAsia="TimesNewRoman"/>
          <w:sz w:val="57"/>
          <w:spacing w:val="0"/>
          <w:color w:val="000000"/>
          <w:b w:val="off"/>
          <w:i w:val="off"/>
        </w:rPr>
        <w:t xml:space="preserve">honestum, quod non idem utile sit, saepe testatur negatque ullam pestem </w:t>
      </w:r>
      <w:r>
        <w:rPr>
          <w:rFonts w:ascii="TimesNewRoman" w:hAnsi="TimesNewRoman" w:cs="TimesNewRoman" w:eastAsia="TimesNewRoman"/>
          <w:sz w:val="57"/>
          <w:spacing w:val="0"/>
          <w:color w:val="000000"/>
          <w:b w:val="off"/>
          <w:i w:val="off"/>
        </w:rPr>
        <w:t xml:space="preserve">maiorem in uitam hominum inuasisse quam eorum opinionem, qui ista </w:t>
      </w:r>
      <w:r>
        <w:rPr>
          <w:rFonts w:ascii="TimesNewRoman" w:hAnsi="TimesNewRoman" w:cs="TimesNewRoman" w:eastAsia="TimesNewRoman"/>
          <w:sz w:val="57"/>
          <w:spacing w:val="0"/>
          <w:color w:val="000000"/>
          <w:b w:val="off"/>
          <w:i w:val="off"/>
        </w:rPr>
        <w:t xml:space="preserve">distraxerint. Itaque non ut aliquando anteponeremus utilia honestis, sed </w:t>
      </w:r>
      <w:r>
        <w:rPr>
          <w:rFonts w:ascii="TimesNewRoman" w:hAnsi="TimesNewRoman" w:cs="TimesNewRoman" w:eastAsia="TimesNewRoman"/>
          <w:sz w:val="57"/>
          <w:spacing w:val="0"/>
          <w:color w:val="000000"/>
          <w:b w:val="off"/>
          <w:i w:val="off"/>
        </w:rPr>
        <w:t xml:space="preserve">ut ea sine errore diudicaremus, si uando incidissent, induxit eam, quae </w:t>
      </w:r>
      <w:r>
        <w:rPr>
          <w:rFonts w:ascii="TimesNewRoman" w:hAnsi="TimesNewRoman" w:cs="TimesNewRoman" w:eastAsia="TimesNewRoman"/>
          <w:sz w:val="57"/>
          <w:spacing w:val="0"/>
          <w:color w:val="000000"/>
          <w:b w:val="off"/>
          <w:i w:val="off"/>
        </w:rPr>
        <w:t xml:space="preserve">uideretur esse, non quae esset repugnantiam. Hanc igitur partem relictam </w:t>
      </w:r>
      <w:r>
        <w:rPr>
          <w:rFonts w:ascii="TimesNewRoman" w:hAnsi="TimesNewRoman" w:cs="TimesNewRoman" w:eastAsia="TimesNewRoman"/>
          <w:sz w:val="57"/>
          <w:spacing w:val="0"/>
          <w:color w:val="000000"/>
          <w:b w:val="off"/>
          <w:i w:val="off"/>
        </w:rPr>
        <w:t xml:space="preserve">explebimus nullis adminiculis, sed, ut dicitur, Marte nostro; neque enim </w:t>
      </w:r>
      <w:r>
        <w:rPr>
          <w:rFonts w:ascii="TimesNewRoman" w:hAnsi="TimesNewRoman" w:cs="TimesNewRoman" w:eastAsia="TimesNewRoman"/>
          <w:sz w:val="57"/>
          <w:spacing w:val="0"/>
          <w:color w:val="000000"/>
          <w:b w:val="off"/>
          <w:i w:val="off"/>
        </w:rPr>
        <w:t xml:space="preserve">quicquam est de hac parte post Panaetium explicatum, quod quidem mibi </w:t>
      </w:r>
      <w:r>
        <w:rPr>
          <w:rFonts w:ascii="TimesNewRoman" w:hAnsi="TimesNewRoman" w:cs="TimesNewRoman" w:eastAsia="TimesNewRoman"/>
          <w:sz w:val="57"/>
          <w:spacing w:val="0"/>
          <w:color w:val="000000"/>
          <w:b w:val="off"/>
          <w:i w:val="off"/>
        </w:rPr>
        <w:t>probaretur, de iis, quae in manus meas uenerint.</w:t>
      </w:r>
      <w:bookmarkEnd w:id="3304"/>
    </w:p>
    <w:p>
      <w:pPr>
        <w:pageBreakBefore w:val="off"/>
        <w:tabs/>
        <w:wordWrap w:val="off"/>
        <w:spacing w:before="0" w:after="0" w:line="1140" w:lineRule="exact"/>
        <w:ind w:left="0" w:right="0"/>
        <w:jc w:val="both"/>
        <w:textAlignment w:val="baseline"/>
        <w:rPr>
          <w:sz w:val="84"/>
        </w:rPr>
      </w:pPr>
      <w:bookmarkStart w:name="" w:id="3305"/>
      <w:r>
        <w:rPr>
          <w:rFonts w:ascii="宋体" w:hAnsi="宋体" w:cs="宋体" w:eastAsia="宋体"/>
          <w:sz w:val="84"/>
          <w:spacing w:val="0"/>
          <w:color w:val="000000"/>
          <w:b w:val="off"/>
          <w:i w:val="off"/>
        </w:rPr>
        <w:t/>
      </w:r>
      <w:bookmarkEnd w:id="3305"/>
    </w:p>
    <w:p>
      <w:pPr>
        <w:pageBreakBefore w:val="off"/>
        <w:tabs/>
        <w:wordWrap w:val="off"/>
        <w:spacing w:before="0" w:after="0" w:line="1140" w:lineRule="atLeast"/>
        <w:ind w:left="0" w:right="0"/>
        <w:jc w:val="center"/>
        <w:textAlignment w:val="baseline"/>
        <w:rPr>
          <w:sz w:val="84"/>
        </w:rPr>
      </w:pPr>
      <w:bookmarkStart w:name="" w:id="3306"/>
      <w:r>
        <w:rPr>
          <w:rFonts w:ascii="TimesNewRoman" w:hAnsi="TimesNewRoman" w:cs="TimesNewRoman" w:eastAsia="TimesNewRoman"/>
          <w:sz w:val="84"/>
          <w:spacing w:val="0"/>
          <w:color w:val="000000"/>
          <w:b w:val="off"/>
          <w:i w:val="off"/>
        </w:rPr>
        <w:t>VIII</w:t>
      </w:r>
      <w:bookmarkEnd w:id="3306"/>
    </w:p>
    <w:p>
      <w:pPr>
        <w:pageBreakBefore w:val="off"/>
        <w:tabs/>
        <w:wordWrap w:val="off"/>
        <w:spacing w:before="0" w:after="0" w:line="1140" w:lineRule="exact"/>
        <w:ind w:left="0" w:right="0"/>
        <w:jc w:val="center"/>
        <w:textAlignment w:val="baseline"/>
        <w:rPr>
          <w:sz w:val="84"/>
        </w:rPr>
      </w:pPr>
      <w:bookmarkStart w:name="" w:id="3307"/>
      <w:r>
        <w:rPr>
          <w:rFonts w:ascii="宋体" w:hAnsi="宋体" w:cs="宋体" w:eastAsia="宋体"/>
          <w:sz w:val="84"/>
          <w:spacing w:val="0"/>
          <w:color w:val="000000"/>
          <w:b w:val="off"/>
          <w:i w:val="off"/>
        </w:rPr>
        <w:t/>
      </w:r>
      <w:bookmarkEnd w:id="3307"/>
    </w:p>
    <w:p>
      <w:pPr>
        <w:pageBreakBefore w:val="off"/>
        <w:tabs/>
        <w:wordWrap w:val="off"/>
        <w:spacing w:before="0" w:after="0" w:line="1040" w:lineRule="atLeast"/>
        <w:ind w:left="520" w:right="20" w:hanging="520"/>
        <w:jc w:val="both"/>
        <w:textAlignment w:val="baseline"/>
        <w:rPr>
          <w:sz w:val="57"/>
        </w:rPr>
      </w:pPr>
      <w:bookmarkStart w:name="" w:id="3308"/>
      <w:r>
        <w:rPr>
          <w:rFonts w:ascii="TimesNewRoman" w:hAnsi="TimesNewRoman" w:cs="TimesNewRoman" w:eastAsia="TimesNewRoman"/>
          <w:sz w:val="57"/>
          <w:spacing w:val="0"/>
          <w:color w:val="000000"/>
          <w:b w:val="off"/>
          <w:i w:val="off"/>
        </w:rPr>
        <w:t>35</w:t>
      </w:r>
      <w:r>
        <w:rPr>
          <w:rFonts w:ascii="TimesNewRoman" w:hAnsi="TimesNewRoman" w:cs="TimesNewRoman" w:eastAsia="TimesNewRoman"/>
          <w:sz w:val="57"/>
          <w:spacing w:val="0"/>
          <w:color w:val="000000"/>
          <w:b w:val="off"/>
          <w:i w:val="off"/>
        </w:rPr>
        <w:t xml:space="preserve">        Cum igitur aliqua species utilitatis objecta est, commoueri necessse </w:t>
      </w:r>
      <w:r>
        <w:rPr>
          <w:rFonts w:ascii="TimesNewRoman" w:hAnsi="TimesNewRoman" w:cs="TimesNewRoman" w:eastAsia="TimesNewRoman"/>
          <w:sz w:val="57"/>
          <w:spacing w:val="0"/>
          <w:color w:val="000000"/>
          <w:b w:val="off"/>
          <w:i w:val="off"/>
        </w:rPr>
        <w:t xml:space="preserve">est; sed si, cum animum attenderis, turpitudinem uideas adiunctam ei </w:t>
      </w:r>
      <w:r>
        <w:rPr>
          <w:rFonts w:ascii="TimesNewRoman" w:hAnsi="TimesNewRoman" w:cs="TimesNewRoman" w:eastAsia="TimesNewRoman"/>
          <w:sz w:val="57"/>
          <w:spacing w:val="0"/>
          <w:color w:val="000000"/>
          <w:b w:val="off"/>
          <w:i w:val="off"/>
        </w:rPr>
        <w:t xml:space="preserve">rei, quae speciem utilitatis attulerit, tum non utilitas relinquenda est, sed </w:t>
      </w:r>
      <w:r>
        <w:rPr>
          <w:rFonts w:ascii="TimesNewRoman" w:hAnsi="TimesNewRoman" w:cs="TimesNewRoman" w:eastAsia="TimesNewRoman"/>
          <w:sz w:val="57"/>
          <w:spacing w:val="0"/>
          <w:color w:val="000000"/>
          <w:b w:val="off"/>
          <w:i w:val="off"/>
        </w:rPr>
        <w:t xml:space="preserve">intellegendum, ubi turpitu do sit, ibi utilitatem esse non posse. Quod si </w:t>
      </w:r>
      <w:r>
        <w:rPr>
          <w:rFonts w:ascii="TimesNewRoman" w:hAnsi="TimesNewRoman" w:cs="TimesNewRoman" w:eastAsia="TimesNewRoman"/>
          <w:sz w:val="57"/>
          <w:spacing w:val="0"/>
          <w:color w:val="000000"/>
          <w:b w:val="off"/>
          <w:i w:val="off"/>
        </w:rPr>
        <w:t xml:space="preserve">nihil est tam contra naturam quam turpitu do - recta enim et conuenientia </w:t>
      </w:r>
      <w:r>
        <w:rPr>
          <w:rFonts w:ascii="TimesNewRoman" w:hAnsi="TimesNewRoman" w:cs="TimesNewRoman" w:eastAsia="TimesNewRoman"/>
          <w:sz w:val="57"/>
          <w:spacing w:val="0"/>
          <w:color w:val="000000"/>
          <w:b w:val="off"/>
          <w:i w:val="off"/>
        </w:rPr>
        <w:t xml:space="preserve">et constantia natura desiderat aspernaturque contraria -  nihilque tam </w:t>
      </w:r>
      <w:r>
        <w:rPr>
          <w:rFonts w:ascii="TimesNewRoman" w:hAnsi="TimesNewRoman" w:cs="TimesNewRoman" w:eastAsia="TimesNewRoman"/>
          <w:sz w:val="57"/>
          <w:spacing w:val="0"/>
          <w:color w:val="000000"/>
          <w:b w:val="off"/>
          <w:i w:val="off"/>
        </w:rPr>
        <w:t xml:space="preserve">secundum naturam quam utilitas, certe in eadem re utilitas et turpitu do </w:t>
      </w:r>
      <w:r>
        <w:rPr>
          <w:rFonts w:ascii="TimesNewRoman" w:hAnsi="TimesNewRoman" w:cs="TimesNewRoman" w:eastAsia="TimesNewRoman"/>
          <w:sz w:val="57"/>
          <w:spacing w:val="0"/>
          <w:color w:val="000000"/>
          <w:b w:val="off"/>
          <w:i w:val="off"/>
        </w:rPr>
        <w:t xml:space="preserve">esse non potest. Itemque, si ad honestatem nati sumus eaque aut sola </w:t>
      </w:r>
      <w:r>
        <w:rPr>
          <w:rFonts w:ascii="TimesNewRoman" w:hAnsi="TimesNewRoman" w:cs="TimesNewRoman" w:eastAsia="TimesNewRoman"/>
          <w:sz w:val="57"/>
          <w:spacing w:val="0"/>
          <w:color w:val="000000"/>
          <w:b w:val="off"/>
          <w:i w:val="off"/>
        </w:rPr>
        <w:t>expetenda est,  ut Zenoni uisum est, aut certe omni pondere grauior</w:t>
      </w:r>
      <w:bookmarkEnd w:id="3308"/>
    </w:p>
    <w:p>
      <w:r>
        <w:t/>
      </w:r>
    </w:p>
    <w:p>
      <w:pPr>
        <w:sectPr>
          <w:footerReference r:id="rId593"/>
          <w:headerReference r:id="rId594" w:type="default"/>
          <w:type w:val="nextPage"/>
          <w:pgSz w:w="22000" w:h="31680"/>
          <w:pgMar w:left="2460" w:top="2700" w:right="2460" w:bottom="2700" w:header="2400" w:footer="2400"/>
          <w:cols w:num="1"/>
        </w:sectPr>
      </w:pPr>
    </w:p>
    <w:p>
      <w:pPr>
        <w:pageBreakBefore w:val="off"/>
        <w:tabs>
          <w:tab w:pos="14980" w:val="left" w:leader="none"/>
        </w:tabs>
        <w:wordWrap w:val="off"/>
        <w:spacing w:before="840" w:after="0" w:line="780" w:lineRule="atLeast"/>
        <w:ind w:left="7400" w:right="0"/>
        <w:jc w:val="both"/>
        <w:textAlignment w:val="baseline"/>
        <w:rPr>
          <w:sz w:val="57"/>
        </w:rPr>
      </w:pPr>
      <w:bookmarkStart w:name="" w:id="3309"/>
      <w:r>
        <w:rPr>
          <w:rFonts w:ascii="宋体" w:hAnsi="宋体" w:cs="宋体" w:eastAsia="宋体"/>
          <w:sz w:val="57"/>
          <w:spacing w:val="0"/>
          <w:color w:val="000000"/>
          <w:b w:val="off"/>
          <w:i w:val="off"/>
        </w:rPr>
        <w:t>第三卷</w:t>
      </w:r>
      <w:r>
        <w:t xml:space="preserve">	</w:t>
      </w:r>
      <w:r>
        <w:rPr>
          <w:rFonts w:ascii="楷体" w:hAnsi="楷体" w:cs="楷体" w:eastAsia="楷体"/>
          <w:sz w:val="57"/>
          <w:spacing w:val="0"/>
          <w:color w:val="000000"/>
          <w:b w:val="off"/>
          <w:i w:val="off"/>
        </w:rPr>
        <w:t>275</w:t>
      </w:r>
      <w:bookmarkEnd w:id="3309"/>
    </w:p>
    <w:p>
      <w:pPr>
        <w:pageBreakBefore w:val="off"/>
        <w:tabs/>
        <w:wordWrap w:val="off"/>
        <w:spacing w:before="0" w:after="0" w:line="780" w:lineRule="exact"/>
        <w:ind w:left="0" w:right="0"/>
        <w:jc w:val="both"/>
        <w:textAlignment w:val="baseline"/>
        <w:rPr>
          <w:sz w:val="57"/>
        </w:rPr>
      </w:pPr>
      <w:bookmarkStart w:name="" w:id="3310"/>
      <w:r>
        <w:rPr>
          <w:rFonts w:ascii="宋体" w:hAnsi="宋体" w:cs="宋体" w:eastAsia="宋体"/>
          <w:sz w:val="57"/>
          <w:spacing w:val="0"/>
          <w:color w:val="000000"/>
          <w:b w:val="off"/>
          <w:i w:val="off"/>
        </w:rPr>
        <w:t/>
      </w:r>
      <w:bookmarkEnd w:id="3310"/>
    </w:p>
    <w:p>
      <w:pPr>
        <w:pageBreakBefore w:val="off"/>
        <w:tabs/>
        <w:wordWrap w:val="off"/>
        <w:spacing w:before="0" w:after="0" w:line="1040" w:lineRule="atLeast"/>
        <w:ind w:left="80" w:right="580"/>
        <w:jc w:val="both"/>
        <w:textAlignment w:val="baseline"/>
        <w:rPr>
          <w:sz w:val="50"/>
        </w:rPr>
      </w:pPr>
      <w:bookmarkStart w:name="" w:id="3311"/>
      <w:r>
        <w:rPr>
          <w:rFonts w:ascii="宋体" w:hAnsi="宋体" w:cs="宋体" w:eastAsia="宋体"/>
          <w:sz w:val="50"/>
          <w:spacing w:val="0"/>
          <w:color w:val="000000"/>
          <w:b w:val="off"/>
          <w:i w:val="off"/>
        </w:rPr>
        <w:t>他经常证明说，没有什么同时不是高尚的会是有利的，没有什么</w:t>
      </w:r>
      <w:r>
        <w:rPr>
          <w:rFonts w:ascii="宋体" w:hAnsi="宋体" w:cs="宋体" w:eastAsia="宋体"/>
          <w:sz w:val="50"/>
          <w:spacing w:val="0"/>
          <w:color w:val="000000"/>
          <w:b w:val="off"/>
          <w:i w:val="off"/>
        </w:rPr>
        <w:t>同时不是有利的会是高尚的，并且认为从没有什么灾难比把这些</w:t>
      </w:r>
      <w:r>
        <w:rPr>
          <w:rFonts w:ascii="宋体" w:hAnsi="宋体" w:cs="宋体" w:eastAsia="宋体"/>
          <w:sz w:val="50"/>
          <w:spacing w:val="0"/>
          <w:color w:val="000000"/>
          <w:b w:val="off"/>
          <w:i w:val="off"/>
        </w:rPr>
        <w:t>概念分割开的人们的看法对人类的生活造成了更大的危害。因</w:t>
      </w:r>
      <w:r>
        <w:rPr>
          <w:rFonts w:ascii="宋体" w:hAnsi="宋体" w:cs="宋体" w:eastAsia="宋体"/>
          <w:sz w:val="50"/>
          <w:spacing w:val="0"/>
          <w:color w:val="000000"/>
          <w:b w:val="off"/>
          <w:i w:val="off"/>
        </w:rPr>
        <w:t>此，他并非为了让我们有时能视有利的比高尚的更重要，而是为</w:t>
      </w:r>
      <w:r>
        <w:rPr>
          <w:rFonts w:ascii="宋体" w:hAnsi="宋体" w:cs="宋体" w:eastAsia="宋体"/>
          <w:sz w:val="50"/>
          <w:spacing w:val="0"/>
          <w:color w:val="000000"/>
          <w:b w:val="off"/>
          <w:i w:val="off"/>
        </w:rPr>
        <w:t>了如果它们什么时候表现出来的时候，让我们能不发生错误地区</w:t>
      </w:r>
      <w:r>
        <w:rPr>
          <w:rFonts w:ascii="宋体" w:hAnsi="宋体" w:cs="宋体" w:eastAsia="宋体"/>
          <w:sz w:val="50"/>
          <w:spacing w:val="0"/>
          <w:color w:val="000000"/>
          <w:b w:val="off"/>
          <w:i w:val="off"/>
        </w:rPr>
        <w:t>别它们，才引进了这种似乎存在，而并非真正存在的矛盾。就这</w:t>
      </w:r>
      <w:r>
        <w:rPr>
          <w:rFonts w:ascii="宋体" w:hAnsi="宋体" w:cs="宋体" w:eastAsia="宋体"/>
          <w:sz w:val="50"/>
          <w:spacing w:val="0"/>
          <w:color w:val="000000"/>
          <w:b w:val="off"/>
          <w:i w:val="off"/>
        </w:rPr>
        <w:t>样，让我们来完成帕奈提奥斯留下的这部分，没有任何帮助，而</w:t>
      </w:r>
      <w:r>
        <w:rPr>
          <w:rFonts w:ascii="宋体" w:hAnsi="宋体" w:cs="宋体" w:eastAsia="宋体"/>
          <w:sz w:val="50"/>
          <w:spacing w:val="0"/>
          <w:color w:val="000000"/>
          <w:b w:val="off"/>
          <w:i w:val="off"/>
        </w:rPr>
        <w:t>是像经常说的那样，凭我们自己的武器。〔1〕因为在帕奈奥斯之</w:t>
      </w:r>
      <w:r>
        <w:rPr>
          <w:rFonts w:ascii="宋体" w:hAnsi="宋体" w:cs="宋体" w:eastAsia="宋体"/>
          <w:sz w:val="50"/>
          <w:spacing w:val="0"/>
          <w:color w:val="000000"/>
          <w:b w:val="off"/>
          <w:i w:val="off"/>
        </w:rPr>
        <w:t>后，在我手头拥有的这些著作中，还没有哪一部对这一部分的阐</w:t>
      </w:r>
      <w:r>
        <w:rPr>
          <w:rFonts w:ascii="宋体" w:hAnsi="宋体" w:cs="宋体" w:eastAsia="宋体"/>
          <w:sz w:val="50"/>
          <w:spacing w:val="0"/>
          <w:color w:val="000000"/>
          <w:b w:val="off"/>
          <w:i w:val="off"/>
        </w:rPr>
        <w:t>述能令我满意。</w:t>
      </w:r>
      <w:bookmarkEnd w:id="3311"/>
    </w:p>
    <w:p>
      <w:pPr>
        <w:pageBreakBefore w:val="off"/>
        <w:tabs/>
        <w:wordWrap w:val="off"/>
        <w:spacing w:before="0" w:after="0" w:line="1080" w:lineRule="exact"/>
        <w:ind w:left="0" w:right="0"/>
        <w:jc w:val="both"/>
        <w:textAlignment w:val="baseline"/>
        <w:rPr>
          <w:sz w:val="80"/>
        </w:rPr>
      </w:pPr>
      <w:bookmarkStart w:name="" w:id="3312"/>
      <w:r>
        <w:rPr>
          <w:rFonts w:ascii="宋体" w:hAnsi="宋体" w:cs="宋体" w:eastAsia="宋体"/>
          <w:sz w:val="80"/>
          <w:spacing w:val="0"/>
          <w:color w:val="000000"/>
          <w:b w:val="off"/>
          <w:i w:val="off"/>
        </w:rPr>
        <w:t/>
      </w:r>
      <w:bookmarkEnd w:id="3312"/>
    </w:p>
    <w:p>
      <w:pPr>
        <w:pageBreakBefore w:val="off"/>
        <w:tabs/>
        <w:wordWrap w:val="off"/>
        <w:spacing w:before="0" w:after="0" w:line="1080" w:lineRule="atLeast"/>
        <w:ind w:left="7780" w:right="0"/>
        <w:jc w:val="both"/>
        <w:textAlignment w:val="baseline"/>
        <w:rPr>
          <w:sz w:val="80"/>
        </w:rPr>
      </w:pPr>
      <w:bookmarkStart w:name="" w:id="3313"/>
      <w:r>
        <w:rPr>
          <w:rFonts w:ascii="仿宋" w:hAnsi="仿宋" w:cs="仿宋" w:eastAsia="仿宋"/>
          <w:sz w:val="80"/>
          <w:spacing w:val="0"/>
          <w:color w:val="000000"/>
          <w:b w:val="off"/>
          <w:i w:val="off"/>
        </w:rPr>
        <w:t>八</w:t>
      </w:r>
      <w:bookmarkEnd w:id="3313"/>
    </w:p>
    <w:p>
      <w:pPr>
        <w:pageBreakBefore w:val="off"/>
        <w:tabs/>
        <w:wordWrap w:val="off"/>
        <w:spacing w:before="0" w:after="0" w:line="1080" w:lineRule="exact"/>
        <w:ind w:left="0" w:right="0"/>
        <w:jc w:val="both"/>
        <w:textAlignment w:val="baseline"/>
        <w:rPr>
          <w:sz w:val="80"/>
        </w:rPr>
      </w:pPr>
      <w:bookmarkStart w:name="" w:id="3314"/>
      <w:r>
        <w:rPr>
          <w:rFonts w:ascii="宋体" w:hAnsi="宋体" w:cs="宋体" w:eastAsia="宋体"/>
          <w:sz w:val="80"/>
          <w:spacing w:val="0"/>
          <w:color w:val="000000"/>
          <w:b w:val="off"/>
          <w:i w:val="off"/>
        </w:rPr>
        <w:t/>
      </w:r>
      <w:bookmarkEnd w:id="3314"/>
    </w:p>
    <w:p>
      <w:pPr>
        <w:pageBreakBefore w:val="off"/>
        <w:tabs/>
        <w:wordWrap w:val="off"/>
        <w:spacing w:before="0" w:after="0" w:line="1040" w:lineRule="atLeast"/>
        <w:ind w:left="80" w:right="0" w:firstLine="1140"/>
        <w:jc w:val="both"/>
        <w:textAlignment w:val="baseline"/>
        <w:rPr>
          <w:sz w:val="50"/>
        </w:rPr>
      </w:pPr>
      <w:bookmarkStart w:name="" w:id="3315"/>
      <w:r>
        <w:rPr>
          <w:rFonts w:ascii="宋体" w:hAnsi="宋体" w:cs="宋体" w:eastAsia="宋体"/>
          <w:sz w:val="50"/>
          <w:spacing w:val="0"/>
          <w:color w:val="000000"/>
          <w:b w:val="off"/>
          <w:i w:val="off"/>
        </w:rPr>
        <w:t>就这样，每当我们遇到某种利益的影像时，我们必然会为其35</w:t>
      </w:r>
      <w:r>
        <w:rPr>
          <w:rFonts w:ascii="宋体" w:hAnsi="宋体" w:cs="宋体" w:eastAsia="宋体"/>
          <w:sz w:val="50"/>
          <w:spacing w:val="0"/>
          <w:color w:val="000000"/>
          <w:b w:val="off"/>
          <w:i w:val="off"/>
        </w:rPr>
        <w:t>所动，但是如果待你经过仔细观察，发现有鄙陋的与那种产生利</w:t>
      </w:r>
      <w:r>
        <w:rPr>
          <w:rFonts w:ascii="宋体" w:hAnsi="宋体" w:cs="宋体" w:eastAsia="宋体"/>
          <w:sz w:val="50"/>
          <w:spacing w:val="0"/>
          <w:color w:val="000000"/>
          <w:b w:val="off"/>
          <w:i w:val="off"/>
        </w:rPr>
        <w:t>益的影像的东西结合在一起时，这时不是应该放弃有益的东西，</w:t>
      </w:r>
      <w:r>
        <w:rPr>
          <w:rFonts w:ascii="宋体" w:hAnsi="宋体" w:cs="宋体" w:eastAsia="宋体"/>
          <w:sz w:val="50"/>
          <w:spacing w:val="0"/>
          <w:color w:val="000000"/>
          <w:b w:val="off"/>
          <w:i w:val="off"/>
        </w:rPr>
        <w:t>而是应该理解，凡有鄙陋存在，便不会存在有利。既然不可能有</w:t>
      </w:r>
      <w:r>
        <w:rPr>
          <w:rFonts w:ascii="宋体" w:hAnsi="宋体" w:cs="宋体" w:eastAsia="宋体"/>
          <w:sz w:val="50"/>
          <w:spacing w:val="0"/>
          <w:color w:val="000000"/>
          <w:b w:val="off"/>
          <w:i w:val="off"/>
        </w:rPr>
        <w:t>什么比鄙陋的更违背自然—————因为自然希望一切正确、和谐、一</w:t>
      </w:r>
      <w:r>
        <w:rPr>
          <w:rFonts w:ascii="宋体" w:hAnsi="宋体" w:cs="宋体" w:eastAsia="宋体"/>
          <w:sz w:val="50"/>
          <w:spacing w:val="0"/>
          <w:color w:val="000000"/>
          <w:b w:val="off"/>
          <w:i w:val="off"/>
        </w:rPr>
        <w:t>致的事物，否弃相反的事物，—————并且没有什么像利益更符合自</w:t>
      </w:r>
      <w:r>
        <w:rPr>
          <w:rFonts w:ascii="宋体" w:hAnsi="宋体" w:cs="宋体" w:eastAsia="宋体"/>
          <w:sz w:val="50"/>
          <w:spacing w:val="0"/>
          <w:color w:val="000000"/>
          <w:b w:val="off"/>
          <w:i w:val="off"/>
        </w:rPr>
        <w:t>然，因此利益和鄙陋便不可能并存于同一个事物之中。还有，如</w:t>
      </w:r>
      <w:r>
        <w:rPr>
          <w:rFonts w:ascii="宋体" w:hAnsi="宋体" w:cs="宋体" w:eastAsia="宋体"/>
          <w:sz w:val="50"/>
          <w:spacing w:val="0"/>
          <w:color w:val="000000"/>
          <w:b w:val="off"/>
          <w:i w:val="off"/>
        </w:rPr>
        <w:t>果我们是为高尚而生，并且不管是像芝诺〔2〕认为的那样，唯有</w:t>
      </w:r>
      <w:bookmarkEnd w:id="3315"/>
    </w:p>
    <w:p>
      <w:pPr>
        <w:pageBreakBefore w:val="off"/>
        <w:tabs/>
        <w:wordWrap w:val="off"/>
        <w:spacing w:before="0" w:after="0" w:line="1040" w:lineRule="atLeast"/>
        <w:ind w:left="100" w:right="0"/>
        <w:jc w:val="both"/>
        <w:textAlignment w:val="baseline"/>
        <w:rPr>
          <w:sz w:val="50"/>
        </w:rPr>
      </w:pPr>
      <w:bookmarkStart w:name="" w:id="3316"/>
      <w:r>
        <w:rPr>
          <w:rFonts w:ascii="宋体" w:hAnsi="宋体" w:cs="宋体" w:eastAsia="宋体"/>
          <w:sz w:val="50"/>
          <w:spacing w:val="0"/>
          <w:color w:val="000000"/>
          <w:u w:val="single"/>
          <w:b w:val="off"/>
          <w:i w:val="off"/>
        </w:rPr>
        <w:t xml:space="preserve">                </w:t>
      </w:r>
      <w:bookmarkEnd w:id="3316"/>
    </w:p>
    <w:p>
      <w:pPr>
        <w:pageBreakBefore w:val="off"/>
        <w:tabs/>
        <w:wordWrap w:val="off"/>
        <w:spacing w:before="480" w:after="0" w:line="820" w:lineRule="atLeast"/>
        <w:ind w:left="80" w:right="0"/>
        <w:jc w:val="both"/>
        <w:textAlignment w:val="baseline"/>
        <w:rPr>
          <w:sz w:val="44"/>
        </w:rPr>
      </w:pPr>
      <w:bookmarkStart w:name="" w:id="3317"/>
      <w:r>
        <w:rPr>
          <w:rFonts w:ascii="宋体" w:hAnsi="宋体" w:cs="宋体" w:eastAsia="宋体"/>
          <w:sz w:val="44"/>
          <w:spacing w:val="0"/>
          <w:color w:val="000000"/>
          <w:b w:val="off"/>
          <w:i w:val="off"/>
        </w:rPr>
        <w:t>〔1〕这是一句谚语，拉丁文是 marte no st ro.</w:t>
      </w:r>
      <w:bookmarkEnd w:id="3317"/>
    </w:p>
    <w:p>
      <w:pPr>
        <w:pageBreakBefore w:val="off"/>
        <w:tabs/>
        <w:wordWrap w:val="off"/>
        <w:spacing w:before="0" w:after="0" w:line="820" w:lineRule="atLeast"/>
        <w:ind w:left="1220" w:right="600" w:hanging="1140"/>
        <w:jc w:val="both"/>
        <w:textAlignment w:val="baseline"/>
        <w:rPr>
          <w:sz w:val="44"/>
        </w:rPr>
      </w:pPr>
      <w:bookmarkStart w:name="" w:id="3318"/>
      <w:r>
        <w:rPr>
          <w:rFonts w:ascii="宋体" w:hAnsi="宋体" w:cs="宋体" w:eastAsia="宋体"/>
          <w:sz w:val="44"/>
          <w:spacing w:val="0"/>
          <w:color w:val="000000"/>
          <w:b w:val="off"/>
          <w:i w:val="off"/>
        </w:rPr>
        <w:t>〔2〕芝诺(公元前332-前262)，塞普路斯人，昔尼克派克拉特斯和学园派哲学家</w:t>
      </w:r>
      <w:r>
        <w:rPr>
          <w:rFonts w:ascii="宋体" w:hAnsi="宋体" w:cs="宋体" w:eastAsia="宋体"/>
          <w:sz w:val="44"/>
          <w:spacing w:val="0"/>
          <w:color w:val="000000"/>
          <w:b w:val="off"/>
          <w:i w:val="off"/>
        </w:rPr>
        <w:t>克塞诺克拉特斯等的门生，公元前303年创立自己的学派，因芝诺在柱郎里</w:t>
      </w:r>
      <w:r>
        <w:rPr>
          <w:rFonts w:ascii="宋体" w:hAnsi="宋体" w:cs="宋体" w:eastAsia="宋体"/>
          <w:sz w:val="44"/>
          <w:spacing w:val="0"/>
          <w:color w:val="000000"/>
          <w:b w:val="off"/>
          <w:i w:val="off"/>
        </w:rPr>
        <w:t>(stoa)讲学，因而史称该学派为斯多葛派(stoici)。</w:t>
      </w:r>
      <w:bookmarkEnd w:id="3318"/>
    </w:p>
    <w:p>
      <w:r>
        <w:t/>
      </w:r>
    </w:p>
    <w:p>
      <w:pPr>
        <w:sectPr>
          <w:footerReference r:id="rId595"/>
          <w:headerReference r:id="rId596" w:type="default"/>
          <w:type w:val="nextPage"/>
          <w:pgSz w:w="22000" w:h="31680"/>
          <w:pgMar w:left="2460" w:top="2700" w:right="2460" w:bottom="2700" w:header="2400" w:footer="2400"/>
          <w:cols w:num="1"/>
        </w:sectPr>
      </w:pPr>
    </w:p>
    <w:p>
      <w:pPr>
        <w:pageBreakBefore w:val="off"/>
        <w:tabs/>
        <w:wordWrap w:val="off"/>
        <w:spacing w:before="880" w:after="0" w:line="1060" w:lineRule="atLeast"/>
        <w:ind w:left="0" w:right="0"/>
        <w:jc w:val="center"/>
        <w:textAlignment w:val="baseline"/>
        <w:rPr>
          <w:sz w:val="47"/>
        </w:rPr>
      </w:pPr>
      <w:bookmarkStart w:name="" w:id="3319"/>
      <w:r>
        <w:rPr>
          <w:rFonts w:ascii="TimesNewRoman" w:hAnsi="TimesNewRoman" w:cs="TimesNewRoman" w:eastAsia="TimesNewRoman"/>
          <w:sz w:val="47"/>
          <w:spacing w:val="0"/>
          <w:color w:val="000000"/>
          <w:u w:val="single"/>
          <w:b w:val="off"/>
          <w:i w:val="off"/>
        </w:rPr>
        <w:t xml:space="preserve"> 276                                                 LIBER III                                                           </w:t>
      </w:r>
      <w:bookmarkEnd w:id="3319"/>
    </w:p>
    <w:p>
      <w:pPr>
        <w:pageBreakBefore w:val="off"/>
        <w:tabs/>
        <w:wordWrap w:val="off"/>
        <w:spacing w:before="740" w:after="0" w:line="1060" w:lineRule="atLeast"/>
        <w:ind w:left="0" w:right="0" w:firstLine="720"/>
        <w:jc w:val="both"/>
        <w:textAlignment w:val="baseline"/>
        <w:rPr>
          <w:sz w:val="47"/>
        </w:rPr>
      </w:pPr>
      <w:bookmarkStart w:name="" w:id="3320"/>
      <w:r>
        <w:rPr>
          <w:rFonts w:ascii="TimesNewRoman" w:hAnsi="TimesNewRoman" w:cs="TimesNewRoman" w:eastAsia="TimesNewRoman"/>
          <w:sz w:val="47"/>
          <w:spacing w:val="0"/>
          <w:color w:val="000000"/>
          <w:b w:val="off"/>
          <w:i w:val="off"/>
        </w:rPr>
        <w:t xml:space="preserve">habenda quam relliqua omnia, quod Aristoteli placet, necess e est, quod </w:t>
      </w:r>
      <w:r>
        <w:rPr>
          <w:rFonts w:ascii="TimesNewRoman" w:hAnsi="TimesNewRoman" w:cs="TimesNewRoman" w:eastAsia="TimesNewRoman"/>
          <w:sz w:val="47"/>
          <w:spacing w:val="0"/>
          <w:color w:val="000000"/>
          <w:b w:val="off"/>
          <w:i w:val="off"/>
        </w:rPr>
        <w:t>honestum sit,  id esse aut solum aut summum bonum,  quod autem</w:t>
      </w:r>
      <w:r>
        <w:rPr>
          <w:rFonts w:ascii="TimesNewRoman" w:hAnsi="TimesNewRoman" w:cs="TimesNewRoman" w:eastAsia="TimesNewRoman"/>
          <w:sz w:val="47"/>
          <w:spacing w:val="0"/>
          <w:color w:val="000000"/>
          <w:b w:val="off"/>
          <w:i w:val="off"/>
        </w:rPr>
        <w:t xml:space="preserve">36 bonum, id certe utile, ita, quicquid honestum, id utile. Quare error </w:t>
      </w:r>
      <w:r>
        <w:rPr>
          <w:rFonts w:ascii="TimesNewRoman" w:hAnsi="TimesNewRoman" w:cs="TimesNewRoman" w:eastAsia="TimesNewRoman"/>
          <w:sz w:val="47"/>
          <w:spacing w:val="0"/>
          <w:color w:val="000000"/>
          <w:b w:val="off"/>
          <w:i w:val="off"/>
        </w:rPr>
        <w:t xml:space="preserve">hominum non proborum, cum aliquid, quod utile uisum est, arripuit, id </w:t>
      </w:r>
      <w:r>
        <w:rPr>
          <w:rFonts w:ascii="TimesNewRoman" w:hAnsi="TimesNewRoman" w:cs="TimesNewRoman" w:eastAsia="TimesNewRoman"/>
          <w:sz w:val="47"/>
          <w:spacing w:val="0"/>
          <w:color w:val="000000"/>
          <w:b w:val="off"/>
          <w:i w:val="off"/>
        </w:rPr>
        <w:t xml:space="preserve">continuo secernit ab honesto.  Hinc sicae,  hinc uenena,  hinc falsa </w:t>
      </w:r>
      <w:r>
        <w:rPr>
          <w:rFonts w:ascii="TimesNewRoman" w:hAnsi="TimesNewRoman" w:cs="TimesNewRoman" w:eastAsia="TimesNewRoman"/>
          <w:sz w:val="47"/>
          <w:spacing w:val="0"/>
          <w:color w:val="000000"/>
          <w:b w:val="off"/>
          <w:i w:val="off"/>
        </w:rPr>
        <w:t xml:space="preserve">testamenta nascuntur, hinc furta, peculatus, expilationes direptionesque </w:t>
      </w:r>
      <w:r>
        <w:rPr>
          <w:rFonts w:ascii="TimesNewRoman" w:hAnsi="TimesNewRoman" w:cs="TimesNewRoman" w:eastAsia="TimesNewRoman"/>
          <w:sz w:val="47"/>
          <w:spacing w:val="0"/>
          <w:color w:val="000000"/>
          <w:b w:val="off"/>
          <w:i w:val="off"/>
        </w:rPr>
        <w:t>sociorum et ciuium,  hinc opum nimiarum,  potentiae non ferendae,</w:t>
      </w:r>
      <w:r>
        <w:rPr>
          <w:rFonts w:ascii="TimesNewRoman" w:hAnsi="TimesNewRoman" w:cs="TimesNewRoman" w:eastAsia="TimesNewRoman"/>
          <w:sz w:val="47"/>
          <w:spacing w:val="0"/>
          <w:color w:val="000000"/>
          <w:b w:val="off"/>
          <w:i w:val="off"/>
        </w:rPr>
        <w:t xml:space="preserve">postremo etiam in liberis ciuitatibus regnandi existunt cupiditates, quibus </w:t>
      </w:r>
      <w:r>
        <w:rPr>
          <w:rFonts w:ascii="TimesNewRoman" w:hAnsi="TimesNewRoman" w:cs="TimesNewRoman" w:eastAsia="TimesNewRoman"/>
          <w:sz w:val="47"/>
          <w:spacing w:val="0"/>
          <w:color w:val="000000"/>
          <w:b w:val="off"/>
          <w:i w:val="off"/>
        </w:rPr>
        <w:t xml:space="preserve">nihil nec taetrius nec foedius excogitari potest; emolumenta enim rerum </w:t>
      </w:r>
      <w:r>
        <w:rPr>
          <w:rFonts w:ascii="TimesNewRoman" w:hAnsi="TimesNewRoman" w:cs="TimesNewRoman" w:eastAsia="TimesNewRoman"/>
          <w:sz w:val="47"/>
          <w:spacing w:val="0"/>
          <w:color w:val="000000"/>
          <w:b w:val="off"/>
          <w:i w:val="off"/>
        </w:rPr>
        <w:t xml:space="preserve">fallacibus iudiciis  uident,    poenam non  dico legum,     quam saepe </w:t>
      </w:r>
      <w:r>
        <w:rPr>
          <w:rFonts w:ascii="TimesNewRoman" w:hAnsi="TimesNewRoman" w:cs="TimesNewRoman" w:eastAsia="TimesNewRoman"/>
          <w:sz w:val="47"/>
          <w:spacing w:val="0"/>
          <w:color w:val="000000"/>
          <w:b w:val="off"/>
          <w:i w:val="off"/>
        </w:rPr>
        <w:t>perrumpunt, sed ipsius turpitudinis, quae acerbissima est, non uident.</w:t>
      </w:r>
      <w:r>
        <w:rPr>
          <w:rFonts w:ascii="TimesNewRoman" w:hAnsi="TimesNewRoman" w:cs="TimesNewRoman" w:eastAsia="TimesNewRoman"/>
          <w:sz w:val="47"/>
          <w:spacing w:val="0"/>
          <w:color w:val="000000"/>
          <w:b w:val="off"/>
          <w:i w:val="off"/>
        </w:rPr>
        <w:t xml:space="preserve">37 Quam ob rem hoc quidem deliberantium genus pellatur e medio - est </w:t>
      </w:r>
      <w:r>
        <w:rPr>
          <w:rFonts w:ascii="TimesNewRoman" w:hAnsi="TimesNewRoman" w:cs="TimesNewRoman" w:eastAsia="TimesNewRoman"/>
          <w:sz w:val="47"/>
          <w:spacing w:val="0"/>
          <w:color w:val="000000"/>
          <w:b w:val="off"/>
          <w:i w:val="off"/>
        </w:rPr>
        <w:t>enim totum sceleratum et impium - qui deliberant, utrum id sequantur,</w:t>
      </w:r>
      <w:r>
        <w:rPr>
          <w:rFonts w:ascii="TimesNewRoman" w:hAnsi="TimesNewRoman" w:cs="TimesNewRoman" w:eastAsia="TimesNewRoman"/>
          <w:sz w:val="47"/>
          <w:spacing w:val="0"/>
          <w:color w:val="000000"/>
          <w:b w:val="off"/>
          <w:i w:val="off"/>
        </w:rPr>
        <w:t xml:space="preserve">quod honestum esse uideant, an se scientes scelere contaminent; in ipsa </w:t>
      </w:r>
      <w:r>
        <w:rPr>
          <w:rFonts w:ascii="TimesNewRoman" w:hAnsi="TimesNewRoman" w:cs="TimesNewRoman" w:eastAsia="TimesNewRoman"/>
          <w:sz w:val="47"/>
          <w:spacing w:val="0"/>
          <w:color w:val="000000"/>
          <w:b w:val="off"/>
          <w:i w:val="off"/>
        </w:rPr>
        <w:t xml:space="preserve">enim dubitatione facinus inest, etiamsi ad id non peruenerint. Ergo ea </w:t>
      </w:r>
      <w:r>
        <w:rPr>
          <w:rFonts w:ascii="TimesNewRoman" w:hAnsi="TimesNewRoman" w:cs="TimesNewRoman" w:eastAsia="TimesNewRoman"/>
          <w:sz w:val="47"/>
          <w:spacing w:val="0"/>
          <w:color w:val="000000"/>
          <w:b w:val="off"/>
          <w:i w:val="off"/>
        </w:rPr>
        <w:t>deliberanda ommino non sunt, in quibus est turpis ipsa deliberatio.</w:t>
      </w:r>
      <w:bookmarkEnd w:id="3320"/>
    </w:p>
    <w:p>
      <w:pPr>
        <w:pageBreakBefore w:val="off"/>
        <w:tabs/>
        <w:wordWrap w:val="off"/>
        <w:spacing w:before="0" w:after="0" w:line="1060" w:lineRule="exact"/>
        <w:ind w:left="0" w:right="0"/>
        <w:jc w:val="both"/>
        <w:textAlignment w:val="baseline"/>
        <w:rPr>
          <w:sz w:val="47"/>
        </w:rPr>
      </w:pPr>
      <w:bookmarkStart w:name="" w:id="3321"/>
      <w:r>
        <w:rPr>
          <w:rFonts w:ascii="宋体" w:hAnsi="宋体" w:cs="宋体" w:eastAsia="宋体"/>
          <w:sz w:val="47"/>
          <w:spacing w:val="0"/>
          <w:color w:val="000000"/>
          <w:b w:val="off"/>
          <w:i w:val="off"/>
        </w:rPr>
        <w:t/>
      </w:r>
      <w:bookmarkEnd w:id="3321"/>
    </w:p>
    <w:p>
      <w:pPr>
        <w:pageBreakBefore w:val="off"/>
        <w:tabs/>
        <w:wordWrap w:val="off"/>
        <w:spacing w:before="0" w:after="0" w:line="1060" w:lineRule="atLeast"/>
        <w:ind w:left="0" w:right="0"/>
        <w:jc w:val="center"/>
        <w:textAlignment w:val="baseline"/>
        <w:rPr>
          <w:sz w:val="47"/>
        </w:rPr>
      </w:pPr>
      <w:bookmarkStart w:name="" w:id="3322"/>
      <w:r>
        <w:rPr>
          <w:rFonts w:ascii="TimesNewRoman" w:hAnsi="TimesNewRoman" w:cs="TimesNewRoman" w:eastAsia="TimesNewRoman"/>
          <w:sz w:val="47"/>
          <w:spacing w:val="0"/>
          <w:color w:val="000000"/>
          <w:b w:val="off"/>
          <w:i w:val="off"/>
        </w:rPr>
        <w:t>IX</w:t>
      </w:r>
      <w:bookmarkEnd w:id="3322"/>
    </w:p>
    <w:p>
      <w:pPr>
        <w:pageBreakBefore w:val="off"/>
        <w:tabs/>
        <w:wordWrap w:val="off"/>
        <w:spacing w:before="0" w:after="0" w:line="1060" w:lineRule="exact"/>
        <w:ind w:left="0" w:right="0"/>
        <w:jc w:val="center"/>
        <w:textAlignment w:val="baseline"/>
        <w:rPr>
          <w:sz w:val="47"/>
        </w:rPr>
      </w:pPr>
      <w:bookmarkStart w:name="" w:id="3323"/>
      <w:r>
        <w:rPr>
          <w:rFonts w:ascii="宋体" w:hAnsi="宋体" w:cs="宋体" w:eastAsia="宋体"/>
          <w:sz w:val="47"/>
          <w:spacing w:val="0"/>
          <w:color w:val="000000"/>
          <w:b w:val="off"/>
          <w:i w:val="off"/>
        </w:rPr>
        <w:t/>
      </w:r>
      <w:bookmarkEnd w:id="3323"/>
    </w:p>
    <w:p>
      <w:pPr>
        <w:pageBreakBefore w:val="off"/>
        <w:tabs/>
        <w:wordWrap w:val="off"/>
        <w:spacing w:before="0" w:after="0" w:line="1060" w:lineRule="atLeast"/>
        <w:ind w:left="140" w:right="80" w:firstLine="1740"/>
        <w:jc w:val="both"/>
        <w:textAlignment w:val="baseline"/>
        <w:rPr>
          <w:sz w:val="47"/>
        </w:rPr>
      </w:pPr>
      <w:bookmarkStart w:name="" w:id="3324"/>
      <w:r>
        <w:rPr>
          <w:rFonts w:ascii="TimesNewRoman" w:hAnsi="TimesNewRoman" w:cs="TimesNewRoman" w:eastAsia="TimesNewRoman"/>
          <w:sz w:val="47"/>
          <w:spacing w:val="0"/>
          <w:color w:val="000000"/>
          <w:b w:val="off"/>
          <w:i w:val="off"/>
        </w:rPr>
        <w:t xml:space="preserve">Atque etiam ex omni deliberatione celandi et occultandi spes </w:t>
      </w:r>
      <w:r>
        <w:rPr>
          <w:rFonts w:ascii="TimesNewRoman" w:hAnsi="TimesNewRoman" w:cs="TimesNewRoman" w:eastAsia="TimesNewRoman"/>
          <w:sz w:val="47"/>
          <w:spacing w:val="0"/>
          <w:color w:val="000000"/>
          <w:b w:val="off"/>
          <w:i w:val="off"/>
        </w:rPr>
        <w:t xml:space="preserve">opinioque remouenda est; satis enim nobis,  si modo in philosophia </w:t>
      </w:r>
      <w:r>
        <w:rPr>
          <w:rFonts w:ascii="TimesNewRoman" w:hAnsi="TimesNewRoman" w:cs="TimesNewRoman" w:eastAsia="TimesNewRoman"/>
          <w:sz w:val="47"/>
          <w:spacing w:val="0"/>
          <w:color w:val="000000"/>
          <w:b w:val="off"/>
          <w:i w:val="off"/>
        </w:rPr>
        <w:t xml:space="preserve">aliquid profecimus, persuasum esse debet, si omnes deos hominesque </w:t>
      </w:r>
      <w:r>
        <w:rPr>
          <w:rFonts w:ascii="TimesNewRoman" w:hAnsi="TimesNewRoman" w:cs="TimesNewRoman" w:eastAsia="TimesNewRoman"/>
          <w:sz w:val="47"/>
          <w:spacing w:val="0"/>
          <w:color w:val="000000"/>
          <w:b w:val="off"/>
          <w:i w:val="off"/>
        </w:rPr>
        <w:t>celare possimus, nihil tamen auare, nihil iniuste, nihil libidinose, nihil</w:t>
      </w:r>
      <w:r>
        <w:rPr>
          <w:rFonts w:ascii="TimesNewRoman" w:hAnsi="TimesNewRoman" w:cs="TimesNewRoman" w:eastAsia="TimesNewRoman"/>
          <w:sz w:val="47"/>
          <w:spacing w:val="0"/>
          <w:color w:val="000000"/>
          <w:b w:val="off"/>
          <w:i w:val="off"/>
        </w:rPr>
        <w:t>38 incontinenter esse faciendum. Hinc ille Gyges inducitur a Platone, qui,</w:t>
      </w:r>
      <w:bookmarkEnd w:id="3324"/>
    </w:p>
    <w:p>
      <w:r>
        <w:t/>
      </w:r>
    </w:p>
    <w:p>
      <w:pPr>
        <w:sectPr>
          <w:footerReference r:id="rId597"/>
          <w:headerReference r:id="rId598" w:type="default"/>
          <w:type w:val="nextPage"/>
          <w:pgSz w:w="22000" w:h="31680"/>
          <w:pgMar w:left="2300" w:top="2700" w:right="2300" w:bottom="2700" w:header="2400" w:footer="2400"/>
          <w:cols w:num="1"/>
        </w:sectPr>
      </w:pPr>
    </w:p>
    <w:p>
      <w:pPr>
        <w:pageBreakBefore w:val="off"/>
        <w:tabs>
          <w:tab w:pos="15020" w:val="left" w:leader="none"/>
        </w:tabs>
        <w:wordWrap w:val="off"/>
        <w:spacing w:before="820" w:after="0" w:line="760" w:lineRule="atLeast"/>
        <w:ind w:left="7480" w:right="0"/>
        <w:jc w:val="both"/>
        <w:textAlignment w:val="baseline"/>
        <w:rPr>
          <w:sz w:val="56"/>
        </w:rPr>
      </w:pPr>
      <w:bookmarkStart w:name="" w:id="3325"/>
      <w:r>
        <w:rPr>
          <w:rFonts w:ascii="宋体" w:hAnsi="宋体" w:cs="宋体" w:eastAsia="宋体"/>
          <w:sz w:val="56"/>
          <w:spacing w:val="0"/>
          <w:color w:val="000000"/>
          <w:b w:val="off"/>
          <w:i w:val="off"/>
        </w:rPr>
        <w:t>第三卷</w:t>
      </w:r>
      <w:r>
        <w:t xml:space="preserve">	</w:t>
      </w:r>
      <w:r>
        <w:rPr>
          <w:rFonts w:ascii="楷体" w:hAnsi="楷体" w:cs="楷体" w:eastAsia="楷体"/>
          <w:sz w:val="56"/>
          <w:spacing w:val="0"/>
          <w:color w:val="000000"/>
          <w:b w:val="off"/>
          <w:i w:val="off"/>
        </w:rPr>
        <w:t>277</w:t>
      </w:r>
      <w:bookmarkEnd w:id="3325"/>
    </w:p>
    <w:p>
      <w:pPr>
        <w:pageBreakBefore w:val="off"/>
        <w:tabs/>
        <w:wordWrap w:val="off"/>
        <w:spacing w:before="0" w:after="0" w:line="740" w:lineRule="exact"/>
        <w:ind w:left="0" w:right="0"/>
        <w:jc w:val="both"/>
        <w:textAlignment w:val="baseline"/>
        <w:rPr>
          <w:sz w:val="56"/>
        </w:rPr>
      </w:pPr>
      <w:bookmarkStart w:name="" w:id="3326"/>
      <w:r>
        <w:rPr>
          <w:rFonts w:ascii="宋体" w:hAnsi="宋体" w:cs="宋体" w:eastAsia="宋体"/>
          <w:sz w:val="56"/>
          <w:spacing w:val="0"/>
          <w:color w:val="000000"/>
          <w:b w:val="off"/>
          <w:i w:val="off"/>
        </w:rPr>
        <w:t/>
      </w:r>
      <w:bookmarkEnd w:id="3326"/>
    </w:p>
    <w:p>
      <w:pPr>
        <w:pageBreakBefore w:val="off"/>
        <w:tabs/>
        <w:wordWrap w:val="off"/>
        <w:spacing w:before="0" w:after="0" w:line="1000" w:lineRule="atLeast"/>
        <w:ind w:left="0" w:right="0" w:firstLine="40"/>
        <w:jc w:val="both"/>
        <w:textAlignment w:val="baseline"/>
        <w:rPr>
          <w:sz w:val="52"/>
        </w:rPr>
      </w:pPr>
      <w:bookmarkStart w:name="" w:id="3327"/>
      <w:r>
        <w:rPr>
          <w:rFonts w:ascii="宋体" w:hAnsi="宋体" w:cs="宋体" w:eastAsia="宋体"/>
          <w:sz w:val="52"/>
          <w:spacing w:val="0"/>
          <w:color w:val="000000"/>
          <w:b w:val="off"/>
          <w:i w:val="off"/>
        </w:rPr>
        <w:t>高尚的才是值得追求，或者是像亚里士多德主张的那样，高尚的</w:t>
      </w:r>
      <w:r>
        <w:rPr>
          <w:rFonts w:ascii="宋体" w:hAnsi="宋体" w:cs="宋体" w:eastAsia="宋体"/>
          <w:sz w:val="52"/>
          <w:spacing w:val="0"/>
          <w:color w:val="000000"/>
          <w:b w:val="off"/>
          <w:i w:val="off"/>
        </w:rPr>
        <w:t>在各个方面都比其他一切事物更珍贵，那么凡高尚的便必然是唯</w:t>
      </w:r>
      <w:r>
        <w:rPr>
          <w:rFonts w:ascii="宋体" w:hAnsi="宋体" w:cs="宋体" w:eastAsia="宋体"/>
          <w:sz w:val="52"/>
          <w:spacing w:val="0"/>
          <w:color w:val="000000"/>
          <w:b w:val="off"/>
          <w:i w:val="off"/>
        </w:rPr>
        <w:t>一的善或最高的善，凡善的必定是有利的，因此，凡高尚的也是</w:t>
      </w:r>
      <w:r>
        <w:rPr>
          <w:rFonts w:ascii="宋体" w:hAnsi="宋体" w:cs="宋体" w:eastAsia="宋体"/>
          <w:sz w:val="52"/>
          <w:spacing w:val="0"/>
          <w:color w:val="000000"/>
          <w:b w:val="off"/>
          <w:i w:val="off"/>
        </w:rPr>
        <w:t>有利的。所以，邪恶之徒的错误就在于：当他们抢夺看来似乎是36</w:t>
      </w:r>
      <w:r>
        <w:rPr>
          <w:rFonts w:ascii="宋体" w:hAnsi="宋体" w:cs="宋体" w:eastAsia="宋体"/>
          <w:sz w:val="52"/>
          <w:spacing w:val="0"/>
          <w:color w:val="000000"/>
          <w:b w:val="off"/>
          <w:i w:val="off"/>
        </w:rPr>
        <w:t>有益的东西的时候，他们必定把它与高尚的割裂开来。由此产生</w:t>
      </w:r>
      <w:r>
        <w:rPr>
          <w:rFonts w:ascii="宋体" w:hAnsi="宋体" w:cs="宋体" w:eastAsia="宋体"/>
          <w:sz w:val="52"/>
          <w:spacing w:val="0"/>
          <w:color w:val="000000"/>
          <w:b w:val="off"/>
          <w:i w:val="off"/>
        </w:rPr>
        <w:t>凶杀、投毒、伪造遗嘱，由此产生盗窃、偷盗国库、掠夺和剥削</w:t>
      </w:r>
      <w:r>
        <w:rPr>
          <w:rFonts w:ascii="宋体" w:hAnsi="宋体" w:cs="宋体" w:eastAsia="宋体"/>
          <w:sz w:val="52"/>
          <w:spacing w:val="0"/>
          <w:color w:val="000000"/>
          <w:b w:val="off"/>
          <w:i w:val="off"/>
        </w:rPr>
        <w:t>同盟者和自己的公民，由此产生贪求无限的财富、贪求令人无法</w:t>
      </w:r>
      <w:r>
        <w:rPr>
          <w:rFonts w:ascii="宋体" w:hAnsi="宋体" w:cs="宋体" w:eastAsia="宋体"/>
          <w:sz w:val="52"/>
          <w:spacing w:val="0"/>
          <w:color w:val="000000"/>
          <w:b w:val="off"/>
          <w:i w:val="off"/>
        </w:rPr>
        <w:t>忍受的权力、最后甚至企图在自由的国家里建立王权的欲望，不</w:t>
      </w:r>
      <w:r>
        <w:rPr>
          <w:rFonts w:ascii="宋体" w:hAnsi="宋体" w:cs="宋体" w:eastAsia="宋体"/>
          <w:sz w:val="52"/>
          <w:spacing w:val="0"/>
          <w:color w:val="000000"/>
          <w:b w:val="off"/>
          <w:i w:val="off"/>
        </w:rPr>
        <w:t>可能想出有什么比这些更令人厌恶、更令人可憎的了。这些人受</w:t>
      </w:r>
      <w:r>
        <w:rPr>
          <w:rFonts w:ascii="宋体" w:hAnsi="宋体" w:cs="宋体" w:eastAsia="宋体"/>
          <w:sz w:val="52"/>
          <w:spacing w:val="0"/>
          <w:color w:val="000000"/>
          <w:b w:val="off"/>
          <w:i w:val="off"/>
        </w:rPr>
        <w:t>错误认识的蒙骗，只看到事物的好处，看不到惩罚，我不是说按</w:t>
      </w:r>
      <w:r>
        <w:rPr>
          <w:rFonts w:ascii="宋体" w:hAnsi="宋体" w:cs="宋体" w:eastAsia="宋体"/>
          <w:sz w:val="52"/>
          <w:spacing w:val="0"/>
          <w:color w:val="000000"/>
          <w:b w:val="off"/>
          <w:i w:val="off"/>
        </w:rPr>
        <w:t>法律应得的惩罚，他们经常能够躲过它们，而是说鄙陋本身包含</w:t>
      </w:r>
      <w:r>
        <w:rPr>
          <w:rFonts w:ascii="宋体" w:hAnsi="宋体" w:cs="宋体" w:eastAsia="宋体"/>
          <w:sz w:val="52"/>
          <w:spacing w:val="0"/>
          <w:color w:val="000000"/>
          <w:b w:val="off"/>
          <w:i w:val="off"/>
        </w:rPr>
        <w:t>的惩罚，那是最严厉的惩罚。因此，但愿把这样进行思考的人们37</w:t>
      </w:r>
      <w:r>
        <w:rPr>
          <w:rFonts w:ascii="宋体" w:hAnsi="宋体" w:cs="宋体" w:eastAsia="宋体"/>
          <w:sz w:val="52"/>
          <w:spacing w:val="0"/>
          <w:color w:val="000000"/>
          <w:b w:val="off"/>
          <w:i w:val="off"/>
        </w:rPr>
        <w:t>从我们中间赶出去———他们全是罪恶之人、邪恶之徒，——因为</w:t>
      </w:r>
      <w:r>
        <w:rPr>
          <w:rFonts w:ascii="宋体" w:hAnsi="宋体" w:cs="宋体" w:eastAsia="宋体"/>
          <w:sz w:val="52"/>
          <w:spacing w:val="0"/>
          <w:color w:val="000000"/>
          <w:b w:val="off"/>
          <w:i w:val="off"/>
        </w:rPr>
        <w:t>他们所考虑的是：追求他们认为是高尚的东西，还是有意识地用</w:t>
      </w:r>
      <w:r>
        <w:rPr>
          <w:rFonts w:ascii="宋体" w:hAnsi="宋体" w:cs="宋体" w:eastAsia="宋体"/>
          <w:sz w:val="52"/>
          <w:spacing w:val="0"/>
          <w:color w:val="000000"/>
          <w:b w:val="off"/>
          <w:i w:val="off"/>
        </w:rPr>
        <w:t>罪行把自己玷污。要知道，这种疑惑本身便包含着罪恶，尽管他</w:t>
      </w:r>
      <w:r>
        <w:rPr>
          <w:rFonts w:ascii="宋体" w:hAnsi="宋体" w:cs="宋体" w:eastAsia="宋体"/>
          <w:sz w:val="52"/>
          <w:spacing w:val="0"/>
          <w:color w:val="000000"/>
          <w:b w:val="off"/>
          <w:i w:val="off"/>
        </w:rPr>
        <w:t>们还没有付诸实现，因此，对于这些问题根本不值得研究，因为</w:t>
      </w:r>
      <w:r>
        <w:rPr>
          <w:rFonts w:ascii="宋体" w:hAnsi="宋体" w:cs="宋体" w:eastAsia="宋体"/>
          <w:sz w:val="52"/>
          <w:spacing w:val="0"/>
          <w:color w:val="000000"/>
          <w:b w:val="off"/>
          <w:i w:val="off"/>
        </w:rPr>
        <w:t>对这些问题进行研究本身便是可鄙的。</w:t>
      </w:r>
      <w:bookmarkEnd w:id="3327"/>
    </w:p>
    <w:p>
      <w:pPr>
        <w:pageBreakBefore w:val="off"/>
        <w:tabs/>
        <w:wordWrap w:val="off"/>
        <w:spacing w:before="0" w:after="0" w:line="1080" w:lineRule="exact"/>
        <w:ind w:left="0" w:right="0"/>
        <w:jc w:val="both"/>
        <w:textAlignment w:val="baseline"/>
        <w:rPr>
          <w:sz w:val="83"/>
        </w:rPr>
      </w:pPr>
      <w:bookmarkStart w:name="" w:id="3328"/>
      <w:r>
        <w:rPr>
          <w:rFonts w:ascii="宋体" w:hAnsi="宋体" w:cs="宋体" w:eastAsia="宋体"/>
          <w:sz w:val="83"/>
          <w:spacing w:val="0"/>
          <w:color w:val="000000"/>
          <w:b w:val="off"/>
          <w:i w:val="off"/>
        </w:rPr>
        <w:t/>
      </w:r>
      <w:bookmarkEnd w:id="3328"/>
    </w:p>
    <w:p>
      <w:pPr>
        <w:pageBreakBefore w:val="off"/>
        <w:tabs/>
        <w:wordWrap w:val="off"/>
        <w:spacing w:before="0" w:after="0" w:line="1120" w:lineRule="atLeast"/>
        <w:ind w:left="0" w:right="0"/>
        <w:jc w:val="center"/>
        <w:textAlignment w:val="baseline"/>
        <w:rPr>
          <w:sz w:val="83"/>
        </w:rPr>
      </w:pPr>
      <w:bookmarkStart w:name="" w:id="3329"/>
      <w:r>
        <w:rPr>
          <w:rFonts w:ascii="仿宋" w:hAnsi="仿宋" w:cs="仿宋" w:eastAsia="仿宋"/>
          <w:sz w:val="83"/>
          <w:spacing w:val="0"/>
          <w:color w:val="000000"/>
          <w:b w:val="off"/>
          <w:i w:val="off"/>
        </w:rPr>
        <w:t>九</w:t>
      </w:r>
      <w:bookmarkEnd w:id="3329"/>
    </w:p>
    <w:p>
      <w:pPr>
        <w:pageBreakBefore w:val="off"/>
        <w:tabs/>
        <w:wordWrap w:val="off"/>
        <w:spacing w:before="0" w:after="0" w:line="1080" w:lineRule="exact"/>
        <w:ind w:left="0" w:right="0"/>
        <w:jc w:val="center"/>
        <w:textAlignment w:val="baseline"/>
        <w:rPr>
          <w:sz w:val="83"/>
        </w:rPr>
      </w:pPr>
      <w:bookmarkStart w:name="" w:id="3330"/>
      <w:r>
        <w:rPr>
          <w:rFonts w:ascii="宋体" w:hAnsi="宋体" w:cs="宋体" w:eastAsia="宋体"/>
          <w:sz w:val="83"/>
          <w:spacing w:val="0"/>
          <w:color w:val="000000"/>
          <w:b w:val="off"/>
          <w:i w:val="off"/>
        </w:rPr>
        <w:t/>
      </w:r>
      <w:bookmarkEnd w:id="3330"/>
    </w:p>
    <w:p>
      <w:pPr>
        <w:pageBreakBefore w:val="off"/>
        <w:tabs/>
        <w:wordWrap w:val="off"/>
        <w:spacing w:before="0" w:after="0" w:line="1000" w:lineRule="atLeast"/>
        <w:ind w:left="0" w:right="100" w:firstLine="1180"/>
        <w:jc w:val="both"/>
        <w:textAlignment w:val="baseline"/>
        <w:rPr>
          <w:sz w:val="52"/>
        </w:rPr>
      </w:pPr>
      <w:bookmarkStart w:name="" w:id="3331"/>
      <w:r>
        <w:rPr>
          <w:rFonts w:ascii="宋体" w:hAnsi="宋体" w:cs="宋体" w:eastAsia="宋体"/>
          <w:sz w:val="52"/>
          <w:spacing w:val="0"/>
          <w:color w:val="000000"/>
          <w:b w:val="off"/>
          <w:i w:val="off"/>
        </w:rPr>
        <w:t>不仅如此，无论考虑什么事情，还应该排除进行隐瞒和掩盖</w:t>
      </w:r>
      <w:r>
        <w:rPr>
          <w:rFonts w:ascii="宋体" w:hAnsi="宋体" w:cs="宋体" w:eastAsia="宋体"/>
          <w:sz w:val="52"/>
          <w:spacing w:val="0"/>
          <w:color w:val="000000"/>
          <w:b w:val="off"/>
          <w:i w:val="off"/>
        </w:rPr>
        <w:t>的任何希望和想法。要知道，如果我们真的在哲学方面取得了什</w:t>
      </w:r>
      <w:r>
        <w:rPr>
          <w:rFonts w:ascii="宋体" w:hAnsi="宋体" w:cs="宋体" w:eastAsia="宋体"/>
          <w:sz w:val="52"/>
          <w:spacing w:val="0"/>
          <w:color w:val="000000"/>
          <w:b w:val="off"/>
          <w:i w:val="off"/>
        </w:rPr>
        <w:t>么成就，那么我们就应该相信，即使我们能够瞒过所有的神明和</w:t>
      </w:r>
      <w:r>
        <w:rPr>
          <w:rFonts w:ascii="宋体" w:hAnsi="宋体" w:cs="宋体" w:eastAsia="宋体"/>
          <w:sz w:val="52"/>
          <w:spacing w:val="0"/>
          <w:color w:val="000000"/>
          <w:b w:val="off"/>
          <w:i w:val="off"/>
        </w:rPr>
        <w:t>凡人，我们也不应该贪婪地，不应该不公正地，不应该放荡地，</w:t>
      </w:r>
      <w:r>
        <w:rPr>
          <w:rFonts w:ascii="宋体" w:hAnsi="宋体" w:cs="宋体" w:eastAsia="宋体"/>
          <w:sz w:val="52"/>
          <w:spacing w:val="0"/>
          <w:color w:val="000000"/>
          <w:b w:val="off"/>
          <w:i w:val="off"/>
        </w:rPr>
        <w:t>不应该无节制地做任何事情。与此相联系，柏拉图曾经引述过吉38</w:t>
      </w:r>
      <w:bookmarkEnd w:id="3331"/>
    </w:p>
    <w:p>
      <w:r>
        <w:t/>
      </w:r>
    </w:p>
    <w:p>
      <w:pPr>
        <w:sectPr>
          <w:footerReference r:id="rId599"/>
          <w:headerReference r:id="rId600" w:type="default"/>
          <w:type w:val="nextPage"/>
          <w:pgSz w:w="22000" w:h="31680"/>
          <w:pgMar w:left="2480" w:top="2700" w:right="2480" w:bottom="2700" w:header="2400" w:footer="2400"/>
          <w:cols w:num="1"/>
        </w:sectPr>
      </w:pPr>
    </w:p>
    <w:p>
      <w:pPr>
        <w:pageBreakBefore w:val="off"/>
        <w:tabs>
          <w:tab w:pos="7880" w:val="left" w:leader="none"/>
        </w:tabs>
        <w:wordWrap w:val="off"/>
        <w:spacing w:before="820" w:after="0" w:line="740" w:lineRule="atLeast"/>
        <w:ind w:left="1220" w:right="0"/>
        <w:jc w:val="both"/>
        <w:textAlignment w:val="baseline"/>
        <w:rPr>
          <w:sz w:val="54"/>
        </w:rPr>
      </w:pPr>
      <w:bookmarkStart w:name="" w:id="3332"/>
      <w:r>
        <w:rPr>
          <w:rFonts w:ascii="楷体" w:hAnsi="楷体" w:cs="楷体" w:eastAsia="楷体"/>
          <w:sz w:val="54"/>
          <w:spacing w:val="0"/>
          <w:color w:val="000000"/>
          <w:b w:val="off"/>
          <w:i w:val="off"/>
        </w:rPr>
        <w:t>278</w:t>
      </w:r>
      <w:r>
        <w:t xml:space="preserve">	</w:t>
      </w:r>
      <w:r>
        <w:rPr>
          <w:rFonts w:ascii="TimesNewRoman" w:hAnsi="TimesNewRoman" w:cs="TimesNewRoman" w:eastAsia="TimesNewRoman"/>
          <w:sz w:val="54"/>
          <w:spacing w:val="0"/>
          <w:color w:val="000000"/>
          <w:b w:val="off"/>
          <w:i w:val="off"/>
        </w:rPr>
        <w:t>LIBER III</w:t>
      </w:r>
      <w:bookmarkEnd w:id="3332"/>
    </w:p>
    <w:p>
      <w:pPr>
        <w:pageBreakBefore w:val="off"/>
        <w:tabs/>
        <w:wordWrap w:val="off"/>
        <w:spacing w:before="0" w:after="0" w:line="740" w:lineRule="exact"/>
        <w:ind w:left="0" w:right="0"/>
        <w:jc w:val="both"/>
        <w:textAlignment w:val="baseline"/>
        <w:rPr>
          <w:sz w:val="54"/>
        </w:rPr>
      </w:pPr>
      <w:bookmarkStart w:name="" w:id="3333"/>
      <w:r>
        <w:rPr>
          <w:rFonts w:ascii="宋体" w:hAnsi="宋体" w:cs="宋体" w:eastAsia="宋体"/>
          <w:sz w:val="54"/>
          <w:spacing w:val="0"/>
          <w:color w:val="000000"/>
          <w:b w:val="off"/>
          <w:i w:val="off"/>
        </w:rPr>
        <w:t/>
      </w:r>
      <w:bookmarkEnd w:id="3333"/>
    </w:p>
    <w:p>
      <w:pPr>
        <w:pageBreakBefore w:val="off"/>
        <w:tabs/>
        <w:wordWrap w:val="off"/>
        <w:spacing w:before="0" w:after="0" w:line="1040" w:lineRule="atLeast"/>
        <w:ind w:left="0" w:right="20" w:firstLine="600"/>
        <w:jc w:val="both"/>
        <w:textAlignment w:val="baseline"/>
        <w:rPr>
          <w:sz w:val="59"/>
        </w:rPr>
      </w:pPr>
      <w:bookmarkStart w:name="" w:id="3334"/>
      <w:r>
        <w:rPr>
          <w:rFonts w:ascii="TimesNewRoman" w:hAnsi="TimesNewRoman" w:cs="TimesNewRoman" w:eastAsia="TimesNewRoman"/>
          <w:sz w:val="59"/>
          <w:spacing w:val="0"/>
          <w:color w:val="000000"/>
          <w:b w:val="off"/>
          <w:i w:val="off"/>
        </w:rPr>
        <w:t xml:space="preserve">cum terra discessisset magnis quibusdam imbris, descendit in illum </w:t>
      </w:r>
      <w:r>
        <w:rPr>
          <w:rFonts w:ascii="TimesNewRoman" w:hAnsi="TimesNewRoman" w:cs="TimesNewRoman" w:eastAsia="TimesNewRoman"/>
          <w:sz w:val="59"/>
          <w:spacing w:val="0"/>
          <w:color w:val="000000"/>
          <w:b w:val="off"/>
          <w:i w:val="off"/>
        </w:rPr>
        <w:t xml:space="preserve">hiatum aeneumque equum, ut ferunt fabulous,  animaduertit,  cuius in </w:t>
      </w:r>
      <w:r>
        <w:rPr>
          <w:rFonts w:ascii="TimesNewRoman" w:hAnsi="TimesNewRoman" w:cs="TimesNewRoman" w:eastAsia="TimesNewRoman"/>
          <w:sz w:val="59"/>
          <w:spacing w:val="0"/>
          <w:color w:val="000000"/>
          <w:b w:val="off"/>
          <w:i w:val="off"/>
        </w:rPr>
        <w:t xml:space="preserve">lateribus fores essent;  quibus apertis corpus hominis mortui uidit </w:t>
      </w:r>
      <w:r>
        <w:rPr>
          <w:rFonts w:ascii="TimesNewRoman" w:hAnsi="TimesNewRoman" w:cs="TimesNewRoman" w:eastAsia="TimesNewRoman"/>
          <w:sz w:val="59"/>
          <w:spacing w:val="0"/>
          <w:color w:val="000000"/>
          <w:b w:val="off"/>
          <w:i w:val="off"/>
        </w:rPr>
        <w:t>magnitudine inuisitata anulumque aureum in digito; quem ut detraxit,</w:t>
      </w:r>
      <w:r>
        <w:rPr>
          <w:rFonts w:ascii="TimesNewRoman" w:hAnsi="TimesNewRoman" w:cs="TimesNewRoman" w:eastAsia="TimesNewRoman"/>
          <w:sz w:val="59"/>
          <w:spacing w:val="0"/>
          <w:color w:val="000000"/>
          <w:b w:val="off"/>
          <w:i w:val="off"/>
        </w:rPr>
        <w:t xml:space="preserve">ipse induit - erat autem regius pastor - tun in concilium se pastorum </w:t>
      </w:r>
      <w:r>
        <w:rPr>
          <w:rFonts w:ascii="TimesNewRoman" w:hAnsi="TimesNewRoman" w:cs="TimesNewRoman" w:eastAsia="TimesNewRoman"/>
          <w:sz w:val="59"/>
          <w:spacing w:val="0"/>
          <w:color w:val="000000"/>
          <w:b w:val="off"/>
          <w:i w:val="off"/>
        </w:rPr>
        <w:t xml:space="preserve">recepit; ibi cum paleam eius anuli ad palmam conuerterat,  a nullo </w:t>
      </w:r>
      <w:r>
        <w:rPr>
          <w:rFonts w:ascii="TimesNewRoman" w:hAnsi="TimesNewRoman" w:cs="TimesNewRoman" w:eastAsia="TimesNewRoman"/>
          <w:sz w:val="59"/>
          <w:spacing w:val="0"/>
          <w:color w:val="000000"/>
          <w:b w:val="off"/>
          <w:i w:val="off"/>
        </w:rPr>
        <w:t xml:space="preserve">uidebatur, ipse autem omnia uidebat; idem rursus uidebatur, cum in </w:t>
      </w:r>
      <w:r>
        <w:rPr>
          <w:rFonts w:ascii="TimesNewRoman" w:hAnsi="TimesNewRoman" w:cs="TimesNewRoman" w:eastAsia="TimesNewRoman"/>
          <w:sz w:val="59"/>
          <w:spacing w:val="0"/>
          <w:color w:val="000000"/>
          <w:b w:val="off"/>
          <w:i w:val="off"/>
        </w:rPr>
        <w:t xml:space="preserve">locum anulum inuerterat.  Itaque hac oportunitate anuli usus reginae </w:t>
      </w:r>
      <w:r>
        <w:rPr>
          <w:rFonts w:ascii="TimesNewRoman" w:hAnsi="TimesNewRoman" w:cs="TimesNewRoman" w:eastAsia="TimesNewRoman"/>
          <w:sz w:val="59"/>
          <w:spacing w:val="0"/>
          <w:color w:val="000000"/>
          <w:b w:val="off"/>
          <w:i w:val="off"/>
        </w:rPr>
        <w:t xml:space="preserve">stuprum intulit eaque adiutrice regem dominum interemit, sustulit quos </w:t>
      </w:r>
      <w:r>
        <w:rPr>
          <w:rFonts w:ascii="TimesNewRoman" w:hAnsi="TimesNewRoman" w:cs="TimesNewRoman" w:eastAsia="TimesNewRoman"/>
          <w:sz w:val="59"/>
          <w:spacing w:val="0"/>
          <w:color w:val="000000"/>
          <w:b w:val="off"/>
          <w:i w:val="off"/>
        </w:rPr>
        <w:t>obstare arbitrabatur, nec in his eum facinoribus quisquam potuit uidere;</w:t>
      </w:r>
      <w:r>
        <w:rPr>
          <w:rFonts w:ascii="TimesNewRoman" w:hAnsi="TimesNewRoman" w:cs="TimesNewRoman" w:eastAsia="TimesNewRoman"/>
          <w:sz w:val="59"/>
          <w:spacing w:val="0"/>
          <w:color w:val="000000"/>
          <w:b w:val="off"/>
          <w:i w:val="off"/>
        </w:rPr>
        <w:t xml:space="preserve">sic repente anuli beneficio rex exortus est Lydiae. Hunc igitur ipsum </w:t>
      </w:r>
      <w:r>
        <w:rPr>
          <w:rFonts w:ascii="TimesNewRoman" w:hAnsi="TimesNewRoman" w:cs="TimesNewRoman" w:eastAsia="TimesNewRoman"/>
          <w:sz w:val="59"/>
          <w:spacing w:val="0"/>
          <w:color w:val="000000"/>
          <w:b w:val="off"/>
          <w:i w:val="off"/>
        </w:rPr>
        <w:t xml:space="preserve">anulum si habeat sapiens, nihilo plus sibi licere putet peccare, quam si </w:t>
      </w:r>
      <w:r>
        <w:rPr>
          <w:rFonts w:ascii="TimesNewRoman" w:hAnsi="TimesNewRoman" w:cs="TimesNewRoman" w:eastAsia="TimesNewRoman"/>
          <w:sz w:val="59"/>
          <w:spacing w:val="0"/>
          <w:color w:val="000000"/>
          <w:b w:val="off"/>
          <w:i w:val="off"/>
        </w:rPr>
        <w:t xml:space="preserve">non haberet; honesta enim bonis uiris, non occulta quaeruntur. Atque </w:t>
      </w:r>
      <w:r>
        <w:rPr>
          <w:rFonts w:ascii="TimesNewRoman" w:hAnsi="TimesNewRoman" w:cs="TimesNewRoman" w:eastAsia="TimesNewRoman"/>
          <w:sz w:val="59"/>
          <w:spacing w:val="0"/>
          <w:color w:val="000000"/>
          <w:b w:val="off"/>
          <w:i w:val="off"/>
        </w:rPr>
        <w:t xml:space="preserve">hoc loco philosophi quidam, minime mali illi quidem, sed non satis </w:t>
      </w:r>
      <w:r>
        <w:rPr>
          <w:rFonts w:ascii="TimesNewRoman" w:hAnsi="TimesNewRoman" w:cs="TimesNewRoman" w:eastAsia="TimesNewRoman"/>
          <w:sz w:val="59"/>
          <w:spacing w:val="0"/>
          <w:color w:val="000000"/>
          <w:b w:val="off"/>
          <w:i w:val="off"/>
        </w:rPr>
        <w:t xml:space="preserve">acuti, fictam et commenticiam fabulous prolatam dicunt a Platone, quasi </w:t>
      </w:r>
      <w:r>
        <w:rPr>
          <w:rFonts w:ascii="TimesNewRoman" w:hAnsi="TimesNewRoman" w:cs="TimesNewRoman" w:eastAsia="TimesNewRoman"/>
          <w:sz w:val="59"/>
          <w:spacing w:val="0"/>
          <w:color w:val="000000"/>
          <w:b w:val="off"/>
          <w:i w:val="off"/>
        </w:rPr>
        <w:t xml:space="preserve">uero ille aut factum id esse aut fieri potuisse defendat. Haec est uis huius </w:t>
      </w:r>
      <w:r>
        <w:rPr>
          <w:rFonts w:ascii="TimesNewRoman" w:hAnsi="TimesNewRoman" w:cs="TimesNewRoman" w:eastAsia="TimesNewRoman"/>
          <w:sz w:val="59"/>
          <w:spacing w:val="0"/>
          <w:color w:val="000000"/>
          <w:b w:val="off"/>
          <w:i w:val="off"/>
        </w:rPr>
        <w:t xml:space="preserve">anuli et huius exempli: si nemo scitus, nemo ne suspicaturus quidem </w:t>
      </w:r>
      <w:r>
        <w:rPr>
          <w:rFonts w:ascii="TimesNewRoman" w:hAnsi="TimesNewRoman" w:cs="TimesNewRoman" w:eastAsia="TimesNewRoman"/>
          <w:sz w:val="59"/>
          <w:spacing w:val="0"/>
          <w:color w:val="000000"/>
          <w:b w:val="off"/>
          <w:i w:val="off"/>
        </w:rPr>
        <w:t xml:space="preserve">sit, cum aliquid diuitiarum,  potentiae,  dominationis,  libidinis causa </w:t>
      </w:r>
      <w:r>
        <w:rPr>
          <w:rFonts w:ascii="TimesNewRoman" w:hAnsi="TimesNewRoman" w:cs="TimesNewRoman" w:eastAsia="TimesNewRoman"/>
          <w:sz w:val="59"/>
          <w:spacing w:val="0"/>
          <w:color w:val="000000"/>
          <w:b w:val="off"/>
          <w:i w:val="off"/>
        </w:rPr>
        <w:t xml:space="preserve">feceris,  si id diis hominibusque futurum sit semper ignotum,  sisne </w:t>
      </w:r>
      <w:r>
        <w:rPr>
          <w:rFonts w:ascii="TimesNewRoman" w:hAnsi="TimesNewRoman" w:cs="TimesNewRoman" w:eastAsia="TimesNewRoman"/>
          <w:sz w:val="59"/>
          <w:spacing w:val="0"/>
          <w:color w:val="000000"/>
          <w:b w:val="off"/>
          <w:i w:val="off"/>
        </w:rPr>
        <w:t xml:space="preserve">facturus? Negant id fieri posse.  Nequaquam potest id quidem,  sed </w:t>
      </w:r>
      <w:r>
        <w:rPr>
          <w:rFonts w:ascii="TimesNewRoman" w:hAnsi="TimesNewRoman" w:cs="TimesNewRoman" w:eastAsia="TimesNewRoman"/>
          <w:sz w:val="59"/>
          <w:spacing w:val="0"/>
          <w:color w:val="000000"/>
          <w:b w:val="off"/>
          <w:i w:val="off"/>
        </w:rPr>
        <w:t xml:space="preserve">quaero,  quod negant posse,  id si posset,  quidnam facerent? Vrgent </w:t>
      </w:r>
      <w:r>
        <w:rPr>
          <w:rFonts w:ascii="TimesNewRoman" w:hAnsi="TimesNewRoman" w:cs="TimesNewRoman" w:eastAsia="TimesNewRoman"/>
          <w:sz w:val="59"/>
          <w:spacing w:val="0"/>
          <w:color w:val="000000"/>
          <w:b w:val="off"/>
          <w:i w:val="off"/>
        </w:rPr>
        <w:t>rustice insane; negant enim posse et in eo persant, hoc uerbum quid ualeat</w:t>
      </w:r>
      <w:bookmarkEnd w:id="3334"/>
    </w:p>
    <w:p>
      <w:r>
        <w:t/>
      </w:r>
    </w:p>
    <w:p>
      <w:pPr>
        <w:sectPr>
          <w:footerReference r:id="rId601"/>
          <w:headerReference r:id="rId602" w:type="default"/>
          <w:type w:val="nextPage"/>
          <w:pgSz w:w="22000" w:h="31680"/>
          <w:pgMar w:left="2400" w:top="2700" w:right="2400" w:bottom="2700" w:header="2400" w:footer="2400"/>
          <w:cols w:num="1"/>
        </w:sectPr>
      </w:pPr>
    </w:p>
    <w:p>
      <w:pPr>
        <w:pageBreakBefore w:val="off"/>
        <w:tabs>
          <w:tab w:pos="15080" w:val="left" w:leader="none"/>
        </w:tabs>
        <w:wordWrap w:val="off"/>
        <w:spacing w:before="600" w:after="0" w:line="940" w:lineRule="atLeast"/>
        <w:ind w:left="7480" w:right="0"/>
        <w:jc w:val="both"/>
        <w:textAlignment w:val="baseline"/>
        <w:rPr>
          <w:sz w:val="57"/>
        </w:rPr>
      </w:pPr>
      <w:bookmarkStart w:name="" w:id="3335"/>
      <w:r>
        <w:rPr>
          <w:rFonts w:ascii="宋体" w:hAnsi="宋体" w:cs="宋体" w:eastAsia="宋体"/>
          <w:sz w:val="57"/>
          <w:spacing w:val="0"/>
          <w:color w:val="000000"/>
          <w:b w:val="off"/>
          <w:i w:val="off"/>
        </w:rPr>
        <w:t>第三卷</w:t>
      </w:r>
      <w:r>
        <w:t xml:space="preserve">	</w:t>
      </w:r>
      <w:r>
        <w:rPr>
          <w:rFonts w:ascii="楷体" w:hAnsi="楷体" w:cs="楷体" w:eastAsia="楷体"/>
          <w:sz w:val="57"/>
          <w:spacing w:val="0"/>
          <w:color w:val="000000"/>
          <w:b w:val="off"/>
          <w:i w:val="off"/>
        </w:rPr>
        <w:t>279</w:t>
      </w:r>
      <w:bookmarkEnd w:id="3335"/>
    </w:p>
    <w:p>
      <w:pPr>
        <w:pageBreakBefore w:val="off"/>
        <w:tabs/>
        <w:wordWrap w:val="off"/>
        <w:spacing w:before="560" w:after="0" w:line="940" w:lineRule="atLeast"/>
        <w:ind w:left="100" w:right="0" w:firstLine="80"/>
        <w:jc w:val="both"/>
        <w:textAlignment w:val="baseline"/>
        <w:rPr>
          <w:sz w:val="57"/>
        </w:rPr>
      </w:pPr>
      <w:bookmarkStart w:name="" w:id="3336"/>
      <w:r>
        <w:rPr>
          <w:rFonts w:ascii="宋体" w:hAnsi="宋体" w:cs="宋体" w:eastAsia="宋体"/>
          <w:sz w:val="57"/>
          <w:spacing w:val="0"/>
          <w:color w:val="000000"/>
          <w:b w:val="off"/>
          <w:i w:val="off"/>
        </w:rPr>
        <w:t>革斯的故事。〔1〕一次狂风骤起，大雨滂沱，地面开裂，吉革斯</w:t>
      </w:r>
      <w:r>
        <w:rPr>
          <w:rFonts w:ascii="宋体" w:hAnsi="宋体" w:cs="宋体" w:eastAsia="宋体"/>
          <w:sz w:val="57"/>
          <w:spacing w:val="0"/>
          <w:color w:val="000000"/>
          <w:b w:val="off"/>
          <w:i w:val="off"/>
        </w:rPr>
        <w:t>走进裂口，据传这时他看见一匹铜马，马肋有门；他打开门，看</w:t>
      </w:r>
      <w:r>
        <w:rPr>
          <w:rFonts w:ascii="宋体" w:hAnsi="宋体" w:cs="宋体" w:eastAsia="宋体"/>
          <w:sz w:val="57"/>
          <w:spacing w:val="0"/>
          <w:color w:val="000000"/>
          <w:b w:val="off"/>
          <w:i w:val="off"/>
        </w:rPr>
        <w:t>见一个亡者的遗体，身驱特别庞大，手指上戴着一只金戒指；他</w:t>
      </w:r>
      <w:r>
        <w:rPr>
          <w:rFonts w:ascii="宋体" w:hAnsi="宋体" w:cs="宋体" w:eastAsia="宋体"/>
          <w:sz w:val="57"/>
          <w:spacing w:val="0"/>
          <w:color w:val="000000"/>
          <w:b w:val="off"/>
          <w:i w:val="off"/>
        </w:rPr>
        <w:t>取下那只戒指，戴到自己的手上，回到牧人们中间，因为他是国</w:t>
      </w:r>
      <w:r>
        <w:rPr>
          <w:rFonts w:ascii="宋体" w:hAnsi="宋体" w:cs="宋体" w:eastAsia="宋体"/>
          <w:sz w:val="57"/>
          <w:spacing w:val="0"/>
          <w:color w:val="000000"/>
          <w:b w:val="off"/>
          <w:i w:val="off"/>
        </w:rPr>
        <w:t>王的牧人。从此每当他把那戒指上的宝石转向掌心时，就谁也看</w:t>
      </w:r>
      <w:r>
        <w:rPr>
          <w:rFonts w:ascii="宋体" w:hAnsi="宋体" w:cs="宋体" w:eastAsia="宋体"/>
          <w:sz w:val="57"/>
          <w:spacing w:val="0"/>
          <w:color w:val="000000"/>
          <w:b w:val="off"/>
          <w:i w:val="off"/>
        </w:rPr>
        <w:t>不见他，他却能看见一切；同样，当他把那戒指转回到通常的位</w:t>
      </w:r>
      <w:r>
        <w:rPr>
          <w:rFonts w:ascii="宋体" w:hAnsi="宋体" w:cs="宋体" w:eastAsia="宋体"/>
          <w:sz w:val="57"/>
          <w:spacing w:val="0"/>
          <w:color w:val="000000"/>
          <w:b w:val="off"/>
          <w:i w:val="off"/>
        </w:rPr>
        <w:t>置时，人们又可以看见他。就这样，他利用戒指的这种能力，诱</w:t>
      </w:r>
      <w:r>
        <w:rPr>
          <w:rFonts w:ascii="宋体" w:hAnsi="宋体" w:cs="宋体" w:eastAsia="宋体"/>
          <w:sz w:val="57"/>
          <w:spacing w:val="0"/>
          <w:color w:val="000000"/>
          <w:b w:val="off"/>
          <w:i w:val="off"/>
        </w:rPr>
        <w:t>奸了王后，并在王后的帮助下杀死了主人——国王，除掉了那些</w:t>
      </w:r>
      <w:r>
        <w:rPr>
          <w:rFonts w:ascii="宋体" w:hAnsi="宋体" w:cs="宋体" w:eastAsia="宋体"/>
          <w:sz w:val="57"/>
          <w:spacing w:val="0"/>
          <w:color w:val="000000"/>
          <w:b w:val="off"/>
          <w:i w:val="off"/>
        </w:rPr>
        <w:t>他认为有碍于他的人，并且在他作这些罪恶时没有人能发现他。</w:t>
      </w:r>
      <w:r>
        <w:rPr>
          <w:rFonts w:ascii="宋体" w:hAnsi="宋体" w:cs="宋体" w:eastAsia="宋体"/>
          <w:sz w:val="57"/>
          <w:spacing w:val="0"/>
          <w:color w:val="000000"/>
          <w:b w:val="off"/>
          <w:i w:val="off"/>
        </w:rPr>
        <w:t>他就这样由于戒指的功劳，突然成了吕底亚国王。〔2〕如果是一</w:t>
      </w:r>
      <w:r>
        <w:rPr>
          <w:rFonts w:ascii="宋体" w:hAnsi="宋体" w:cs="宋体" w:eastAsia="宋体"/>
          <w:sz w:val="57"/>
          <w:spacing w:val="0"/>
          <w:color w:val="000000"/>
          <w:b w:val="off"/>
          <w:i w:val="off"/>
        </w:rPr>
        <w:t>位智慧之人得到了这只戒指，他决不会认为自己可以随心所欲地</w:t>
      </w:r>
      <w:r>
        <w:rPr>
          <w:rFonts w:ascii="宋体" w:hAnsi="宋体" w:cs="宋体" w:eastAsia="宋体"/>
          <w:sz w:val="57"/>
          <w:spacing w:val="0"/>
          <w:color w:val="000000"/>
          <w:b w:val="off"/>
          <w:i w:val="off"/>
        </w:rPr>
        <w:t>去作恶，不必像没有戒指时那样，因为贤德之人追求的是高尚的</w:t>
      </w:r>
      <w:r>
        <w:rPr>
          <w:rFonts w:ascii="宋体" w:hAnsi="宋体" w:cs="宋体" w:eastAsia="宋体"/>
          <w:sz w:val="57"/>
          <w:spacing w:val="0"/>
          <w:color w:val="000000"/>
          <w:b w:val="off"/>
          <w:i w:val="off"/>
        </w:rPr>
        <w:t>行为，而不是隐蔽的罪恶。针对这个问题，有些哲学家〔3〕，</w:t>
      </w:r>
      <w:r>
        <w:rPr>
          <w:rFonts w:ascii="宋体" w:hAnsi="宋体" w:cs="宋体" w:eastAsia="宋体"/>
          <w:sz w:val="57"/>
          <w:spacing w:val="0"/>
          <w:color w:val="000000"/>
          <w:b w:val="off"/>
          <w:i w:val="off"/>
        </w:rPr>
        <w:t>一些完全不坏的哲学家，但是思维不够敏锐，声称柏拉图提供了一</w:t>
      </w:r>
      <w:r>
        <w:rPr>
          <w:rFonts w:ascii="宋体" w:hAnsi="宋体" w:cs="宋体" w:eastAsia="宋体"/>
          <w:sz w:val="57"/>
          <w:spacing w:val="0"/>
          <w:color w:val="000000"/>
          <w:b w:val="off"/>
          <w:i w:val="off"/>
        </w:rPr>
        <w:t>个虚构的、臆造的故事，好像柏拉图认为这是真实发生的或者可</w:t>
      </w:r>
      <w:r>
        <w:rPr>
          <w:rFonts w:ascii="宋体" w:hAnsi="宋体" w:cs="宋体" w:eastAsia="宋体"/>
          <w:sz w:val="57"/>
          <w:spacing w:val="0"/>
          <w:color w:val="000000"/>
          <w:b w:val="off"/>
          <w:i w:val="off"/>
        </w:rPr>
        <w:t>能发生的事情似的。这只戒指和这个例子的含义在于：如果任何</w:t>
      </w:r>
      <w:r>
        <w:rPr>
          <w:rFonts w:ascii="宋体" w:hAnsi="宋体" w:cs="宋体" w:eastAsia="宋体"/>
          <w:sz w:val="57"/>
          <w:spacing w:val="0"/>
          <w:color w:val="000000"/>
          <w:b w:val="off"/>
          <w:i w:val="off"/>
        </w:rPr>
        <w:t>人都不会知道，任何人都不会怀疑是你做的，当你为了财富，为</w:t>
      </w:r>
      <w:r>
        <w:rPr>
          <w:rFonts w:ascii="宋体" w:hAnsi="宋体" w:cs="宋体" w:eastAsia="宋体"/>
          <w:sz w:val="57"/>
          <w:spacing w:val="0"/>
          <w:color w:val="000000"/>
          <w:b w:val="off"/>
          <w:i w:val="off"/>
        </w:rPr>
        <w:t>了权力，为了统治，为了满足欲望而可以做什么事情的时候，甚</w:t>
      </w:r>
      <w:r>
        <w:rPr>
          <w:rFonts w:ascii="宋体" w:hAnsi="宋体" w:cs="宋体" w:eastAsia="宋体"/>
          <w:sz w:val="57"/>
          <w:spacing w:val="0"/>
          <w:color w:val="000000"/>
          <w:b w:val="off"/>
          <w:i w:val="off"/>
        </w:rPr>
        <w:t>至如果神明和凡人永远也不会知道，那时你会做吗？那些哲学家</w:t>
      </w:r>
      <w:r>
        <w:rPr>
          <w:rFonts w:ascii="宋体" w:hAnsi="宋体" w:cs="宋体" w:eastAsia="宋体"/>
          <w:sz w:val="57"/>
          <w:spacing w:val="0"/>
          <w:color w:val="000000"/>
          <w:b w:val="off"/>
          <w:i w:val="off"/>
        </w:rPr>
        <w:t>认为这种情况是不可能的。这种情况当然是不可能的，不过我是</w:t>
      </w:r>
      <w:r>
        <w:rPr>
          <w:rFonts w:ascii="宋体" w:hAnsi="宋体" w:cs="宋体" w:eastAsia="宋体"/>
          <w:sz w:val="57"/>
          <w:spacing w:val="0"/>
          <w:color w:val="000000"/>
          <w:b w:val="off"/>
          <w:i w:val="off"/>
        </w:rPr>
        <w:t>问如果他们认为不可能的情况可能发生时，他们会怎么做？他们</w:t>
      </w:r>
      <w:r>
        <w:rPr>
          <w:rFonts w:ascii="宋体" w:hAnsi="宋体" w:cs="宋体" w:eastAsia="宋体"/>
          <w:sz w:val="57"/>
          <w:spacing w:val="0"/>
          <w:color w:val="000000"/>
          <w:b w:val="off"/>
          <w:i w:val="off"/>
        </w:rPr>
        <w:t>乡下人般地坚持自己的观点，认为那种情况是不可能发生的，继</w:t>
      </w:r>
      <w:r>
        <w:rPr>
          <w:rFonts w:ascii="宋体" w:hAnsi="宋体" w:cs="宋体" w:eastAsia="宋体"/>
          <w:sz w:val="57"/>
          <w:spacing w:val="0"/>
          <w:color w:val="000000"/>
          <w:b w:val="off"/>
          <w:i w:val="off"/>
        </w:rPr>
        <w:t>续坚持，却看不到这句话的本意是什么。要知道，当我们问如果</w:t>
      </w:r>
      <w:bookmarkEnd w:id="3336"/>
    </w:p>
    <w:p>
      <w:pPr>
        <w:pageBreakBefore w:val="off"/>
        <w:tabs/>
        <w:wordWrap w:val="off"/>
        <w:spacing w:before="0" w:after="0" w:line="940" w:lineRule="atLeast"/>
        <w:ind w:left="60" w:right="0"/>
        <w:jc w:val="both"/>
        <w:textAlignment w:val="baseline"/>
        <w:rPr>
          <w:sz w:val="57"/>
        </w:rPr>
      </w:pPr>
      <w:bookmarkStart w:name="" w:id="3337"/>
      <w:r>
        <w:rPr>
          <w:rFonts w:ascii="宋体" w:hAnsi="宋体" w:cs="宋体" w:eastAsia="宋体"/>
          <w:sz w:val="57"/>
          <w:spacing w:val="0"/>
          <w:color w:val="000000"/>
          <w:u w:val="single"/>
          <w:b w:val="off"/>
          <w:i w:val="off"/>
        </w:rPr>
        <w:t xml:space="preserve">              </w:t>
      </w:r>
      <w:bookmarkEnd w:id="3337"/>
    </w:p>
    <w:p>
      <w:pPr>
        <w:pageBreakBefore w:val="off"/>
        <w:tabs/>
        <w:wordWrap w:val="off"/>
        <w:spacing w:before="380" w:after="0" w:line="580" w:lineRule="atLeast"/>
        <w:ind w:left="100" w:right="0"/>
        <w:jc w:val="both"/>
        <w:textAlignment w:val="baseline"/>
        <w:rPr>
          <w:sz w:val="43"/>
        </w:rPr>
      </w:pPr>
      <w:bookmarkStart w:name="" w:id="3338"/>
      <w:r>
        <w:rPr>
          <w:rFonts w:ascii="宋体" w:hAnsi="宋体" w:cs="宋体" w:eastAsia="宋体"/>
          <w:sz w:val="43"/>
          <w:spacing w:val="0"/>
          <w:color w:val="000000"/>
          <w:b w:val="off"/>
          <w:i w:val="off"/>
        </w:rPr>
        <w:t>〔1〕见柏拉图《理想国》，Ⅱ，359c；希罗多德，Ⅰ，18等。</w:t>
      </w:r>
      <w:bookmarkEnd w:id="3338"/>
    </w:p>
    <w:p>
      <w:pPr>
        <w:pageBreakBefore w:val="off"/>
        <w:tabs/>
        <w:wordWrap w:val="off"/>
        <w:spacing w:before="0" w:after="0" w:line="580" w:lineRule="atLeast"/>
        <w:ind w:left="100" w:right="0"/>
        <w:jc w:val="both"/>
        <w:textAlignment w:val="baseline"/>
        <w:rPr>
          <w:sz w:val="43"/>
        </w:rPr>
      </w:pPr>
      <w:bookmarkStart w:name="" w:id="3339"/>
      <w:r>
        <w:rPr>
          <w:rFonts w:ascii="宋体" w:hAnsi="宋体" w:cs="宋体" w:eastAsia="宋体"/>
          <w:sz w:val="43"/>
          <w:spacing w:val="0"/>
          <w:color w:val="000000"/>
          <w:b w:val="off"/>
          <w:i w:val="off"/>
        </w:rPr>
        <w:t>〔2〕吕底亚是小亚细亚西部一古代王国。</w:t>
      </w:r>
      <w:bookmarkEnd w:id="3339"/>
    </w:p>
    <w:p>
      <w:pPr>
        <w:pageBreakBefore w:val="off"/>
        <w:tabs/>
        <w:wordWrap w:val="off"/>
        <w:spacing w:before="0" w:after="0" w:line="580" w:lineRule="atLeast"/>
        <w:ind w:left="100" w:right="0"/>
        <w:jc w:val="both"/>
        <w:textAlignment w:val="baseline"/>
        <w:rPr>
          <w:sz w:val="43"/>
        </w:rPr>
      </w:pPr>
      <w:bookmarkStart w:name="" w:id="3340"/>
      <w:r>
        <w:rPr>
          <w:rFonts w:ascii="宋体" w:hAnsi="宋体" w:cs="宋体" w:eastAsia="宋体"/>
          <w:sz w:val="43"/>
          <w:spacing w:val="0"/>
          <w:color w:val="000000"/>
          <w:b w:val="off"/>
          <w:i w:val="off"/>
        </w:rPr>
        <w:t>〔3〕指伊壁鸠鲁派。</w:t>
      </w:r>
      <w:bookmarkEnd w:id="3340"/>
    </w:p>
    <w:p>
      <w:r>
        <w:t/>
      </w:r>
    </w:p>
    <w:p>
      <w:pPr>
        <w:sectPr>
          <w:footerReference r:id="rId603"/>
          <w:headerReference r:id="rId604" w:type="default"/>
          <w:type w:val="nextPage"/>
          <w:pgSz w:w="22000" w:h="31680"/>
          <w:pgMar w:left="2300" w:top="2700" w:right="2300" w:bottom="2700" w:header="2400" w:footer="2400"/>
          <w:cols w:num="1"/>
        </w:sectPr>
      </w:pPr>
    </w:p>
    <w:p>
      <w:pPr>
        <w:pageBreakBefore w:val="off"/>
        <w:tabs>
          <w:tab w:pos="7820" w:val="left" w:leader="none"/>
        </w:tabs>
        <w:wordWrap w:val="off"/>
        <w:spacing w:before="840" w:after="0" w:line="1040" w:lineRule="atLeast"/>
        <w:ind w:left="1120" w:right="0"/>
        <w:jc w:val="both"/>
        <w:textAlignment w:val="baseline"/>
        <w:rPr>
          <w:sz w:val="56"/>
        </w:rPr>
      </w:pPr>
      <w:bookmarkStart w:name="" w:id="3341"/>
      <w:r>
        <w:rPr>
          <w:rFonts w:ascii="TimesNewRoman" w:hAnsi="TimesNewRoman" w:cs="TimesNewRoman" w:eastAsia="TimesNewRoman"/>
          <w:sz w:val="56"/>
          <w:spacing w:val="0"/>
          <w:color w:val="000000"/>
          <w:b w:val="off"/>
          <w:i w:val="off"/>
        </w:rPr>
        <w:t>280</w:t>
      </w:r>
      <w:r>
        <w:t xml:space="preserve">	</w:t>
      </w:r>
      <w:r>
        <w:rPr>
          <w:rFonts w:ascii="TimesNewRoman" w:hAnsi="TimesNewRoman" w:cs="TimesNewRoman" w:eastAsia="TimesNewRoman"/>
          <w:sz w:val="56"/>
          <w:spacing w:val="0"/>
          <w:color w:val="000000"/>
          <w:b w:val="off"/>
          <w:i w:val="off"/>
        </w:rPr>
        <w:t>LIBER III</w:t>
      </w:r>
      <w:bookmarkEnd w:id="3341"/>
    </w:p>
    <w:p>
      <w:pPr>
        <w:pageBreakBefore w:val="off"/>
        <w:tabs/>
        <w:wordWrap w:val="off"/>
        <w:spacing w:before="740" w:after="0" w:line="1040" w:lineRule="atLeast"/>
        <w:ind w:left="520" w:right="0"/>
        <w:jc w:val="both"/>
        <w:textAlignment w:val="baseline"/>
        <w:rPr>
          <w:sz w:val="56"/>
        </w:rPr>
      </w:pPr>
      <w:bookmarkStart w:name="" w:id="3342"/>
      <w:r>
        <w:rPr>
          <w:rFonts w:ascii="TimesNewRoman" w:hAnsi="TimesNewRoman" w:cs="TimesNewRoman" w:eastAsia="TimesNewRoman"/>
          <w:sz w:val="56"/>
          <w:spacing w:val="0"/>
          <w:color w:val="000000"/>
          <w:b w:val="off"/>
          <w:i w:val="off"/>
        </w:rPr>
        <w:t>non uident. Cum enim quaerimus, si celare possint, quid facuri sint,</w:t>
      </w:r>
      <w:r>
        <w:rPr>
          <w:rFonts w:ascii="TimesNewRoman" w:hAnsi="TimesNewRoman" w:cs="TimesNewRoman" w:eastAsia="TimesNewRoman"/>
          <w:sz w:val="56"/>
          <w:spacing w:val="0"/>
          <w:color w:val="000000"/>
          <w:b w:val="off"/>
          <w:i w:val="off"/>
        </w:rPr>
        <w:t xml:space="preserve">non quaerimus,  possintne celare,  sed tamquam tormenta quaedam </w:t>
      </w:r>
      <w:r>
        <w:rPr>
          <w:rFonts w:ascii="TimesNewRoman" w:hAnsi="TimesNewRoman" w:cs="TimesNewRoman" w:eastAsia="TimesNewRoman"/>
          <w:sz w:val="56"/>
          <w:spacing w:val="0"/>
          <w:color w:val="000000"/>
          <w:b w:val="off"/>
          <w:i w:val="off"/>
        </w:rPr>
        <w:t xml:space="preserve">adhibemus,  ut, si responderint se impunitate proposita facturos quod </w:t>
      </w:r>
      <w:r>
        <w:rPr>
          <w:rFonts w:ascii="TimesNewRoman" w:hAnsi="TimesNewRoman" w:cs="TimesNewRoman" w:eastAsia="TimesNewRoman"/>
          <w:sz w:val="56"/>
          <w:spacing w:val="0"/>
          <w:color w:val="000000"/>
          <w:b w:val="off"/>
          <w:i w:val="off"/>
        </w:rPr>
        <w:t xml:space="preserve">expediat, facinorosos se esse fateantur, si negent, omnia turpia per se </w:t>
      </w:r>
      <w:r>
        <w:rPr>
          <w:rFonts w:ascii="TimesNewRoman" w:hAnsi="TimesNewRoman" w:cs="TimesNewRoman" w:eastAsia="TimesNewRoman"/>
          <w:sz w:val="56"/>
          <w:spacing w:val="0"/>
          <w:color w:val="000000"/>
          <w:b w:val="off"/>
          <w:i w:val="off"/>
        </w:rPr>
        <w:t>ipsa fugienda esse concedant.</w:t>
      </w:r>
      <w:bookmarkEnd w:id="3342"/>
    </w:p>
    <w:p>
      <w:pPr>
        <w:pageBreakBefore w:val="off"/>
        <w:tabs/>
        <w:wordWrap w:val="off"/>
        <w:spacing w:before="0" w:after="0" w:line="1040" w:lineRule="exact"/>
        <w:ind w:left="0" w:right="0"/>
        <w:jc w:val="both"/>
        <w:textAlignment w:val="baseline"/>
        <w:rPr>
          <w:sz w:val="56"/>
        </w:rPr>
      </w:pPr>
      <w:bookmarkStart w:name="" w:id="3343"/>
      <w:r>
        <w:rPr>
          <w:rFonts w:ascii="宋体" w:hAnsi="宋体" w:cs="宋体" w:eastAsia="宋体"/>
          <w:sz w:val="56"/>
          <w:spacing w:val="0"/>
          <w:color w:val="000000"/>
          <w:b w:val="off"/>
          <w:i w:val="off"/>
        </w:rPr>
        <w:t/>
      </w:r>
      <w:bookmarkEnd w:id="3343"/>
    </w:p>
    <w:p>
      <w:pPr>
        <w:pageBreakBefore w:val="off"/>
        <w:tabs/>
        <w:wordWrap w:val="off"/>
        <w:spacing w:before="0" w:after="0" w:line="1040" w:lineRule="atLeast"/>
        <w:ind w:left="0" w:right="0"/>
        <w:jc w:val="center"/>
        <w:textAlignment w:val="baseline"/>
        <w:rPr>
          <w:sz w:val="56"/>
        </w:rPr>
      </w:pPr>
      <w:bookmarkStart w:name="" w:id="3344"/>
      <w:r>
        <w:rPr>
          <w:rFonts w:ascii="TimesNewRoman" w:hAnsi="TimesNewRoman" w:cs="TimesNewRoman" w:eastAsia="TimesNewRoman"/>
          <w:sz w:val="56"/>
          <w:spacing w:val="0"/>
          <w:color w:val="000000"/>
          <w:b w:val="off"/>
          <w:i w:val="off"/>
        </w:rPr>
        <w:t>X</w:t>
      </w:r>
      <w:bookmarkEnd w:id="3344"/>
    </w:p>
    <w:p>
      <w:pPr>
        <w:pageBreakBefore w:val="off"/>
        <w:tabs/>
        <w:wordWrap w:val="off"/>
        <w:spacing w:before="0" w:after="0" w:line="1040" w:lineRule="exact"/>
        <w:ind w:left="0" w:right="0"/>
        <w:jc w:val="center"/>
        <w:textAlignment w:val="baseline"/>
        <w:rPr>
          <w:sz w:val="56"/>
        </w:rPr>
      </w:pPr>
      <w:bookmarkStart w:name="" w:id="3345"/>
      <w:r>
        <w:rPr>
          <w:rFonts w:ascii="宋体" w:hAnsi="宋体" w:cs="宋体" w:eastAsia="宋体"/>
          <w:sz w:val="56"/>
          <w:spacing w:val="0"/>
          <w:color w:val="000000"/>
          <w:b w:val="off"/>
          <w:i w:val="off"/>
        </w:rPr>
        <w:t/>
      </w:r>
      <w:bookmarkEnd w:id="3345"/>
    </w:p>
    <w:p>
      <w:pPr>
        <w:pageBreakBefore w:val="off"/>
        <w:tabs/>
        <w:wordWrap w:val="off"/>
        <w:spacing w:before="0" w:after="0" w:line="1040" w:lineRule="atLeast"/>
        <w:ind w:left="500" w:right="0" w:hanging="500"/>
        <w:jc w:val="both"/>
        <w:textAlignment w:val="baseline"/>
        <w:rPr>
          <w:sz w:val="56"/>
        </w:rPr>
      </w:pPr>
      <w:bookmarkStart w:name="" w:id="3346"/>
      <w:r>
        <w:rPr>
          <w:rFonts w:ascii="TimesNewRoman" w:hAnsi="TimesNewRoman" w:cs="TimesNewRoman" w:eastAsia="TimesNewRoman"/>
          <w:sz w:val="56"/>
          <w:spacing w:val="0"/>
          <w:color w:val="000000"/>
          <w:b w:val="off"/>
          <w:i w:val="off"/>
        </w:rPr>
        <w:t>40</w:t>
      </w:r>
      <w:r>
        <w:rPr>
          <w:rFonts w:ascii="TimesNewRoman" w:hAnsi="TimesNewRoman" w:cs="TimesNewRoman" w:eastAsia="TimesNewRoman"/>
          <w:sz w:val="56"/>
          <w:spacing w:val="0"/>
          <w:color w:val="000000"/>
          <w:b w:val="off"/>
          <w:i w:val="off"/>
        </w:rPr>
        <w:t xml:space="preserve">       Sed iam ad propositum reuertamur. Incidunt multae saepe causae,</w:t>
      </w:r>
      <w:r>
        <w:rPr>
          <w:rFonts w:ascii="TimesNewRoman" w:hAnsi="TimesNewRoman" w:cs="TimesNewRoman" w:eastAsia="TimesNewRoman"/>
          <w:sz w:val="56"/>
          <w:spacing w:val="0"/>
          <w:color w:val="000000"/>
          <w:b w:val="off"/>
          <w:i w:val="off"/>
        </w:rPr>
        <w:t>quae conturbent animos utilitatis specie,  non,  cum hoc deliberetur,</w:t>
      </w:r>
      <w:r>
        <w:rPr>
          <w:rFonts w:ascii="TimesNewRoman" w:hAnsi="TimesNewRoman" w:cs="TimesNewRoman" w:eastAsia="TimesNewRoman"/>
          <w:sz w:val="56"/>
          <w:spacing w:val="0"/>
          <w:color w:val="000000"/>
          <w:b w:val="off"/>
          <w:i w:val="off"/>
        </w:rPr>
        <w:t xml:space="preserve">relinquendane sit honestas propter utilitatis magnitudinem  -  nam id </w:t>
      </w:r>
      <w:r>
        <w:rPr>
          <w:rFonts w:ascii="TimesNewRoman" w:hAnsi="TimesNewRoman" w:cs="TimesNewRoman" w:eastAsia="TimesNewRoman"/>
          <w:sz w:val="56"/>
          <w:spacing w:val="0"/>
          <w:color w:val="000000"/>
          <w:b w:val="off"/>
          <w:i w:val="off"/>
        </w:rPr>
        <w:t>quidem improbum est -, sed illud, possitne id, quod utile uideatur,</w:t>
      </w:r>
      <w:r>
        <w:rPr>
          <w:rFonts w:ascii="TimesNewRoman" w:hAnsi="TimesNewRoman" w:cs="TimesNewRoman" w:eastAsia="TimesNewRoman"/>
          <w:sz w:val="56"/>
          <w:spacing w:val="0"/>
          <w:color w:val="000000"/>
          <w:b w:val="off"/>
          <w:i w:val="off"/>
        </w:rPr>
        <w:t>fieri non turpiter. Cum Collatio college Brutus imperium abrogabat,</w:t>
      </w:r>
      <w:r>
        <w:rPr>
          <w:rFonts w:ascii="TimesNewRoman" w:hAnsi="TimesNewRoman" w:cs="TimesNewRoman" w:eastAsia="TimesNewRoman"/>
          <w:sz w:val="56"/>
          <w:spacing w:val="0"/>
          <w:color w:val="000000"/>
          <w:b w:val="off"/>
          <w:i w:val="off"/>
        </w:rPr>
        <w:t>poterat uideri facere id iniuste; fuerat enim in regibus expellendis socius</w:t>
      </w:r>
      <w:r>
        <w:rPr>
          <w:rFonts w:ascii="TimesNewRoman" w:hAnsi="TimesNewRoman" w:cs="TimesNewRoman" w:eastAsia="TimesNewRoman"/>
          <w:sz w:val="56"/>
          <w:spacing w:val="0"/>
          <w:color w:val="000000"/>
          <w:b w:val="off"/>
          <w:i w:val="off"/>
        </w:rPr>
        <w:t xml:space="preserve">Bruti consiliorum et adiutor.  Cum autem consilium hoc principes </w:t>
      </w:r>
      <w:r>
        <w:rPr>
          <w:rFonts w:ascii="TimesNewRoman" w:hAnsi="TimesNewRoman" w:cs="TimesNewRoman" w:eastAsia="TimesNewRoman"/>
          <w:sz w:val="56"/>
          <w:spacing w:val="0"/>
          <w:color w:val="000000"/>
          <w:b w:val="off"/>
          <w:i w:val="off"/>
        </w:rPr>
        <w:t xml:space="preserve">cepissent,  cognationem Superbi nomenque Tarquiniorum et memoriam </w:t>
      </w:r>
      <w:r>
        <w:rPr>
          <w:rFonts w:ascii="TimesNewRoman" w:hAnsi="TimesNewRoman" w:cs="TimesNewRoman" w:eastAsia="TimesNewRoman"/>
          <w:sz w:val="56"/>
          <w:spacing w:val="0"/>
          <w:color w:val="000000"/>
          <w:b w:val="off"/>
          <w:i w:val="off"/>
        </w:rPr>
        <w:t xml:space="preserve">regni esse tollendam, quod erat utile,  patriciae consulere, id erat ita </w:t>
      </w:r>
      <w:r>
        <w:rPr>
          <w:rFonts w:ascii="TimesNewRoman" w:hAnsi="TimesNewRoman" w:cs="TimesNewRoman" w:eastAsia="TimesNewRoman"/>
          <w:sz w:val="56"/>
          <w:spacing w:val="0"/>
          <w:color w:val="000000"/>
          <w:b w:val="off"/>
          <w:i w:val="off"/>
        </w:rPr>
        <w:t>honestum, ut etiam ipsi Collatino placere deberet.</w:t>
      </w:r>
      <w:bookmarkEnd w:id="3346"/>
    </w:p>
    <w:p>
      <w:pPr>
        <w:pageBreakBefore w:val="off"/>
        <w:tabs/>
        <w:wordWrap w:val="off"/>
        <w:spacing w:before="0" w:after="0" w:line="1040" w:lineRule="atLeast"/>
        <w:ind w:left="1660" w:right="0"/>
        <w:jc w:val="both"/>
        <w:textAlignment w:val="baseline"/>
        <w:rPr>
          <w:sz w:val="56"/>
        </w:rPr>
      </w:pPr>
      <w:bookmarkStart w:name="" w:id="3347"/>
      <w:r>
        <w:rPr>
          <w:rFonts w:ascii="TimesNewRoman" w:hAnsi="TimesNewRoman" w:cs="TimesNewRoman" w:eastAsia="TimesNewRoman"/>
          <w:sz w:val="56"/>
          <w:spacing w:val="0"/>
          <w:color w:val="000000"/>
          <w:b w:val="off"/>
          <w:i w:val="off"/>
        </w:rPr>
        <w:t>Itaque utilitas ualuit propter honestatem, sine qua ne utilitas quidem</w:t>
      </w:r>
      <w:bookmarkEnd w:id="3347"/>
    </w:p>
    <w:p>
      <w:r>
        <w:t/>
      </w:r>
    </w:p>
    <w:p>
      <w:pPr>
        <w:sectPr>
          <w:footerReference r:id="rId605"/>
          <w:headerReference r:id="rId606" w:type="default"/>
          <w:type w:val="nextPage"/>
          <w:pgSz w:w="22000" w:h="31680"/>
          <w:pgMar w:left="2460" w:top="2700" w:right="2460" w:bottom="2700" w:header="2400" w:footer="2400"/>
          <w:cols w:num="1"/>
        </w:sectPr>
      </w:pPr>
    </w:p>
    <w:p>
      <w:pPr>
        <w:pageBreakBefore w:val="off"/>
        <w:tabs>
          <w:tab w:pos="15000" w:val="left" w:leader="none"/>
        </w:tabs>
        <w:wordWrap w:val="off"/>
        <w:spacing w:before="760" w:after="0" w:line="960" w:lineRule="atLeast"/>
        <w:ind w:left="7440" w:right="0"/>
        <w:jc w:val="both"/>
        <w:textAlignment w:val="baseline"/>
        <w:rPr>
          <w:sz w:val="50"/>
        </w:rPr>
      </w:pPr>
      <w:bookmarkStart w:name="" w:id="3348"/>
      <w:r>
        <w:rPr>
          <w:rFonts w:ascii="宋体" w:hAnsi="宋体" w:cs="宋体" w:eastAsia="宋体"/>
          <w:sz w:val="50"/>
          <w:spacing w:val="0"/>
          <w:color w:val="000000"/>
          <w:b w:val="off"/>
          <w:i w:val="off"/>
        </w:rPr>
        <w:t>第三卷</w:t>
      </w:r>
      <w:r>
        <w:t xml:space="preserve">	</w:t>
      </w:r>
      <w:r>
        <w:rPr>
          <w:rFonts w:ascii="宋体" w:hAnsi="宋体" w:cs="宋体" w:eastAsia="宋体"/>
          <w:sz w:val="50"/>
          <w:spacing w:val="0"/>
          <w:color w:val="000000"/>
          <w:b w:val="off"/>
          <w:i w:val="off"/>
        </w:rPr>
        <w:t>281</w:t>
      </w:r>
      <w:bookmarkEnd w:id="3348"/>
    </w:p>
    <w:p>
      <w:pPr>
        <w:pageBreakBefore w:val="off"/>
        <w:tabs/>
        <w:wordWrap w:val="off"/>
        <w:spacing w:before="640" w:after="0" w:line="960" w:lineRule="atLeast"/>
        <w:ind w:left="20" w:right="480" w:firstLine="20"/>
        <w:jc w:val="both"/>
        <w:textAlignment w:val="baseline"/>
        <w:rPr>
          <w:sz w:val="50"/>
        </w:rPr>
      </w:pPr>
      <w:bookmarkStart w:name="" w:id="3349"/>
      <w:r>
        <w:rPr>
          <w:rFonts w:ascii="宋体" w:hAnsi="宋体" w:cs="宋体" w:eastAsia="宋体"/>
          <w:sz w:val="50"/>
          <w:spacing w:val="0"/>
          <w:color w:val="000000"/>
          <w:b w:val="off"/>
          <w:i w:val="off"/>
        </w:rPr>
        <w:t>可能掩盖，他们会怎样做的时候，不是问能不能掩盖，不过我们</w:t>
      </w:r>
      <w:r>
        <w:rPr>
          <w:rFonts w:ascii="宋体" w:hAnsi="宋体" w:cs="宋体" w:eastAsia="宋体"/>
          <w:sz w:val="50"/>
          <w:spacing w:val="0"/>
          <w:color w:val="000000"/>
          <w:b w:val="off"/>
          <w:i w:val="off"/>
        </w:rPr>
        <w:t>这样有如握着一架投射器，以便如果他们回答，在不受惩处的情</w:t>
      </w:r>
      <w:r>
        <w:rPr>
          <w:rFonts w:ascii="宋体" w:hAnsi="宋体" w:cs="宋体" w:eastAsia="宋体"/>
          <w:sz w:val="50"/>
          <w:spacing w:val="0"/>
          <w:color w:val="000000"/>
          <w:b w:val="off"/>
          <w:i w:val="off"/>
        </w:rPr>
        <w:t>况下他们会做对他们有利的事情，那么他们就是承认他们会犯</w:t>
      </w:r>
      <w:r>
        <w:rPr>
          <w:rFonts w:ascii="宋体" w:hAnsi="宋体" w:cs="宋体" w:eastAsia="宋体"/>
          <w:sz w:val="50"/>
          <w:spacing w:val="0"/>
          <w:color w:val="000000"/>
          <w:b w:val="off"/>
          <w:i w:val="off"/>
        </w:rPr>
        <w:t>罪，如果他们说不会做，那就是他们也同意应该避免一切本身是</w:t>
      </w:r>
      <w:r>
        <w:rPr>
          <w:rFonts w:ascii="宋体" w:hAnsi="宋体" w:cs="宋体" w:eastAsia="宋体"/>
          <w:sz w:val="50"/>
          <w:spacing w:val="0"/>
          <w:color w:val="000000"/>
          <w:b w:val="off"/>
          <w:i w:val="off"/>
        </w:rPr>
        <w:t>可鄙的行为。不过现在让我们仍然回到原先的讨论上。</w:t>
      </w:r>
      <w:bookmarkEnd w:id="3349"/>
    </w:p>
    <w:p>
      <w:pPr>
        <w:pageBreakBefore w:val="off"/>
        <w:tabs/>
        <w:wordWrap w:val="off"/>
        <w:spacing w:before="0" w:after="0" w:line="960" w:lineRule="exact"/>
        <w:ind w:left="0" w:right="0"/>
        <w:jc w:val="both"/>
        <w:textAlignment w:val="baseline"/>
        <w:rPr>
          <w:sz w:val="50"/>
        </w:rPr>
      </w:pPr>
      <w:bookmarkStart w:name="" w:id="3350"/>
      <w:r>
        <w:rPr>
          <w:rFonts w:ascii="宋体" w:hAnsi="宋体" w:cs="宋体" w:eastAsia="宋体"/>
          <w:sz w:val="50"/>
          <w:spacing w:val="0"/>
          <w:color w:val="000000"/>
          <w:b w:val="off"/>
          <w:i w:val="off"/>
        </w:rPr>
        <w:t/>
      </w:r>
      <w:bookmarkEnd w:id="3350"/>
    </w:p>
    <w:p>
      <w:pPr>
        <w:pageBreakBefore w:val="off"/>
        <w:tabs/>
        <w:wordWrap w:val="off"/>
        <w:spacing w:before="0" w:after="0" w:line="820" w:lineRule="atLeast"/>
        <w:ind w:left="0" w:right="0"/>
        <w:jc w:val="center"/>
        <w:textAlignment w:val="baseline"/>
        <w:rPr>
          <w:sz w:val="60"/>
        </w:rPr>
      </w:pPr>
      <w:bookmarkStart w:name="" w:id="3351"/>
      <w:r>
        <w:rPr>
          <w:rFonts w:ascii="仿宋" w:hAnsi="仿宋" w:cs="仿宋" w:eastAsia="仿宋"/>
          <w:sz w:val="60"/>
          <w:spacing w:val="0"/>
          <w:color w:val="000000"/>
          <w:b w:val="off"/>
          <w:i w:val="off"/>
        </w:rPr>
        <w:t>十</w:t>
      </w:r>
      <w:bookmarkEnd w:id="3351"/>
    </w:p>
    <w:p>
      <w:pPr>
        <w:pageBreakBefore w:val="off"/>
        <w:tabs/>
        <w:wordWrap w:val="off"/>
        <w:spacing w:before="0" w:after="0" w:line="960" w:lineRule="exact"/>
        <w:ind w:left="0" w:right="0"/>
        <w:jc w:val="center"/>
        <w:textAlignment w:val="baseline"/>
        <w:rPr>
          <w:sz w:val="50"/>
        </w:rPr>
      </w:pPr>
      <w:bookmarkStart w:name="" w:id="3352"/>
      <w:r>
        <w:rPr>
          <w:rFonts w:ascii="宋体" w:hAnsi="宋体" w:cs="宋体" w:eastAsia="宋体"/>
          <w:sz w:val="50"/>
          <w:spacing w:val="0"/>
          <w:color w:val="000000"/>
          <w:b w:val="off"/>
          <w:i w:val="off"/>
        </w:rPr>
        <w:t/>
      </w:r>
      <w:bookmarkEnd w:id="3352"/>
    </w:p>
    <w:p>
      <w:pPr>
        <w:pageBreakBefore w:val="off"/>
        <w:tabs/>
        <w:wordWrap w:val="off"/>
        <w:spacing w:before="0" w:after="0" w:line="960" w:lineRule="atLeast"/>
        <w:ind w:left="20" w:right="0" w:firstLine="1180"/>
        <w:jc w:val="both"/>
        <w:textAlignment w:val="baseline"/>
        <w:rPr>
          <w:sz w:val="50"/>
        </w:rPr>
      </w:pPr>
      <w:bookmarkStart w:name="" w:id="3353"/>
      <w:r>
        <w:rPr>
          <w:rFonts w:ascii="宋体" w:hAnsi="宋体" w:cs="宋体" w:eastAsia="宋体"/>
          <w:sz w:val="50"/>
          <w:spacing w:val="0"/>
          <w:color w:val="000000"/>
          <w:b w:val="off"/>
          <w:i w:val="off"/>
        </w:rPr>
        <w:t>常常出现许多论点，以利益的表象扰乱人们的心灵，不过不40</w:t>
      </w:r>
      <w:r>
        <w:rPr>
          <w:rFonts w:ascii="宋体" w:hAnsi="宋体" w:cs="宋体" w:eastAsia="宋体"/>
          <w:sz w:val="50"/>
          <w:spacing w:val="0"/>
          <w:color w:val="000000"/>
          <w:b w:val="off"/>
          <w:i w:val="off"/>
        </w:rPr>
        <w:t>是在人们讨论应该不应该为了巨大的利益而放弃高尚的时候——</w:t>
      </w:r>
      <w:r>
        <w:rPr>
          <w:rFonts w:ascii="宋体" w:hAnsi="宋体" w:cs="宋体" w:eastAsia="宋体"/>
          <w:sz w:val="50"/>
          <w:spacing w:val="0"/>
          <w:color w:val="000000"/>
          <w:b w:val="off"/>
          <w:i w:val="off"/>
        </w:rPr>
        <w:t>因为这无疑是错误的，———而是在人们讨论能不能使显得有益的</w:t>
      </w:r>
      <w:r>
        <w:rPr>
          <w:rFonts w:ascii="宋体" w:hAnsi="宋体" w:cs="宋体" w:eastAsia="宋体"/>
          <w:sz w:val="50"/>
          <w:spacing w:val="0"/>
          <w:color w:val="000000"/>
          <w:b w:val="off"/>
          <w:i w:val="off"/>
        </w:rPr>
        <w:t>东西不会给人带来耻辱。当布鲁图斯剥夺了同僚科拉提努斯的权</w:t>
      </w:r>
      <w:r>
        <w:rPr>
          <w:rFonts w:ascii="宋体" w:hAnsi="宋体" w:cs="宋体" w:eastAsia="宋体"/>
          <w:sz w:val="50"/>
          <w:spacing w:val="0"/>
          <w:color w:val="000000"/>
          <w:b w:val="off"/>
          <w:i w:val="off"/>
        </w:rPr>
        <w:t>力时，这件事可能令人觉得做得不公正，因为在推翻王政时科拉</w:t>
      </w:r>
      <w:r>
        <w:rPr>
          <w:rFonts w:ascii="宋体" w:hAnsi="宋体" w:cs="宋体" w:eastAsia="宋体"/>
          <w:sz w:val="50"/>
          <w:spacing w:val="0"/>
          <w:color w:val="000000"/>
          <w:b w:val="off"/>
          <w:i w:val="off"/>
        </w:rPr>
        <w:t>提努斯是布鲁图斯实现计划的同盟者和助手。但是当杰出的公民</w:t>
      </w:r>
      <w:r>
        <w:rPr>
          <w:rFonts w:ascii="宋体" w:hAnsi="宋体" w:cs="宋体" w:eastAsia="宋体"/>
          <w:sz w:val="50"/>
          <w:spacing w:val="0"/>
          <w:color w:val="000000"/>
          <w:b w:val="off"/>
          <w:i w:val="off"/>
        </w:rPr>
        <w:t>们决定清除苏佩尔布斯的所有亲属、塔克文姓氏和王权记忆时，</w:t>
      </w:r>
      <w:r>
        <w:rPr>
          <w:rFonts w:ascii="宋体" w:hAnsi="宋体" w:cs="宋体" w:eastAsia="宋体"/>
          <w:sz w:val="50"/>
          <w:spacing w:val="0"/>
          <w:color w:val="000000"/>
          <w:b w:val="off"/>
          <w:i w:val="off"/>
        </w:rPr>
        <w:t>因为这是有利的，当时关心国家利益令人觉得是如此高尚，以至</w:t>
      </w:r>
      <w:r>
        <w:rPr>
          <w:rFonts w:ascii="宋体" w:hAnsi="宋体" w:cs="宋体" w:eastAsia="宋体"/>
          <w:sz w:val="50"/>
          <w:spacing w:val="0"/>
          <w:color w:val="000000"/>
          <w:b w:val="off"/>
          <w:i w:val="off"/>
        </w:rPr>
        <w:t>于甚至科拉提努斯本人对这一决定也应该服从。〔1〕</w:t>
      </w:r>
      <w:bookmarkEnd w:id="3353"/>
    </w:p>
    <w:p>
      <w:pPr>
        <w:pageBreakBefore w:val="off"/>
        <w:tabs/>
        <w:wordWrap w:val="off"/>
        <w:spacing w:before="0" w:after="0" w:line="960" w:lineRule="atLeast"/>
        <w:ind w:left="1120" w:right="0"/>
        <w:jc w:val="both"/>
        <w:textAlignment w:val="baseline"/>
        <w:rPr>
          <w:sz w:val="50"/>
        </w:rPr>
      </w:pPr>
      <w:bookmarkStart w:name="" w:id="3354"/>
      <w:r>
        <w:rPr>
          <w:rFonts w:ascii="宋体" w:hAnsi="宋体" w:cs="宋体" w:eastAsia="宋体"/>
          <w:sz w:val="50"/>
          <w:spacing w:val="0"/>
          <w:color w:val="000000"/>
          <w:b w:val="off"/>
          <w:i w:val="off"/>
        </w:rPr>
        <w:t>就这样，利益由于高尚而有意义，没有高尚，也就不可能存</w:t>
      </w:r>
      <w:bookmarkEnd w:id="3354"/>
    </w:p>
    <w:p>
      <w:pPr>
        <w:pageBreakBefore w:val="off"/>
        <w:tabs/>
        <w:wordWrap w:val="off"/>
        <w:spacing w:before="720" w:after="0" w:line="960" w:lineRule="atLeast"/>
        <w:ind w:left="0" w:right="0"/>
        <w:jc w:val="both"/>
        <w:textAlignment w:val="baseline"/>
        <w:rPr>
          <w:sz w:val="50"/>
        </w:rPr>
      </w:pPr>
      <w:bookmarkStart w:name="" w:id="3355"/>
      <w:r>
        <w:rPr>
          <w:rFonts w:ascii="宋体" w:hAnsi="宋体" w:cs="宋体" w:eastAsia="宋体"/>
          <w:sz w:val="50"/>
          <w:spacing w:val="0"/>
          <w:color w:val="000000"/>
          <w:u w:val="single"/>
          <w:b w:val="off"/>
          <w:i w:val="off"/>
        </w:rPr>
        <w:t xml:space="preserve">                </w:t>
      </w:r>
      <w:bookmarkEnd w:id="3355"/>
    </w:p>
    <w:p>
      <w:pPr>
        <w:pageBreakBefore w:val="off"/>
        <w:tabs/>
        <w:wordWrap w:val="off"/>
        <w:spacing w:before="400" w:after="0" w:line="740" w:lineRule="atLeast"/>
        <w:ind w:left="1140" w:right="580" w:hanging="1120"/>
        <w:jc w:val="both"/>
        <w:textAlignment w:val="baseline"/>
        <w:rPr>
          <w:sz w:val="44"/>
        </w:rPr>
      </w:pPr>
      <w:bookmarkStart w:name="" w:id="3356"/>
      <w:r>
        <w:rPr>
          <w:rFonts w:ascii="宋体" w:hAnsi="宋体" w:cs="宋体" w:eastAsia="宋体"/>
          <w:sz w:val="44"/>
          <w:spacing w:val="0"/>
          <w:color w:val="000000"/>
          <w:b w:val="off"/>
          <w:i w:val="off"/>
        </w:rPr>
        <w:t>〔1〕此处指的是古罗马推翻王政、建立共和制的一段历史。公元前509年(或510</w:t>
      </w:r>
      <w:r>
        <w:rPr>
          <w:rFonts w:ascii="宋体" w:hAnsi="宋体" w:cs="宋体" w:eastAsia="宋体"/>
          <w:sz w:val="44"/>
          <w:spacing w:val="0"/>
          <w:color w:val="000000"/>
          <w:b w:val="off"/>
          <w:i w:val="off"/>
        </w:rPr>
        <w:t>年)，罗马王族塔克文家的暴行激起罗马人民的愤怒，在卢基乌斯·尤尼乌斯·</w:t>
      </w:r>
      <w:r>
        <w:rPr>
          <w:rFonts w:ascii="宋体" w:hAnsi="宋体" w:cs="宋体" w:eastAsia="宋体"/>
          <w:sz w:val="44"/>
          <w:spacing w:val="0"/>
          <w:color w:val="000000"/>
          <w:b w:val="off"/>
          <w:i w:val="off"/>
        </w:rPr>
        <w:t>布鲁图斯的领导下，在卢基乌斯·塔克文·科拉提努斯的协助下，赶走了最后一</w:t>
      </w:r>
      <w:r>
        <w:rPr>
          <w:rFonts w:ascii="宋体" w:hAnsi="宋体" w:cs="宋体" w:eastAsia="宋体"/>
          <w:sz w:val="44"/>
          <w:spacing w:val="0"/>
          <w:color w:val="000000"/>
          <w:b w:val="off"/>
          <w:i w:val="off"/>
        </w:rPr>
        <w:t>个国王塔克文·苏佩尔布斯(即“高傲的”塔克文)，建立共和制，推举布鲁图</w:t>
      </w:r>
      <w:r>
        <w:rPr>
          <w:rFonts w:ascii="宋体" w:hAnsi="宋体" w:cs="宋体" w:eastAsia="宋体"/>
          <w:sz w:val="44"/>
          <w:spacing w:val="0"/>
          <w:color w:val="000000"/>
          <w:b w:val="off"/>
          <w:i w:val="off"/>
        </w:rPr>
        <w:t>斯和科拉提努斯为第一任执政官，共同执政。后来塔克文在埃特鲁里亚人的帮</w:t>
      </w:r>
      <w:r>
        <w:rPr>
          <w:rFonts w:ascii="宋体" w:hAnsi="宋体" w:cs="宋体" w:eastAsia="宋体"/>
          <w:sz w:val="44"/>
          <w:spacing w:val="0"/>
          <w:color w:val="000000"/>
          <w:b w:val="off"/>
          <w:i w:val="off"/>
        </w:rPr>
        <w:t>助下进攻罗马，企图恢复王位。新建立的罗马共和国奋力抵抗，并采取了进一</w:t>
      </w:r>
      <w:r>
        <w:rPr>
          <w:rFonts w:ascii="宋体" w:hAnsi="宋体" w:cs="宋体" w:eastAsia="宋体"/>
          <w:sz w:val="44"/>
          <w:spacing w:val="0"/>
          <w:color w:val="000000"/>
          <w:b w:val="off"/>
          <w:i w:val="off"/>
        </w:rPr>
        <w:t>步清除塔克文家族和王政影响的措施。</w:t>
      </w:r>
      <w:bookmarkEnd w:id="3356"/>
    </w:p>
    <w:p>
      <w:r>
        <w:t/>
      </w:r>
    </w:p>
    <w:p>
      <w:pPr>
        <w:sectPr>
          <w:footerReference r:id="rId607"/>
          <w:headerReference r:id="rId608" w:type="default"/>
          <w:type w:val="nextPage"/>
          <w:pgSz w:w="22000" w:h="31680"/>
          <w:pgMar w:left="2500" w:top="2700" w:right="2500" w:bottom="2700" w:header="2400" w:footer="2400"/>
          <w:cols w:num="1"/>
        </w:sectPr>
      </w:pPr>
    </w:p>
    <w:p>
      <w:pPr>
        <w:pageBreakBefore w:val="off"/>
        <w:tabs>
          <w:tab w:pos="7960" w:val="left" w:leader="none"/>
        </w:tabs>
        <w:wordWrap w:val="off"/>
        <w:spacing w:before="900" w:after="0" w:line="740" w:lineRule="atLeast"/>
        <w:ind w:left="1300" w:right="0"/>
        <w:jc w:val="both"/>
        <w:textAlignment w:val="baseline"/>
        <w:rPr>
          <w:sz w:val="55"/>
        </w:rPr>
      </w:pPr>
      <w:bookmarkStart w:name="" w:id="3357"/>
      <w:r>
        <w:rPr>
          <w:rFonts w:ascii="宋体" w:hAnsi="宋体" w:cs="宋体" w:eastAsia="宋体"/>
          <w:sz w:val="55"/>
          <w:spacing w:val="0"/>
          <w:color w:val="000000"/>
          <w:b w:val="off"/>
          <w:i w:val="off"/>
        </w:rPr>
        <w:t>282</w:t>
      </w:r>
      <w:r>
        <w:t xml:space="preserve">	</w:t>
      </w:r>
      <w:r>
        <w:rPr>
          <w:rFonts w:ascii="TimesNewRoman" w:hAnsi="TimesNewRoman" w:cs="TimesNewRoman" w:eastAsia="TimesNewRoman"/>
          <w:sz w:val="55"/>
          <w:spacing w:val="0"/>
          <w:color w:val="000000"/>
          <w:b w:val="off"/>
          <w:i w:val="off"/>
        </w:rPr>
        <w:t>LIBER III</w:t>
      </w:r>
      <w:bookmarkEnd w:id="3357"/>
    </w:p>
    <w:p>
      <w:pPr>
        <w:pageBreakBefore w:val="off"/>
        <w:tabs/>
        <w:wordWrap w:val="off"/>
        <w:spacing w:before="0" w:after="0" w:line="740" w:lineRule="exact"/>
        <w:ind w:left="0" w:right="0"/>
        <w:jc w:val="both"/>
        <w:textAlignment w:val="baseline"/>
        <w:rPr>
          <w:sz w:val="55"/>
        </w:rPr>
      </w:pPr>
      <w:bookmarkStart w:name="" w:id="3358"/>
      <w:r>
        <w:rPr>
          <w:rFonts w:ascii="宋体" w:hAnsi="宋体" w:cs="宋体" w:eastAsia="宋体"/>
          <w:sz w:val="55"/>
          <w:spacing w:val="0"/>
          <w:color w:val="000000"/>
          <w:b w:val="off"/>
          <w:i w:val="off"/>
        </w:rPr>
        <w:t/>
      </w:r>
      <w:bookmarkEnd w:id="3358"/>
    </w:p>
    <w:p>
      <w:pPr>
        <w:pageBreakBefore w:val="off"/>
        <w:tabs/>
        <w:wordWrap w:val="off"/>
        <w:spacing w:before="0" w:after="0" w:line="1060" w:lineRule="atLeast"/>
        <w:ind w:left="120" w:right="200"/>
        <w:jc w:val="both"/>
        <w:textAlignment w:val="baseline"/>
        <w:rPr>
          <w:sz w:val="44"/>
        </w:rPr>
      </w:pPr>
      <w:bookmarkStart w:name="" w:id="3359"/>
      <w:r>
        <w:rPr>
          <w:rFonts w:ascii="TimesNewRoman" w:hAnsi="TimesNewRoman" w:cs="TimesNewRoman" w:eastAsia="TimesNewRoman"/>
          <w:sz w:val="44"/>
          <w:spacing w:val="0"/>
          <w:color w:val="000000"/>
          <w:b w:val="off"/>
          <w:i w:val="off"/>
        </w:rPr>
        <w:t xml:space="preserve">41esse potuisset. At in eo rege, qui urbem condidit, non item; species </w:t>
      </w:r>
      <w:r>
        <w:rPr>
          <w:rFonts w:ascii="TimesNewRoman" w:hAnsi="TimesNewRoman" w:cs="TimesNewRoman" w:eastAsia="TimesNewRoman"/>
          <w:sz w:val="44"/>
          <w:spacing w:val="0"/>
          <w:color w:val="000000"/>
          <w:b w:val="off"/>
          <w:i w:val="off"/>
        </w:rPr>
        <w:t xml:space="preserve">enim utilitatisanimum pepulit eius: cui cum uisum esset utilius solum </w:t>
      </w:r>
      <w:r>
        <w:rPr>
          <w:rFonts w:ascii="TimesNewRoman" w:hAnsi="TimesNewRoman" w:cs="TimesNewRoman" w:eastAsia="TimesNewRoman"/>
          <w:sz w:val="44"/>
          <w:spacing w:val="0"/>
          <w:color w:val="000000"/>
          <w:b w:val="off"/>
          <w:i w:val="off"/>
        </w:rPr>
        <w:t xml:space="preserve">quam cum altero regnare, fratrem interemit. Omisit hic et pietatem et </w:t>
      </w:r>
      <w:r>
        <w:rPr>
          <w:rFonts w:ascii="TimesNewRoman" w:hAnsi="TimesNewRoman" w:cs="TimesNewRoman" w:eastAsia="TimesNewRoman"/>
          <w:sz w:val="44"/>
          <w:spacing w:val="0"/>
          <w:color w:val="000000"/>
          <w:b w:val="off"/>
          <w:i w:val="off"/>
        </w:rPr>
        <w:t xml:space="preserve">humanitatem, ut id, quod utile uidebatur neque erat, assequi posset, et </w:t>
      </w:r>
      <w:r>
        <w:rPr>
          <w:rFonts w:ascii="TimesNewRoman" w:hAnsi="TimesNewRoman" w:cs="TimesNewRoman" w:eastAsia="TimesNewRoman"/>
          <w:sz w:val="44"/>
          <w:spacing w:val="0"/>
          <w:color w:val="000000"/>
          <w:b w:val="off"/>
          <w:i w:val="off"/>
        </w:rPr>
        <w:t>tamen muri causam opposuit, speciem honestatis nec probablem nec sane</w:t>
      </w:r>
      <w:r>
        <w:rPr>
          <w:rFonts w:ascii="TimesNewRoman" w:hAnsi="TimesNewRoman" w:cs="TimesNewRoman" w:eastAsia="TimesNewRoman"/>
          <w:sz w:val="44"/>
          <w:spacing w:val="0"/>
          <w:color w:val="000000"/>
          <w:b w:val="off"/>
          <w:i w:val="off"/>
        </w:rPr>
        <w:t xml:space="preserve">42 idoneam.  Peccauit igitur,  pace uel Quirini uel Romuli dixerim. Nec </w:t>
      </w:r>
      <w:r>
        <w:rPr>
          <w:rFonts w:ascii="TimesNewRoman" w:hAnsi="TimesNewRoman" w:cs="TimesNewRoman" w:eastAsia="TimesNewRoman"/>
          <w:sz w:val="44"/>
          <w:spacing w:val="0"/>
          <w:color w:val="000000"/>
          <w:b w:val="off"/>
          <w:i w:val="off"/>
        </w:rPr>
        <w:t xml:space="preserve">tamen nostrae nobis utilitates omittendae sunt alisique tradendae, cum his </w:t>
      </w:r>
      <w:r>
        <w:rPr>
          <w:rFonts w:ascii="TimesNewRoman" w:hAnsi="TimesNewRoman" w:cs="TimesNewRoman" w:eastAsia="TimesNewRoman"/>
          <w:sz w:val="44"/>
          <w:spacing w:val="0"/>
          <w:color w:val="000000"/>
          <w:b w:val="off"/>
          <w:i w:val="off"/>
        </w:rPr>
        <w:t>ipsi egeamus, sed suae cuique utilitati, quod sine alterius iniuria fiat,</w:t>
      </w:r>
      <w:r>
        <w:rPr>
          <w:rFonts w:ascii="TimesNewRoman" w:hAnsi="TimesNewRoman" w:cs="TimesNewRoman" w:eastAsia="TimesNewRoman"/>
          <w:sz w:val="44"/>
          <w:spacing w:val="0"/>
          <w:color w:val="000000"/>
          <w:b w:val="off"/>
          <w:i w:val="off"/>
        </w:rPr>
        <w:t>seruiendum est.  Scite Chrysippus,  ut multa:“ Qui stadium” inquit</w:t>
      </w:r>
      <w:r>
        <w:rPr>
          <w:rFonts w:ascii="TimesNewRoman" w:hAnsi="TimesNewRoman" w:cs="TimesNewRoman" w:eastAsia="TimesNewRoman"/>
          <w:sz w:val="44"/>
          <w:spacing w:val="0"/>
          <w:color w:val="000000"/>
          <w:b w:val="off"/>
          <w:i w:val="off"/>
        </w:rPr>
        <w:t>“ currit,     eniti et contendere debet quam maxime possit ut uincat,</w:t>
      </w:r>
      <w:r>
        <w:rPr>
          <w:rFonts w:ascii="TimesNewRoman" w:hAnsi="TimesNewRoman" w:cs="TimesNewRoman" w:eastAsia="TimesNewRoman"/>
          <w:sz w:val="44"/>
          <w:spacing w:val="0"/>
          <w:color w:val="000000"/>
          <w:b w:val="off"/>
          <w:i w:val="off"/>
        </w:rPr>
        <w:t>supplantare eum, quicum certet, aut manu depellere nullo modo debet;</w:t>
      </w:r>
      <w:r>
        <w:rPr>
          <w:rFonts w:ascii="TimesNewRoman" w:hAnsi="TimesNewRoman" w:cs="TimesNewRoman" w:eastAsia="TimesNewRoman"/>
          <w:sz w:val="44"/>
          <w:spacing w:val="0"/>
          <w:color w:val="000000"/>
          <w:b w:val="off"/>
          <w:i w:val="off"/>
        </w:rPr>
        <w:t>sie in uita sibi quemque petere quod pertineat ad usum non iniquuum est,</w:t>
      </w:r>
      <w:r>
        <w:rPr>
          <w:rFonts w:ascii="TimesNewRoman" w:hAnsi="TimesNewRoman" w:cs="TimesNewRoman" w:eastAsia="TimesNewRoman"/>
          <w:sz w:val="44"/>
          <w:spacing w:val="0"/>
          <w:color w:val="000000"/>
          <w:b w:val="off"/>
          <w:i w:val="off"/>
        </w:rPr>
        <w:t>alteri deripere ius non est”.</w:t>
      </w:r>
      <w:bookmarkEnd w:id="3359"/>
    </w:p>
    <w:p>
      <w:pPr>
        <w:pageBreakBefore w:val="off"/>
        <w:tabs/>
        <w:wordWrap w:val="off"/>
        <w:spacing w:before="0" w:after="0" w:line="1060" w:lineRule="atLeast"/>
        <w:ind w:left="640" w:right="260" w:hanging="640"/>
        <w:jc w:val="both"/>
        <w:textAlignment w:val="baseline"/>
        <w:rPr>
          <w:sz w:val="44"/>
        </w:rPr>
      </w:pPr>
      <w:bookmarkStart w:name="" w:id="3360"/>
      <w:r>
        <w:rPr>
          <w:rFonts w:ascii="TimesNewRoman" w:hAnsi="TimesNewRoman" w:cs="TimesNewRoman" w:eastAsia="TimesNewRoman"/>
          <w:sz w:val="44"/>
          <w:spacing w:val="0"/>
          <w:color w:val="000000"/>
          <w:b w:val="off"/>
          <w:i w:val="off"/>
        </w:rPr>
        <w:t>43</w:t>
      </w:r>
      <w:r>
        <w:rPr>
          <w:rFonts w:ascii="TimesNewRoman" w:hAnsi="TimesNewRoman" w:cs="TimesNewRoman" w:eastAsia="TimesNewRoman"/>
          <w:sz w:val="44"/>
          <w:spacing w:val="0"/>
          <w:color w:val="000000"/>
          <w:b w:val="off"/>
          <w:i w:val="off"/>
        </w:rPr>
        <w:t xml:space="preserve">           Maxime autem perturbantur officia in amicitiis,  quibus et non </w:t>
      </w:r>
      <w:r>
        <w:rPr>
          <w:rFonts w:ascii="TimesNewRoman" w:hAnsi="TimesNewRoman" w:cs="TimesNewRoman" w:eastAsia="TimesNewRoman"/>
          <w:sz w:val="44"/>
          <w:spacing w:val="0"/>
          <w:color w:val="000000"/>
          <w:b w:val="off"/>
          <w:i w:val="off"/>
        </w:rPr>
        <w:t xml:space="preserve">tribuere quod recte possis et tribuere quod non sit aequum contra officium </w:t>
      </w:r>
      <w:r>
        <w:rPr>
          <w:rFonts w:ascii="TimesNewRoman" w:hAnsi="TimesNewRoman" w:cs="TimesNewRoman" w:eastAsia="TimesNewRoman"/>
          <w:sz w:val="44"/>
          <w:spacing w:val="0"/>
          <w:color w:val="000000"/>
          <w:b w:val="off"/>
          <w:i w:val="off"/>
        </w:rPr>
        <w:t xml:space="preserve">est. Sed huius generis totius breue et non difficile praeceptum est: quae </w:t>
      </w:r>
      <w:r>
        <w:rPr>
          <w:rFonts w:ascii="TimesNewRoman" w:hAnsi="TimesNewRoman" w:cs="TimesNewRoman" w:eastAsia="TimesNewRoman"/>
          <w:sz w:val="44"/>
          <w:spacing w:val="0"/>
          <w:color w:val="000000"/>
          <w:b w:val="off"/>
          <w:i w:val="off"/>
        </w:rPr>
        <w:t xml:space="preserve">enim uidentur utilia,     honores,  diuitiae,     uoluptates,     cetera generis </w:t>
      </w:r>
      <w:r>
        <w:rPr>
          <w:rFonts w:ascii="TimesNewRoman" w:hAnsi="TimesNewRoman" w:cs="TimesNewRoman" w:eastAsia="TimesNewRoman"/>
          <w:sz w:val="44"/>
          <w:spacing w:val="0"/>
          <w:color w:val="000000"/>
          <w:b w:val="off"/>
          <w:i w:val="off"/>
        </w:rPr>
        <w:t xml:space="preserve">eiusdem, haec amicitiae numquam anteponenda sunt; at neque contra </w:t>
      </w:r>
      <w:r>
        <w:rPr>
          <w:rFonts w:ascii="TimesNewRoman" w:hAnsi="TimesNewRoman" w:cs="TimesNewRoman" w:eastAsia="TimesNewRoman"/>
          <w:sz w:val="44"/>
          <w:spacing w:val="0"/>
          <w:color w:val="000000"/>
          <w:b w:val="off"/>
          <w:i w:val="off"/>
        </w:rPr>
        <w:t xml:space="preserve">rem publicam neque contra ius iurandum ac fidem amici causa uir bonus </w:t>
      </w:r>
      <w:r>
        <w:rPr>
          <w:rFonts w:ascii="TimesNewRoman" w:hAnsi="TimesNewRoman" w:cs="TimesNewRoman" w:eastAsia="TimesNewRoman"/>
          <w:sz w:val="44"/>
          <w:spacing w:val="0"/>
          <w:color w:val="000000"/>
          <w:b w:val="off"/>
          <w:i w:val="off"/>
        </w:rPr>
        <w:t xml:space="preserve">faciet, ne si iudex quidem erit de ipso amico; ponit enim personam </w:t>
      </w:r>
      <w:r>
        <w:rPr>
          <w:rFonts w:ascii="TimesNewRoman" w:hAnsi="TimesNewRoman" w:cs="TimesNewRoman" w:eastAsia="TimesNewRoman"/>
          <w:sz w:val="44"/>
          <w:spacing w:val="0"/>
          <w:color w:val="000000"/>
          <w:b w:val="off"/>
          <w:i w:val="off"/>
        </w:rPr>
        <w:t xml:space="preserve">amici,  cum induit iudicis. Tantum dabit amicitiae,  ut ueram amici </w:t>
      </w:r>
      <w:r>
        <w:rPr>
          <w:rFonts w:ascii="TimesNewRoman" w:hAnsi="TimesNewRoman" w:cs="TimesNewRoman" w:eastAsia="TimesNewRoman"/>
          <w:sz w:val="44"/>
          <w:spacing w:val="0"/>
          <w:color w:val="000000"/>
          <w:b w:val="off"/>
          <w:i w:val="off"/>
        </w:rPr>
        <w:t>causam esse malit,  ut orandae litis tempus, quoad per leges liceat,</w:t>
      </w:r>
      <w:bookmarkEnd w:id="3360"/>
    </w:p>
    <w:p>
      <w:r>
        <w:t/>
      </w:r>
    </w:p>
    <w:p>
      <w:pPr>
        <w:sectPr>
          <w:footerReference r:id="rId609"/>
          <w:headerReference r:id="rId610" w:type="default"/>
          <w:type w:val="nextPage"/>
          <w:pgSz w:w="22000" w:h="31680"/>
          <w:pgMar w:left="2300" w:top="2700" w:right="2300" w:bottom="2700" w:header="2400" w:footer="2400"/>
          <w:cols w:num="1"/>
        </w:sectPr>
      </w:pPr>
    </w:p>
    <w:p>
      <w:pPr>
        <w:pageBreakBefore w:val="off"/>
        <w:tabs>
          <w:tab w:pos="15100" w:val="left" w:leader="none"/>
        </w:tabs>
        <w:wordWrap w:val="off"/>
        <w:spacing w:before="740" w:after="0" w:line="780" w:lineRule="atLeast"/>
        <w:ind w:left="7520" w:right="0"/>
        <w:jc w:val="both"/>
        <w:textAlignment w:val="baseline"/>
        <w:rPr>
          <w:sz w:val="57"/>
        </w:rPr>
      </w:pPr>
      <w:bookmarkStart w:name="" w:id="3361"/>
      <w:r>
        <w:rPr>
          <w:rFonts w:ascii="楷体" w:hAnsi="楷体" w:cs="楷体" w:eastAsia="楷体"/>
          <w:sz w:val="57"/>
          <w:spacing w:val="0"/>
          <w:color w:val="000000"/>
          <w:b w:val="off"/>
          <w:i w:val="off"/>
        </w:rPr>
        <w:t>第三卷</w:t>
      </w:r>
      <w:r>
        <w:t xml:space="preserve">	</w:t>
      </w:r>
      <w:r>
        <w:rPr>
          <w:rFonts w:ascii="楷体" w:hAnsi="楷体" w:cs="楷体" w:eastAsia="楷体"/>
          <w:sz w:val="57"/>
          <w:spacing w:val="0"/>
          <w:color w:val="000000"/>
          <w:b w:val="off"/>
          <w:i w:val="off"/>
        </w:rPr>
        <w:t>283</w:t>
      </w:r>
      <w:bookmarkEnd w:id="3361"/>
    </w:p>
    <w:p>
      <w:pPr>
        <w:pageBreakBefore w:val="off"/>
        <w:tabs/>
        <w:wordWrap w:val="off"/>
        <w:spacing w:before="0" w:after="0" w:line="660" w:lineRule="exact"/>
        <w:ind w:left="0" w:right="0"/>
        <w:jc w:val="both"/>
        <w:textAlignment w:val="baseline"/>
        <w:rPr>
          <w:sz w:val="57"/>
        </w:rPr>
      </w:pPr>
      <w:bookmarkStart w:name="" w:id="3362"/>
      <w:r>
        <w:rPr>
          <w:rFonts w:ascii="宋体" w:hAnsi="宋体" w:cs="宋体" w:eastAsia="宋体"/>
          <w:sz w:val="57"/>
          <w:spacing w:val="0"/>
          <w:color w:val="000000"/>
          <w:b w:val="off"/>
          <w:i w:val="off"/>
        </w:rPr>
        <w:t/>
      </w:r>
      <w:bookmarkEnd w:id="3362"/>
    </w:p>
    <w:p>
      <w:pPr>
        <w:pageBreakBefore w:val="off"/>
        <w:tabs/>
        <w:wordWrap w:val="off"/>
        <w:spacing w:before="0" w:after="0" w:line="880" w:lineRule="atLeast"/>
        <w:ind w:left="60" w:right="360" w:firstLine="40"/>
        <w:jc w:val="both"/>
        <w:textAlignment w:val="baseline"/>
        <w:rPr>
          <w:sz w:val="58"/>
        </w:rPr>
      </w:pPr>
      <w:bookmarkStart w:name="" w:id="3363"/>
      <w:r>
        <w:rPr>
          <w:rFonts w:ascii="宋体" w:hAnsi="宋体" w:cs="宋体" w:eastAsia="宋体"/>
          <w:sz w:val="58"/>
          <w:spacing w:val="0"/>
          <w:color w:val="000000"/>
          <w:b w:val="off"/>
          <w:i w:val="off"/>
        </w:rPr>
        <w:t>在利益。然而在奠定罗马城的那位国王〔1〕在位时，情况就不一</w:t>
      </w:r>
      <w:r>
        <w:rPr>
          <w:rFonts w:ascii="宋体" w:hAnsi="宋体" w:cs="宋体" w:eastAsia="宋体"/>
          <w:sz w:val="58"/>
          <w:spacing w:val="0"/>
          <w:color w:val="000000"/>
          <w:b w:val="off"/>
          <w:i w:val="off"/>
        </w:rPr>
        <w:t>样。他被利益的表象所驱使，当他觉得一人掌权比和他人共掌更</w:t>
      </w:r>
      <w:r>
        <w:rPr>
          <w:rFonts w:ascii="宋体" w:hAnsi="宋体" w:cs="宋体" w:eastAsia="宋体"/>
          <w:sz w:val="58"/>
          <w:spacing w:val="0"/>
          <w:color w:val="000000"/>
          <w:b w:val="off"/>
          <w:i w:val="off"/>
        </w:rPr>
        <w:t>有利时，他便杀死了自己的兄弟。〔2〕他抛弃了亲族之情，抛弃</w:t>
      </w:r>
      <w:r>
        <w:rPr>
          <w:rFonts w:ascii="宋体" w:hAnsi="宋体" w:cs="宋体" w:eastAsia="宋体"/>
          <w:sz w:val="58"/>
          <w:spacing w:val="0"/>
          <w:color w:val="000000"/>
          <w:b w:val="off"/>
          <w:i w:val="off"/>
        </w:rPr>
        <w:t>了人之天性，以求得到他觉得存在，实际上并不存在的利益。尽</w:t>
      </w:r>
      <w:r>
        <w:rPr>
          <w:rFonts w:ascii="宋体" w:hAnsi="宋体" w:cs="宋体" w:eastAsia="宋体"/>
          <w:sz w:val="58"/>
          <w:spacing w:val="0"/>
          <w:color w:val="000000"/>
          <w:b w:val="off"/>
          <w:i w:val="off"/>
        </w:rPr>
        <w:t>管他以建造城墙为自己辩解，但这是高尚的表象，既不值得称</w:t>
      </w:r>
      <w:r>
        <w:rPr>
          <w:rFonts w:ascii="宋体" w:hAnsi="宋体" w:cs="宋体" w:eastAsia="宋体"/>
          <w:sz w:val="58"/>
          <w:spacing w:val="0"/>
          <w:color w:val="000000"/>
          <w:b w:val="off"/>
          <w:i w:val="off"/>
        </w:rPr>
        <w:t>赞，也不合适。因此，他犯了罪，愿奎里努斯或罗慕卢斯恕我说</w:t>
      </w:r>
      <w:r>
        <w:rPr>
          <w:rFonts w:ascii="宋体" w:hAnsi="宋体" w:cs="宋体" w:eastAsia="宋体"/>
          <w:sz w:val="58"/>
          <w:spacing w:val="0"/>
          <w:color w:val="000000"/>
          <w:b w:val="off"/>
          <w:i w:val="off"/>
        </w:rPr>
        <w:t>话冒昧。〔3〕不过我们也不应该放弃自己的利益，把它们交给别</w:t>
      </w:r>
      <w:r>
        <w:rPr>
          <w:rFonts w:ascii="宋体" w:hAnsi="宋体" w:cs="宋体" w:eastAsia="宋体"/>
          <w:sz w:val="58"/>
          <w:spacing w:val="0"/>
          <w:color w:val="000000"/>
          <w:b w:val="off"/>
          <w:i w:val="off"/>
        </w:rPr>
        <w:t>人，当我们自己需要那些利益的时候；每个人都应该维护自己的</w:t>
      </w:r>
      <w:r>
        <w:rPr>
          <w:rFonts w:ascii="宋体" w:hAnsi="宋体" w:cs="宋体" w:eastAsia="宋体"/>
          <w:sz w:val="58"/>
          <w:spacing w:val="0"/>
          <w:color w:val="000000"/>
          <w:b w:val="off"/>
          <w:i w:val="off"/>
        </w:rPr>
        <w:t>利益，只要那样做不伤害他人的利益。克律西波斯像谈许多其他</w:t>
      </w:r>
      <w:r>
        <w:rPr>
          <w:rFonts w:ascii="宋体" w:hAnsi="宋体" w:cs="宋体" w:eastAsia="宋体"/>
          <w:sz w:val="58"/>
          <w:spacing w:val="0"/>
          <w:color w:val="000000"/>
          <w:b w:val="off"/>
          <w:i w:val="off"/>
        </w:rPr>
        <w:t>问题一样，就这一点也说得很好：“一个人参加赛跑时，他可以</w:t>
      </w:r>
      <w:r>
        <w:rPr>
          <w:rFonts w:ascii="宋体" w:hAnsi="宋体" w:cs="宋体" w:eastAsia="宋体"/>
          <w:sz w:val="58"/>
          <w:spacing w:val="0"/>
          <w:color w:val="000000"/>
          <w:b w:val="off"/>
          <w:i w:val="off"/>
        </w:rPr>
        <w:t>尽可能地一往直前，努力奔跑，以争取胜利，但他怎么也不应该</w:t>
      </w:r>
      <w:r>
        <w:rPr>
          <w:rFonts w:ascii="宋体" w:hAnsi="宋体" w:cs="宋体" w:eastAsia="宋体"/>
          <w:sz w:val="58"/>
          <w:spacing w:val="0"/>
          <w:color w:val="000000"/>
          <w:b w:val="off"/>
          <w:i w:val="off"/>
        </w:rPr>
        <w:t>用脚绊或用手推与他竞赛的人；同样，生活中每个人都可以追求</w:t>
      </w:r>
      <w:r>
        <w:rPr>
          <w:rFonts w:ascii="宋体" w:hAnsi="宋体" w:cs="宋体" w:eastAsia="宋体"/>
          <w:sz w:val="58"/>
          <w:spacing w:val="0"/>
          <w:color w:val="000000"/>
          <w:b w:val="off"/>
          <w:i w:val="off"/>
        </w:rPr>
        <w:t>自己的需要的东西，但不可抢夺他人的东西。”〔4〕</w:t>
      </w:r>
      <w:bookmarkEnd w:id="3363"/>
    </w:p>
    <w:p>
      <w:pPr>
        <w:pageBreakBefore w:val="off"/>
        <w:tabs/>
        <w:wordWrap w:val="off"/>
        <w:spacing w:before="0" w:after="0" w:line="880" w:lineRule="atLeast"/>
        <w:ind w:left="60" w:right="0" w:firstLine="1200"/>
        <w:jc w:val="both"/>
        <w:textAlignment w:val="baseline"/>
        <w:rPr>
          <w:sz w:val="58"/>
        </w:rPr>
      </w:pPr>
      <w:bookmarkStart w:name="" w:id="3364"/>
      <w:r>
        <w:rPr>
          <w:rFonts w:ascii="宋体" w:hAnsi="宋体" w:cs="宋体" w:eastAsia="宋体"/>
          <w:sz w:val="58"/>
          <w:spacing w:val="0"/>
          <w:color w:val="000000"/>
          <w:b w:val="off"/>
          <w:i w:val="off"/>
        </w:rPr>
        <w:t>义务在友谊关系方面表现出最大的混乱，人们可能没有为友43</w:t>
      </w:r>
      <w:r>
        <w:rPr>
          <w:rFonts w:ascii="宋体" w:hAnsi="宋体" w:cs="宋体" w:eastAsia="宋体"/>
          <w:sz w:val="58"/>
          <w:spacing w:val="0"/>
          <w:color w:val="000000"/>
          <w:b w:val="off"/>
          <w:i w:val="off"/>
        </w:rPr>
        <w:t>谊作可能作的贡献，却作了不该作的违背义务的事情。不过对于</w:t>
      </w:r>
      <w:r>
        <w:rPr>
          <w:rFonts w:ascii="宋体" w:hAnsi="宋体" w:cs="宋体" w:eastAsia="宋体"/>
          <w:sz w:val="58"/>
          <w:spacing w:val="0"/>
          <w:color w:val="000000"/>
          <w:b w:val="off"/>
          <w:i w:val="off"/>
        </w:rPr>
        <w:t>整个这个问题有一条简单的、并不困难的原则，那就是永远不要</w:t>
      </w:r>
      <w:r>
        <w:rPr>
          <w:rFonts w:ascii="宋体" w:hAnsi="宋体" w:cs="宋体" w:eastAsia="宋体"/>
          <w:sz w:val="58"/>
          <w:spacing w:val="0"/>
          <w:color w:val="000000"/>
          <w:b w:val="off"/>
          <w:i w:val="off"/>
        </w:rPr>
        <w:t>把那些似乎是有利的东西，如荣誉、财富、享受以及其他类似的</w:t>
      </w:r>
      <w:r>
        <w:rPr>
          <w:rFonts w:ascii="宋体" w:hAnsi="宋体" w:cs="宋体" w:eastAsia="宋体"/>
          <w:sz w:val="58"/>
          <w:spacing w:val="0"/>
          <w:color w:val="000000"/>
          <w:b w:val="off"/>
          <w:i w:val="off"/>
        </w:rPr>
        <w:t>东西置于友谊之上。正派之人也不可为了朋友而做违背国家利</w:t>
      </w:r>
      <w:r>
        <w:rPr>
          <w:rFonts w:ascii="宋体" w:hAnsi="宋体" w:cs="宋体" w:eastAsia="宋体"/>
          <w:sz w:val="58"/>
          <w:spacing w:val="0"/>
          <w:color w:val="000000"/>
          <w:b w:val="off"/>
          <w:i w:val="off"/>
        </w:rPr>
        <w:t>益、违背誓言、违背忠实的事情，即使是涉及朋友本人的案件的</w:t>
      </w:r>
      <w:r>
        <w:rPr>
          <w:rFonts w:ascii="宋体" w:hAnsi="宋体" w:cs="宋体" w:eastAsia="宋体"/>
          <w:sz w:val="58"/>
          <w:spacing w:val="0"/>
          <w:color w:val="000000"/>
          <w:b w:val="off"/>
          <w:i w:val="off"/>
        </w:rPr>
        <w:t>承审员，也不可这样做，因为当他接受承审员职务时，他便放弃</w:t>
      </w:r>
      <w:r>
        <w:rPr>
          <w:rFonts w:ascii="宋体" w:hAnsi="宋体" w:cs="宋体" w:eastAsia="宋体"/>
          <w:sz w:val="58"/>
          <w:spacing w:val="0"/>
          <w:color w:val="000000"/>
          <w:b w:val="off"/>
          <w:i w:val="off"/>
        </w:rPr>
        <w:t>了朋友身分。他所能尽的友谊责任仅在于尽可能使朋友的案件得</w:t>
      </w:r>
      <w:bookmarkEnd w:id="3364"/>
    </w:p>
    <w:p>
      <w:pPr>
        <w:pageBreakBefore w:val="off"/>
        <w:tabs/>
        <w:wordWrap w:val="off"/>
        <w:spacing w:before="0" w:after="0" w:line="880" w:lineRule="atLeast"/>
        <w:ind w:left="40" w:right="0"/>
        <w:jc w:val="both"/>
        <w:textAlignment w:val="baseline"/>
        <w:rPr>
          <w:sz w:val="58"/>
        </w:rPr>
      </w:pPr>
      <w:bookmarkStart w:name="" w:id="3365"/>
      <w:r>
        <w:rPr>
          <w:rFonts w:ascii="宋体" w:hAnsi="宋体" w:cs="宋体" w:eastAsia="宋体"/>
          <w:sz w:val="58"/>
          <w:spacing w:val="0"/>
          <w:color w:val="000000"/>
          <w:u w:val="single"/>
          <w:b w:val="off"/>
          <w:i w:val="off"/>
        </w:rPr>
        <w:t xml:space="preserve">              </w:t>
      </w:r>
      <w:bookmarkEnd w:id="3365"/>
    </w:p>
    <w:p>
      <w:pPr>
        <w:pageBreakBefore w:val="off"/>
        <w:tabs/>
        <w:wordWrap w:val="off"/>
        <w:spacing w:before="420" w:after="0" w:line="680" w:lineRule="atLeast"/>
        <w:ind w:left="60" w:right="0" w:firstLine="40"/>
        <w:jc w:val="both"/>
        <w:textAlignment w:val="baseline"/>
        <w:rPr>
          <w:sz w:val="44"/>
        </w:rPr>
      </w:pPr>
      <w:bookmarkStart w:name="" w:id="3366"/>
      <w:r>
        <w:rPr>
          <w:rFonts w:ascii="宋体" w:hAnsi="宋体" w:cs="宋体" w:eastAsia="宋体"/>
          <w:sz w:val="44"/>
          <w:spacing w:val="0"/>
          <w:color w:val="000000"/>
          <w:b w:val="off"/>
          <w:i w:val="off"/>
        </w:rPr>
        <w:t>〔1〕指罗马第一位国王罗慕卢斯。</w:t>
      </w:r>
      <w:bookmarkEnd w:id="3366"/>
    </w:p>
    <w:p>
      <w:pPr>
        <w:pageBreakBefore w:val="off"/>
        <w:tabs/>
        <w:wordWrap w:val="off"/>
        <w:spacing w:before="0" w:after="0" w:line="680" w:lineRule="atLeast"/>
        <w:ind w:left="100" w:right="0"/>
        <w:jc w:val="both"/>
        <w:textAlignment w:val="baseline"/>
        <w:rPr>
          <w:sz w:val="44"/>
        </w:rPr>
      </w:pPr>
      <w:bookmarkStart w:name="" w:id="3367"/>
      <w:r>
        <w:rPr>
          <w:rFonts w:ascii="宋体" w:hAnsi="宋体" w:cs="宋体" w:eastAsia="宋体"/>
          <w:sz w:val="44"/>
          <w:spacing w:val="0"/>
          <w:color w:val="000000"/>
          <w:b w:val="off"/>
          <w:i w:val="off"/>
        </w:rPr>
        <w:t>〔2〕指孪生兄弟瑞穆斯。</w:t>
      </w:r>
      <w:bookmarkEnd w:id="3367"/>
    </w:p>
    <w:p>
      <w:pPr>
        <w:pageBreakBefore w:val="off"/>
        <w:tabs/>
        <w:wordWrap w:val="off"/>
        <w:spacing w:before="0" w:after="0" w:line="680" w:lineRule="atLeast"/>
        <w:ind w:left="100" w:right="0"/>
        <w:jc w:val="both"/>
        <w:textAlignment w:val="baseline"/>
        <w:rPr>
          <w:sz w:val="44"/>
        </w:rPr>
      </w:pPr>
      <w:bookmarkStart w:name="" w:id="3368"/>
      <w:r>
        <w:rPr>
          <w:rFonts w:ascii="宋体" w:hAnsi="宋体" w:cs="宋体" w:eastAsia="宋体"/>
          <w:sz w:val="44"/>
          <w:spacing w:val="0"/>
          <w:color w:val="000000"/>
          <w:b w:val="off"/>
          <w:i w:val="off"/>
        </w:rPr>
        <w:t>〔3〕奎里努斯是古代罗马神，罗慕卢斯去世成神后与其混同。</w:t>
      </w:r>
      <w:bookmarkEnd w:id="3368"/>
    </w:p>
    <w:p>
      <w:pPr>
        <w:pageBreakBefore w:val="off"/>
        <w:tabs/>
        <w:wordWrap w:val="off"/>
        <w:spacing w:before="0" w:after="0" w:line="680" w:lineRule="atLeast"/>
        <w:ind w:left="1260" w:right="540" w:hanging="1160"/>
        <w:jc w:val="both"/>
        <w:textAlignment w:val="baseline"/>
        <w:rPr>
          <w:sz w:val="44"/>
        </w:rPr>
      </w:pPr>
      <w:bookmarkStart w:name="" w:id="3369"/>
      <w:r>
        <w:rPr>
          <w:rFonts w:ascii="宋体" w:hAnsi="宋体" w:cs="宋体" w:eastAsia="宋体"/>
          <w:sz w:val="44"/>
          <w:spacing w:val="0"/>
          <w:color w:val="000000"/>
          <w:b w:val="off"/>
          <w:i w:val="off"/>
        </w:rPr>
        <w:t>〔4〕克律西波斯（约公元前280—前204），斯多葛派哲学家，塞浦路斯人，曾在雅</w:t>
      </w:r>
      <w:r>
        <w:rPr>
          <w:rFonts w:ascii="宋体" w:hAnsi="宋体" w:cs="宋体" w:eastAsia="宋体"/>
          <w:sz w:val="44"/>
          <w:spacing w:val="0"/>
          <w:color w:val="000000"/>
          <w:b w:val="off"/>
          <w:i w:val="off"/>
        </w:rPr>
        <w:t>典求学于斯多葛派重要代表克勒安特斯门下，是学园派哲学家阿尔克西拉奥斯</w:t>
      </w:r>
      <w:r>
        <w:rPr>
          <w:rFonts w:ascii="宋体" w:hAnsi="宋体" w:cs="宋体" w:eastAsia="宋体"/>
          <w:sz w:val="44"/>
          <w:spacing w:val="0"/>
          <w:color w:val="000000"/>
          <w:b w:val="off"/>
          <w:i w:val="off"/>
        </w:rPr>
        <w:t>的怀疑论的反对者。</w:t>
      </w:r>
      <w:bookmarkEnd w:id="3369"/>
    </w:p>
    <w:p>
      <w:r>
        <w:t/>
      </w:r>
    </w:p>
    <w:p>
      <w:pPr>
        <w:sectPr>
          <w:footerReference r:id="rId611"/>
          <w:headerReference r:id="rId612" w:type="default"/>
          <w:type w:val="nextPage"/>
          <w:pgSz w:w="22000" w:h="31680"/>
          <w:pgMar w:left="2500" w:top="2700" w:right="2500" w:bottom="2700" w:header="2400" w:footer="2400"/>
          <w:cols w:num="1"/>
        </w:sectPr>
      </w:pPr>
    </w:p>
    <w:p>
      <w:pPr>
        <w:pageBreakBefore w:val="off"/>
        <w:tabs>
          <w:tab w:pos="8000" w:val="left" w:leader="none"/>
        </w:tabs>
        <w:wordWrap w:val="off"/>
        <w:spacing w:before="840" w:after="0" w:line="760" w:lineRule="atLeast"/>
        <w:ind w:left="1320" w:right="0"/>
        <w:jc w:val="both"/>
        <w:textAlignment w:val="baseline"/>
        <w:rPr>
          <w:sz w:val="56"/>
        </w:rPr>
      </w:pPr>
      <w:bookmarkStart w:name="" w:id="3370"/>
      <w:r>
        <w:rPr>
          <w:rFonts w:ascii="TimesNewRoman" w:hAnsi="TimesNewRoman" w:cs="TimesNewRoman" w:eastAsia="TimesNewRoman"/>
          <w:sz w:val="56"/>
          <w:spacing w:val="0"/>
          <w:color w:val="000000"/>
          <w:b w:val="off"/>
          <w:i w:val="off"/>
        </w:rPr>
        <w:t>284</w:t>
      </w:r>
      <w:r>
        <w:t xml:space="preserve">	</w:t>
      </w:r>
      <w:r>
        <w:rPr>
          <w:rFonts w:ascii="TimesNewRoman" w:hAnsi="TimesNewRoman" w:cs="TimesNewRoman" w:eastAsia="TimesNewRoman"/>
          <w:sz w:val="56"/>
          <w:spacing w:val="0"/>
          <w:color w:val="000000"/>
          <w:b w:val="off"/>
          <w:i w:val="off"/>
        </w:rPr>
        <w:t>LIBER III</w:t>
      </w:r>
      <w:bookmarkEnd w:id="3370"/>
    </w:p>
    <w:p>
      <w:pPr>
        <w:pageBreakBefore w:val="off"/>
        <w:tabs/>
        <w:wordWrap w:val="off"/>
        <w:spacing w:before="0" w:after="0" w:line="760" w:lineRule="exact"/>
        <w:ind w:left="0" w:right="0"/>
        <w:jc w:val="both"/>
        <w:textAlignment w:val="baseline"/>
        <w:rPr>
          <w:sz w:val="56"/>
        </w:rPr>
      </w:pPr>
      <w:bookmarkStart w:name="" w:id="3371"/>
      <w:r>
        <w:rPr>
          <w:rFonts w:ascii="宋体" w:hAnsi="宋体" w:cs="宋体" w:eastAsia="宋体"/>
          <w:sz w:val="56"/>
          <w:spacing w:val="0"/>
          <w:color w:val="000000"/>
          <w:b w:val="off"/>
          <w:i w:val="off"/>
        </w:rPr>
        <w:t/>
      </w:r>
      <w:bookmarkEnd w:id="3371"/>
    </w:p>
    <w:p>
      <w:pPr>
        <w:pageBreakBefore w:val="off"/>
        <w:tabs/>
        <w:wordWrap w:val="off"/>
        <w:spacing w:before="0" w:after="0" w:line="1040" w:lineRule="atLeast"/>
        <w:ind w:left="0" w:right="0"/>
        <w:jc w:val="both"/>
        <w:textAlignment w:val="baseline"/>
        <w:rPr>
          <w:sz w:val="58"/>
        </w:rPr>
      </w:pPr>
      <w:bookmarkStart w:name="" w:id="3372"/>
      <w:r>
        <w:rPr>
          <w:rFonts w:ascii="TimesNewRoman" w:hAnsi="TimesNewRoman" w:cs="TimesNewRoman" w:eastAsia="TimesNewRoman"/>
          <w:sz w:val="58"/>
          <w:spacing w:val="0"/>
          <w:color w:val="000000"/>
          <w:b w:val="off"/>
          <w:i w:val="off"/>
        </w:rPr>
        <w:t xml:space="preserve">44 accommodet. Cum uero iurato sententia dicenda erit, meminerit deum se </w:t>
      </w:r>
      <w:r>
        <w:rPr>
          <w:rFonts w:ascii="TimesNewRoman" w:hAnsi="TimesNewRoman" w:cs="TimesNewRoman" w:eastAsia="TimesNewRoman"/>
          <w:sz w:val="58"/>
          <w:spacing w:val="0"/>
          <w:color w:val="000000"/>
          <w:b w:val="off"/>
          <w:i w:val="off"/>
        </w:rPr>
        <w:t xml:space="preserve">adhibere testem, id est, ut ego arbitror, mentem suam, qua nihil homini </w:t>
      </w:r>
      <w:r>
        <w:rPr>
          <w:rFonts w:ascii="TimesNewRoman" w:hAnsi="TimesNewRoman" w:cs="TimesNewRoman" w:eastAsia="TimesNewRoman"/>
          <w:sz w:val="58"/>
          <w:spacing w:val="0"/>
          <w:color w:val="000000"/>
          <w:b w:val="off"/>
          <w:i w:val="off"/>
        </w:rPr>
        <w:t xml:space="preserve">dedit deus ipse diuinius. Itaque praeclarum a maioribus accepimus morem </w:t>
      </w:r>
      <w:r>
        <w:rPr>
          <w:rFonts w:ascii="TimesNewRoman" w:hAnsi="TimesNewRoman" w:cs="TimesNewRoman" w:eastAsia="TimesNewRoman"/>
          <w:sz w:val="58"/>
          <w:spacing w:val="0"/>
          <w:color w:val="000000"/>
          <w:b w:val="off"/>
          <w:i w:val="off"/>
        </w:rPr>
        <w:t>rogandi iudicis,  si eum teneremus,  QVAE SALVA FIDE FACERE</w:t>
      </w:r>
      <w:r>
        <w:rPr>
          <w:rFonts w:ascii="TimesNewRoman" w:hAnsi="TimesNewRoman" w:cs="TimesNewRoman" w:eastAsia="TimesNewRoman"/>
          <w:sz w:val="58"/>
          <w:spacing w:val="0"/>
          <w:color w:val="000000"/>
          <w:b w:val="off"/>
          <w:i w:val="off"/>
        </w:rPr>
        <w:t xml:space="preserve">POSSIT. Haec rogatio ad ea pertinet, quae paulo ante dixi honeste amico </w:t>
      </w:r>
      <w:r>
        <w:rPr>
          <w:rFonts w:ascii="TimesNewRoman" w:hAnsi="TimesNewRoman" w:cs="TimesNewRoman" w:eastAsia="TimesNewRoman"/>
          <w:sz w:val="58"/>
          <w:spacing w:val="0"/>
          <w:color w:val="000000"/>
          <w:b w:val="off"/>
          <w:i w:val="off"/>
        </w:rPr>
        <w:t>a iudice posse concedi; nam si omnia facienda sint, quae amici uelint,</w:t>
      </w:r>
      <w:r>
        <w:rPr>
          <w:rFonts w:ascii="TimesNewRoman" w:hAnsi="TimesNewRoman" w:cs="TimesNewRoman" w:eastAsia="TimesNewRoman"/>
          <w:sz w:val="58"/>
          <w:spacing w:val="0"/>
          <w:color w:val="000000"/>
          <w:b w:val="off"/>
          <w:i w:val="off"/>
        </w:rPr>
        <w:t xml:space="preserve">45 non amicitiae tales, sed coniurationes putandae sint. Loquor autem de </w:t>
      </w:r>
      <w:r>
        <w:rPr>
          <w:rFonts w:ascii="TimesNewRoman" w:hAnsi="TimesNewRoman" w:cs="TimesNewRoman" w:eastAsia="TimesNewRoman"/>
          <w:sz w:val="58"/>
          <w:spacing w:val="0"/>
          <w:color w:val="000000"/>
          <w:b w:val="off"/>
          <w:i w:val="off"/>
        </w:rPr>
        <w:t xml:space="preserve">communibus amicitiis; nam in sapientibus uiris perfectisque nihil potest </w:t>
      </w:r>
      <w:r>
        <w:rPr>
          <w:rFonts w:ascii="TimesNewRoman" w:hAnsi="TimesNewRoman" w:cs="TimesNewRoman" w:eastAsia="TimesNewRoman"/>
          <w:sz w:val="58"/>
          <w:spacing w:val="0"/>
          <w:color w:val="000000"/>
          <w:b w:val="off"/>
          <w:i w:val="off"/>
        </w:rPr>
        <w:t xml:space="preserve">esse tale. Damonem et Phintiam Pythagoreos ferunt hoc animo inter se </w:t>
      </w:r>
      <w:r>
        <w:rPr>
          <w:rFonts w:ascii="TimesNewRoman" w:hAnsi="TimesNewRoman" w:cs="TimesNewRoman" w:eastAsia="TimesNewRoman"/>
          <w:sz w:val="58"/>
          <w:spacing w:val="0"/>
          <w:color w:val="000000"/>
          <w:b w:val="off"/>
          <w:i w:val="off"/>
        </w:rPr>
        <w:t xml:space="preserve">fuisse, ut, cum eorum alteri Dionysius tyrannus diem necis destinauisset </w:t>
      </w:r>
      <w:r>
        <w:rPr>
          <w:rFonts w:ascii="TimesNewRoman" w:hAnsi="TimesNewRoman" w:cs="TimesNewRoman" w:eastAsia="TimesNewRoman"/>
          <w:sz w:val="58"/>
          <w:spacing w:val="0"/>
          <w:color w:val="000000"/>
          <w:b w:val="off"/>
          <w:i w:val="off"/>
        </w:rPr>
        <w:t xml:space="preserve">et is, qui morti addictus esset, paucos sibi dies commendandorum suorum </w:t>
      </w:r>
      <w:r>
        <w:rPr>
          <w:rFonts w:ascii="TimesNewRoman" w:hAnsi="TimesNewRoman" w:cs="TimesNewRoman" w:eastAsia="TimesNewRoman"/>
          <w:sz w:val="58"/>
          <w:spacing w:val="0"/>
          <w:color w:val="000000"/>
          <w:b w:val="off"/>
          <w:i w:val="off"/>
        </w:rPr>
        <w:t xml:space="preserve">causa postulauisset, uas factus sit alter eius sistendi, ut, si ille non </w:t>
      </w:r>
      <w:r>
        <w:rPr>
          <w:rFonts w:ascii="TimesNewRoman" w:hAnsi="TimesNewRoman" w:cs="TimesNewRoman" w:eastAsia="TimesNewRoman"/>
          <w:sz w:val="58"/>
          <w:spacing w:val="0"/>
          <w:color w:val="000000"/>
          <w:b w:val="off"/>
          <w:i w:val="off"/>
        </w:rPr>
        <w:t>reuertisset, moriendum esset ipsi; qui cum ad diem se recepisset,</w:t>
      </w:r>
      <w:r>
        <w:rPr>
          <w:rFonts w:ascii="TimesNewRoman" w:hAnsi="TimesNewRoman" w:cs="TimesNewRoman" w:eastAsia="TimesNewRoman"/>
          <w:sz w:val="58"/>
          <w:spacing w:val="0"/>
          <w:color w:val="000000"/>
          <w:b w:val="off"/>
          <w:i w:val="off"/>
        </w:rPr>
        <w:t>admiratus eorum fidem tyrannus petiuit ut se ad amicitiam tertium</w:t>
      </w:r>
      <w:r>
        <w:rPr>
          <w:rFonts w:ascii="TimesNewRoman" w:hAnsi="TimesNewRoman" w:cs="TimesNewRoman" w:eastAsia="TimesNewRoman"/>
          <w:sz w:val="58"/>
          <w:spacing w:val="0"/>
          <w:color w:val="000000"/>
          <w:b w:val="off"/>
          <w:i w:val="off"/>
        </w:rPr>
        <w:t>46 adscriberent. Cum igitur id, quod utile uidetur in amicitia, cum eo,</w:t>
      </w:r>
      <w:r>
        <w:rPr>
          <w:rFonts w:ascii="TimesNewRoman" w:hAnsi="TimesNewRoman" w:cs="TimesNewRoman" w:eastAsia="TimesNewRoman"/>
          <w:sz w:val="58"/>
          <w:spacing w:val="0"/>
          <w:color w:val="000000"/>
          <w:b w:val="off"/>
          <w:i w:val="off"/>
        </w:rPr>
        <w:t>quod honestum est, comparatur, iaceat utilitatis species, ualeat honestas;</w:t>
      </w:r>
      <w:r>
        <w:rPr>
          <w:rFonts w:ascii="TimesNewRoman" w:hAnsi="TimesNewRoman" w:cs="TimesNewRoman" w:eastAsia="TimesNewRoman"/>
          <w:sz w:val="58"/>
          <w:spacing w:val="0"/>
          <w:color w:val="000000"/>
          <w:b w:val="off"/>
          <w:i w:val="off"/>
        </w:rPr>
        <w:t xml:space="preserve">cum autem in amicitia quae honesta non sunt postulabuntur, religio et </w:t>
      </w:r>
      <w:r>
        <w:rPr>
          <w:rFonts w:ascii="TimesNewRoman" w:hAnsi="TimesNewRoman" w:cs="TimesNewRoman" w:eastAsia="TimesNewRoman"/>
          <w:sz w:val="58"/>
          <w:spacing w:val="0"/>
          <w:color w:val="000000"/>
          <w:b w:val="off"/>
          <w:i w:val="off"/>
        </w:rPr>
        <w:t xml:space="preserve">fides anteponatur amicitiae: sic habebitur is, quem exquirimus, dilectus </w:t>
      </w:r>
      <w:r>
        <w:rPr>
          <w:rFonts w:ascii="TimesNewRoman" w:hAnsi="TimesNewRoman" w:cs="TimesNewRoman" w:eastAsia="TimesNewRoman"/>
          <w:sz w:val="58"/>
          <w:spacing w:val="0"/>
          <w:color w:val="000000"/>
          <w:b w:val="off"/>
          <w:i w:val="off"/>
        </w:rPr>
        <w:t>officii.</w:t>
      </w:r>
      <w:bookmarkEnd w:id="3372"/>
    </w:p>
    <w:p>
      <w:r>
        <w:t/>
      </w:r>
    </w:p>
    <w:p>
      <w:pPr>
        <w:sectPr>
          <w:footerReference r:id="rId613"/>
          <w:headerReference r:id="rId614" w:type="default"/>
          <w:type w:val="nextPage"/>
          <w:pgSz w:w="22000" w:h="31680"/>
          <w:pgMar w:left="2340" w:top="2700" w:right="2340" w:bottom="2700" w:header="2400" w:footer="2400"/>
          <w:cols w:num="1"/>
        </w:sectPr>
      </w:pPr>
    </w:p>
    <w:p>
      <w:pPr>
        <w:pageBreakBefore w:val="off"/>
        <w:tabs>
          <w:tab w:pos="15040" w:val="left" w:leader="none"/>
        </w:tabs>
        <w:wordWrap w:val="off"/>
        <w:spacing w:before="960" w:after="0" w:line="780" w:lineRule="atLeast"/>
        <w:ind w:left="7480" w:right="0"/>
        <w:jc w:val="both"/>
        <w:textAlignment w:val="baseline"/>
        <w:rPr>
          <w:sz w:val="57"/>
        </w:rPr>
      </w:pPr>
      <w:bookmarkStart w:name="" w:id="3373"/>
      <w:r>
        <w:rPr>
          <w:rFonts w:ascii="宋体" w:hAnsi="宋体" w:cs="宋体" w:eastAsia="宋体"/>
          <w:sz w:val="57"/>
          <w:spacing w:val="0"/>
          <w:color w:val="000000"/>
          <w:b w:val="off"/>
          <w:i w:val="off"/>
        </w:rPr>
        <w:t>第三卷</w:t>
      </w:r>
      <w:r>
        <w:t xml:space="preserve">	</w:t>
      </w:r>
      <w:r>
        <w:rPr>
          <w:rFonts w:ascii="宋体" w:hAnsi="宋体" w:cs="宋体" w:eastAsia="宋体"/>
          <w:sz w:val="57"/>
          <w:spacing w:val="0"/>
          <w:color w:val="000000"/>
          <w:b w:val="off"/>
          <w:i w:val="off"/>
        </w:rPr>
        <w:t>285</w:t>
      </w:r>
      <w:bookmarkEnd w:id="3373"/>
    </w:p>
    <w:p>
      <w:pPr>
        <w:pageBreakBefore w:val="off"/>
        <w:tabs/>
        <w:wordWrap w:val="off"/>
        <w:spacing w:before="0" w:after="0" w:line="740" w:lineRule="exact"/>
        <w:ind w:left="0" w:right="0"/>
        <w:jc w:val="both"/>
        <w:textAlignment w:val="baseline"/>
        <w:rPr>
          <w:sz w:val="57"/>
        </w:rPr>
      </w:pPr>
      <w:bookmarkStart w:name="" w:id="3374"/>
      <w:r>
        <w:rPr>
          <w:rFonts w:ascii="宋体" w:hAnsi="宋体" w:cs="宋体" w:eastAsia="宋体"/>
          <w:sz w:val="57"/>
          <w:spacing w:val="0"/>
          <w:color w:val="000000"/>
          <w:b w:val="off"/>
          <w:i w:val="off"/>
        </w:rPr>
        <w:t/>
      </w:r>
      <w:bookmarkEnd w:id="3374"/>
    </w:p>
    <w:p>
      <w:pPr>
        <w:pageBreakBefore w:val="off"/>
        <w:tabs/>
        <w:wordWrap w:val="off"/>
        <w:spacing w:before="0" w:after="0" w:line="980" w:lineRule="atLeast"/>
        <w:ind w:left="40" w:right="0" w:firstLine="60"/>
        <w:jc w:val="both"/>
        <w:textAlignment w:val="baseline"/>
        <w:rPr>
          <w:sz w:val="50"/>
        </w:rPr>
      </w:pPr>
      <w:bookmarkStart w:name="" w:id="3375"/>
      <w:r>
        <w:rPr>
          <w:rFonts w:ascii="宋体" w:hAnsi="宋体" w:cs="宋体" w:eastAsia="宋体"/>
          <w:sz w:val="50"/>
          <w:spacing w:val="0"/>
          <w:color w:val="000000"/>
          <w:b w:val="off"/>
          <w:i w:val="off"/>
        </w:rPr>
        <w:t>到公正的处理，提供符合法律规定的诉讼发言时间。〔1〕当他需</w:t>
      </w:r>
      <w:r>
        <w:rPr>
          <w:rFonts w:ascii="宋体" w:hAnsi="宋体" w:cs="宋体" w:eastAsia="宋体"/>
          <w:sz w:val="50"/>
          <w:spacing w:val="0"/>
          <w:color w:val="000000"/>
          <w:b w:val="off"/>
          <w:i w:val="off"/>
        </w:rPr>
        <w:t>要在宣誓后进行宣判时，他应该记住，他是在召请神明作证，亦</w:t>
      </w:r>
      <w:r>
        <w:rPr>
          <w:rFonts w:ascii="宋体" w:hAnsi="宋体" w:cs="宋体" w:eastAsia="宋体"/>
          <w:sz w:val="50"/>
          <w:spacing w:val="0"/>
          <w:color w:val="000000"/>
          <w:b w:val="off"/>
          <w:i w:val="off"/>
        </w:rPr>
        <w:t>即如我所认为的，召请自己的智慧作证，那是神明赋予人类的最</w:t>
      </w:r>
      <w:r>
        <w:rPr>
          <w:rFonts w:ascii="宋体" w:hAnsi="宋体" w:cs="宋体" w:eastAsia="宋体"/>
          <w:sz w:val="50"/>
          <w:spacing w:val="0"/>
          <w:color w:val="000000"/>
          <w:b w:val="off"/>
          <w:i w:val="off"/>
        </w:rPr>
        <w:t>为神圣的东西。因此，我们从祖辈那里继承了一种非常好的习</w:t>
      </w:r>
      <w:r>
        <w:rPr>
          <w:rFonts w:ascii="宋体" w:hAnsi="宋体" w:cs="宋体" w:eastAsia="宋体"/>
          <w:sz w:val="50"/>
          <w:spacing w:val="0"/>
          <w:color w:val="000000"/>
          <w:b w:val="off"/>
          <w:i w:val="off"/>
        </w:rPr>
        <w:t>俗，如果我们仍然能够保留它，那就是请求承审员忠实地做他能</w:t>
      </w:r>
      <w:r>
        <w:rPr>
          <w:rFonts w:ascii="宋体" w:hAnsi="宋体" w:cs="宋体" w:eastAsia="宋体"/>
          <w:sz w:val="50"/>
          <w:spacing w:val="0"/>
          <w:color w:val="000000"/>
          <w:b w:val="off"/>
          <w:i w:val="off"/>
        </w:rPr>
        <w:t>做的事情。这种请求，正如我在前面已经说过的，属于承审员可</w:t>
      </w:r>
      <w:r>
        <w:rPr>
          <w:rFonts w:ascii="宋体" w:hAnsi="宋体" w:cs="宋体" w:eastAsia="宋体"/>
          <w:sz w:val="50"/>
          <w:spacing w:val="0"/>
          <w:color w:val="000000"/>
          <w:b w:val="off"/>
          <w:i w:val="off"/>
        </w:rPr>
        <w:t>以正当地满足朋友要求的职责。要知道，如果凡朋友希望做的事</w:t>
      </w:r>
      <w:r>
        <w:rPr>
          <w:rFonts w:ascii="宋体" w:hAnsi="宋体" w:cs="宋体" w:eastAsia="宋体"/>
          <w:sz w:val="50"/>
          <w:spacing w:val="0"/>
          <w:color w:val="000000"/>
          <w:b w:val="off"/>
          <w:i w:val="off"/>
        </w:rPr>
        <w:t>情都必须去做，那么应该认为，这不是友谊，而是阴谋。我现在45</w:t>
      </w:r>
      <w:r>
        <w:rPr>
          <w:rFonts w:ascii="宋体" w:hAnsi="宋体" w:cs="宋体" w:eastAsia="宋体"/>
          <w:sz w:val="50"/>
          <w:spacing w:val="0"/>
          <w:color w:val="000000"/>
          <w:b w:val="off"/>
          <w:i w:val="off"/>
        </w:rPr>
        <w:t>谈的是关于一般的友谊，因为在智慧、完美的人们那里，任何这</w:t>
      </w:r>
      <w:r>
        <w:rPr>
          <w:rFonts w:ascii="宋体" w:hAnsi="宋体" w:cs="宋体" w:eastAsia="宋体"/>
          <w:sz w:val="50"/>
          <w:spacing w:val="0"/>
          <w:color w:val="000000"/>
          <w:b w:val="off"/>
          <w:i w:val="off"/>
        </w:rPr>
        <w:t>样的事情都是不可能的。据说毕达戈拉斯派的达蒙和芬提阿斯彼</w:t>
      </w:r>
      <w:r>
        <w:rPr>
          <w:rFonts w:ascii="宋体" w:hAnsi="宋体" w:cs="宋体" w:eastAsia="宋体"/>
          <w:sz w:val="50"/>
          <w:spacing w:val="0"/>
          <w:color w:val="000000"/>
          <w:b w:val="off"/>
          <w:i w:val="off"/>
        </w:rPr>
        <w:t>此就是这样真诚相待的。暴君狄奥倪西奥斯向他们中的一个人指</w:t>
      </w:r>
      <w:r>
        <w:rPr>
          <w:rFonts w:ascii="宋体" w:hAnsi="宋体" w:cs="宋体" w:eastAsia="宋体"/>
          <w:sz w:val="50"/>
          <w:spacing w:val="0"/>
          <w:color w:val="000000"/>
          <w:b w:val="off"/>
          <w:i w:val="off"/>
        </w:rPr>
        <w:t>定了处死的日子，被宣布处死的那个人请求为他展期数日，以便</w:t>
      </w:r>
      <w:r>
        <w:rPr>
          <w:rFonts w:ascii="宋体" w:hAnsi="宋体" w:cs="宋体" w:eastAsia="宋体"/>
          <w:sz w:val="50"/>
          <w:spacing w:val="0"/>
          <w:color w:val="000000"/>
          <w:b w:val="off"/>
          <w:i w:val="off"/>
        </w:rPr>
        <w:t>托付自己的亲人，另一个人被作为他按期出庭的担保，如果他不</w:t>
      </w:r>
      <w:r>
        <w:rPr>
          <w:rFonts w:ascii="宋体" w:hAnsi="宋体" w:cs="宋体" w:eastAsia="宋体"/>
          <w:sz w:val="50"/>
          <w:spacing w:val="0"/>
          <w:color w:val="000000"/>
          <w:b w:val="off"/>
          <w:i w:val="off"/>
        </w:rPr>
        <w:t>按期回来，那人就被处死。当此人在指定处死的那一天回来时，</w:t>
      </w:r>
      <w:r>
        <w:rPr>
          <w:rFonts w:ascii="宋体" w:hAnsi="宋体" w:cs="宋体" w:eastAsia="宋体"/>
          <w:sz w:val="50"/>
          <w:spacing w:val="0"/>
          <w:color w:val="000000"/>
          <w:b w:val="off"/>
          <w:i w:val="off"/>
        </w:rPr>
        <w:t>暴君赞叹他们的忠诚，请求他们接受他为第三个朋友加入他们的</w:t>
      </w:r>
      <w:r>
        <w:rPr>
          <w:rFonts w:ascii="宋体" w:hAnsi="宋体" w:cs="宋体" w:eastAsia="宋体"/>
          <w:sz w:val="50"/>
          <w:spacing w:val="0"/>
          <w:color w:val="000000"/>
          <w:b w:val="off"/>
          <w:i w:val="off"/>
        </w:rPr>
        <w:t>友谊。〔2〕因此，当把友谊中看起来有益的东西与真正高尚的东46</w:t>
      </w:r>
      <w:r>
        <w:rPr>
          <w:rFonts w:ascii="宋体" w:hAnsi="宋体" w:cs="宋体" w:eastAsia="宋体"/>
          <w:sz w:val="50"/>
          <w:spacing w:val="0"/>
          <w:color w:val="000000"/>
          <w:b w:val="off"/>
          <w:i w:val="off"/>
        </w:rPr>
        <w:t>西进行比较的时候，应该抛弃利益的表象，让高尚得到张扬。当</w:t>
      </w:r>
      <w:r>
        <w:rPr>
          <w:rFonts w:ascii="宋体" w:hAnsi="宋体" w:cs="宋体" w:eastAsia="宋体"/>
          <w:sz w:val="50"/>
          <w:spacing w:val="0"/>
          <w:color w:val="000000"/>
          <w:b w:val="off"/>
          <w:i w:val="off"/>
        </w:rPr>
        <w:t>友谊要求的不是高尚的东西的时候，这时应该把虔诚和忠实置于</w:t>
      </w:r>
      <w:r>
        <w:rPr>
          <w:rFonts w:ascii="宋体" w:hAnsi="宋体" w:cs="宋体" w:eastAsia="宋体"/>
          <w:sz w:val="50"/>
          <w:spacing w:val="0"/>
          <w:color w:val="000000"/>
          <w:b w:val="off"/>
          <w:i w:val="off"/>
        </w:rPr>
        <w:t>友谊之上。应该这样进行义务决策————我们研究的对象。</w:t>
      </w:r>
      <w:bookmarkEnd w:id="3375"/>
    </w:p>
    <w:p>
      <w:pPr>
        <w:pageBreakBefore w:val="off"/>
        <w:tabs/>
        <w:wordWrap w:val="off"/>
        <w:spacing w:before="0" w:after="0" w:line="980" w:lineRule="exact"/>
        <w:ind w:left="0" w:right="0"/>
        <w:jc w:val="both"/>
        <w:textAlignment w:val="baseline"/>
        <w:rPr>
          <w:sz w:val="50"/>
        </w:rPr>
      </w:pPr>
      <w:bookmarkStart w:name="" w:id="3376"/>
      <w:r>
        <w:rPr>
          <w:rFonts w:ascii="宋体" w:hAnsi="宋体" w:cs="宋体" w:eastAsia="宋体"/>
          <w:sz w:val="50"/>
          <w:spacing w:val="0"/>
          <w:color w:val="000000"/>
          <w:b w:val="off"/>
          <w:i w:val="off"/>
        </w:rPr>
        <w:t/>
      </w:r>
      <w:bookmarkEnd w:id="3376"/>
    </w:p>
    <w:p>
      <w:pPr>
        <w:pageBreakBefore w:val="off"/>
        <w:tabs/>
        <w:wordWrap w:val="off"/>
        <w:spacing w:before="0" w:after="0" w:line="980" w:lineRule="exact"/>
        <w:ind w:left="0" w:right="0"/>
        <w:jc w:val="both"/>
        <w:textAlignment w:val="baseline"/>
        <w:rPr>
          <w:sz w:val="50"/>
        </w:rPr>
      </w:pPr>
      <w:bookmarkStart w:name="" w:id="3377"/>
      <w:r>
        <w:rPr>
          <w:rFonts w:ascii="宋体" w:hAnsi="宋体" w:cs="宋体" w:eastAsia="宋体"/>
          <w:sz w:val="50"/>
          <w:spacing w:val="0"/>
          <w:color w:val="000000"/>
          <w:b w:val="off"/>
          <w:i w:val="off"/>
        </w:rPr>
        <w:t/>
      </w:r>
      <w:bookmarkEnd w:id="3377"/>
    </w:p>
    <w:p>
      <w:pPr>
        <w:pageBreakBefore w:val="off"/>
        <w:tabs/>
        <w:wordWrap w:val="off"/>
        <w:spacing w:before="0" w:after="0" w:line="980" w:lineRule="atLeast"/>
        <w:ind w:left="20" w:right="0"/>
        <w:jc w:val="both"/>
        <w:textAlignment w:val="baseline"/>
        <w:rPr>
          <w:sz w:val="50"/>
        </w:rPr>
      </w:pPr>
      <w:bookmarkStart w:name="" w:id="3378"/>
      <w:r>
        <w:rPr>
          <w:rFonts w:ascii="宋体" w:hAnsi="宋体" w:cs="宋体" w:eastAsia="宋体"/>
          <w:sz w:val="50"/>
          <w:spacing w:val="0"/>
          <w:color w:val="000000"/>
          <w:u w:val="single"/>
          <w:b w:val="off"/>
          <w:i w:val="off"/>
        </w:rPr>
        <w:t xml:space="preserve">                </w:t>
      </w:r>
      <w:bookmarkEnd w:id="3378"/>
    </w:p>
    <w:p>
      <w:pPr>
        <w:pageBreakBefore w:val="off"/>
        <w:tabs/>
        <w:wordWrap w:val="off"/>
        <w:spacing w:before="400" w:after="0" w:line="740" w:lineRule="atLeast"/>
        <w:ind w:left="1220" w:right="720" w:hanging="1180"/>
        <w:jc w:val="both"/>
        <w:textAlignment w:val="baseline"/>
        <w:rPr>
          <w:sz w:val="45"/>
        </w:rPr>
      </w:pPr>
      <w:bookmarkStart w:name="" w:id="3379"/>
      <w:r>
        <w:rPr>
          <w:rFonts w:ascii="仿宋" w:hAnsi="仿宋" w:cs="仿宋" w:eastAsia="仿宋"/>
          <w:sz w:val="45"/>
          <w:spacing w:val="0"/>
          <w:color w:val="000000"/>
          <w:b w:val="off"/>
          <w:i w:val="off"/>
        </w:rPr>
        <w:t>〔1〕公元前52年通过的庞培关于以非法手段谋求官职法规定控方发言为3计时单</w:t>
      </w:r>
      <w:r>
        <w:rPr>
          <w:rFonts w:ascii="仿宋" w:hAnsi="仿宋" w:cs="仿宋" w:eastAsia="仿宋"/>
          <w:sz w:val="45"/>
          <w:spacing w:val="0"/>
          <w:color w:val="000000"/>
          <w:b w:val="off"/>
          <w:i w:val="off"/>
        </w:rPr>
        <w:t>位，被控辩护发言为2计时单位。</w:t>
      </w:r>
      <w:bookmarkEnd w:id="3379"/>
    </w:p>
    <w:p>
      <w:pPr>
        <w:pageBreakBefore w:val="off"/>
        <w:tabs/>
        <w:wordWrap w:val="off"/>
        <w:spacing w:before="0" w:after="0" w:line="740" w:lineRule="atLeast"/>
        <w:ind w:left="1220" w:right="700" w:hanging="1180"/>
        <w:jc w:val="both"/>
        <w:textAlignment w:val="baseline"/>
        <w:rPr>
          <w:sz w:val="45"/>
        </w:rPr>
      </w:pPr>
      <w:bookmarkStart w:name="" w:id="3380"/>
      <w:r>
        <w:rPr>
          <w:rFonts w:ascii="仿宋" w:hAnsi="仿宋" w:cs="仿宋" w:eastAsia="仿宋"/>
          <w:sz w:val="45"/>
          <w:spacing w:val="0"/>
          <w:color w:val="000000"/>
          <w:b w:val="off"/>
          <w:i w:val="off"/>
        </w:rPr>
        <w:t>〔2〕此处可能指老狄奥倪西奥斯，西西里叙拉古札僭主(公元前405-前367)，也</w:t>
      </w:r>
      <w:r>
        <w:rPr>
          <w:rFonts w:ascii="仿宋" w:hAnsi="仿宋" w:cs="仿宋" w:eastAsia="仿宋"/>
          <w:sz w:val="45"/>
          <w:spacing w:val="0"/>
          <w:color w:val="000000"/>
          <w:b w:val="off"/>
          <w:i w:val="off"/>
        </w:rPr>
        <w:t>可能指其子小狄奥倪西奥斯，此人于公元前367年成为叙拉古扎僭主，不久被</w:t>
      </w:r>
      <w:r>
        <w:rPr>
          <w:rFonts w:ascii="仿宋" w:hAnsi="仿宋" w:cs="仿宋" w:eastAsia="仿宋"/>
          <w:sz w:val="45"/>
          <w:spacing w:val="0"/>
          <w:color w:val="000000"/>
          <w:b w:val="off"/>
          <w:i w:val="off"/>
        </w:rPr>
        <w:t>驱逐，10年后又重新获得权力，公元前343年再度被驱逐。</w:t>
      </w:r>
      <w:bookmarkEnd w:id="3380"/>
    </w:p>
    <w:p>
      <w:r>
        <w:t/>
      </w:r>
    </w:p>
    <w:p>
      <w:pPr>
        <w:sectPr>
          <w:footerReference r:id="rId615"/>
          <w:headerReference r:id="rId616" w:type="default"/>
          <w:type w:val="nextPage"/>
          <w:pgSz w:w="22000" w:h="31680"/>
          <w:pgMar w:left="2440" w:top="2700" w:right="2440" w:bottom="2700" w:header="2400" w:footer="2400"/>
          <w:cols w:num="1"/>
        </w:sectPr>
      </w:pPr>
    </w:p>
    <w:p>
      <w:pPr>
        <w:pageBreakBefore w:val="off"/>
        <w:tabs>
          <w:tab w:pos="7960" w:val="left" w:leader="none"/>
        </w:tabs>
        <w:wordWrap w:val="off"/>
        <w:spacing w:before="1180" w:after="0" w:line="740" w:lineRule="atLeast"/>
        <w:ind w:left="1280" w:right="0"/>
        <w:jc w:val="both"/>
        <w:textAlignment w:val="baseline"/>
        <w:rPr>
          <w:sz w:val="55"/>
        </w:rPr>
      </w:pPr>
      <w:bookmarkStart w:name="" w:id="3381"/>
      <w:r>
        <w:rPr>
          <w:rFonts w:ascii="TimesNewRoman" w:hAnsi="TimesNewRoman" w:cs="TimesNewRoman" w:eastAsia="TimesNewRoman"/>
          <w:sz w:val="55"/>
          <w:spacing w:val="0"/>
          <w:color w:val="000000"/>
          <w:b w:val="on"/>
          <w:i w:val="off"/>
        </w:rPr>
        <w:t>286</w:t>
      </w:r>
      <w:r>
        <w:t xml:space="preserve">	</w:t>
      </w:r>
      <w:r>
        <w:rPr>
          <w:rFonts w:ascii="TimesNewRoman" w:hAnsi="TimesNewRoman" w:cs="TimesNewRoman" w:eastAsia="TimesNewRoman"/>
          <w:sz w:val="55"/>
          <w:spacing w:val="0"/>
          <w:color w:val="000000"/>
          <w:b w:val="on"/>
          <w:i w:val="off"/>
        </w:rPr>
        <w:t>LIBER</w:t>
      </w:r>
      <w:r>
        <w:rPr>
          <w:rFonts w:ascii="TimesNewRoman" w:hAnsi="TimesNewRoman" w:cs="TimesNewRoman" w:eastAsia="TimesNewRoman"/>
          <w:sz w:val="55"/>
          <w:spacing w:val="0"/>
          <w:color w:val="000000"/>
          <w:b w:val="off"/>
          <w:i w:val="off"/>
        </w:rPr>
        <w:t xml:space="preserve"> </w:t>
      </w:r>
      <w:r>
        <w:rPr>
          <w:rFonts w:ascii="TimesNewRoman" w:hAnsi="TimesNewRoman" w:cs="TimesNewRoman" w:eastAsia="TimesNewRoman"/>
          <w:sz w:val="55"/>
          <w:spacing w:val="0"/>
          <w:color w:val="000000"/>
          <w:b w:val="on"/>
          <w:i w:val="off"/>
        </w:rPr>
        <w:t>III</w:t>
      </w:r>
      <w:bookmarkEnd w:id="3381"/>
    </w:p>
    <w:p>
      <w:pPr>
        <w:pageBreakBefore w:val="off"/>
        <w:tabs/>
        <w:wordWrap w:val="off"/>
        <w:spacing w:before="0" w:after="0" w:line="740" w:lineRule="exact"/>
        <w:ind w:left="0" w:right="0"/>
        <w:jc w:val="both"/>
        <w:textAlignment w:val="baseline"/>
        <w:rPr>
          <w:sz w:val="55"/>
        </w:rPr>
      </w:pPr>
      <w:bookmarkStart w:name="" w:id="3382"/>
      <w:r>
        <w:rPr>
          <w:rFonts w:ascii="宋体" w:hAnsi="宋体" w:cs="宋体" w:eastAsia="宋体"/>
          <w:sz w:val="55"/>
          <w:spacing w:val="0"/>
          <w:color w:val="000000"/>
          <w:b w:val="off"/>
          <w:i w:val="off"/>
        </w:rPr>
        <w:t/>
      </w:r>
      <w:bookmarkEnd w:id="3382"/>
    </w:p>
    <w:p>
      <w:pPr>
        <w:pageBreakBefore w:val="off"/>
        <w:tabs/>
        <w:wordWrap w:val="off"/>
        <w:spacing w:before="0" w:after="0" w:line="740" w:lineRule="exact"/>
        <w:ind w:left="0" w:right="0"/>
        <w:jc w:val="both"/>
        <w:textAlignment w:val="baseline"/>
        <w:rPr>
          <w:sz w:val="55"/>
        </w:rPr>
      </w:pPr>
      <w:bookmarkStart w:name="" w:id="3383"/>
      <w:r>
        <w:rPr>
          <w:rFonts w:ascii="宋体" w:hAnsi="宋体" w:cs="宋体" w:eastAsia="宋体"/>
          <w:sz w:val="55"/>
          <w:spacing w:val="0"/>
          <w:color w:val="000000"/>
          <w:b w:val="off"/>
          <w:i w:val="off"/>
        </w:rPr>
        <w:t/>
      </w:r>
      <w:bookmarkEnd w:id="3383"/>
    </w:p>
    <w:p>
      <w:pPr>
        <w:pageBreakBefore w:val="off"/>
        <w:tabs/>
        <w:wordWrap w:val="off"/>
        <w:spacing w:before="0" w:after="0" w:line="740" w:lineRule="exact"/>
        <w:ind w:left="0" w:right="0"/>
        <w:jc w:val="both"/>
        <w:textAlignment w:val="baseline"/>
        <w:rPr>
          <w:sz w:val="55"/>
        </w:rPr>
      </w:pPr>
      <w:bookmarkStart w:name="" w:id="3384"/>
      <w:r>
        <w:rPr>
          <w:rFonts w:ascii="宋体" w:hAnsi="宋体" w:cs="宋体" w:eastAsia="宋体"/>
          <w:sz w:val="55"/>
          <w:spacing w:val="0"/>
          <w:color w:val="000000"/>
          <w:b w:val="off"/>
          <w:i w:val="off"/>
        </w:rPr>
        <w:t/>
      </w:r>
      <w:bookmarkEnd w:id="3384"/>
    </w:p>
    <w:p>
      <w:pPr>
        <w:pageBreakBefore w:val="off"/>
        <w:tabs/>
        <w:wordWrap w:val="off"/>
        <w:spacing w:before="0" w:after="0" w:line="1300" w:lineRule="atLeast"/>
        <w:ind w:left="0" w:right="0"/>
        <w:jc w:val="center"/>
        <w:textAlignment w:val="baseline"/>
        <w:rPr>
          <w:sz w:val="96"/>
        </w:rPr>
      </w:pPr>
      <w:bookmarkStart w:name="" w:id="3385"/>
      <w:r>
        <w:rPr>
          <w:rFonts w:ascii="TimesNewRoman" w:hAnsi="TimesNewRoman" w:cs="TimesNewRoman" w:eastAsia="TimesNewRoman"/>
          <w:sz w:val="96"/>
          <w:spacing w:val="0"/>
          <w:color w:val="000000"/>
          <w:b w:val="off"/>
          <w:i w:val="off"/>
        </w:rPr>
        <w:t>XI</w:t>
      </w:r>
      <w:bookmarkEnd w:id="3385"/>
    </w:p>
    <w:p>
      <w:pPr>
        <w:pageBreakBefore w:val="off"/>
        <w:tabs/>
        <w:wordWrap w:val="off"/>
        <w:spacing w:before="0" w:after="0" w:line="1300" w:lineRule="exact"/>
        <w:ind w:left="0" w:right="0"/>
        <w:jc w:val="center"/>
        <w:textAlignment w:val="baseline"/>
        <w:rPr>
          <w:sz w:val="96"/>
        </w:rPr>
      </w:pPr>
      <w:bookmarkStart w:name="" w:id="3386"/>
      <w:r>
        <w:rPr>
          <w:rFonts w:ascii="宋体" w:hAnsi="宋体" w:cs="宋体" w:eastAsia="宋体"/>
          <w:sz w:val="96"/>
          <w:spacing w:val="0"/>
          <w:color w:val="000000"/>
          <w:b w:val="off"/>
          <w:i w:val="off"/>
        </w:rPr>
        <w:t/>
      </w:r>
      <w:bookmarkEnd w:id="3386"/>
    </w:p>
    <w:p>
      <w:pPr>
        <w:pageBreakBefore w:val="off"/>
        <w:tabs/>
        <w:wordWrap w:val="off"/>
        <w:spacing w:before="0" w:after="0" w:line="1040" w:lineRule="atLeast"/>
        <w:ind w:left="0" w:right="140" w:firstLine="1740"/>
        <w:jc w:val="both"/>
        <w:textAlignment w:val="baseline"/>
        <w:rPr>
          <w:sz w:val="58"/>
        </w:rPr>
      </w:pPr>
      <w:bookmarkStart w:name="" w:id="3387"/>
      <w:r>
        <w:rPr>
          <w:rFonts w:ascii="TimesNewRoman" w:hAnsi="TimesNewRoman" w:cs="TimesNewRoman" w:eastAsia="TimesNewRoman"/>
          <w:sz w:val="58"/>
          <w:spacing w:val="0"/>
          <w:color w:val="000000"/>
          <w:b w:val="off"/>
          <w:i w:val="off"/>
        </w:rPr>
        <w:t xml:space="preserve">Sed utilitatis specie in re publica saepissime peccatur, ut in Corinthi </w:t>
      </w:r>
      <w:r>
        <w:rPr>
          <w:rFonts w:ascii="TimesNewRoman" w:hAnsi="TimesNewRoman" w:cs="TimesNewRoman" w:eastAsia="TimesNewRoman"/>
          <w:sz w:val="58"/>
          <w:spacing w:val="0"/>
          <w:color w:val="000000"/>
          <w:b w:val="off"/>
          <w:i w:val="off"/>
        </w:rPr>
        <w:t>disturbatione  nostri: durius etiam Athenienses, qui sciuerunt ut</w:t>
      </w:r>
      <w:r>
        <w:rPr>
          <w:rFonts w:ascii="TimesNewRoman" w:hAnsi="TimesNewRoman" w:cs="TimesNewRoman" w:eastAsia="TimesNewRoman"/>
          <w:sz w:val="58"/>
          <w:spacing w:val="0"/>
          <w:color w:val="000000"/>
          <w:b w:val="off"/>
          <w:i w:val="off"/>
        </w:rPr>
        <w:t xml:space="preserve">Aeginetis, qui class e ualebant, pollices praeciderentur. Hoc uisum est </w:t>
      </w:r>
      <w:r>
        <w:rPr>
          <w:rFonts w:ascii="TimesNewRoman" w:hAnsi="TimesNewRoman" w:cs="TimesNewRoman" w:eastAsia="TimesNewRoman"/>
          <w:sz w:val="58"/>
          <w:spacing w:val="0"/>
          <w:color w:val="000000"/>
          <w:b w:val="off"/>
          <w:i w:val="off"/>
        </w:rPr>
        <w:t xml:space="preserve">utile; nimis enim imminebat propter propinquitatem Aegina Piraeo. Sed </w:t>
      </w:r>
      <w:r>
        <w:rPr>
          <w:rFonts w:ascii="TimesNewRoman" w:hAnsi="TimesNewRoman" w:cs="TimesNewRoman" w:eastAsia="TimesNewRoman"/>
          <w:sz w:val="58"/>
          <w:spacing w:val="0"/>
          <w:color w:val="000000"/>
          <w:b w:val="off"/>
          <w:i w:val="off"/>
        </w:rPr>
        <w:t xml:space="preserve">nihil quod crudele utile;  est enim hominum naturae,  quam sequi </w:t>
      </w:r>
      <w:r>
        <w:rPr>
          <w:rFonts w:ascii="TimesNewRoman" w:hAnsi="TimesNewRoman" w:cs="TimesNewRoman" w:eastAsia="TimesNewRoman"/>
          <w:sz w:val="58"/>
          <w:spacing w:val="0"/>
          <w:color w:val="000000"/>
          <w:b w:val="off"/>
          <w:i w:val="off"/>
        </w:rPr>
        <w:t xml:space="preserve">deberus, maxime inimica crudelitas. Male etiam qui peregrinos urbibus </w:t>
      </w:r>
      <w:r>
        <w:rPr>
          <w:rFonts w:ascii="TimesNewRoman" w:hAnsi="TimesNewRoman" w:cs="TimesNewRoman" w:eastAsia="TimesNewRoman"/>
          <w:sz w:val="58"/>
          <w:spacing w:val="0"/>
          <w:color w:val="000000"/>
          <w:b w:val="off"/>
          <w:i w:val="off"/>
        </w:rPr>
        <w:t xml:space="preserve">uti prohibent eosque exterminant, ut Pennus apud patres nostros, Papius </w:t>
      </w:r>
      <w:r>
        <w:rPr>
          <w:rFonts w:ascii="TimesNewRoman" w:hAnsi="TimesNewRoman" w:cs="TimesNewRoman" w:eastAsia="TimesNewRoman"/>
          <w:sz w:val="58"/>
          <w:spacing w:val="0"/>
          <w:color w:val="000000"/>
          <w:b w:val="off"/>
          <w:i w:val="off"/>
        </w:rPr>
        <w:t>nuper. Nam esse pro ciue, qui ciuis non sit, rectum est non licere,</w:t>
      </w:r>
      <w:r>
        <w:rPr>
          <w:rFonts w:ascii="TimesNewRoman" w:hAnsi="TimesNewRoman" w:cs="TimesNewRoman" w:eastAsia="TimesNewRoman"/>
          <w:sz w:val="58"/>
          <w:spacing w:val="0"/>
          <w:color w:val="000000"/>
          <w:b w:val="off"/>
          <w:i w:val="off"/>
        </w:rPr>
        <w:t>quam legem tulerunt sapientissimi consules Crassus et Scaeuola:</w:t>
      </w:r>
      <w:bookmarkEnd w:id="3387"/>
    </w:p>
    <w:p>
      <w:pPr>
        <w:pageBreakBefore w:val="off"/>
        <w:tabs/>
        <w:wordWrap w:val="off"/>
        <w:spacing w:before="0" w:after="0" w:line="1040" w:lineRule="atLeast"/>
        <w:ind w:left="580" w:right="240" w:firstLine="1140"/>
        <w:jc w:val="both"/>
        <w:textAlignment w:val="baseline"/>
        <w:rPr>
          <w:sz w:val="58"/>
        </w:rPr>
      </w:pPr>
      <w:bookmarkStart w:name="" w:id="3388"/>
      <w:r>
        <w:rPr>
          <w:rFonts w:ascii="TimesNewRoman" w:hAnsi="TimesNewRoman" w:cs="TimesNewRoman" w:eastAsia="TimesNewRoman"/>
          <w:sz w:val="58"/>
          <w:spacing w:val="0"/>
          <w:color w:val="000000"/>
          <w:b w:val="off"/>
          <w:i w:val="off"/>
        </w:rPr>
        <w:t xml:space="preserve">usu uero urbis prohibere peregrinos sane inhumanum est.  Illa </w:t>
      </w:r>
      <w:r>
        <w:rPr>
          <w:rFonts w:ascii="TimesNewRoman" w:hAnsi="TimesNewRoman" w:cs="TimesNewRoman" w:eastAsia="TimesNewRoman"/>
          <w:sz w:val="58"/>
          <w:spacing w:val="0"/>
          <w:color w:val="000000"/>
          <w:b w:val="off"/>
          <w:i w:val="off"/>
        </w:rPr>
        <w:t>praeclara, in quibus publice utilitatis species prae honestate contemnitur.</w:t>
      </w:r>
      <w:r>
        <w:rPr>
          <w:rFonts w:ascii="TimesNewRoman" w:hAnsi="TimesNewRoman" w:cs="TimesNewRoman" w:eastAsia="TimesNewRoman"/>
          <w:sz w:val="58"/>
          <w:spacing w:val="0"/>
          <w:color w:val="000000"/>
          <w:b w:val="off"/>
          <w:i w:val="off"/>
        </w:rPr>
        <w:t>Plena exemplorum est nostra res publica cum saepe, tum maxime bello</w:t>
      </w:r>
      <w:r>
        <w:rPr>
          <w:rFonts w:ascii="TimesNewRoman" w:hAnsi="TimesNewRoman" w:cs="TimesNewRoman" w:eastAsia="TimesNewRoman"/>
          <w:sz w:val="58"/>
          <w:spacing w:val="0"/>
          <w:color w:val="000000"/>
          <w:b w:val="off"/>
          <w:i w:val="off"/>
        </w:rPr>
        <w:t>Punico secundo, quae Cannensi calamitate accepta maiores animos habuit</w:t>
      </w:r>
      <w:bookmarkEnd w:id="3388"/>
    </w:p>
    <w:p>
      <w:r>
        <w:t/>
      </w:r>
    </w:p>
    <w:p>
      <w:pPr>
        <w:sectPr>
          <w:footerReference r:id="rId617"/>
          <w:headerReference r:id="rId618" w:type="default"/>
          <w:type w:val="nextPage"/>
          <w:pgSz w:w="22000" w:h="31680"/>
          <w:pgMar w:left="2320" w:top="2700" w:right="2320" w:bottom="2700" w:header="2400" w:footer="2400"/>
          <w:cols w:num="1"/>
        </w:sectPr>
      </w:pPr>
    </w:p>
    <w:p>
      <w:pPr>
        <w:pageBreakBefore w:val="off"/>
        <w:tabs/>
        <w:wordWrap w:val="off"/>
        <w:spacing w:before="800" w:after="0" w:line="740" w:lineRule="atLeast"/>
        <w:ind w:left="0" w:right="500"/>
        <w:jc w:val="right"/>
        <w:textAlignment w:val="baseline"/>
        <w:rPr>
          <w:sz w:val="49"/>
        </w:rPr>
      </w:pPr>
      <w:bookmarkStart w:name="" w:id="3389"/>
      <w:r>
        <w:rPr>
          <w:rFonts w:ascii="宋体" w:hAnsi="宋体" w:cs="宋体" w:eastAsia="宋体"/>
          <w:sz w:val="49"/>
          <w:spacing w:val="0"/>
          <w:color w:val="000000"/>
          <w:u w:val="single"/>
          <w:b w:val="off"/>
          <w:i w:val="off"/>
        </w:rPr>
        <w:t xml:space="preserve">                             第三卷                        287 </w:t>
      </w:r>
      <w:bookmarkEnd w:id="3389"/>
    </w:p>
    <w:p>
      <w:pPr>
        <w:pageBreakBefore w:val="off"/>
        <w:tabs/>
        <w:wordWrap w:val="off"/>
        <w:spacing w:before="0" w:after="0" w:line="900" w:lineRule="exact"/>
        <w:ind w:left="0" w:right="0"/>
        <w:jc w:val="right"/>
        <w:textAlignment w:val="baseline"/>
        <w:rPr>
          <w:sz w:val="77"/>
        </w:rPr>
      </w:pPr>
      <w:bookmarkStart w:name="" w:id="3390"/>
      <w:r>
        <w:rPr>
          <w:rFonts w:ascii="宋体" w:hAnsi="宋体" w:cs="宋体" w:eastAsia="宋体"/>
          <w:sz w:val="77"/>
          <w:spacing w:val="0"/>
          <w:color w:val="000000"/>
          <w:b w:val="off"/>
          <w:i w:val="off"/>
        </w:rPr>
        <w:t/>
      </w:r>
      <w:bookmarkEnd w:id="3390"/>
    </w:p>
    <w:p>
      <w:pPr>
        <w:pageBreakBefore w:val="off"/>
        <w:tabs/>
        <w:wordWrap w:val="off"/>
        <w:spacing w:before="0" w:after="0" w:line="900" w:lineRule="exact"/>
        <w:ind w:left="0" w:right="0"/>
        <w:jc w:val="right"/>
        <w:textAlignment w:val="baseline"/>
        <w:rPr>
          <w:sz w:val="77"/>
        </w:rPr>
      </w:pPr>
      <w:bookmarkStart w:name="" w:id="3391"/>
      <w:r>
        <w:rPr>
          <w:rFonts w:ascii="宋体" w:hAnsi="宋体" w:cs="宋体" w:eastAsia="宋体"/>
          <w:sz w:val="77"/>
          <w:spacing w:val="0"/>
          <w:color w:val="000000"/>
          <w:b w:val="off"/>
          <w:i w:val="off"/>
        </w:rPr>
        <w:t/>
      </w:r>
      <w:bookmarkEnd w:id="3391"/>
    </w:p>
    <w:p>
      <w:pPr>
        <w:pageBreakBefore w:val="off"/>
        <w:tabs/>
        <w:wordWrap w:val="off"/>
        <w:spacing w:before="0" w:after="0" w:line="1040" w:lineRule="atLeast"/>
        <w:ind w:left="0" w:right="0"/>
        <w:jc w:val="center"/>
        <w:textAlignment w:val="baseline"/>
        <w:rPr>
          <w:sz w:val="77"/>
        </w:rPr>
      </w:pPr>
      <w:bookmarkStart w:name="" w:id="3392"/>
      <w:r>
        <w:rPr>
          <w:rFonts w:ascii="仿宋" w:hAnsi="仿宋" w:cs="仿宋" w:eastAsia="仿宋"/>
          <w:sz w:val="77"/>
          <w:spacing w:val="0"/>
          <w:color w:val="000000"/>
          <w:b w:val="off"/>
          <w:i w:val="off"/>
        </w:rPr>
        <w:t>十一</w:t>
      </w:r>
      <w:bookmarkEnd w:id="3392"/>
    </w:p>
    <w:p>
      <w:pPr>
        <w:pageBreakBefore w:val="off"/>
        <w:tabs/>
        <w:wordWrap w:val="off"/>
        <w:spacing w:before="0" w:after="0" w:line="900" w:lineRule="exact"/>
        <w:ind w:left="0" w:right="0"/>
        <w:jc w:val="center"/>
        <w:textAlignment w:val="baseline"/>
        <w:rPr>
          <w:sz w:val="77"/>
        </w:rPr>
      </w:pPr>
      <w:bookmarkStart w:name="" w:id="3393"/>
      <w:r>
        <w:rPr>
          <w:rFonts w:ascii="宋体" w:hAnsi="宋体" w:cs="宋体" w:eastAsia="宋体"/>
          <w:sz w:val="77"/>
          <w:spacing w:val="0"/>
          <w:color w:val="000000"/>
          <w:b w:val="off"/>
          <w:i w:val="off"/>
        </w:rPr>
        <w:t/>
      </w:r>
      <w:bookmarkEnd w:id="3393"/>
    </w:p>
    <w:p>
      <w:pPr>
        <w:pageBreakBefore w:val="off"/>
        <w:tabs/>
        <w:wordWrap w:val="off"/>
        <w:spacing w:before="0" w:after="0" w:line="900" w:lineRule="atLeast"/>
        <w:ind w:left="0" w:right="0" w:firstLine="1240"/>
        <w:jc w:val="both"/>
        <w:textAlignment w:val="baseline"/>
        <w:rPr>
          <w:sz w:val="58"/>
        </w:rPr>
      </w:pPr>
      <w:bookmarkStart w:name="" w:id="3394"/>
      <w:r>
        <w:rPr>
          <w:rFonts w:ascii="宋体" w:hAnsi="宋体" w:cs="宋体" w:eastAsia="宋体"/>
          <w:sz w:val="58"/>
          <w:spacing w:val="0"/>
          <w:color w:val="000000"/>
          <w:b w:val="off"/>
          <w:i w:val="off"/>
        </w:rPr>
        <w:t>在国家事务中，因表面利益而犯罪的非常常见，例如我们的</w:t>
      </w:r>
      <w:r>
        <w:rPr>
          <w:rFonts w:ascii="宋体" w:hAnsi="宋体" w:cs="宋体" w:eastAsia="宋体"/>
          <w:sz w:val="58"/>
          <w:spacing w:val="0"/>
          <w:color w:val="000000"/>
          <w:b w:val="off"/>
          <w:i w:val="off"/>
        </w:rPr>
        <w:t>前辈摧毁科林斯。〔1〕雅典人的行为更为残忍，他们见艾吉纳人</w:t>
      </w:r>
      <w:r>
        <w:rPr>
          <w:rFonts w:ascii="宋体" w:hAnsi="宋体" w:cs="宋体" w:eastAsia="宋体"/>
          <w:sz w:val="58"/>
          <w:spacing w:val="0"/>
          <w:color w:val="000000"/>
          <w:b w:val="off"/>
          <w:i w:val="off"/>
        </w:rPr>
        <w:t>拥有强大的舰队，便决定要后者割去拇指。此事看起来有利，因</w:t>
      </w:r>
      <w:r>
        <w:rPr>
          <w:rFonts w:ascii="宋体" w:hAnsi="宋体" w:cs="宋体" w:eastAsia="宋体"/>
          <w:sz w:val="58"/>
          <w:spacing w:val="0"/>
          <w:color w:val="000000"/>
          <w:b w:val="off"/>
          <w:i w:val="off"/>
        </w:rPr>
        <w:t>为艾吉纳靠近帕赖欧斯，构成很大的威胁。〔2〕然而任何残忍的</w:t>
      </w:r>
      <w:r>
        <w:rPr>
          <w:rFonts w:ascii="宋体" w:hAnsi="宋体" w:cs="宋体" w:eastAsia="宋体"/>
          <w:sz w:val="58"/>
          <w:spacing w:val="0"/>
          <w:color w:val="000000"/>
          <w:b w:val="off"/>
          <w:i w:val="off"/>
        </w:rPr>
        <w:t>都不可能是有利的，因为残忍最背逆人的天性，而这天性正是我</w:t>
      </w:r>
      <w:r>
        <w:rPr>
          <w:rFonts w:ascii="宋体" w:hAnsi="宋体" w:cs="宋体" w:eastAsia="宋体"/>
          <w:sz w:val="58"/>
          <w:spacing w:val="0"/>
          <w:color w:val="000000"/>
          <w:b w:val="off"/>
          <w:i w:val="off"/>
        </w:rPr>
        <w:t>们应该遵循的。有的人的做法也不对，他们禁止外邦侨民居住在</w:t>
      </w:r>
      <w:r>
        <w:rPr>
          <w:rFonts w:ascii="宋体" w:hAnsi="宋体" w:cs="宋体" w:eastAsia="宋体"/>
          <w:sz w:val="58"/>
          <w:spacing w:val="0"/>
          <w:color w:val="000000"/>
          <w:b w:val="off"/>
          <w:i w:val="off"/>
        </w:rPr>
        <w:t>城里，把他们赶走，如我们祖辈时代的彭努斯〔3〕，最近的帕皮</w:t>
      </w:r>
      <w:r>
        <w:rPr>
          <w:rFonts w:ascii="宋体" w:hAnsi="宋体" w:cs="宋体" w:eastAsia="宋体"/>
          <w:sz w:val="58"/>
          <w:spacing w:val="0"/>
          <w:color w:val="000000"/>
          <w:b w:val="off"/>
          <w:i w:val="off"/>
        </w:rPr>
        <w:t>乌斯〔4〕。要知道，不允许不是公民者享有公民权这是应该的，</w:t>
      </w:r>
      <w:r>
        <w:rPr>
          <w:rFonts w:ascii="宋体" w:hAnsi="宋体" w:cs="宋体" w:eastAsia="宋体"/>
          <w:sz w:val="58"/>
          <w:spacing w:val="0"/>
          <w:color w:val="000000"/>
          <w:b w:val="off"/>
          <w:i w:val="off"/>
        </w:rPr>
        <w:t>无比智慧的执政官克拉苏斯和斯凯沃拉就制定过这样的法律，〔5〕</w:t>
      </w:r>
      <w:r>
        <w:rPr>
          <w:rFonts w:ascii="宋体" w:hAnsi="宋体" w:cs="宋体" w:eastAsia="宋体"/>
          <w:sz w:val="58"/>
          <w:spacing w:val="0"/>
          <w:color w:val="000000"/>
          <w:b w:val="off"/>
          <w:i w:val="off"/>
        </w:rPr>
        <w:t>但是禁止外邦侨民居住在城里却是不人道的。有过不少出色的例</w:t>
      </w:r>
      <w:r>
        <w:rPr>
          <w:rFonts w:ascii="宋体" w:hAnsi="宋体" w:cs="宋体" w:eastAsia="宋体"/>
          <w:sz w:val="58"/>
          <w:spacing w:val="0"/>
          <w:color w:val="000000"/>
          <w:b w:val="off"/>
          <w:i w:val="off"/>
        </w:rPr>
        <w:t>子，为了高尚而蔑视表面的国家利益。在我们的国家也充满这样</w:t>
      </w:r>
      <w:r>
        <w:rPr>
          <w:rFonts w:ascii="宋体" w:hAnsi="宋体" w:cs="宋体" w:eastAsia="宋体"/>
          <w:sz w:val="58"/>
          <w:spacing w:val="0"/>
          <w:color w:val="000000"/>
          <w:b w:val="off"/>
          <w:i w:val="off"/>
        </w:rPr>
        <w:t>的事例，不仅经常有，而且特别是在第二次布匿战争期间，在康</w:t>
      </w:r>
      <w:r>
        <w:rPr>
          <w:rFonts w:ascii="宋体" w:hAnsi="宋体" w:cs="宋体" w:eastAsia="宋体"/>
          <w:sz w:val="58"/>
          <w:spacing w:val="0"/>
          <w:color w:val="000000"/>
          <w:b w:val="off"/>
          <w:i w:val="off"/>
        </w:rPr>
        <w:t>奈失败之后，国家表现出了更大的勇气，超过以往任何顺利的时</w:t>
      </w:r>
      <w:bookmarkEnd w:id="3394"/>
    </w:p>
    <w:p>
      <w:pPr>
        <w:pageBreakBefore w:val="off"/>
        <w:tabs/>
        <w:wordWrap w:val="off"/>
        <w:spacing w:before="0" w:after="0" w:line="900" w:lineRule="atLeast"/>
        <w:ind w:left="60" w:right="0"/>
        <w:jc w:val="both"/>
        <w:textAlignment w:val="baseline"/>
        <w:rPr>
          <w:sz w:val="58"/>
        </w:rPr>
      </w:pPr>
      <w:bookmarkStart w:name="" w:id="3395"/>
      <w:r>
        <w:rPr>
          <w:rFonts w:ascii="宋体" w:hAnsi="宋体" w:cs="宋体" w:eastAsia="宋体"/>
          <w:sz w:val="58"/>
          <w:spacing w:val="0"/>
          <w:color w:val="000000"/>
          <w:u w:val="single"/>
          <w:b w:val="off"/>
          <w:i w:val="off"/>
        </w:rPr>
        <w:t xml:space="preserve">             </w:t>
      </w:r>
      <w:bookmarkEnd w:id="3395"/>
    </w:p>
    <w:p>
      <w:pPr>
        <w:pageBreakBefore w:val="off"/>
        <w:tabs/>
        <w:wordWrap w:val="off"/>
        <w:spacing w:before="460" w:after="0" w:line="700" w:lineRule="atLeast"/>
        <w:ind w:left="100" w:right="0"/>
        <w:jc w:val="both"/>
        <w:textAlignment w:val="baseline"/>
        <w:rPr>
          <w:sz w:val="44"/>
        </w:rPr>
      </w:pPr>
      <w:bookmarkStart w:name="" w:id="3396"/>
      <w:r>
        <w:rPr>
          <w:rFonts w:ascii="宋体" w:hAnsi="宋体" w:cs="宋体" w:eastAsia="宋体"/>
          <w:sz w:val="44"/>
          <w:spacing w:val="0"/>
          <w:color w:val="000000"/>
          <w:b w:val="off"/>
          <w:i w:val="off"/>
        </w:rPr>
        <w:t>〔1〕参阅本书I，35.</w:t>
      </w:r>
      <w:bookmarkEnd w:id="3396"/>
    </w:p>
    <w:p>
      <w:pPr>
        <w:pageBreakBefore w:val="off"/>
        <w:tabs/>
        <w:wordWrap w:val="off"/>
        <w:spacing w:before="0" w:after="0" w:line="700" w:lineRule="atLeast"/>
        <w:ind w:left="1260" w:right="500" w:hanging="1160"/>
        <w:jc w:val="both"/>
        <w:textAlignment w:val="baseline"/>
        <w:rPr>
          <w:sz w:val="44"/>
        </w:rPr>
      </w:pPr>
      <w:bookmarkStart w:name="" w:id="3397"/>
      <w:r>
        <w:rPr>
          <w:rFonts w:ascii="宋体" w:hAnsi="宋体" w:cs="宋体" w:eastAsia="宋体"/>
          <w:sz w:val="44"/>
          <w:spacing w:val="0"/>
          <w:color w:val="000000"/>
          <w:b w:val="off"/>
          <w:i w:val="off"/>
        </w:rPr>
        <w:t>〔2〕帕赖欧斯是雅典西南部海港，艾吉纳是港外海中一小岛，扼港口出入之要道。</w:t>
      </w:r>
      <w:r>
        <w:rPr>
          <w:rFonts w:ascii="宋体" w:hAnsi="宋体" w:cs="宋体" w:eastAsia="宋体"/>
          <w:sz w:val="44"/>
          <w:spacing w:val="0"/>
          <w:color w:val="000000"/>
          <w:b w:val="off"/>
          <w:i w:val="off"/>
        </w:rPr>
        <w:t>雅典于公元前458年占领该岛后，要求该岛居民砍去右手的大拇指，使他们无</w:t>
      </w:r>
      <w:r>
        <w:rPr>
          <w:rFonts w:ascii="宋体" w:hAnsi="宋体" w:cs="宋体" w:eastAsia="宋体"/>
          <w:sz w:val="44"/>
          <w:spacing w:val="0"/>
          <w:color w:val="000000"/>
          <w:b w:val="off"/>
          <w:i w:val="off"/>
        </w:rPr>
        <w:t>法使用投枪，但仍可以作为划手划船。</w:t>
      </w:r>
      <w:bookmarkEnd w:id="3397"/>
    </w:p>
    <w:p>
      <w:pPr>
        <w:pageBreakBefore w:val="off"/>
        <w:tabs/>
        <w:wordWrap w:val="off"/>
        <w:spacing w:before="0" w:after="0" w:line="700" w:lineRule="atLeast"/>
        <w:ind w:left="100" w:right="0"/>
        <w:jc w:val="both"/>
        <w:textAlignment w:val="baseline"/>
        <w:rPr>
          <w:sz w:val="44"/>
        </w:rPr>
      </w:pPr>
      <w:bookmarkStart w:name="" w:id="3398"/>
      <w:r>
        <w:rPr>
          <w:rFonts w:ascii="宋体" w:hAnsi="宋体" w:cs="宋体" w:eastAsia="宋体"/>
          <w:sz w:val="44"/>
          <w:spacing w:val="0"/>
          <w:color w:val="000000"/>
          <w:b w:val="off"/>
          <w:i w:val="off"/>
        </w:rPr>
        <w:t>〔3〕马尔库斯·尤尼乌斯·彭努斯，公元前126年保民官，曾制订侨民法。</w:t>
      </w:r>
      <w:bookmarkEnd w:id="3398"/>
    </w:p>
    <w:p>
      <w:pPr>
        <w:pageBreakBefore w:val="off"/>
        <w:tabs/>
        <w:wordWrap w:val="off"/>
        <w:spacing w:before="0" w:after="0" w:line="700" w:lineRule="atLeast"/>
        <w:ind w:left="1260" w:right="500" w:hanging="1160"/>
        <w:jc w:val="both"/>
        <w:textAlignment w:val="baseline"/>
        <w:rPr>
          <w:sz w:val="44"/>
        </w:rPr>
      </w:pPr>
      <w:bookmarkStart w:name="" w:id="3399"/>
      <w:r>
        <w:rPr>
          <w:rFonts w:ascii="宋体" w:hAnsi="宋体" w:cs="宋体" w:eastAsia="宋体"/>
          <w:sz w:val="44"/>
          <w:spacing w:val="0"/>
          <w:color w:val="000000"/>
          <w:b w:val="off"/>
          <w:i w:val="off"/>
        </w:rPr>
        <w:t>〔4〕盖尤斯·帕皮乌斯，公元前65年保民官。帕皮乌斯的侨民法主要在于反对外邦</w:t>
      </w:r>
      <w:r>
        <w:rPr>
          <w:rFonts w:ascii="宋体" w:hAnsi="宋体" w:cs="宋体" w:eastAsia="宋体"/>
          <w:sz w:val="44"/>
          <w:spacing w:val="0"/>
          <w:color w:val="000000"/>
          <w:b w:val="off"/>
          <w:i w:val="off"/>
        </w:rPr>
        <w:t>侨民获得公民权。</w:t>
      </w:r>
      <w:bookmarkEnd w:id="3399"/>
    </w:p>
    <w:p>
      <w:pPr>
        <w:pageBreakBefore w:val="off"/>
        <w:tabs/>
        <w:wordWrap w:val="off"/>
        <w:spacing w:before="0" w:after="0" w:line="700" w:lineRule="atLeast"/>
        <w:ind w:left="1200" w:right="480" w:hanging="1100"/>
        <w:jc w:val="both"/>
        <w:textAlignment w:val="baseline"/>
        <w:rPr>
          <w:sz w:val="44"/>
        </w:rPr>
      </w:pPr>
      <w:bookmarkStart w:name="" w:id="3400"/>
      <w:r>
        <w:rPr>
          <w:rFonts w:ascii="宋体" w:hAnsi="宋体" w:cs="宋体" w:eastAsia="宋体"/>
          <w:sz w:val="44"/>
          <w:spacing w:val="0"/>
          <w:color w:val="000000"/>
          <w:b w:val="off"/>
          <w:i w:val="off"/>
        </w:rPr>
        <w:t>〔5〕关于卢基乌斯·利基尼乌斯·克拉苏斯，参阅本书I，108及注。关于昆图斯·</w:t>
      </w:r>
      <w:r>
        <w:rPr>
          <w:rFonts w:ascii="宋体" w:hAnsi="宋体" w:cs="宋体" w:eastAsia="宋体"/>
          <w:sz w:val="44"/>
          <w:spacing w:val="0"/>
          <w:color w:val="000000"/>
          <w:b w:val="off"/>
          <w:i w:val="off"/>
        </w:rPr>
        <w:t>穆基乌斯·斯凯沃拉，参阅本书I，116及注。利基尼乌斯—穆基乌斯法(Lex</w:t>
      </w:r>
      <w:r>
        <w:rPr>
          <w:rFonts w:ascii="宋体" w:hAnsi="宋体" w:cs="宋体" w:eastAsia="宋体"/>
          <w:sz w:val="44"/>
          <w:spacing w:val="0"/>
          <w:color w:val="000000"/>
          <w:b w:val="off"/>
          <w:i w:val="off"/>
        </w:rPr>
        <w:t>Licinia Mucia de civibus redigendis)制定于公元前95年，主要是限制授予拉丁人</w:t>
      </w:r>
      <w:r>
        <w:rPr>
          <w:rFonts w:ascii="宋体" w:hAnsi="宋体" w:cs="宋体" w:eastAsia="宋体"/>
          <w:sz w:val="44"/>
          <w:spacing w:val="0"/>
          <w:color w:val="000000"/>
          <w:b w:val="off"/>
          <w:i w:val="off"/>
        </w:rPr>
        <w:t>公民权。</w:t>
      </w:r>
      <w:bookmarkEnd w:id="3400"/>
    </w:p>
    <w:p>
      <w:r>
        <w:t/>
      </w:r>
    </w:p>
    <w:p>
      <w:pPr>
        <w:sectPr>
          <w:footerReference r:id="rId619"/>
          <w:headerReference r:id="rId620" w:type="default"/>
          <w:type w:val="nextPage"/>
          <w:pgSz w:w="22000" w:h="31680"/>
          <w:pgMar w:left="2520" w:top="2700" w:right="2520" w:bottom="2700" w:header="2400" w:footer="2400"/>
          <w:cols w:num="1"/>
        </w:sectPr>
      </w:pPr>
    </w:p>
    <w:p>
      <w:pPr>
        <w:pageBreakBefore w:val="off"/>
        <w:tabs>
          <w:tab w:pos="7900" w:val="left" w:leader="none"/>
        </w:tabs>
        <w:wordWrap w:val="off"/>
        <w:spacing w:before="960" w:after="0" w:line="760" w:lineRule="atLeast"/>
        <w:ind w:left="1220" w:right="0"/>
        <w:jc w:val="both"/>
        <w:textAlignment w:val="baseline"/>
        <w:rPr>
          <w:sz w:val="56"/>
        </w:rPr>
      </w:pPr>
      <w:bookmarkStart w:name="" w:id="3401"/>
      <w:r>
        <w:rPr>
          <w:rFonts w:ascii="TimesNewRoman" w:hAnsi="TimesNewRoman" w:cs="TimesNewRoman" w:eastAsia="TimesNewRoman"/>
          <w:sz w:val="56"/>
          <w:spacing w:val="0"/>
          <w:color w:val="000000"/>
          <w:b w:val="on"/>
          <w:i w:val="off"/>
        </w:rPr>
        <w:t>288</w:t>
      </w:r>
      <w:r>
        <w:t xml:space="preserve">	</w:t>
      </w:r>
      <w:r>
        <w:rPr>
          <w:rFonts w:ascii="TimesNewRoman" w:hAnsi="TimesNewRoman" w:cs="TimesNewRoman" w:eastAsia="TimesNewRoman"/>
          <w:sz w:val="56"/>
          <w:spacing w:val="0"/>
          <w:color w:val="000000"/>
          <w:b w:val="on"/>
          <w:i w:val="off"/>
        </w:rPr>
        <w:t>LIBER</w:t>
      </w:r>
      <w:r>
        <w:rPr>
          <w:rFonts w:ascii="TimesNewRoman" w:hAnsi="TimesNewRoman" w:cs="TimesNewRoman" w:eastAsia="TimesNewRoman"/>
          <w:sz w:val="56"/>
          <w:spacing w:val="0"/>
          <w:color w:val="000000"/>
          <w:b w:val="off"/>
          <w:i w:val="off"/>
        </w:rPr>
        <w:t xml:space="preserve"> </w:t>
      </w:r>
      <w:r>
        <w:rPr>
          <w:rFonts w:ascii="TimesNewRoman" w:hAnsi="TimesNewRoman" w:cs="TimesNewRoman" w:eastAsia="TimesNewRoman"/>
          <w:sz w:val="56"/>
          <w:spacing w:val="0"/>
          <w:color w:val="000000"/>
          <w:b w:val="on"/>
          <w:i w:val="off"/>
        </w:rPr>
        <w:t>III</w:t>
      </w:r>
      <w:bookmarkEnd w:id="3401"/>
    </w:p>
    <w:p>
      <w:pPr>
        <w:pageBreakBefore w:val="off"/>
        <w:tabs/>
        <w:wordWrap w:val="off"/>
        <w:spacing w:before="0" w:after="0" w:line="760" w:lineRule="exact"/>
        <w:ind w:left="0" w:right="0"/>
        <w:jc w:val="both"/>
        <w:textAlignment w:val="baseline"/>
        <w:rPr>
          <w:sz w:val="56"/>
        </w:rPr>
      </w:pPr>
      <w:bookmarkStart w:name="" w:id="3402"/>
      <w:r>
        <w:rPr>
          <w:rFonts w:ascii="宋体" w:hAnsi="宋体" w:cs="宋体" w:eastAsia="宋体"/>
          <w:sz w:val="56"/>
          <w:spacing w:val="0"/>
          <w:color w:val="000000"/>
          <w:b w:val="off"/>
          <w:i w:val="off"/>
        </w:rPr>
        <w:t/>
      </w:r>
      <w:bookmarkEnd w:id="3402"/>
    </w:p>
    <w:p>
      <w:pPr>
        <w:pageBreakBefore w:val="off"/>
        <w:tabs/>
        <w:wordWrap w:val="off"/>
        <w:spacing w:before="0" w:after="0" w:line="1040" w:lineRule="atLeast"/>
        <w:ind w:left="0" w:right="0" w:firstLine="620"/>
        <w:jc w:val="both"/>
        <w:textAlignment w:val="baseline"/>
        <w:rPr>
          <w:sz w:val="47"/>
        </w:rPr>
      </w:pPr>
      <w:bookmarkStart w:name="" w:id="3403"/>
      <w:r>
        <w:rPr>
          <w:rFonts w:ascii="TimesNewRoman" w:hAnsi="TimesNewRoman" w:cs="TimesNewRoman" w:eastAsia="TimesNewRoman"/>
          <w:sz w:val="47"/>
          <w:spacing w:val="0"/>
          <w:color w:val="000000"/>
          <w:b w:val="off"/>
          <w:i w:val="off"/>
        </w:rPr>
        <w:t>quam urnquam rebus secundis; null a timoris significatio, null a mentio</w:t>
      </w:r>
      <w:r>
        <w:rPr>
          <w:rFonts w:ascii="TimesNewRoman" w:hAnsi="TimesNewRoman" w:cs="TimesNewRoman" w:eastAsia="TimesNewRoman"/>
          <w:sz w:val="47"/>
          <w:spacing w:val="0"/>
          <w:color w:val="000000"/>
          <w:b w:val="off"/>
          <w:i w:val="off"/>
        </w:rPr>
        <w:t xml:space="preserve">48 pacis. Tanta uis est honesti, ut speciem utilitatis obscuret. Athenienses </w:t>
      </w:r>
      <w:r>
        <w:rPr>
          <w:rFonts w:ascii="TimesNewRoman" w:hAnsi="TimesNewRoman" w:cs="TimesNewRoman" w:eastAsia="TimesNewRoman"/>
          <w:sz w:val="47"/>
          <w:spacing w:val="0"/>
          <w:color w:val="000000"/>
          <w:b w:val="off"/>
          <w:i w:val="off"/>
        </w:rPr>
        <w:t>cum Persarum impetum null o modo possent sustinere statuerentque ut,</w:t>
      </w:r>
      <w:r>
        <w:rPr>
          <w:rFonts w:ascii="TimesNewRoman" w:hAnsi="TimesNewRoman" w:cs="TimesNewRoman" w:eastAsia="TimesNewRoman"/>
          <w:sz w:val="47"/>
          <w:spacing w:val="0"/>
          <w:color w:val="000000"/>
          <w:b w:val="off"/>
          <w:i w:val="off"/>
        </w:rPr>
        <w:t xml:space="preserve">urbe  relict a, coniugibus     et liberis Troezen e depositis, naues </w:t>
      </w:r>
      <w:r>
        <w:rPr>
          <w:rFonts w:ascii="TimesNewRoman" w:hAnsi="TimesNewRoman" w:cs="TimesNewRoman" w:eastAsia="TimesNewRoman"/>
          <w:sz w:val="47"/>
          <w:spacing w:val="0"/>
          <w:color w:val="000000"/>
          <w:b w:val="off"/>
          <w:i w:val="off"/>
        </w:rPr>
        <w:t xml:space="preserve">conscenderent libertatemque Graeciae  classe  defenderent,     Cyrsilum </w:t>
      </w:r>
      <w:r>
        <w:rPr>
          <w:rFonts w:ascii="TimesNewRoman" w:hAnsi="TimesNewRoman" w:cs="TimesNewRoman" w:eastAsia="TimesNewRoman"/>
          <w:sz w:val="47"/>
          <w:spacing w:val="0"/>
          <w:color w:val="000000"/>
          <w:b w:val="off"/>
          <w:i w:val="off"/>
        </w:rPr>
        <w:t>quendam suadentem,  ut in urbe manerent Xerxemque reciperent,</w:t>
      </w:r>
      <w:r>
        <w:rPr>
          <w:rFonts w:ascii="TimesNewRoman" w:hAnsi="TimesNewRoman" w:cs="TimesNewRoman" w:eastAsia="TimesNewRoman"/>
          <w:sz w:val="47"/>
          <w:spacing w:val="0"/>
          <w:color w:val="000000"/>
          <w:b w:val="off"/>
          <w:i w:val="off"/>
        </w:rPr>
        <w:t>lapidibus obruerunt. Atque ille utilitatem sequi uidebatur, sed ea null a</w:t>
      </w:r>
      <w:r>
        <w:rPr>
          <w:rFonts w:ascii="TimesNewRoman" w:hAnsi="TimesNewRoman" w:cs="TimesNewRoman" w:eastAsia="TimesNewRoman"/>
          <w:sz w:val="47"/>
          <w:spacing w:val="0"/>
          <w:color w:val="000000"/>
          <w:b w:val="off"/>
          <w:i w:val="off"/>
        </w:rPr>
        <w:t xml:space="preserve">49 erat repugnante honestate. Themistocles post uictoriam eius belli, quod </w:t>
      </w:r>
      <w:r>
        <w:rPr>
          <w:rFonts w:ascii="TimesNewRoman" w:hAnsi="TimesNewRoman" w:cs="TimesNewRoman" w:eastAsia="TimesNewRoman"/>
          <w:sz w:val="47"/>
          <w:spacing w:val="0"/>
          <w:color w:val="000000"/>
          <w:b w:val="off"/>
          <w:i w:val="off"/>
        </w:rPr>
        <w:t xml:space="preserve">cum Persis fuit,  dixit in contione se habere consilium rei publicae </w:t>
      </w:r>
      <w:r>
        <w:rPr>
          <w:rFonts w:ascii="TimesNewRoman" w:hAnsi="TimesNewRoman" w:cs="TimesNewRoman" w:eastAsia="TimesNewRoman"/>
          <w:sz w:val="47"/>
          <w:spacing w:val="0"/>
          <w:color w:val="000000"/>
          <w:b w:val="off"/>
          <w:i w:val="off"/>
        </w:rPr>
        <w:t>saluare, sed id sciri non opus esse; postulauit ut aliquem populus daret,</w:t>
      </w:r>
      <w:r>
        <w:rPr>
          <w:rFonts w:ascii="TimesNewRoman" w:hAnsi="TimesNewRoman" w:cs="TimesNewRoman" w:eastAsia="TimesNewRoman"/>
          <w:sz w:val="47"/>
          <w:spacing w:val="0"/>
          <w:color w:val="000000"/>
          <w:b w:val="off"/>
          <w:i w:val="off"/>
        </w:rPr>
        <w:t xml:space="preserve">quicum  communicaret;     datus  est  Aristides.     Huic  ille,     classem </w:t>
      </w:r>
      <w:r>
        <w:rPr>
          <w:rFonts w:ascii="TimesNewRoman" w:hAnsi="TimesNewRoman" w:cs="TimesNewRoman" w:eastAsia="TimesNewRoman"/>
          <w:sz w:val="47"/>
          <w:spacing w:val="0"/>
          <w:color w:val="000000"/>
          <w:b w:val="off"/>
          <w:i w:val="off"/>
        </w:rPr>
        <w:t>lacedaemoniorum, quae subducta esset ad Gytheum, clam incendi posse,</w:t>
      </w:r>
      <w:r>
        <w:rPr>
          <w:rFonts w:ascii="TimesNewRoman" w:hAnsi="TimesNewRoman" w:cs="TimesNewRoman" w:eastAsia="TimesNewRoman"/>
          <w:sz w:val="47"/>
          <w:spacing w:val="0"/>
          <w:color w:val="000000"/>
          <w:b w:val="off"/>
          <w:i w:val="off"/>
        </w:rPr>
        <w:t>410 facto frang i Lacedaemoniorum opes necess e esset. Quod Aristides</w:t>
      </w:r>
      <w:r>
        <w:rPr>
          <w:rFonts w:ascii="TimesNewRoman" w:hAnsi="TimesNewRoman" w:cs="TimesNewRoman" w:eastAsia="TimesNewRoman"/>
          <w:sz w:val="47"/>
          <w:spacing w:val="0"/>
          <w:color w:val="000000"/>
          <w:b w:val="off"/>
          <w:i w:val="off"/>
        </w:rPr>
        <w:t xml:space="preserve">4004 auisset, in contionem magn a expectatione uenit dixitque perutile </w:t>
      </w:r>
      <w:r>
        <w:rPr>
          <w:rFonts w:ascii="TimesNewRoman" w:hAnsi="TimesNewRoman" w:cs="TimesNewRoman" w:eastAsia="TimesNewRoman"/>
          <w:sz w:val="47"/>
          <w:spacing w:val="0"/>
          <w:color w:val="000000"/>
          <w:b w:val="off"/>
          <w:i w:val="off"/>
        </w:rPr>
        <w:t>esse consilium,  quod Ther mistocles adferret,  sed minime honestum.</w:t>
      </w:r>
      <w:r>
        <w:rPr>
          <w:rFonts w:ascii="TimesNewRoman" w:hAnsi="TimesNewRoman" w:cs="TimesNewRoman" w:eastAsia="TimesNewRoman"/>
          <w:sz w:val="47"/>
          <w:spacing w:val="0"/>
          <w:color w:val="000000"/>
          <w:b w:val="off"/>
          <w:i w:val="off"/>
        </w:rPr>
        <w:t xml:space="preserve">Itaque Athenienses,  quod honestum non esset,  id ne utile quidem </w:t>
      </w:r>
      <w:r>
        <w:rPr>
          <w:rFonts w:ascii="TimesNewRoman" w:hAnsi="TimesNewRoman" w:cs="TimesNewRoman" w:eastAsia="TimesNewRoman"/>
          <w:sz w:val="47"/>
          <w:spacing w:val="0"/>
          <w:color w:val="000000"/>
          <w:b w:val="off"/>
          <w:i w:val="off"/>
        </w:rPr>
        <w:t>putauerunt totamque eam rem,  quam ne audierant quidem,  auctore</w:t>
      </w:r>
      <w:r>
        <w:rPr>
          <w:rFonts w:ascii="TimesNewRoman" w:hAnsi="TimesNewRoman" w:cs="TimesNewRoman" w:eastAsia="TimesNewRoman"/>
          <w:sz w:val="47"/>
          <w:spacing w:val="0"/>
          <w:color w:val="000000"/>
          <w:b w:val="off"/>
          <w:i w:val="off"/>
        </w:rPr>
        <w:t>Aristide repudiauerunt. Melius hi quam nos,  qui piratas immunes,</w:t>
      </w:r>
      <w:bookmarkEnd w:id="3403"/>
    </w:p>
    <w:p>
      <w:r>
        <w:t/>
      </w:r>
    </w:p>
    <w:p>
      <w:pPr>
        <w:sectPr>
          <w:footerReference r:id="rId621"/>
          <w:headerReference r:id="rId622" w:type="default"/>
          <w:type w:val="nextPage"/>
          <w:pgSz w:w="22000" w:h="31680"/>
          <w:pgMar w:left="2400" w:top="2700" w:right="2400" w:bottom="2700" w:header="2400" w:footer="2400"/>
          <w:cols w:num="1"/>
        </w:sectPr>
      </w:pPr>
    </w:p>
    <w:p>
      <w:pPr>
        <w:pageBreakBefore w:val="off"/>
        <w:tabs>
          <w:tab w:pos="15000" w:val="left" w:leader="none"/>
        </w:tabs>
        <w:wordWrap w:val="off"/>
        <w:spacing w:before="800" w:after="0" w:line="940" w:lineRule="atLeast"/>
        <w:ind w:left="7420" w:right="0"/>
        <w:jc w:val="both"/>
        <w:textAlignment w:val="baseline"/>
        <w:rPr>
          <w:sz w:val="58"/>
        </w:rPr>
      </w:pPr>
      <w:bookmarkStart w:name="" w:id="3404"/>
      <w:r>
        <w:rPr>
          <w:rFonts w:ascii="宋体" w:hAnsi="宋体" w:cs="宋体" w:eastAsia="宋体"/>
          <w:sz w:val="58"/>
          <w:spacing w:val="0"/>
          <w:color w:val="000000"/>
          <w:b w:val="off"/>
          <w:i w:val="off"/>
        </w:rPr>
        <w:t>第三卷</w:t>
      </w:r>
      <w:r>
        <w:t xml:space="preserve">	</w:t>
      </w:r>
      <w:r>
        <w:rPr>
          <w:rFonts w:ascii="宋体" w:hAnsi="宋体" w:cs="宋体" w:eastAsia="宋体"/>
          <w:sz w:val="58"/>
          <w:spacing w:val="0"/>
          <w:color w:val="000000"/>
          <w:b w:val="off"/>
          <w:i w:val="off"/>
        </w:rPr>
        <w:t>289</w:t>
      </w:r>
      <w:bookmarkEnd w:id="3404"/>
    </w:p>
    <w:p>
      <w:pPr>
        <w:pageBreakBefore w:val="off"/>
        <w:tabs/>
        <w:wordWrap w:val="off"/>
        <w:spacing w:before="600" w:after="0" w:line="940" w:lineRule="atLeast"/>
        <w:ind w:left="80" w:right="0" w:firstLine="60"/>
        <w:jc w:val="both"/>
        <w:textAlignment w:val="baseline"/>
        <w:rPr>
          <w:sz w:val="58"/>
        </w:rPr>
      </w:pPr>
      <w:bookmarkStart w:name="" w:id="3405"/>
      <w:r>
        <w:rPr>
          <w:rFonts w:ascii="宋体" w:hAnsi="宋体" w:cs="宋体" w:eastAsia="宋体"/>
          <w:sz w:val="58"/>
          <w:spacing w:val="0"/>
          <w:color w:val="000000"/>
          <w:b w:val="off"/>
          <w:i w:val="off"/>
        </w:rPr>
        <w:t>期：没有任何恐惧的迹象，没有任何媾和的意图。〔1〕高尚具有</w:t>
      </w:r>
      <w:r>
        <w:rPr>
          <w:rFonts w:ascii="宋体" w:hAnsi="宋体" w:cs="宋体" w:eastAsia="宋体"/>
          <w:sz w:val="58"/>
          <w:spacing w:val="0"/>
          <w:color w:val="000000"/>
          <w:b w:val="off"/>
          <w:i w:val="off"/>
        </w:rPr>
        <w:t>如此巨大的力量，以至于表面利益黯然失色。当雅典人不可能阻48</w:t>
      </w:r>
      <w:r>
        <w:rPr>
          <w:rFonts w:ascii="宋体" w:hAnsi="宋体" w:cs="宋体" w:eastAsia="宋体"/>
          <w:sz w:val="58"/>
          <w:spacing w:val="0"/>
          <w:color w:val="000000"/>
          <w:b w:val="off"/>
          <w:i w:val="off"/>
        </w:rPr>
        <w:t>止波斯人的进攻，决定离开城市，把妻子儿女送往特洛曾，自己</w:t>
      </w:r>
      <w:r>
        <w:rPr>
          <w:rFonts w:ascii="宋体" w:hAnsi="宋体" w:cs="宋体" w:eastAsia="宋体"/>
          <w:sz w:val="58"/>
          <w:spacing w:val="0"/>
          <w:color w:val="000000"/>
          <w:b w:val="off"/>
          <w:i w:val="off"/>
        </w:rPr>
        <w:t>登上战船，用舰队保卫希腊自由时，有个叫基尔西洛斯的人劝他</w:t>
      </w:r>
      <w:r>
        <w:rPr>
          <w:rFonts w:ascii="宋体" w:hAnsi="宋体" w:cs="宋体" w:eastAsia="宋体"/>
          <w:sz w:val="58"/>
          <w:spacing w:val="0"/>
          <w:color w:val="000000"/>
          <w:b w:val="off"/>
          <w:i w:val="off"/>
        </w:rPr>
        <w:t>们留在城里，迎接薛西斯，雅典人用石头把他砸死了。〔2〕基尔</w:t>
      </w:r>
      <w:r>
        <w:rPr>
          <w:rFonts w:ascii="宋体" w:hAnsi="宋体" w:cs="宋体" w:eastAsia="宋体"/>
          <w:sz w:val="58"/>
          <w:spacing w:val="0"/>
          <w:color w:val="000000"/>
          <w:b w:val="off"/>
          <w:i w:val="off"/>
        </w:rPr>
        <w:t>西洛斯追求的显然是利益，但是利益既然与高尚相矛盾，因而也</w:t>
      </w:r>
      <w:r>
        <w:rPr>
          <w:rFonts w:ascii="宋体" w:hAnsi="宋体" w:cs="宋体" w:eastAsia="宋体"/>
          <w:sz w:val="58"/>
          <w:spacing w:val="0"/>
          <w:color w:val="000000"/>
          <w:b w:val="off"/>
          <w:i w:val="off"/>
        </w:rPr>
        <w:t>就无任何利益可言。特弥斯托克勒斯在对波斯人的那场战争胜利49</w:t>
      </w:r>
      <w:r>
        <w:rPr>
          <w:rFonts w:ascii="宋体" w:hAnsi="宋体" w:cs="宋体" w:eastAsia="宋体"/>
          <w:sz w:val="58"/>
          <w:spacing w:val="0"/>
          <w:color w:val="000000"/>
          <w:b w:val="off"/>
          <w:i w:val="off"/>
        </w:rPr>
        <w:t>之后，曾在公民大会上声称他有办法拯救国家，不过那办法不能</w:t>
      </w:r>
      <w:r>
        <w:rPr>
          <w:rFonts w:ascii="宋体" w:hAnsi="宋体" w:cs="宋体" w:eastAsia="宋体"/>
          <w:sz w:val="58"/>
          <w:spacing w:val="0"/>
          <w:color w:val="000000"/>
          <w:b w:val="off"/>
          <w:i w:val="off"/>
        </w:rPr>
        <w:t>让大家都知道。他要求人民指派一个人，他可以把自己的办法告</w:t>
      </w:r>
      <w:r>
        <w:rPr>
          <w:rFonts w:ascii="宋体" w:hAnsi="宋体" w:cs="宋体" w:eastAsia="宋体"/>
          <w:sz w:val="58"/>
          <w:spacing w:val="0"/>
          <w:color w:val="000000"/>
          <w:b w:val="off"/>
          <w:i w:val="off"/>
        </w:rPr>
        <w:t>诉那个人。人民指派了阿里斯提得斯。他告诉阿里斯提得斯，可</w:t>
      </w:r>
      <w:r>
        <w:rPr>
          <w:rFonts w:ascii="宋体" w:hAnsi="宋体" w:cs="宋体" w:eastAsia="宋体"/>
          <w:sz w:val="58"/>
          <w:spacing w:val="0"/>
          <w:color w:val="000000"/>
          <w:b w:val="off"/>
          <w:i w:val="off"/>
        </w:rPr>
        <w:t>以把拉克得蒙人拖在吉特昂陆上的舰队偷偷烧毁，这样便可以摧</w:t>
      </w:r>
      <w:r>
        <w:rPr>
          <w:rFonts w:ascii="宋体" w:hAnsi="宋体" w:cs="宋体" w:eastAsia="宋体"/>
          <w:sz w:val="58"/>
          <w:spacing w:val="0"/>
          <w:color w:val="000000"/>
          <w:b w:val="off"/>
          <w:i w:val="off"/>
        </w:rPr>
        <w:t>毁拉克得蒙人的力量。阿里斯提得斯听了后，回到正在期待他的</w:t>
      </w:r>
      <w:r>
        <w:rPr>
          <w:rFonts w:ascii="宋体" w:hAnsi="宋体" w:cs="宋体" w:eastAsia="宋体"/>
          <w:sz w:val="58"/>
          <w:spacing w:val="0"/>
          <w:color w:val="000000"/>
          <w:b w:val="off"/>
          <w:i w:val="off"/>
        </w:rPr>
        <w:t>大会上，说特弥斯托克勒斯提出的建议非常有利，但是很不高</w:t>
      </w:r>
      <w:r>
        <w:rPr>
          <w:rFonts w:ascii="宋体" w:hAnsi="宋体" w:cs="宋体" w:eastAsia="宋体"/>
          <w:sz w:val="58"/>
          <w:spacing w:val="0"/>
          <w:color w:val="000000"/>
          <w:b w:val="off"/>
          <w:i w:val="off"/>
        </w:rPr>
        <w:t>尚。就这样，雅典人认为，既然那计划不高尚，因而也没有益</w:t>
      </w:r>
      <w:r>
        <w:rPr>
          <w:rFonts w:ascii="宋体" w:hAnsi="宋体" w:cs="宋体" w:eastAsia="宋体"/>
          <w:sz w:val="58"/>
          <w:spacing w:val="0"/>
          <w:color w:val="000000"/>
          <w:b w:val="off"/>
          <w:i w:val="off"/>
        </w:rPr>
        <w:t>处，因此尽管他们在这之前并未听说整个计划，但由于阿里斯提</w:t>
      </w:r>
      <w:r>
        <w:rPr>
          <w:rFonts w:ascii="宋体" w:hAnsi="宋体" w:cs="宋体" w:eastAsia="宋体"/>
          <w:sz w:val="58"/>
          <w:spacing w:val="0"/>
          <w:color w:val="000000"/>
          <w:b w:val="off"/>
          <w:i w:val="off"/>
        </w:rPr>
        <w:t>得斯的威望，仍然放弃了那计划。〔3〕雅典人比我们做得好，我</w:t>
      </w:r>
      <w:bookmarkEnd w:id="3405"/>
    </w:p>
    <w:p>
      <w:pPr>
        <w:pageBreakBefore w:val="off"/>
        <w:tabs/>
        <w:wordWrap w:val="off"/>
        <w:spacing w:before="0" w:after="0" w:line="940" w:lineRule="exact"/>
        <w:ind w:left="0" w:right="0"/>
        <w:jc w:val="both"/>
        <w:textAlignment w:val="baseline"/>
        <w:rPr>
          <w:sz w:val="58"/>
        </w:rPr>
      </w:pPr>
      <w:bookmarkStart w:name="" w:id="3406"/>
      <w:r>
        <w:rPr>
          <w:rFonts w:ascii="宋体" w:hAnsi="宋体" w:cs="宋体" w:eastAsia="宋体"/>
          <w:sz w:val="58"/>
          <w:spacing w:val="0"/>
          <w:color w:val="000000"/>
          <w:b w:val="off"/>
          <w:i w:val="off"/>
        </w:rPr>
        <w:t/>
      </w:r>
      <w:bookmarkEnd w:id="3406"/>
    </w:p>
    <w:p>
      <w:pPr>
        <w:pageBreakBefore w:val="off"/>
        <w:tabs/>
        <w:wordWrap w:val="off"/>
        <w:spacing w:before="0" w:after="0" w:line="940" w:lineRule="atLeast"/>
        <w:ind w:left="60" w:right="0"/>
        <w:jc w:val="both"/>
        <w:textAlignment w:val="baseline"/>
        <w:rPr>
          <w:sz w:val="58"/>
        </w:rPr>
      </w:pPr>
      <w:bookmarkStart w:name="" w:id="3407"/>
      <w:r>
        <w:rPr>
          <w:rFonts w:ascii="宋体" w:hAnsi="宋体" w:cs="宋体" w:eastAsia="宋体"/>
          <w:sz w:val="58"/>
          <w:spacing w:val="0"/>
          <w:color w:val="000000"/>
          <w:u w:val="single"/>
          <w:b w:val="off"/>
          <w:i w:val="off"/>
        </w:rPr>
        <w:t xml:space="preserve">              </w:t>
      </w:r>
      <w:bookmarkEnd w:id="3407"/>
    </w:p>
    <w:p>
      <w:pPr>
        <w:pageBreakBefore w:val="off"/>
        <w:tabs/>
        <w:wordWrap w:val="off"/>
        <w:spacing w:before="380" w:after="0" w:line="700" w:lineRule="atLeast"/>
        <w:ind w:left="1200" w:right="600" w:hanging="1120"/>
        <w:jc w:val="both"/>
        <w:textAlignment w:val="baseline"/>
        <w:rPr>
          <w:sz w:val="45"/>
        </w:rPr>
      </w:pPr>
      <w:bookmarkStart w:name="" w:id="3408"/>
      <w:r>
        <w:rPr>
          <w:rFonts w:ascii="宋体" w:hAnsi="宋体" w:cs="宋体" w:eastAsia="宋体"/>
          <w:sz w:val="45"/>
          <w:spacing w:val="0"/>
          <w:color w:val="000000"/>
          <w:b w:val="off"/>
          <w:i w:val="off"/>
        </w:rPr>
        <w:t>〔1〕公元前216年，罗马军队虽然在康奈战役战中失败，损失惨重，但罗马人并未</w:t>
      </w:r>
      <w:r>
        <w:rPr>
          <w:rFonts w:ascii="宋体" w:hAnsi="宋体" w:cs="宋体" w:eastAsia="宋体"/>
          <w:sz w:val="45"/>
          <w:spacing w:val="0"/>
          <w:color w:val="000000"/>
          <w:b w:val="off"/>
          <w:i w:val="off"/>
        </w:rPr>
        <w:t>就此灰心丧气，他们招募新兵，释放奴隶加入军队，从而很快恢复了战斗力。</w:t>
      </w:r>
      <w:bookmarkEnd w:id="3408"/>
    </w:p>
    <w:p>
      <w:pPr>
        <w:pageBreakBefore w:val="off"/>
        <w:tabs/>
        <w:wordWrap w:val="off"/>
        <w:spacing w:before="0" w:after="0" w:line="700" w:lineRule="atLeast"/>
        <w:ind w:left="1200" w:right="600" w:hanging="1120"/>
        <w:jc w:val="both"/>
        <w:textAlignment w:val="baseline"/>
        <w:rPr>
          <w:sz w:val="45"/>
        </w:rPr>
      </w:pPr>
      <w:bookmarkStart w:name="" w:id="3409"/>
      <w:r>
        <w:rPr>
          <w:rFonts w:ascii="宋体" w:hAnsi="宋体" w:cs="宋体" w:eastAsia="宋体"/>
          <w:sz w:val="45"/>
          <w:spacing w:val="0"/>
          <w:color w:val="000000"/>
          <w:b w:val="off"/>
          <w:i w:val="off"/>
        </w:rPr>
        <w:t>〔2〕此处指的是希波战争中的一个故事。薛西斯是波斯国王（公元前485-前</w:t>
      </w:r>
      <w:r>
        <w:rPr>
          <w:rFonts w:ascii="宋体" w:hAnsi="宋体" w:cs="宋体" w:eastAsia="宋体"/>
          <w:sz w:val="45"/>
          <w:spacing w:val="0"/>
          <w:color w:val="000000"/>
          <w:b w:val="off"/>
          <w:i w:val="off"/>
        </w:rPr>
        <w:t>465），大流士一世之子，公元前480年发动第二次希波战争。他率领陆海军数</w:t>
      </w:r>
      <w:r>
        <w:rPr>
          <w:rFonts w:ascii="宋体" w:hAnsi="宋体" w:cs="宋体" w:eastAsia="宋体"/>
          <w:sz w:val="45"/>
          <w:spacing w:val="0"/>
          <w:color w:val="000000"/>
          <w:b w:val="off"/>
          <w:i w:val="off"/>
        </w:rPr>
        <w:t>十万，越过赫勒斯滂托斯海峡，在温泉关打败以斯巴达王勒奥尼达斯为首的希</w:t>
      </w:r>
      <w:r>
        <w:rPr>
          <w:rFonts w:ascii="宋体" w:hAnsi="宋体" w:cs="宋体" w:eastAsia="宋体"/>
          <w:sz w:val="45"/>
          <w:spacing w:val="0"/>
          <w:color w:val="000000"/>
          <w:b w:val="off"/>
          <w:i w:val="off"/>
        </w:rPr>
        <w:t>腊军队，然后继续南进。雅典人见自己力量薄弱，便立即主动撤离雅典，退到</w:t>
      </w:r>
      <w:r>
        <w:rPr>
          <w:rFonts w:ascii="宋体" w:hAnsi="宋体" w:cs="宋体" w:eastAsia="宋体"/>
          <w:sz w:val="45"/>
          <w:spacing w:val="0"/>
          <w:color w:val="000000"/>
          <w:b w:val="off"/>
          <w:i w:val="off"/>
        </w:rPr>
        <w:t>海上，在萨拉弥斯海战中大败波斯海军。波斯陆军后来也被希腊军队击溃。特</w:t>
      </w:r>
      <w:r>
        <w:rPr>
          <w:rFonts w:ascii="宋体" w:hAnsi="宋体" w:cs="宋体" w:eastAsia="宋体"/>
          <w:sz w:val="45"/>
          <w:spacing w:val="0"/>
          <w:color w:val="000000"/>
          <w:b w:val="off"/>
          <w:i w:val="off"/>
        </w:rPr>
        <w:t>洛曾是伯罗奔尼撒半岛阿尔戈利斯东南部一城市。</w:t>
      </w:r>
      <w:bookmarkEnd w:id="3409"/>
    </w:p>
    <w:p>
      <w:pPr>
        <w:pageBreakBefore w:val="off"/>
        <w:tabs/>
        <w:wordWrap w:val="off"/>
        <w:spacing w:before="0" w:after="0" w:line="700" w:lineRule="atLeast"/>
        <w:ind w:left="1260" w:right="600" w:hanging="1180"/>
        <w:jc w:val="both"/>
        <w:textAlignment w:val="baseline"/>
        <w:rPr>
          <w:sz w:val="45"/>
        </w:rPr>
      </w:pPr>
      <w:bookmarkStart w:name="" w:id="3410"/>
      <w:r>
        <w:rPr>
          <w:rFonts w:ascii="宋体" w:hAnsi="宋体" w:cs="宋体" w:eastAsia="宋体"/>
          <w:sz w:val="45"/>
          <w:spacing w:val="0"/>
          <w:color w:val="000000"/>
          <w:b w:val="off"/>
          <w:i w:val="off"/>
        </w:rPr>
        <w:t>〔3〕参阅普卢塔克《特弥斯托克勒斯传》，XX。吉特昂是伯罗奔尼撒南部海岸城</w:t>
      </w:r>
      <w:r>
        <w:rPr>
          <w:rFonts w:ascii="宋体" w:hAnsi="宋体" w:cs="宋体" w:eastAsia="宋体"/>
          <w:sz w:val="45"/>
          <w:spacing w:val="0"/>
          <w:color w:val="000000"/>
          <w:b w:val="off"/>
          <w:i w:val="off"/>
        </w:rPr>
        <w:t>市。</w:t>
      </w:r>
      <w:bookmarkEnd w:id="3410"/>
    </w:p>
    <w:p>
      <w:r>
        <w:t/>
      </w:r>
    </w:p>
    <w:p>
      <w:pPr>
        <w:sectPr>
          <w:footerReference r:id="rId623"/>
          <w:headerReference r:id="rId624" w:type="default"/>
          <w:type w:val="nextPage"/>
          <w:pgSz w:w="22000" w:h="31680"/>
          <w:pgMar w:left="2500" w:top="2700" w:right="2500" w:bottom="2700" w:header="2400" w:footer="2400"/>
          <w:cols w:num="1"/>
        </w:sectPr>
      </w:pPr>
    </w:p>
    <w:p>
      <w:pPr>
        <w:pageBreakBefore w:val="off"/>
        <w:tabs>
          <w:tab w:pos="8000" w:val="left" w:leader="none"/>
        </w:tabs>
        <w:wordWrap w:val="off"/>
        <w:spacing w:before="920" w:after="0" w:line="740" w:lineRule="atLeast"/>
        <w:ind w:left="1320" w:right="0"/>
        <w:jc w:val="both"/>
        <w:textAlignment w:val="baseline"/>
        <w:rPr>
          <w:sz w:val="55"/>
        </w:rPr>
      </w:pPr>
      <w:bookmarkStart w:name="" w:id="3411"/>
      <w:r>
        <w:rPr>
          <w:rFonts w:ascii="TimesNewRoman" w:hAnsi="TimesNewRoman" w:cs="TimesNewRoman" w:eastAsia="TimesNewRoman"/>
          <w:sz w:val="55"/>
          <w:spacing w:val="0"/>
          <w:color w:val="000000"/>
          <w:b w:val="off"/>
          <w:i w:val="off"/>
        </w:rPr>
        <w:t>290</w:t>
      </w:r>
      <w:r>
        <w:t xml:space="preserve">	</w:t>
      </w:r>
      <w:r>
        <w:rPr>
          <w:rFonts w:ascii="TimesNewRoman" w:hAnsi="TimesNewRoman" w:cs="TimesNewRoman" w:eastAsia="TimesNewRoman"/>
          <w:sz w:val="55"/>
          <w:spacing w:val="0"/>
          <w:color w:val="000000"/>
          <w:b w:val="off"/>
          <w:i w:val="off"/>
        </w:rPr>
        <w:t>LIBER III</w:t>
      </w:r>
      <w:bookmarkEnd w:id="3411"/>
    </w:p>
    <w:p>
      <w:pPr>
        <w:pageBreakBefore w:val="off"/>
        <w:tabs/>
        <w:wordWrap w:val="off"/>
        <w:spacing w:before="0" w:after="0" w:line="740" w:lineRule="exact"/>
        <w:ind w:left="0" w:right="0"/>
        <w:jc w:val="both"/>
        <w:textAlignment w:val="baseline"/>
        <w:rPr>
          <w:sz w:val="55"/>
        </w:rPr>
      </w:pPr>
      <w:bookmarkStart w:name="" w:id="3412"/>
      <w:r>
        <w:rPr>
          <w:rFonts w:ascii="宋体" w:hAnsi="宋体" w:cs="宋体" w:eastAsia="宋体"/>
          <w:sz w:val="55"/>
          <w:spacing w:val="0"/>
          <w:color w:val="000000"/>
          <w:b w:val="off"/>
          <w:i w:val="off"/>
        </w:rPr>
        <w:t/>
      </w:r>
      <w:bookmarkEnd w:id="3412"/>
    </w:p>
    <w:p>
      <w:pPr>
        <w:pageBreakBefore w:val="off"/>
        <w:tabs/>
        <w:wordWrap w:val="off"/>
        <w:spacing w:before="0" w:after="0" w:line="620" w:lineRule="atLeast"/>
        <w:ind w:left="700" w:right="0"/>
        <w:jc w:val="both"/>
        <w:textAlignment w:val="baseline"/>
        <w:rPr>
          <w:sz w:val="46"/>
        </w:rPr>
      </w:pPr>
      <w:bookmarkStart w:name="" w:id="3413"/>
      <w:r>
        <w:rPr>
          <w:rFonts w:ascii="TimesNewRoman" w:hAnsi="TimesNewRoman" w:cs="TimesNewRoman" w:eastAsia="TimesNewRoman"/>
          <w:sz w:val="46"/>
          <w:spacing w:val="0"/>
          <w:color w:val="000000"/>
          <w:b w:val="off"/>
          <w:i w:val="off"/>
        </w:rPr>
        <w:t>socios uectigales habemus.</w:t>
      </w:r>
      <w:bookmarkEnd w:id="3413"/>
    </w:p>
    <w:p>
      <w:pPr>
        <w:pageBreakBefore w:val="off"/>
        <w:tabs/>
        <w:wordWrap w:val="off"/>
        <w:spacing w:before="0" w:after="0" w:line="1220" w:lineRule="exact"/>
        <w:ind w:left="0" w:right="0"/>
        <w:jc w:val="both"/>
        <w:textAlignment w:val="baseline"/>
        <w:rPr>
          <w:sz w:val="91"/>
        </w:rPr>
      </w:pPr>
      <w:bookmarkStart w:name="" w:id="3414"/>
      <w:r>
        <w:rPr>
          <w:rFonts w:ascii="宋体" w:hAnsi="宋体" w:cs="宋体" w:eastAsia="宋体"/>
          <w:sz w:val="91"/>
          <w:spacing w:val="0"/>
          <w:color w:val="000000"/>
          <w:b w:val="off"/>
          <w:i w:val="off"/>
        </w:rPr>
        <w:t/>
      </w:r>
      <w:bookmarkEnd w:id="3414"/>
    </w:p>
    <w:p>
      <w:pPr>
        <w:pageBreakBefore w:val="off"/>
        <w:tabs/>
        <w:wordWrap w:val="off"/>
        <w:spacing w:before="0" w:after="0" w:line="1220" w:lineRule="atLeast"/>
        <w:ind w:left="0" w:right="0"/>
        <w:jc w:val="center"/>
        <w:textAlignment w:val="baseline"/>
        <w:rPr>
          <w:sz w:val="91"/>
        </w:rPr>
      </w:pPr>
      <w:bookmarkStart w:name="" w:id="3415"/>
      <w:r>
        <w:rPr>
          <w:rFonts w:ascii="TimesNewRoman" w:hAnsi="TimesNewRoman" w:cs="TimesNewRoman" w:eastAsia="TimesNewRoman"/>
          <w:sz w:val="91"/>
          <w:spacing w:val="0"/>
          <w:color w:val="000000"/>
          <w:b w:val="on"/>
          <w:i w:val="off"/>
        </w:rPr>
        <w:t>XII</w:t>
      </w:r>
      <w:bookmarkEnd w:id="3415"/>
    </w:p>
    <w:p>
      <w:pPr>
        <w:pageBreakBefore w:val="off"/>
        <w:tabs/>
        <w:wordWrap w:val="off"/>
        <w:spacing w:before="0" w:after="0" w:line="1220" w:lineRule="exact"/>
        <w:ind w:left="0" w:right="0"/>
        <w:jc w:val="center"/>
        <w:textAlignment w:val="baseline"/>
        <w:rPr>
          <w:sz w:val="91"/>
        </w:rPr>
      </w:pPr>
      <w:bookmarkStart w:name="" w:id="3416"/>
      <w:r>
        <w:rPr>
          <w:rFonts w:ascii="宋体" w:hAnsi="宋体" w:cs="宋体" w:eastAsia="宋体"/>
          <w:sz w:val="91"/>
          <w:spacing w:val="0"/>
          <w:color w:val="000000"/>
          <w:b w:val="off"/>
          <w:i w:val="off"/>
        </w:rPr>
        <w:t/>
      </w:r>
      <w:bookmarkEnd w:id="3416"/>
    </w:p>
    <w:p>
      <w:pPr>
        <w:pageBreakBefore w:val="off"/>
        <w:tabs/>
        <w:wordWrap w:val="off"/>
        <w:spacing w:before="0" w:after="0" w:line="1060" w:lineRule="atLeast"/>
        <w:ind w:left="0" w:right="220" w:firstLine="1820"/>
        <w:jc w:val="both"/>
        <w:textAlignment w:val="baseline"/>
        <w:rPr>
          <w:sz w:val="46"/>
        </w:rPr>
      </w:pPr>
      <w:bookmarkStart w:name="" w:id="3417"/>
      <w:r>
        <w:rPr>
          <w:rFonts w:ascii="TimesNewRoman" w:hAnsi="TimesNewRoman" w:cs="TimesNewRoman" w:eastAsia="TimesNewRoman"/>
          <w:sz w:val="46"/>
          <w:spacing w:val="0"/>
          <w:color w:val="000000"/>
          <w:b w:val="off"/>
          <w:i w:val="off"/>
        </w:rPr>
        <w:t xml:space="preserve">Maneat ergo,  quod turpe sit,  id numquam esse utile,  ne turn </w:t>
      </w:r>
      <w:r>
        <w:rPr>
          <w:rFonts w:ascii="TimesNewRoman" w:hAnsi="TimesNewRoman" w:cs="TimesNewRoman" w:eastAsia="TimesNewRoman"/>
          <w:sz w:val="46"/>
          <w:spacing w:val="0"/>
          <w:color w:val="000000"/>
          <w:b w:val="off"/>
          <w:i w:val="off"/>
        </w:rPr>
        <w:t>quidem, cum id, quod utile esse putes, adipsicare; hoc enim ipsum,</w:t>
      </w:r>
      <w:r>
        <w:rPr>
          <w:rFonts w:ascii="TimesNewRoman" w:hAnsi="TimesNewRoman" w:cs="TimesNewRoman" w:eastAsia="TimesNewRoman"/>
          <w:sz w:val="46"/>
          <w:spacing w:val="0"/>
          <w:color w:val="000000"/>
          <w:b w:val="off"/>
          <w:i w:val="off"/>
        </w:rPr>
        <w:t>50 utile putare quod turpe sit, calamitosum est. Sed incidunt, ut supra dixi,</w:t>
      </w:r>
      <w:r>
        <w:rPr>
          <w:rFonts w:ascii="TimesNewRoman" w:hAnsi="TimesNewRoman" w:cs="TimesNewRoman" w:eastAsia="TimesNewRoman"/>
          <w:sz w:val="46"/>
          <w:spacing w:val="0"/>
          <w:color w:val="000000"/>
          <w:b w:val="off"/>
          <w:i w:val="off"/>
        </w:rPr>
        <w:t>saepe</w:t>
      </w:r>
      <w:r>
        <w:rPr>
          <w:rFonts w:ascii="TimesNewRoman" w:hAnsi="TimesNewRoman" w:cs="TimesNewRoman" w:eastAsia="TimesNewRoman"/>
          <w:sz w:val="46"/>
          <w:spacing w:val="0"/>
          <w:color w:val="000000"/>
          <w:b w:val="off"/>
          <w:i w:val="off"/>
        </w:rPr>
        <w:t xml:space="preserve">       causae,      cum     repugnare     utilitas     honestati      uideatur,      ut </w:t>
      </w:r>
      <w:r>
        <w:rPr>
          <w:rFonts w:ascii="TimesNewRoman" w:hAnsi="TimesNewRoman" w:cs="TimesNewRoman" w:eastAsia="TimesNewRoman"/>
          <w:sz w:val="46"/>
          <w:spacing w:val="0"/>
          <w:color w:val="000000"/>
          <w:b w:val="off"/>
          <w:i w:val="off"/>
        </w:rPr>
        <w:t>animaduertendum sit, repugnetne plane an possit cum honestate coniungi.</w:t>
      </w:r>
      <w:r>
        <w:rPr>
          <w:rFonts w:ascii="TimesNewRoman" w:hAnsi="TimesNewRoman" w:cs="TimesNewRoman" w:eastAsia="TimesNewRoman"/>
          <w:sz w:val="46"/>
          <w:spacing w:val="0"/>
          <w:color w:val="000000"/>
          <w:b w:val="off"/>
          <w:i w:val="off"/>
        </w:rPr>
        <w:t>Eius generis hae sunt quaestiones: si exempli gratia uir bonus Alexan德拉</w:t>
      </w:r>
      <w:r>
        <w:rPr>
          <w:rFonts w:ascii="TimesNewRoman" w:hAnsi="TimesNewRoman" w:cs="TimesNewRoman" w:eastAsia="TimesNewRoman"/>
          <w:sz w:val="46"/>
          <w:spacing w:val="0"/>
          <w:color w:val="000000"/>
          <w:b w:val="off"/>
          <w:i w:val="off"/>
        </w:rPr>
        <w:t xml:space="preserve">Rhodum magnum frumenti numerum aduexerit in Rhodiorum inopia et </w:t>
      </w:r>
      <w:r>
        <w:rPr>
          <w:rFonts w:ascii="TimesNewRoman" w:hAnsi="TimesNewRoman" w:cs="TimesNewRoman" w:eastAsia="TimesNewRoman"/>
          <w:sz w:val="46"/>
          <w:spacing w:val="0"/>
          <w:color w:val="000000"/>
          <w:b w:val="off"/>
          <w:i w:val="off"/>
        </w:rPr>
        <w:t>fame summaque annonae caritate,  si idem sciat complures mercatores</w:t>
      </w:r>
      <w:r>
        <w:rPr>
          <w:rFonts w:ascii="TimesNewRoman" w:hAnsi="TimesNewRoman" w:cs="TimesNewRoman" w:eastAsia="TimesNewRoman"/>
          <w:sz w:val="46"/>
          <w:spacing w:val="0"/>
          <w:color w:val="000000"/>
          <w:b w:val="off"/>
          <w:i w:val="off"/>
        </w:rPr>
        <w:t xml:space="preserve">Alexandrea soluisse nauesque in cursu frumento onustas petentes Rhodum </w:t>
      </w:r>
      <w:r>
        <w:rPr>
          <w:rFonts w:ascii="TimesNewRoman" w:hAnsi="TimesNewRoman" w:cs="TimesNewRoman" w:eastAsia="TimesNewRoman"/>
          <w:sz w:val="46"/>
          <w:spacing w:val="0"/>
          <w:color w:val="000000"/>
          <w:b w:val="off"/>
          <w:i w:val="off"/>
        </w:rPr>
        <w:t xml:space="preserve">uiderit,     dicturusne sit id Rhodiis an silentio suum quam plurimo </w:t>
      </w:r>
      <w:r>
        <w:rPr>
          <w:rFonts w:ascii="TimesNewRoman" w:hAnsi="TimesNewRoman" w:cs="TimesNewRoman" w:eastAsia="TimesNewRoman"/>
          <w:sz w:val="46"/>
          <w:spacing w:val="0"/>
          <w:color w:val="000000"/>
          <w:b w:val="off"/>
          <w:i w:val="off"/>
        </w:rPr>
        <w:t xml:space="preserve">uenditusus? Sapientem et bonum uirum fingimus; de eius deliberatione et </w:t>
      </w:r>
      <w:r>
        <w:rPr>
          <w:rFonts w:ascii="TimesNewRoman" w:hAnsi="TimesNewRoman" w:cs="TimesNewRoman" w:eastAsia="TimesNewRoman"/>
          <w:sz w:val="46"/>
          <w:spacing w:val="0"/>
          <w:color w:val="000000"/>
          <w:b w:val="off"/>
          <w:i w:val="off"/>
        </w:rPr>
        <w:t>consultatione quacrimus,  qui celaturus Rhodios non sit,  si id turpe</w:t>
      </w:r>
      <w:r>
        <w:rPr>
          <w:rFonts w:ascii="TimesNewRoman" w:hAnsi="TimesNewRoman" w:cs="TimesNewRoman" w:eastAsia="TimesNewRoman"/>
          <w:sz w:val="46"/>
          <w:spacing w:val="0"/>
          <w:color w:val="000000"/>
          <w:b w:val="off"/>
          <w:i w:val="off"/>
        </w:rPr>
        <w:t>51 iudicet, sed dubitet, an turpe non sit. In huius modi causis aliud Diogeni</w:t>
      </w:r>
      <w:r>
        <w:rPr>
          <w:rFonts w:ascii="TimesNewRoman" w:hAnsi="TimesNewRoman" w:cs="TimesNewRoman" w:eastAsia="TimesNewRoman"/>
          <w:sz w:val="46"/>
          <w:spacing w:val="0"/>
          <w:color w:val="000000"/>
          <w:b w:val="off"/>
          <w:i w:val="off"/>
        </w:rPr>
        <w:t xml:space="preserve">Babylonio uideri solet, magno et graui Stoico, aliud Antipatro, discipulo </w:t>
      </w:r>
      <w:r>
        <w:rPr>
          <w:rFonts w:ascii="TimesNewRoman" w:hAnsi="TimesNewRoman" w:cs="TimesNewRoman" w:eastAsia="TimesNewRoman"/>
          <w:sz w:val="46"/>
          <w:spacing w:val="0"/>
          <w:color w:val="000000"/>
          <w:b w:val="off"/>
          <w:i w:val="off"/>
        </w:rPr>
        <w:t>ei us,  homini acutissimo: Antipatro omnia patefacienda,  ut ne quid</w:t>
      </w:r>
      <w:bookmarkEnd w:id="3417"/>
    </w:p>
    <w:p>
      <w:r>
        <w:t/>
      </w:r>
    </w:p>
    <w:p>
      <w:pPr>
        <w:sectPr>
          <w:footerReference r:id="rId625"/>
          <w:headerReference r:id="rId626" w:type="default"/>
          <w:type w:val="nextPage"/>
          <w:pgSz w:w="22000" w:h="31680"/>
          <w:pgMar w:left="2280" w:top="2700" w:right="2280" w:bottom="2700" w:header="2400" w:footer="2400"/>
          <w:cols w:num="1"/>
        </w:sectPr>
      </w:pPr>
    </w:p>
    <w:p>
      <w:pPr>
        <w:pageBreakBefore w:val="off"/>
        <w:tabs>
          <w:tab w:pos="15100" w:val="left" w:leader="none"/>
        </w:tabs>
        <w:wordWrap w:val="off"/>
        <w:spacing w:before="580" w:after="0" w:line="780" w:lineRule="atLeast"/>
        <w:ind w:left="7480" w:right="0"/>
        <w:jc w:val="both"/>
        <w:textAlignment w:val="baseline"/>
        <w:rPr>
          <w:sz w:val="57"/>
        </w:rPr>
      </w:pPr>
      <w:bookmarkStart w:name="" w:id="3418"/>
      <w:r>
        <w:rPr>
          <w:rFonts w:ascii="宋体" w:hAnsi="宋体" w:cs="宋体" w:eastAsia="宋体"/>
          <w:sz w:val="57"/>
          <w:spacing w:val="0"/>
          <w:color w:val="000000"/>
          <w:b w:val="off"/>
          <w:i w:val="off"/>
        </w:rPr>
        <w:t>第三卷</w:t>
      </w:r>
      <w:r>
        <w:t xml:space="preserve">	</w:t>
      </w:r>
      <w:r>
        <w:rPr>
          <w:rFonts w:ascii="宋体" w:hAnsi="宋体" w:cs="宋体" w:eastAsia="宋体"/>
          <w:sz w:val="57"/>
          <w:spacing w:val="0"/>
          <w:color w:val="000000"/>
          <w:b w:val="off"/>
          <w:i w:val="off"/>
        </w:rPr>
        <w:t>291</w:t>
      </w:r>
      <w:bookmarkEnd w:id="3418"/>
    </w:p>
    <w:p>
      <w:pPr>
        <w:pageBreakBefore w:val="off"/>
        <w:tabs/>
        <w:wordWrap w:val="off"/>
        <w:spacing w:before="0" w:after="0" w:line="680" w:lineRule="exact"/>
        <w:ind w:left="0" w:right="0"/>
        <w:jc w:val="both"/>
        <w:textAlignment w:val="baseline"/>
        <w:rPr>
          <w:sz w:val="57"/>
        </w:rPr>
      </w:pPr>
      <w:bookmarkStart w:name="" w:id="3419"/>
      <w:r>
        <w:rPr>
          <w:rFonts w:ascii="宋体" w:hAnsi="宋体" w:cs="宋体" w:eastAsia="宋体"/>
          <w:sz w:val="57"/>
          <w:spacing w:val="0"/>
          <w:color w:val="000000"/>
          <w:b w:val="off"/>
          <w:i w:val="off"/>
        </w:rPr>
        <w:t/>
      </w:r>
      <w:bookmarkEnd w:id="3419"/>
    </w:p>
    <w:p>
      <w:pPr>
        <w:pageBreakBefore w:val="off"/>
        <w:tabs/>
        <w:wordWrap w:val="off"/>
        <w:spacing w:before="0" w:after="0" w:line="920" w:lineRule="atLeast"/>
        <w:ind w:left="40" w:right="0"/>
        <w:jc w:val="both"/>
        <w:textAlignment w:val="baseline"/>
        <w:rPr>
          <w:sz w:val="58"/>
        </w:rPr>
      </w:pPr>
      <w:bookmarkStart w:name="" w:id="3420"/>
      <w:r>
        <w:rPr>
          <w:rFonts w:ascii="宋体" w:hAnsi="宋体" w:cs="宋体" w:eastAsia="宋体"/>
          <w:sz w:val="58"/>
          <w:spacing w:val="0"/>
          <w:color w:val="000000"/>
          <w:b w:val="off"/>
          <w:i w:val="off"/>
        </w:rPr>
        <w:t>们让海盗无拘无束，却让同盟者交纳贡赋。〔1〕</w:t>
      </w:r>
      <w:bookmarkEnd w:id="3420"/>
    </w:p>
    <w:p>
      <w:pPr>
        <w:pageBreakBefore w:val="off"/>
        <w:tabs/>
        <w:wordWrap w:val="off"/>
        <w:spacing w:before="0" w:after="0" w:line="940" w:lineRule="exact"/>
        <w:ind w:left="0" w:right="0"/>
        <w:jc w:val="both"/>
        <w:textAlignment w:val="baseline"/>
        <w:rPr>
          <w:sz w:val="81"/>
        </w:rPr>
      </w:pPr>
      <w:bookmarkStart w:name="" w:id="3421"/>
      <w:r>
        <w:rPr>
          <w:rFonts w:ascii="宋体" w:hAnsi="宋体" w:cs="宋体" w:eastAsia="宋体"/>
          <w:sz w:val="81"/>
          <w:spacing w:val="0"/>
          <w:color w:val="000000"/>
          <w:b w:val="off"/>
          <w:i w:val="off"/>
        </w:rPr>
        <w:t/>
      </w:r>
      <w:bookmarkEnd w:id="3421"/>
    </w:p>
    <w:p>
      <w:pPr>
        <w:pageBreakBefore w:val="off"/>
        <w:tabs/>
        <w:wordWrap w:val="off"/>
        <w:spacing w:before="0" w:after="0" w:line="1100" w:lineRule="atLeast"/>
        <w:ind w:left="0" w:right="0"/>
        <w:jc w:val="center"/>
        <w:textAlignment w:val="baseline"/>
        <w:rPr>
          <w:sz w:val="81"/>
        </w:rPr>
      </w:pPr>
      <w:bookmarkStart w:name="" w:id="3422"/>
      <w:r>
        <w:rPr>
          <w:rFonts w:ascii="仿宋" w:hAnsi="仿宋" w:cs="仿宋" w:eastAsia="仿宋"/>
          <w:sz w:val="81"/>
          <w:spacing w:val="0"/>
          <w:color w:val="000000"/>
          <w:b w:val="off"/>
          <w:i w:val="off"/>
        </w:rPr>
        <w:t>十二</w:t>
      </w:r>
      <w:bookmarkEnd w:id="3422"/>
    </w:p>
    <w:p>
      <w:pPr>
        <w:pageBreakBefore w:val="off"/>
        <w:tabs/>
        <w:wordWrap w:val="off"/>
        <w:spacing w:before="0" w:after="0" w:line="940" w:lineRule="exact"/>
        <w:ind w:left="0" w:right="0"/>
        <w:jc w:val="center"/>
        <w:textAlignment w:val="baseline"/>
        <w:rPr>
          <w:sz w:val="81"/>
        </w:rPr>
      </w:pPr>
      <w:bookmarkStart w:name="" w:id="3423"/>
      <w:r>
        <w:rPr>
          <w:rFonts w:ascii="宋体" w:hAnsi="宋体" w:cs="宋体" w:eastAsia="宋体"/>
          <w:sz w:val="81"/>
          <w:spacing w:val="0"/>
          <w:color w:val="000000"/>
          <w:b w:val="off"/>
          <w:i w:val="off"/>
        </w:rPr>
        <w:t/>
      </w:r>
      <w:bookmarkEnd w:id="3423"/>
    </w:p>
    <w:p>
      <w:pPr>
        <w:pageBreakBefore w:val="off"/>
        <w:tabs/>
        <w:wordWrap w:val="off"/>
        <w:spacing w:before="0" w:after="0" w:line="920" w:lineRule="atLeast"/>
        <w:ind w:left="40" w:right="0" w:firstLine="1220"/>
        <w:jc w:val="both"/>
        <w:textAlignment w:val="baseline"/>
        <w:rPr>
          <w:sz w:val="58"/>
        </w:rPr>
      </w:pPr>
      <w:bookmarkStart w:name="" w:id="3424"/>
      <w:r>
        <w:rPr>
          <w:rFonts w:ascii="宋体" w:hAnsi="宋体" w:cs="宋体" w:eastAsia="宋体"/>
          <w:sz w:val="58"/>
          <w:spacing w:val="0"/>
          <w:color w:val="000000"/>
          <w:b w:val="off"/>
          <w:i w:val="off"/>
        </w:rPr>
        <w:t>我们可以得出这样的结论：凡是鄙陋的，永远不可能是高尚</w:t>
      </w:r>
      <w:r>
        <w:rPr>
          <w:rFonts w:ascii="宋体" w:hAnsi="宋体" w:cs="宋体" w:eastAsia="宋体"/>
          <w:sz w:val="58"/>
          <w:spacing w:val="0"/>
          <w:color w:val="000000"/>
          <w:b w:val="off"/>
          <w:i w:val="off"/>
        </w:rPr>
        <w:t>的，甚至当你认为它是有利的而得到它的时候，它也不是高尚</w:t>
      </w:r>
      <w:r>
        <w:rPr>
          <w:rFonts w:ascii="宋体" w:hAnsi="宋体" w:cs="宋体" w:eastAsia="宋体"/>
          <w:sz w:val="58"/>
          <w:spacing w:val="0"/>
          <w:color w:val="000000"/>
          <w:b w:val="off"/>
          <w:i w:val="off"/>
        </w:rPr>
        <w:t>的。要知道，把鄙陋的视为有利的，这种情形非常有害。不过正</w:t>
      </w:r>
      <w:r>
        <w:rPr>
          <w:rFonts w:ascii="宋体" w:hAnsi="宋体" w:cs="宋体" w:eastAsia="宋体"/>
          <w:sz w:val="58"/>
          <w:spacing w:val="0"/>
          <w:color w:val="000000"/>
          <w:b w:val="off"/>
          <w:i w:val="off"/>
        </w:rPr>
        <w:t>如我在前面说过的，常常发生这样的情形：当利益显得与高尚发</w:t>
      </w:r>
      <w:r>
        <w:rPr>
          <w:rFonts w:ascii="宋体" w:hAnsi="宋体" w:cs="宋体" w:eastAsia="宋体"/>
          <w:sz w:val="58"/>
          <w:spacing w:val="0"/>
          <w:color w:val="000000"/>
          <w:b w:val="off"/>
          <w:i w:val="off"/>
        </w:rPr>
        <w:t>生抵触时，应该仔细观察，是完全相抵触，还是可以与高尚相统</w:t>
      </w:r>
      <w:r>
        <w:rPr>
          <w:rFonts w:ascii="宋体" w:hAnsi="宋体" w:cs="宋体" w:eastAsia="宋体"/>
          <w:sz w:val="58"/>
          <w:spacing w:val="0"/>
          <w:color w:val="000000"/>
          <w:b w:val="off"/>
          <w:i w:val="off"/>
        </w:rPr>
        <w:t>一。下述这些问题就属于这一类。例如如果有一位正派之人在罗</w:t>
      </w:r>
      <w:r>
        <w:rPr>
          <w:rFonts w:ascii="宋体" w:hAnsi="宋体" w:cs="宋体" w:eastAsia="宋体"/>
          <w:sz w:val="58"/>
          <w:spacing w:val="0"/>
          <w:color w:val="000000"/>
          <w:b w:val="off"/>
          <w:i w:val="off"/>
        </w:rPr>
        <w:t>得斯岛食物匮乏、饥饿蔓延、粮价昂贵时，从亚历山大里亚把大</w:t>
      </w:r>
      <w:r>
        <w:rPr>
          <w:rFonts w:ascii="宋体" w:hAnsi="宋体" w:cs="宋体" w:eastAsia="宋体"/>
          <w:sz w:val="58"/>
          <w:spacing w:val="0"/>
          <w:color w:val="000000"/>
          <w:b w:val="off"/>
          <w:i w:val="off"/>
        </w:rPr>
        <w:t>批粮食运往罗得斯岛，倘若当时他知道有许多商人也离开了亚历</w:t>
      </w:r>
      <w:r>
        <w:rPr>
          <w:rFonts w:ascii="宋体" w:hAnsi="宋体" w:cs="宋体" w:eastAsia="宋体"/>
          <w:sz w:val="58"/>
          <w:spacing w:val="0"/>
          <w:color w:val="000000"/>
          <w:b w:val="off"/>
          <w:i w:val="off"/>
        </w:rPr>
        <w:t>山大里亚，看见许多满载粮食的船只驶向罗得斯岛，这时他是把</w:t>
      </w:r>
      <w:r>
        <w:rPr>
          <w:rFonts w:ascii="宋体" w:hAnsi="宋体" w:cs="宋体" w:eastAsia="宋体"/>
          <w:sz w:val="58"/>
          <w:spacing w:val="0"/>
          <w:color w:val="000000"/>
          <w:b w:val="off"/>
          <w:i w:val="off"/>
        </w:rPr>
        <w:t>这些情况告诉罗得斯人，还是保持沉默，以尽可能高的价格出售</w:t>
      </w:r>
      <w:r>
        <w:rPr>
          <w:rFonts w:ascii="宋体" w:hAnsi="宋体" w:cs="宋体" w:eastAsia="宋体"/>
          <w:sz w:val="58"/>
          <w:spacing w:val="0"/>
          <w:color w:val="000000"/>
          <w:b w:val="off"/>
          <w:i w:val="off"/>
        </w:rPr>
        <w:t>自己的粮食？我们设想他是一位智慧而正派的人，如果他认为向</w:t>
      </w:r>
      <w:r>
        <w:rPr>
          <w:rFonts w:ascii="宋体" w:hAnsi="宋体" w:cs="宋体" w:eastAsia="宋体"/>
          <w:sz w:val="58"/>
          <w:spacing w:val="0"/>
          <w:color w:val="000000"/>
          <w:b w:val="off"/>
          <w:i w:val="off"/>
        </w:rPr>
        <w:t>罗得斯岛人隐瞒真相是可耻的，他决不会这样做，但是他疑惑，</w:t>
      </w:r>
      <w:r>
        <w:rPr>
          <w:rFonts w:ascii="宋体" w:hAnsi="宋体" w:cs="宋体" w:eastAsia="宋体"/>
          <w:sz w:val="58"/>
          <w:spacing w:val="0"/>
          <w:color w:val="000000"/>
          <w:b w:val="off"/>
          <w:i w:val="off"/>
        </w:rPr>
        <w:t>隐瞒是不是可耻的，这时他又该如何考虑和斟酌呢？关于类似的51</w:t>
      </w:r>
      <w:r>
        <w:rPr>
          <w:rFonts w:ascii="宋体" w:hAnsi="宋体" w:cs="宋体" w:eastAsia="宋体"/>
          <w:sz w:val="58"/>
          <w:spacing w:val="0"/>
          <w:color w:val="000000"/>
          <w:b w:val="off"/>
          <w:i w:val="off"/>
        </w:rPr>
        <w:t>情形，巴比伦的狄奥革涅斯，一位著名的、严格的斯多葛派哲学</w:t>
      </w:r>
      <w:r>
        <w:rPr>
          <w:rFonts w:ascii="宋体" w:hAnsi="宋体" w:cs="宋体" w:eastAsia="宋体"/>
          <w:sz w:val="58"/>
          <w:spacing w:val="0"/>
          <w:color w:val="000000"/>
          <w:b w:val="off"/>
          <w:i w:val="off"/>
        </w:rPr>
        <w:t>家，发表过一种看法，他的门生安提帕特罗斯，一位无比机敏的</w:t>
      </w:r>
      <w:r>
        <w:rPr>
          <w:rFonts w:ascii="宋体" w:hAnsi="宋体" w:cs="宋体" w:eastAsia="宋体"/>
          <w:sz w:val="58"/>
          <w:spacing w:val="0"/>
          <w:color w:val="000000"/>
          <w:b w:val="off"/>
          <w:i w:val="off"/>
        </w:rPr>
        <w:t>人，发表过另一种看法。〔2〕安提帕特罗斯认为应该让买主知道</w:t>
      </w:r>
      <w:bookmarkEnd w:id="3424"/>
    </w:p>
    <w:p>
      <w:pPr>
        <w:pageBreakBefore w:val="off"/>
        <w:tabs/>
        <w:wordWrap w:val="off"/>
        <w:spacing w:before="0" w:after="0" w:line="920" w:lineRule="atLeast"/>
        <w:ind w:left="0" w:right="0"/>
        <w:jc w:val="both"/>
        <w:textAlignment w:val="baseline"/>
        <w:rPr>
          <w:sz w:val="58"/>
        </w:rPr>
      </w:pPr>
      <w:bookmarkStart w:name="" w:id="3425"/>
      <w:r>
        <w:rPr>
          <w:rFonts w:ascii="宋体" w:hAnsi="宋体" w:cs="宋体" w:eastAsia="宋体"/>
          <w:sz w:val="58"/>
          <w:spacing w:val="0"/>
          <w:color w:val="000000"/>
          <w:u w:val="single"/>
          <w:b w:val="off"/>
          <w:i w:val="off"/>
        </w:rPr>
        <w:t xml:space="preserve">              </w:t>
      </w:r>
      <w:bookmarkEnd w:id="3425"/>
    </w:p>
    <w:p>
      <w:pPr>
        <w:pageBreakBefore w:val="off"/>
        <w:tabs/>
        <w:wordWrap w:val="off"/>
        <w:spacing w:before="360" w:after="0" w:line="680" w:lineRule="atLeast"/>
        <w:ind w:left="1180" w:right="640" w:hanging="1140"/>
        <w:jc w:val="both"/>
        <w:textAlignment w:val="baseline"/>
        <w:rPr>
          <w:sz w:val="44"/>
        </w:rPr>
      </w:pPr>
      <w:bookmarkStart w:name="" w:id="3426"/>
      <w:r>
        <w:rPr>
          <w:rFonts w:ascii="宋体" w:hAnsi="宋体" w:cs="宋体" w:eastAsia="宋体"/>
          <w:sz w:val="44"/>
          <w:spacing w:val="0"/>
          <w:color w:val="000000"/>
          <w:b w:val="off"/>
          <w:i w:val="off"/>
        </w:rPr>
        <w:t>〔1〕公元前67年庞培击溃海盗，但公元前49-前45年内战期间海盗活动又猖獗起</w:t>
      </w:r>
      <w:r>
        <w:rPr>
          <w:rFonts w:ascii="宋体" w:hAnsi="宋体" w:cs="宋体" w:eastAsia="宋体"/>
          <w:sz w:val="44"/>
          <w:spacing w:val="0"/>
          <w:color w:val="000000"/>
          <w:b w:val="off"/>
          <w:i w:val="off"/>
        </w:rPr>
        <w:t>来。“同盟者”指马西利亚人，凯撒让他们交纳贡赋。</w:t>
      </w:r>
      <w:bookmarkEnd w:id="3426"/>
    </w:p>
    <w:p>
      <w:pPr>
        <w:pageBreakBefore w:val="off"/>
        <w:tabs/>
        <w:wordWrap w:val="off"/>
        <w:spacing w:before="0" w:after="0" w:line="680" w:lineRule="atLeast"/>
        <w:ind w:left="1180" w:right="640" w:hanging="1140"/>
        <w:jc w:val="both"/>
        <w:textAlignment w:val="baseline"/>
        <w:rPr>
          <w:sz w:val="44"/>
        </w:rPr>
      </w:pPr>
      <w:bookmarkStart w:name="" w:id="3427"/>
      <w:r>
        <w:rPr>
          <w:rFonts w:ascii="宋体" w:hAnsi="宋体" w:cs="宋体" w:eastAsia="宋体"/>
          <w:sz w:val="44"/>
          <w:spacing w:val="0"/>
          <w:color w:val="000000"/>
          <w:b w:val="off"/>
          <w:i w:val="off"/>
        </w:rPr>
        <w:t>〔2〕狄奥革涅斯·巴比伦尼奥斯(一译第欧根尼)，约公元前240年出生于叙利亚的</w:t>
      </w:r>
      <w:r>
        <w:rPr>
          <w:rFonts w:ascii="宋体" w:hAnsi="宋体" w:cs="宋体" w:eastAsia="宋体"/>
          <w:sz w:val="44"/>
          <w:spacing w:val="0"/>
          <w:color w:val="000000"/>
          <w:b w:val="off"/>
          <w:i w:val="off"/>
        </w:rPr>
        <w:t>塞琉基亚，斯多葛派哲学家，公元前156年曾与学园派哲学家卡尔涅阿得斯和</w:t>
      </w:r>
      <w:r>
        <w:rPr>
          <w:rFonts w:ascii="宋体" w:hAnsi="宋体" w:cs="宋体" w:eastAsia="宋体"/>
          <w:sz w:val="44"/>
          <w:spacing w:val="0"/>
          <w:color w:val="000000"/>
          <w:b w:val="off"/>
          <w:i w:val="off"/>
        </w:rPr>
        <w:t>逍遥派哲学家克里托拉奥斯一起由雅典出使罗马。安提帕特罗斯，小亚细亚塔</w:t>
      </w:r>
      <w:r>
        <w:rPr>
          <w:rFonts w:ascii="宋体" w:hAnsi="宋体" w:cs="宋体" w:eastAsia="宋体"/>
          <w:sz w:val="44"/>
          <w:spacing w:val="0"/>
          <w:color w:val="000000"/>
          <w:b w:val="off"/>
          <w:i w:val="off"/>
        </w:rPr>
        <w:t>尔索斯人。</w:t>
      </w:r>
      <w:bookmarkEnd w:id="3427"/>
    </w:p>
    <w:p>
      <w:r>
        <w:t/>
      </w:r>
    </w:p>
    <w:p>
      <w:pPr>
        <w:sectPr>
          <w:footerReference r:id="rId627"/>
          <w:headerReference r:id="rId628" w:type="default"/>
          <w:type w:val="nextPage"/>
          <w:pgSz w:w="22000" w:h="31680"/>
          <w:pgMar w:left="2460" w:top="2700" w:right="2460" w:bottom="2700" w:header="2400" w:footer="2400"/>
          <w:cols w:num="1"/>
        </w:sectPr>
      </w:pPr>
    </w:p>
    <w:p>
      <w:pPr>
        <w:pageBreakBefore w:val="off"/>
        <w:tabs>
          <w:tab w:pos="7880" w:val="left" w:leader="none"/>
        </w:tabs>
        <w:wordWrap w:val="off"/>
        <w:spacing w:before="760" w:after="0" w:line="780" w:lineRule="atLeast"/>
        <w:ind w:left="1180" w:right="0"/>
        <w:jc w:val="both"/>
        <w:textAlignment w:val="baseline"/>
        <w:rPr>
          <w:sz w:val="58"/>
        </w:rPr>
      </w:pPr>
      <w:bookmarkStart w:name="" w:id="3428"/>
      <w:r>
        <w:rPr>
          <w:rFonts w:ascii="楷体" w:hAnsi="楷体" w:cs="楷体" w:eastAsia="楷体"/>
          <w:sz w:val="58"/>
          <w:spacing w:val="0"/>
          <w:color w:val="000000"/>
          <w:b w:val="off"/>
          <w:i w:val="off"/>
        </w:rPr>
        <w:t>292</w:t>
      </w:r>
      <w:r>
        <w:t xml:space="preserve">	</w:t>
      </w:r>
      <w:r>
        <w:rPr>
          <w:rFonts w:ascii="TimesNewRoman" w:hAnsi="TimesNewRoman" w:cs="TimesNewRoman" w:eastAsia="TimesNewRoman"/>
          <w:sz w:val="58"/>
          <w:spacing w:val="0"/>
          <w:color w:val="000000"/>
          <w:b w:val="on"/>
          <w:i w:val="off"/>
        </w:rPr>
        <w:t>LIBER</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III</w:t>
      </w:r>
      <w:bookmarkEnd w:id="3428"/>
    </w:p>
    <w:p>
      <w:pPr>
        <w:pageBreakBefore w:val="off"/>
        <w:tabs/>
        <w:wordWrap w:val="off"/>
        <w:spacing w:before="0" w:after="0" w:line="760" w:lineRule="exact"/>
        <w:ind w:left="0" w:right="0"/>
        <w:jc w:val="both"/>
        <w:textAlignment w:val="baseline"/>
        <w:rPr>
          <w:sz w:val="58"/>
        </w:rPr>
      </w:pPr>
      <w:bookmarkStart w:name="" w:id="3429"/>
      <w:r>
        <w:rPr>
          <w:rFonts w:ascii="宋体" w:hAnsi="宋体" w:cs="宋体" w:eastAsia="宋体"/>
          <w:sz w:val="58"/>
          <w:spacing w:val="0"/>
          <w:color w:val="000000"/>
          <w:b w:val="off"/>
          <w:i w:val="off"/>
        </w:rPr>
        <w:t/>
      </w:r>
      <w:bookmarkEnd w:id="3429"/>
    </w:p>
    <w:p>
      <w:pPr>
        <w:pageBreakBefore w:val="off"/>
        <w:tabs/>
        <w:wordWrap w:val="off"/>
        <w:spacing w:before="0" w:after="0" w:line="1000" w:lineRule="atLeast"/>
        <w:ind w:left="0" w:right="0" w:firstLine="580"/>
        <w:jc w:val="both"/>
        <w:textAlignment w:val="baseline"/>
        <w:rPr>
          <w:sz w:val="60"/>
        </w:rPr>
      </w:pPr>
      <w:bookmarkStart w:name="" w:id="3430"/>
      <w:r>
        <w:rPr>
          <w:rFonts w:ascii="TimesNewRoman" w:hAnsi="TimesNewRoman" w:cs="TimesNewRoman" w:eastAsia="TimesNewRoman"/>
          <w:sz w:val="60"/>
          <w:spacing w:val="0"/>
          <w:color w:val="000000"/>
          <w:b w:val="off"/>
          <w:i w:val="off"/>
        </w:rPr>
        <w:t>omnino,  quod uenditor norit,  emptor ignoret,  Diogeni uenditorem,</w:t>
      </w:r>
      <w:r>
        <w:rPr>
          <w:rFonts w:ascii="TimesNewRoman" w:hAnsi="TimesNewRoman" w:cs="TimesNewRoman" w:eastAsia="TimesNewRoman"/>
          <w:sz w:val="60"/>
          <w:spacing w:val="0"/>
          <w:color w:val="000000"/>
          <w:b w:val="off"/>
          <w:i w:val="off"/>
        </w:rPr>
        <w:t xml:space="preserve">quatenus iure ciuili constitutum sit, dicere uitia oportere,  cetera sine </w:t>
      </w:r>
      <w:r>
        <w:rPr>
          <w:rFonts w:ascii="TimesNewRoman" w:hAnsi="TimesNewRoman" w:cs="TimesNewRoman" w:eastAsia="TimesNewRoman"/>
          <w:sz w:val="60"/>
          <w:spacing w:val="0"/>
          <w:color w:val="000000"/>
          <w:b w:val="off"/>
          <w:i w:val="off"/>
        </w:rPr>
        <w:t>insidiis agere et, quoniam uendat, uelle quam optime uendere.“Aduexi,</w:t>
      </w:r>
      <w:r>
        <w:rPr>
          <w:rFonts w:ascii="TimesNewRoman" w:hAnsi="TimesNewRoman" w:cs="TimesNewRoman" w:eastAsia="TimesNewRoman"/>
          <w:sz w:val="60"/>
          <w:spacing w:val="0"/>
          <w:color w:val="000000"/>
          <w:b w:val="off"/>
          <w:i w:val="off"/>
        </w:rPr>
        <w:t>exposui, uendo meum non pluris quam ceteri, fortasse etiam minoris,</w:t>
      </w:r>
      <w:r>
        <w:rPr>
          <w:rFonts w:ascii="TimesNewRoman" w:hAnsi="TimesNewRoman" w:cs="TimesNewRoman" w:eastAsia="TimesNewRoman"/>
          <w:sz w:val="60"/>
          <w:spacing w:val="0"/>
          <w:color w:val="000000"/>
          <w:b w:val="off"/>
          <w:i w:val="off"/>
        </w:rPr>
        <w:t xml:space="preserve">52 cum maior est copia; cui fit inuria?” Exoritur Antipatri ratio ex altera </w:t>
      </w:r>
      <w:r>
        <w:rPr>
          <w:rFonts w:ascii="TimesNewRoman" w:hAnsi="TimesNewRoman" w:cs="TimesNewRoman" w:eastAsia="TimesNewRoman"/>
          <w:sz w:val="60"/>
          <w:spacing w:val="0"/>
          <w:color w:val="000000"/>
          <w:b w:val="off"/>
          <w:i w:val="off"/>
        </w:rPr>
        <w:t xml:space="preserve">parte:“Quid ais? Tu,  cum hominibus consulere debeas et seruire </w:t>
      </w:r>
      <w:r>
        <w:rPr>
          <w:rFonts w:ascii="TimesNewRoman" w:hAnsi="TimesNewRoman" w:cs="TimesNewRoman" w:eastAsia="TimesNewRoman"/>
          <w:sz w:val="60"/>
          <w:spacing w:val="0"/>
          <w:color w:val="000000"/>
          <w:b w:val="off"/>
          <w:i w:val="off"/>
        </w:rPr>
        <w:t>humanae societati eaque lege natus sis et ea habeas principia naturae,</w:t>
      </w:r>
      <w:r>
        <w:rPr>
          <w:rFonts w:ascii="TimesNewRoman" w:hAnsi="TimesNewRoman" w:cs="TimesNewRoman" w:eastAsia="TimesNewRoman"/>
          <w:sz w:val="60"/>
          <w:spacing w:val="0"/>
          <w:color w:val="000000"/>
          <w:b w:val="off"/>
          <w:i w:val="off"/>
        </w:rPr>
        <w:t xml:space="preserve">quibus parere et quae sequi debeas, ut utilitas tua communis sit utilitas </w:t>
      </w:r>
      <w:r>
        <w:rPr>
          <w:rFonts w:ascii="TimesNewRoman" w:hAnsi="TimesNewRoman" w:cs="TimesNewRoman" w:eastAsia="TimesNewRoman"/>
          <w:sz w:val="60"/>
          <w:spacing w:val="0"/>
          <w:color w:val="000000"/>
          <w:b w:val="off"/>
          <w:i w:val="off"/>
        </w:rPr>
        <w:t xml:space="preserve">uicissimque communis utilitas tua sit, celabis homines, quid iis adsit </w:t>
      </w:r>
      <w:r>
        <w:rPr>
          <w:rFonts w:ascii="TimesNewRoman" w:hAnsi="TimesNewRoman" w:cs="TimesNewRoman" w:eastAsia="TimesNewRoman"/>
          <w:sz w:val="60"/>
          <w:spacing w:val="0"/>
          <w:color w:val="000000"/>
          <w:b w:val="off"/>
          <w:i w:val="off"/>
        </w:rPr>
        <w:t xml:space="preserve">commoditatis et copia?” Respondebit Diogenes fortasse sic:“Aliud est </w:t>
      </w:r>
      <w:r>
        <w:rPr>
          <w:rFonts w:ascii="TimesNewRoman" w:hAnsi="TimesNewRoman" w:cs="TimesNewRoman" w:eastAsia="TimesNewRoman"/>
          <w:sz w:val="60"/>
          <w:spacing w:val="0"/>
          <w:color w:val="000000"/>
          <w:b w:val="off"/>
          <w:i w:val="off"/>
        </w:rPr>
        <w:t xml:space="preserve">celare, aliud tacere, neque ego nunc te celo, si tibi non dico, quae </w:t>
      </w:r>
      <w:r>
        <w:rPr>
          <w:rFonts w:ascii="TimesNewRoman" w:hAnsi="TimesNewRoman" w:cs="TimesNewRoman" w:eastAsia="TimesNewRoman"/>
          <w:sz w:val="60"/>
          <w:spacing w:val="0"/>
          <w:color w:val="000000"/>
          <w:b w:val="off"/>
          <w:i w:val="off"/>
        </w:rPr>
        <w:t xml:space="preserve">natura deorum sit, qui sit finis bonorum, quae tibi plus prodissent </w:t>
      </w:r>
      <w:r>
        <w:rPr>
          <w:rFonts w:ascii="TimesNewRoman" w:hAnsi="TimesNewRoman" w:cs="TimesNewRoman" w:eastAsia="TimesNewRoman"/>
          <w:sz w:val="60"/>
          <w:spacing w:val="0"/>
          <w:color w:val="000000"/>
          <w:b w:val="off"/>
          <w:i w:val="off"/>
        </w:rPr>
        <w:t>cognita quam tritici uilitas. Sed non, quicquid tibi audire utile est, idem</w:t>
      </w:r>
      <w:r>
        <w:rPr>
          <w:rFonts w:ascii="TimesNewRoman" w:hAnsi="TimesNewRoman" w:cs="TimesNewRoman" w:eastAsia="TimesNewRoman"/>
          <w:sz w:val="60"/>
          <w:spacing w:val="0"/>
          <w:color w:val="000000"/>
          <w:b w:val="off"/>
          <w:i w:val="off"/>
        </w:rPr>
        <w:t xml:space="preserve">53 mihi dicere necesse est.”“Immo uero〔 inquiet ille〕 necesse est,  si </w:t>
      </w:r>
      <w:r>
        <w:rPr>
          <w:rFonts w:ascii="TimesNewRoman" w:hAnsi="TimesNewRoman" w:cs="TimesNewRoman" w:eastAsia="TimesNewRoman"/>
          <w:sz w:val="60"/>
          <w:spacing w:val="0"/>
          <w:color w:val="000000"/>
          <w:b w:val="off"/>
          <w:i w:val="off"/>
        </w:rPr>
        <w:t>quidem meministi esse inter homines natura coniunctam societatem”.</w:t>
      </w:r>
      <w:r>
        <w:rPr>
          <w:rFonts w:ascii="TimesNewRoman" w:hAnsi="TimesNewRoman" w:cs="TimesNewRoman" w:eastAsia="TimesNewRoman"/>
          <w:sz w:val="60"/>
          <w:spacing w:val="0"/>
          <w:color w:val="000000"/>
          <w:b w:val="off"/>
          <w:i w:val="off"/>
        </w:rPr>
        <w:t xml:space="preserve">“Memini”, inquiet ille“sed num ista societas talis est, ut nihil suum </w:t>
      </w:r>
      <w:r>
        <w:rPr>
          <w:rFonts w:ascii="TimesNewRoman" w:hAnsi="TimesNewRoman" w:cs="TimesNewRoman" w:eastAsia="TimesNewRoman"/>
          <w:sz w:val="60"/>
          <w:spacing w:val="0"/>
          <w:color w:val="000000"/>
          <w:b w:val="off"/>
          <w:i w:val="off"/>
        </w:rPr>
        <w:t xml:space="preserve">cuiusque sit? Quod si ita est, ne uendendum quidem quicquam est, sed </w:t>
      </w:r>
      <w:r>
        <w:rPr>
          <w:rFonts w:ascii="TimesNewRoman" w:hAnsi="TimesNewRoman" w:cs="TimesNewRoman" w:eastAsia="TimesNewRoman"/>
          <w:sz w:val="60"/>
          <w:spacing w:val="0"/>
          <w:color w:val="000000"/>
          <w:b w:val="off"/>
          <w:i w:val="off"/>
        </w:rPr>
        <w:t>donandum”.</w:t>
      </w:r>
      <w:bookmarkEnd w:id="3430"/>
    </w:p>
    <w:p>
      <w:pPr>
        <w:pageBreakBefore w:val="off"/>
        <w:tabs/>
        <w:wordWrap w:val="off"/>
        <w:spacing w:before="0" w:after="0" w:line="1180" w:lineRule="exact"/>
        <w:ind w:left="0" w:right="0"/>
        <w:jc w:val="both"/>
        <w:textAlignment w:val="baseline"/>
        <w:rPr>
          <w:sz w:val="90"/>
        </w:rPr>
      </w:pPr>
      <w:bookmarkStart w:name="" w:id="3431"/>
      <w:r>
        <w:rPr>
          <w:rFonts w:ascii="宋体" w:hAnsi="宋体" w:cs="宋体" w:eastAsia="宋体"/>
          <w:sz w:val="90"/>
          <w:spacing w:val="0"/>
          <w:color w:val="000000"/>
          <w:b w:val="off"/>
          <w:i w:val="off"/>
        </w:rPr>
        <w:t/>
      </w:r>
      <w:bookmarkEnd w:id="3431"/>
    </w:p>
    <w:p>
      <w:pPr>
        <w:pageBreakBefore w:val="off"/>
        <w:tabs/>
        <w:wordWrap w:val="off"/>
        <w:spacing w:before="0" w:after="0" w:line="1220" w:lineRule="atLeast"/>
        <w:ind w:left="0" w:right="0"/>
        <w:jc w:val="center"/>
        <w:textAlignment w:val="baseline"/>
        <w:rPr>
          <w:sz w:val="90"/>
        </w:rPr>
      </w:pPr>
      <w:bookmarkStart w:name="" w:id="3432"/>
      <w:r>
        <w:rPr>
          <w:rFonts w:ascii="TimesNewRoman" w:hAnsi="TimesNewRoman" w:cs="TimesNewRoman" w:eastAsia="TimesNewRoman"/>
          <w:sz w:val="90"/>
          <w:spacing w:val="0"/>
          <w:color w:val="000000"/>
          <w:b w:val="on"/>
          <w:i w:val="off"/>
        </w:rPr>
        <w:t>XIII</w:t>
      </w:r>
      <w:bookmarkEnd w:id="3432"/>
    </w:p>
    <w:p>
      <w:pPr>
        <w:pageBreakBefore w:val="off"/>
        <w:tabs/>
        <w:wordWrap w:val="off"/>
        <w:spacing w:before="0" w:after="0" w:line="1180" w:lineRule="exact"/>
        <w:ind w:left="0" w:right="0"/>
        <w:jc w:val="center"/>
        <w:textAlignment w:val="baseline"/>
        <w:rPr>
          <w:sz w:val="90"/>
        </w:rPr>
      </w:pPr>
      <w:bookmarkStart w:name="" w:id="3433"/>
      <w:r>
        <w:rPr>
          <w:rFonts w:ascii="宋体" w:hAnsi="宋体" w:cs="宋体" w:eastAsia="宋体"/>
          <w:sz w:val="90"/>
          <w:spacing w:val="0"/>
          <w:color w:val="000000"/>
          <w:b w:val="off"/>
          <w:i w:val="off"/>
        </w:rPr>
        <w:t/>
      </w:r>
      <w:bookmarkEnd w:id="3433"/>
    </w:p>
    <w:p>
      <w:pPr>
        <w:pageBreakBefore w:val="off"/>
        <w:tabs/>
        <w:wordWrap w:val="off"/>
        <w:spacing w:before="0" w:after="0" w:line="1000" w:lineRule="atLeast"/>
        <w:ind w:left="600" w:right="0" w:firstLine="1100"/>
        <w:jc w:val="both"/>
        <w:textAlignment w:val="baseline"/>
        <w:rPr>
          <w:sz w:val="60"/>
        </w:rPr>
      </w:pPr>
      <w:bookmarkStart w:name="" w:id="3434"/>
      <w:r>
        <w:rPr>
          <w:rFonts w:ascii="TimesNewRoman" w:hAnsi="TimesNewRoman" w:cs="TimesNewRoman" w:eastAsia="TimesNewRoman"/>
          <w:sz w:val="60"/>
          <w:spacing w:val="0"/>
          <w:color w:val="000000"/>
          <w:b w:val="off"/>
          <w:i w:val="off"/>
        </w:rPr>
        <w:t xml:space="preserve">Vides in hac tota disceptatione non illud dici:“Quamuis hoc turpe </w:t>
      </w:r>
      <w:r>
        <w:rPr>
          <w:rFonts w:ascii="TimesNewRoman" w:hAnsi="TimesNewRoman" w:cs="TimesNewRoman" w:eastAsia="TimesNewRoman"/>
          <w:sz w:val="60"/>
          <w:spacing w:val="0"/>
          <w:color w:val="000000"/>
          <w:b w:val="off"/>
          <w:i w:val="off"/>
        </w:rPr>
        <w:t xml:space="preserve">sit, tamen, quoniam expedit, faciam”, sed ita expedire, ut turpe non </w:t>
      </w:r>
      <w:r>
        <w:rPr>
          <w:rFonts w:ascii="TimesNewRoman" w:hAnsi="TimesNewRoman" w:cs="TimesNewRoman" w:eastAsia="TimesNewRoman"/>
          <w:sz w:val="60"/>
          <w:spacing w:val="0"/>
          <w:color w:val="000000"/>
          <w:b w:val="off"/>
          <w:i w:val="off"/>
        </w:rPr>
        <w:t>sit, ex altera autem parte, ea re, quia turpe sit, non esse faciendum.</w:t>
      </w:r>
      <w:bookmarkEnd w:id="3434"/>
    </w:p>
    <w:p>
      <w:r>
        <w:t/>
      </w:r>
    </w:p>
    <w:p>
      <w:pPr>
        <w:sectPr>
          <w:footerReference r:id="rId629"/>
          <w:headerReference r:id="rId630" w:type="default"/>
          <w:type w:val="nextPage"/>
          <w:pgSz w:w="22000" w:h="31680"/>
          <w:pgMar w:left="2380" w:top="2700" w:right="2380" w:bottom="2700" w:header="2400" w:footer="2400"/>
          <w:cols w:num="1"/>
        </w:sectPr>
      </w:pPr>
    </w:p>
    <w:p>
      <w:pPr>
        <w:pageBreakBefore w:val="off"/>
        <w:tabs>
          <w:tab w:pos="15080" w:val="left" w:leader="none"/>
        </w:tabs>
        <w:wordWrap w:val="off"/>
        <w:spacing w:before="780" w:after="0" w:line="940" w:lineRule="atLeast"/>
        <w:ind w:left="7500" w:right="0"/>
        <w:jc w:val="both"/>
        <w:textAlignment w:val="baseline"/>
        <w:rPr>
          <w:sz w:val="58"/>
        </w:rPr>
      </w:pPr>
      <w:bookmarkStart w:name="" w:id="3435"/>
      <w:r>
        <w:rPr>
          <w:rFonts w:ascii="宋体" w:hAnsi="宋体" w:cs="宋体" w:eastAsia="宋体"/>
          <w:sz w:val="58"/>
          <w:spacing w:val="0"/>
          <w:color w:val="000000"/>
          <w:b w:val="off"/>
          <w:i w:val="off"/>
        </w:rPr>
        <w:t>第三卷</w:t>
      </w:r>
      <w:r>
        <w:t xml:space="preserve">	</w:t>
      </w:r>
      <w:r>
        <w:rPr>
          <w:rFonts w:ascii="宋体" w:hAnsi="宋体" w:cs="宋体" w:eastAsia="宋体"/>
          <w:sz w:val="58"/>
          <w:spacing w:val="0"/>
          <w:color w:val="000000"/>
          <w:b w:val="off"/>
          <w:i w:val="off"/>
        </w:rPr>
        <w:t>293</w:t>
      </w:r>
      <w:bookmarkEnd w:id="3435"/>
    </w:p>
    <w:p>
      <w:pPr>
        <w:pageBreakBefore w:val="off"/>
        <w:tabs/>
        <w:wordWrap w:val="off"/>
        <w:spacing w:before="640" w:after="0" w:line="940" w:lineRule="atLeast"/>
        <w:ind w:left="60" w:right="500"/>
        <w:jc w:val="both"/>
        <w:textAlignment w:val="baseline"/>
        <w:rPr>
          <w:sz w:val="58"/>
        </w:rPr>
      </w:pPr>
      <w:bookmarkStart w:name="" w:id="3436"/>
      <w:r>
        <w:rPr>
          <w:rFonts w:ascii="宋体" w:hAnsi="宋体" w:cs="宋体" w:eastAsia="宋体"/>
          <w:sz w:val="58"/>
          <w:spacing w:val="0"/>
          <w:color w:val="000000"/>
          <w:b w:val="off"/>
          <w:i w:val="off"/>
        </w:rPr>
        <w:t>卖主知道的一切情况，狄奥革涅斯则认为卖主应该按照民法的规</w:t>
      </w:r>
      <w:r>
        <w:rPr>
          <w:rFonts w:ascii="宋体" w:hAnsi="宋体" w:cs="宋体" w:eastAsia="宋体"/>
          <w:sz w:val="58"/>
          <w:spacing w:val="0"/>
          <w:color w:val="000000"/>
          <w:b w:val="off"/>
          <w:i w:val="off"/>
        </w:rPr>
        <w:t>定说明自己货物的缺陷，其他方面可不带欺诈地去做，并且由于</w:t>
      </w:r>
      <w:r>
        <w:rPr>
          <w:rFonts w:ascii="宋体" w:hAnsi="宋体" w:cs="宋体" w:eastAsia="宋体"/>
          <w:sz w:val="58"/>
          <w:spacing w:val="0"/>
          <w:color w:val="000000"/>
          <w:b w:val="off"/>
          <w:i w:val="off"/>
        </w:rPr>
        <w:t>他是卖主，他可以希望卖出最好的价钱。“我把它运来，把它卸</w:t>
      </w:r>
      <w:r>
        <w:rPr>
          <w:rFonts w:ascii="宋体" w:hAnsi="宋体" w:cs="宋体" w:eastAsia="宋体"/>
          <w:sz w:val="58"/>
          <w:spacing w:val="0"/>
          <w:color w:val="000000"/>
          <w:b w:val="off"/>
          <w:i w:val="off"/>
        </w:rPr>
        <w:t>下，出卖自己的货物不比其他人贵，也许甚至还要便宜，因为货</w:t>
      </w:r>
      <w:r>
        <w:rPr>
          <w:rFonts w:ascii="宋体" w:hAnsi="宋体" w:cs="宋体" w:eastAsia="宋体"/>
          <w:sz w:val="58"/>
          <w:spacing w:val="0"/>
          <w:color w:val="000000"/>
          <w:b w:val="off"/>
          <w:i w:val="off"/>
        </w:rPr>
        <w:t>源充足。这样对谁不公道?”</w:t>
      </w:r>
      <w:bookmarkEnd w:id="3436"/>
    </w:p>
    <w:p>
      <w:pPr>
        <w:pageBreakBefore w:val="off"/>
        <w:tabs/>
        <w:wordWrap w:val="off"/>
        <w:spacing w:before="0" w:after="0" w:line="940" w:lineRule="atLeast"/>
        <w:ind w:left="60" w:right="0" w:firstLine="1140"/>
        <w:jc w:val="both"/>
        <w:textAlignment w:val="baseline"/>
        <w:rPr>
          <w:sz w:val="58"/>
        </w:rPr>
      </w:pPr>
      <w:bookmarkStart w:name="" w:id="3437"/>
      <w:r>
        <w:rPr>
          <w:rFonts w:ascii="宋体" w:hAnsi="宋体" w:cs="宋体" w:eastAsia="宋体"/>
          <w:sz w:val="58"/>
          <w:spacing w:val="0"/>
          <w:color w:val="000000"/>
          <w:b w:val="off"/>
          <w:i w:val="off"/>
        </w:rPr>
        <w:t>安提帕特罗斯从另一个角度辩解说：“你说什么？既然你应52</w:t>
      </w:r>
      <w:r>
        <w:rPr>
          <w:rFonts w:ascii="宋体" w:hAnsi="宋体" w:cs="宋体" w:eastAsia="宋体"/>
          <w:sz w:val="58"/>
          <w:spacing w:val="0"/>
          <w:color w:val="000000"/>
          <w:b w:val="off"/>
          <w:i w:val="off"/>
        </w:rPr>
        <w:t>该关心人们，为人类社会服务，既然你怀着这样的目的出生，承</w:t>
      </w:r>
      <w:r>
        <w:rPr>
          <w:rFonts w:ascii="宋体" w:hAnsi="宋体" w:cs="宋体" w:eastAsia="宋体"/>
          <w:sz w:val="58"/>
          <w:spacing w:val="0"/>
          <w:color w:val="000000"/>
          <w:b w:val="off"/>
          <w:i w:val="off"/>
        </w:rPr>
        <w:t>认这样的自然规则，那你就应该服从这些规则，遵循这些规则，</w:t>
      </w:r>
      <w:r>
        <w:rPr>
          <w:rFonts w:ascii="宋体" w:hAnsi="宋体" w:cs="宋体" w:eastAsia="宋体"/>
          <w:sz w:val="58"/>
          <w:spacing w:val="0"/>
          <w:color w:val="000000"/>
          <w:b w:val="off"/>
          <w:i w:val="off"/>
        </w:rPr>
        <w:t>使得你的利益就是共同的利益，反过来说共同的利益就是你的利</w:t>
      </w:r>
      <w:r>
        <w:rPr>
          <w:rFonts w:ascii="宋体" w:hAnsi="宋体" w:cs="宋体" w:eastAsia="宋体"/>
          <w:sz w:val="58"/>
          <w:spacing w:val="0"/>
          <w:color w:val="000000"/>
          <w:b w:val="off"/>
          <w:i w:val="off"/>
        </w:rPr>
        <w:t>益，可是你却要向人们隐瞒对他们有利，可以使他们粮食充足的</w:t>
      </w:r>
      <w:r>
        <w:rPr>
          <w:rFonts w:ascii="宋体" w:hAnsi="宋体" w:cs="宋体" w:eastAsia="宋体"/>
          <w:sz w:val="58"/>
          <w:spacing w:val="0"/>
          <w:color w:val="000000"/>
          <w:b w:val="off"/>
          <w:i w:val="off"/>
        </w:rPr>
        <w:t>情况?”</w:t>
      </w:r>
      <w:bookmarkEnd w:id="3437"/>
    </w:p>
    <w:p>
      <w:pPr>
        <w:pageBreakBefore w:val="off"/>
        <w:tabs/>
        <w:wordWrap w:val="off"/>
        <w:spacing w:before="0" w:after="0" w:line="940" w:lineRule="atLeast"/>
        <w:ind w:left="60" w:right="580" w:firstLine="1140"/>
        <w:jc w:val="both"/>
        <w:textAlignment w:val="baseline"/>
        <w:rPr>
          <w:sz w:val="58"/>
        </w:rPr>
      </w:pPr>
      <w:bookmarkStart w:name="" w:id="3438"/>
      <w:r>
        <w:rPr>
          <w:rFonts w:ascii="宋体" w:hAnsi="宋体" w:cs="宋体" w:eastAsia="宋体"/>
          <w:sz w:val="58"/>
          <w:spacing w:val="0"/>
          <w:color w:val="000000"/>
          <w:b w:val="off"/>
          <w:i w:val="off"/>
        </w:rPr>
        <w:t>狄奥革涅斯也许这样回答说：“掩盖是一回事，沉默是另一</w:t>
      </w:r>
      <w:r>
        <w:rPr>
          <w:rFonts w:ascii="宋体" w:hAnsi="宋体" w:cs="宋体" w:eastAsia="宋体"/>
          <w:sz w:val="58"/>
          <w:spacing w:val="0"/>
          <w:color w:val="000000"/>
          <w:b w:val="off"/>
          <w:i w:val="off"/>
        </w:rPr>
        <w:t>回事。我现在对你并没有隐瞒，如果你没有询问神明的本性是怎</w:t>
      </w:r>
      <w:r>
        <w:rPr>
          <w:rFonts w:ascii="宋体" w:hAnsi="宋体" w:cs="宋体" w:eastAsia="宋体"/>
          <w:sz w:val="58"/>
          <w:spacing w:val="0"/>
          <w:color w:val="000000"/>
          <w:b w:val="off"/>
          <w:i w:val="off"/>
        </w:rPr>
        <w:t>样的，最高的善是什么，尽管知道这些比知道麦子价格低廉更有</w:t>
      </w:r>
      <w:r>
        <w:rPr>
          <w:rFonts w:ascii="宋体" w:hAnsi="宋体" w:cs="宋体" w:eastAsia="宋体"/>
          <w:sz w:val="58"/>
          <w:spacing w:val="0"/>
          <w:color w:val="000000"/>
          <w:b w:val="off"/>
          <w:i w:val="off"/>
        </w:rPr>
        <w:t>益。我没有责任告诉你一切你知道了对你有利的事情。”</w:t>
      </w:r>
      <w:bookmarkEnd w:id="3438"/>
    </w:p>
    <w:p>
      <w:pPr>
        <w:pageBreakBefore w:val="off"/>
        <w:tabs/>
        <w:wordWrap w:val="off"/>
        <w:spacing w:before="0" w:after="0" w:line="940" w:lineRule="atLeast"/>
        <w:ind w:left="60" w:right="80" w:firstLine="1140"/>
        <w:jc w:val="both"/>
        <w:textAlignment w:val="baseline"/>
        <w:rPr>
          <w:sz w:val="58"/>
        </w:rPr>
      </w:pPr>
      <w:bookmarkStart w:name="" w:id="3439"/>
      <w:r>
        <w:rPr>
          <w:rFonts w:ascii="宋体" w:hAnsi="宋体" w:cs="宋体" w:eastAsia="宋体"/>
          <w:sz w:val="58"/>
          <w:spacing w:val="0"/>
          <w:color w:val="000000"/>
          <w:b w:val="off"/>
          <w:i w:val="off"/>
        </w:rPr>
        <w:t>对方也许会说：“恰恰相反，你应该说，如果你还记得，人53</w:t>
      </w:r>
      <w:r>
        <w:rPr>
          <w:rFonts w:ascii="宋体" w:hAnsi="宋体" w:cs="宋体" w:eastAsia="宋体"/>
          <w:sz w:val="58"/>
          <w:spacing w:val="0"/>
          <w:color w:val="000000"/>
          <w:b w:val="off"/>
          <w:i w:val="off"/>
        </w:rPr>
        <w:t>与人之间存在由天性而结合的联系。”</w:t>
      </w:r>
      <w:bookmarkEnd w:id="3439"/>
    </w:p>
    <w:p>
      <w:pPr>
        <w:pageBreakBefore w:val="off"/>
        <w:tabs/>
        <w:wordWrap w:val="off"/>
        <w:spacing w:before="0" w:after="0" w:line="940" w:lineRule="atLeast"/>
        <w:ind w:left="60" w:right="620" w:firstLine="1140"/>
        <w:jc w:val="both"/>
        <w:textAlignment w:val="baseline"/>
        <w:rPr>
          <w:sz w:val="58"/>
        </w:rPr>
      </w:pPr>
      <w:bookmarkStart w:name="" w:id="3440"/>
      <w:r>
        <w:rPr>
          <w:rFonts w:ascii="宋体" w:hAnsi="宋体" w:cs="宋体" w:eastAsia="宋体"/>
          <w:sz w:val="58"/>
          <w:spacing w:val="0"/>
          <w:color w:val="000000"/>
          <w:b w:val="off"/>
          <w:i w:val="off"/>
        </w:rPr>
        <w:t>狄奥革涅斯也许会回答说：“我记得，但是难道你说的这种</w:t>
      </w:r>
      <w:r>
        <w:rPr>
          <w:rFonts w:ascii="宋体" w:hAnsi="宋体" w:cs="宋体" w:eastAsia="宋体"/>
          <w:sz w:val="58"/>
          <w:spacing w:val="0"/>
          <w:color w:val="000000"/>
          <w:b w:val="off"/>
          <w:i w:val="off"/>
        </w:rPr>
        <w:t>联系不允许每个人有自己的利益？如果是这样，那就不应该出卖</w:t>
      </w:r>
      <w:r>
        <w:rPr>
          <w:rFonts w:ascii="宋体" w:hAnsi="宋体" w:cs="宋体" w:eastAsia="宋体"/>
          <w:sz w:val="58"/>
          <w:spacing w:val="0"/>
          <w:color w:val="000000"/>
          <w:b w:val="off"/>
          <w:i w:val="off"/>
        </w:rPr>
        <w:t>任何东西，而应该是馈赠。”</w:t>
      </w:r>
      <w:bookmarkEnd w:id="3440"/>
    </w:p>
    <w:p>
      <w:pPr>
        <w:pageBreakBefore w:val="off"/>
        <w:tabs/>
        <w:wordWrap w:val="off"/>
        <w:spacing w:before="0" w:after="0" w:line="940" w:lineRule="exact"/>
        <w:ind w:left="0" w:right="0"/>
        <w:jc w:val="both"/>
        <w:textAlignment w:val="baseline"/>
        <w:rPr>
          <w:sz w:val="58"/>
        </w:rPr>
      </w:pPr>
      <w:bookmarkStart w:name="" w:id="3441"/>
      <w:r>
        <w:rPr>
          <w:rFonts w:ascii="宋体" w:hAnsi="宋体" w:cs="宋体" w:eastAsia="宋体"/>
          <w:sz w:val="58"/>
          <w:spacing w:val="0"/>
          <w:color w:val="000000"/>
          <w:b w:val="off"/>
          <w:i w:val="off"/>
        </w:rPr>
        <w:t/>
      </w:r>
      <w:bookmarkEnd w:id="3441"/>
    </w:p>
    <w:p>
      <w:pPr>
        <w:pageBreakBefore w:val="off"/>
        <w:tabs/>
        <w:wordWrap w:val="off"/>
        <w:spacing w:before="0" w:after="0" w:line="1040" w:lineRule="atLeast"/>
        <w:ind w:left="0" w:right="0"/>
        <w:jc w:val="center"/>
        <w:textAlignment w:val="baseline"/>
        <w:rPr>
          <w:sz w:val="77"/>
        </w:rPr>
      </w:pPr>
      <w:bookmarkStart w:name="" w:id="3442"/>
      <w:r>
        <w:rPr>
          <w:rFonts w:ascii="仿宋" w:hAnsi="仿宋" w:cs="仿宋" w:eastAsia="仿宋"/>
          <w:sz w:val="77"/>
          <w:spacing w:val="0"/>
          <w:color w:val="000000"/>
          <w:b w:val="off"/>
          <w:i w:val="off"/>
        </w:rPr>
        <w:t>十三</w:t>
      </w:r>
      <w:bookmarkEnd w:id="3442"/>
    </w:p>
    <w:p>
      <w:pPr>
        <w:pageBreakBefore w:val="off"/>
        <w:tabs/>
        <w:wordWrap w:val="off"/>
        <w:spacing w:before="0" w:after="0" w:line="940" w:lineRule="exact"/>
        <w:ind w:left="0" w:right="0"/>
        <w:jc w:val="center"/>
        <w:textAlignment w:val="baseline"/>
        <w:rPr>
          <w:sz w:val="77"/>
        </w:rPr>
      </w:pPr>
      <w:bookmarkStart w:name="" w:id="3443"/>
      <w:r>
        <w:rPr>
          <w:rFonts w:ascii="宋体" w:hAnsi="宋体" w:cs="宋体" w:eastAsia="宋体"/>
          <w:sz w:val="77"/>
          <w:spacing w:val="0"/>
          <w:color w:val="000000"/>
          <w:b w:val="off"/>
          <w:i w:val="off"/>
        </w:rPr>
        <w:t/>
      </w:r>
      <w:bookmarkEnd w:id="3443"/>
    </w:p>
    <w:p>
      <w:pPr>
        <w:pageBreakBefore w:val="off"/>
        <w:tabs/>
        <w:wordWrap w:val="off"/>
        <w:spacing w:before="0" w:after="0" w:line="940" w:lineRule="atLeast"/>
        <w:ind w:left="60" w:right="640" w:firstLine="1140"/>
        <w:jc w:val="both"/>
        <w:textAlignment w:val="baseline"/>
        <w:rPr>
          <w:sz w:val="58"/>
        </w:rPr>
      </w:pPr>
      <w:bookmarkStart w:name="" w:id="3444"/>
      <w:r>
        <w:rPr>
          <w:rFonts w:ascii="宋体" w:hAnsi="宋体" w:cs="宋体" w:eastAsia="宋体"/>
          <w:sz w:val="58"/>
          <w:spacing w:val="0"/>
          <w:color w:val="000000"/>
          <w:b w:val="off"/>
          <w:i w:val="off"/>
        </w:rPr>
        <w:t>你可以看到，在整个这一讨论中没有人说：“尽管这件事是</w:t>
      </w:r>
      <w:r>
        <w:rPr>
          <w:rFonts w:ascii="宋体" w:hAnsi="宋体" w:cs="宋体" w:eastAsia="宋体"/>
          <w:sz w:val="58"/>
          <w:spacing w:val="0"/>
          <w:color w:val="000000"/>
          <w:b w:val="off"/>
          <w:i w:val="off"/>
        </w:rPr>
        <w:t>卑劣的，但是因为有利，因此我仍然要做。”而是一方主张：事</w:t>
      </w:r>
      <w:r>
        <w:rPr>
          <w:rFonts w:ascii="宋体" w:hAnsi="宋体" w:cs="宋体" w:eastAsia="宋体"/>
          <w:sz w:val="58"/>
          <w:spacing w:val="0"/>
          <w:color w:val="000000"/>
          <w:b w:val="off"/>
          <w:i w:val="off"/>
        </w:rPr>
        <w:t>情既要有利，同时又不卑劣；另一方则主张：由于事情是卑劣</w:t>
      </w:r>
      <w:bookmarkEnd w:id="3444"/>
    </w:p>
    <w:p>
      <w:r>
        <w:t/>
      </w:r>
    </w:p>
    <w:p>
      <w:pPr>
        <w:sectPr>
          <w:footerReference r:id="rId631"/>
          <w:headerReference r:id="rId632" w:type="default"/>
          <w:type w:val="nextPage"/>
          <w:pgSz w:w="22000" w:h="31680"/>
          <w:pgMar w:left="2460" w:top="2700" w:right="2460" w:bottom="2700" w:header="2400" w:footer="2400"/>
          <w:cols w:num="1"/>
        </w:sectPr>
      </w:pPr>
    </w:p>
    <w:p>
      <w:pPr>
        <w:pageBreakBefore w:val="off"/>
        <w:tabs/>
        <w:wordWrap w:val="off"/>
        <w:spacing w:before="820" w:after="0" w:line="780" w:lineRule="atLeast"/>
        <w:ind w:left="0" w:right="0"/>
        <w:jc w:val="center"/>
        <w:textAlignment w:val="baseline"/>
        <w:rPr>
          <w:sz w:val="52"/>
        </w:rPr>
      </w:pPr>
      <w:bookmarkStart w:name="" w:id="3445"/>
      <w:r>
        <w:rPr>
          <w:rFonts w:ascii="宋体" w:hAnsi="宋体" w:cs="宋体" w:eastAsia="宋体"/>
          <w:sz w:val="52"/>
          <w:spacing w:val="0"/>
          <w:color w:val="000000"/>
          <w:u w:val="single"/>
          <w:b w:val="off"/>
          <w:i w:val="off"/>
        </w:rPr>
        <w:t xml:space="preserve"> 294                      LIBER III                          </w:t>
      </w:r>
      <w:bookmarkEnd w:id="3445"/>
    </w:p>
    <w:p>
      <w:pPr>
        <w:pageBreakBefore w:val="off"/>
        <w:tabs/>
        <w:wordWrap w:val="off"/>
        <w:spacing w:before="0" w:after="0" w:line="780" w:lineRule="exact"/>
        <w:ind w:left="0" w:right="0"/>
        <w:jc w:val="center"/>
        <w:textAlignment w:val="baseline"/>
        <w:rPr>
          <w:sz w:val="52"/>
        </w:rPr>
      </w:pPr>
      <w:bookmarkStart w:name="" w:id="3446"/>
      <w:r>
        <w:rPr>
          <w:rFonts w:ascii="宋体" w:hAnsi="宋体" w:cs="宋体" w:eastAsia="宋体"/>
          <w:sz w:val="52"/>
          <w:spacing w:val="0"/>
          <w:color w:val="000000"/>
          <w:b w:val="off"/>
          <w:i w:val="off"/>
        </w:rPr>
        <w:t/>
      </w:r>
      <w:bookmarkEnd w:id="3446"/>
    </w:p>
    <w:p>
      <w:pPr>
        <w:pageBreakBefore w:val="off"/>
        <w:tabs/>
        <w:wordWrap w:val="off"/>
        <w:spacing w:before="0" w:after="0" w:line="980" w:lineRule="atLeast"/>
        <w:ind w:left="0" w:right="0" w:firstLine="200"/>
        <w:jc w:val="both"/>
        <w:textAlignment w:val="baseline"/>
        <w:rPr>
          <w:sz w:val="58"/>
        </w:rPr>
      </w:pPr>
      <w:bookmarkStart w:name="" w:id="3447"/>
      <w:r>
        <w:rPr>
          <w:rFonts w:ascii="TimesNewRoman" w:hAnsi="TimesNewRoman" w:cs="TimesNewRoman" w:eastAsia="TimesNewRoman"/>
          <w:sz w:val="58"/>
          <w:spacing w:val="0"/>
          <w:color w:val="000000"/>
          <w:b w:val="off"/>
          <w:i w:val="off"/>
        </w:rPr>
        <w:t xml:space="preserve">54 Vendat aedes uir bonus, propter aliqua uitia, quae ipse norit, ceteri </w:t>
      </w:r>
      <w:r>
        <w:rPr>
          <w:rFonts w:ascii="TimesNewRoman" w:hAnsi="TimesNewRoman" w:cs="TimesNewRoman" w:eastAsia="TimesNewRoman"/>
          <w:sz w:val="58"/>
          <w:spacing w:val="0"/>
          <w:color w:val="000000"/>
          <w:b w:val="off"/>
          <w:i w:val="off"/>
        </w:rPr>
        <w:t xml:space="preserve">ignorent, pestilentes sint et habeantur salubres, ignoretur in omnibus </w:t>
      </w:r>
      <w:r>
        <w:rPr>
          <w:rFonts w:ascii="TimesNewRoman" w:hAnsi="TimesNewRoman" w:cs="TimesNewRoman" w:eastAsia="TimesNewRoman"/>
          <w:sz w:val="58"/>
          <w:spacing w:val="0"/>
          <w:color w:val="000000"/>
          <w:b w:val="off"/>
          <w:i w:val="off"/>
        </w:rPr>
        <w:t xml:space="preserve">cubiculis apparere serpentes, male materiatae sint, ruinosae, sed hoc </w:t>
      </w:r>
      <w:r>
        <w:rPr>
          <w:rFonts w:ascii="TimesNewRoman" w:hAnsi="TimesNewRoman" w:cs="TimesNewRoman" w:eastAsia="TimesNewRoman"/>
          <w:sz w:val="58"/>
          <w:spacing w:val="0"/>
          <w:color w:val="000000"/>
          <w:b w:val="off"/>
          <w:i w:val="off"/>
        </w:rPr>
        <w:t xml:space="preserve">praeter dominum nemo sciat; quaero, si haec emptoribus uenditor non </w:t>
      </w:r>
      <w:r>
        <w:rPr>
          <w:rFonts w:ascii="TimesNewRoman" w:hAnsi="TimesNewRoman" w:cs="TimesNewRoman" w:eastAsia="TimesNewRoman"/>
          <w:sz w:val="58"/>
          <w:spacing w:val="0"/>
          <w:color w:val="000000"/>
          <w:b w:val="off"/>
          <w:i w:val="off"/>
        </w:rPr>
        <w:t>dixerit aedesque uendiderit pluris multo, quam se uenditum putarit,</w:t>
      </w:r>
      <w:r>
        <w:rPr>
          <w:rFonts w:ascii="TimesNewRoman" w:hAnsi="TimesNewRoman" w:cs="TimesNewRoman" w:eastAsia="TimesNewRoman"/>
          <w:sz w:val="58"/>
          <w:spacing w:val="0"/>
          <w:color w:val="000000"/>
          <w:b w:val="off"/>
          <w:i w:val="off"/>
        </w:rPr>
        <w:t xml:space="preserve">num id iniuste aut improbe fecerit?“Ille uero” inquit Antipater.“Quid </w:t>
      </w:r>
      <w:r>
        <w:rPr>
          <w:rFonts w:ascii="TimesNewRoman" w:hAnsi="TimesNewRoman" w:cs="TimesNewRoman" w:eastAsia="TimesNewRoman"/>
          <w:sz w:val="58"/>
          <w:spacing w:val="0"/>
          <w:color w:val="000000"/>
          <w:b w:val="off"/>
          <w:i w:val="off"/>
        </w:rPr>
        <w:t xml:space="preserve">est enim aliud erranti uiam non monstrare, quod Athenis execrationibus </w:t>
      </w:r>
      <w:r>
        <w:rPr>
          <w:rFonts w:ascii="TimesNewRoman" w:hAnsi="TimesNewRoman" w:cs="TimesNewRoman" w:eastAsia="TimesNewRoman"/>
          <w:sz w:val="58"/>
          <w:spacing w:val="0"/>
          <w:color w:val="000000"/>
          <w:b w:val="off"/>
          <w:i w:val="off"/>
        </w:rPr>
        <w:t xml:space="preserve">publicis sanctum est, si hoc non est, emptorem pati ruere et per errorrem </w:t>
      </w:r>
      <w:r>
        <w:rPr>
          <w:rFonts w:ascii="TimesNewRoman" w:hAnsi="TimesNewRoman" w:cs="TimesNewRoman" w:eastAsia="TimesNewRoman"/>
          <w:sz w:val="58"/>
          <w:spacing w:val="0"/>
          <w:color w:val="000000"/>
          <w:b w:val="off"/>
          <w:i w:val="off"/>
        </w:rPr>
        <w:t>in maximam fraudem incurrere? Plus etiam est quam uiam non monstrare;</w:t>
      </w:r>
      <w:r>
        <w:rPr>
          <w:rFonts w:ascii="TimesNewRoman" w:hAnsi="TimesNewRoman" w:cs="TimesNewRoman" w:eastAsia="TimesNewRoman"/>
          <w:sz w:val="58"/>
          <w:spacing w:val="0"/>
          <w:color w:val="000000"/>
          <w:b w:val="off"/>
          <w:i w:val="off"/>
        </w:rPr>
        <w:t xml:space="preserve">55 nam est scientem in errorrem alterum inducere”. Diogenes contra:“Num </w:t>
      </w:r>
      <w:r>
        <w:rPr>
          <w:rFonts w:ascii="TimesNewRoman" w:hAnsi="TimesNewRoman" w:cs="TimesNewRoman" w:eastAsia="TimesNewRoman"/>
          <w:sz w:val="58"/>
          <w:spacing w:val="0"/>
          <w:color w:val="000000"/>
          <w:b w:val="off"/>
          <w:i w:val="off"/>
        </w:rPr>
        <w:t>te emere coegit, qui ne hortatus quidem est? Ille, quod non placebat,</w:t>
      </w:r>
      <w:r>
        <w:rPr>
          <w:rFonts w:ascii="TimesNewRoman" w:hAnsi="TimesNewRoman" w:cs="TimesNewRoman" w:eastAsia="TimesNewRoman"/>
          <w:sz w:val="58"/>
          <w:spacing w:val="0"/>
          <w:color w:val="000000"/>
          <w:b w:val="off"/>
          <w:i w:val="off"/>
        </w:rPr>
        <w:t xml:space="preserve">proscripsit, tu, quod placebat, emisti. Quod si qui proscribunt uillam </w:t>
      </w:r>
      <w:r>
        <w:rPr>
          <w:rFonts w:ascii="TimesNewRoman" w:hAnsi="TimesNewRoman" w:cs="TimesNewRoman" w:eastAsia="TimesNewRoman"/>
          <w:sz w:val="58"/>
          <w:spacing w:val="0"/>
          <w:color w:val="000000"/>
          <w:b w:val="off"/>
          <w:i w:val="off"/>
        </w:rPr>
        <w:t xml:space="preserve">bonam beneque aedificatam non existimantur fefellisse, etiam si illa nec </w:t>
      </w:r>
      <w:r>
        <w:rPr>
          <w:rFonts w:ascii="TimesNewRoman" w:hAnsi="TimesNewRoman" w:cs="TimesNewRoman" w:eastAsia="TimesNewRoman"/>
          <w:sz w:val="58"/>
          <w:spacing w:val="0"/>
          <w:color w:val="000000"/>
          <w:b w:val="off"/>
          <w:i w:val="off"/>
        </w:rPr>
        <w:t>bona est nec aedificata ratione, multo minus, qui domum non laudarunt.</w:t>
      </w:r>
      <w:r>
        <w:rPr>
          <w:rFonts w:ascii="TimesNewRoman" w:hAnsi="TimesNewRoman" w:cs="TimesNewRoman" w:eastAsia="TimesNewRoman"/>
          <w:sz w:val="58"/>
          <w:spacing w:val="0"/>
          <w:color w:val="000000"/>
          <w:b w:val="off"/>
          <w:i w:val="off"/>
        </w:rPr>
        <w:t xml:space="preserve">Vbi enim iudicium emptoris est, ibi fraus uenditoris quae potest esse? Sin </w:t>
      </w:r>
      <w:r>
        <w:rPr>
          <w:rFonts w:ascii="TimesNewRoman" w:hAnsi="TimesNewRoman" w:cs="TimesNewRoman" w:eastAsia="TimesNewRoman"/>
          <w:sz w:val="58"/>
          <w:spacing w:val="0"/>
          <w:color w:val="000000"/>
          <w:b w:val="off"/>
          <w:i w:val="off"/>
        </w:rPr>
        <w:t xml:space="preserve">autem dictum non omne praestandum est,  quod dictum non est,  id </w:t>
      </w:r>
      <w:r>
        <w:rPr>
          <w:rFonts w:ascii="TimesNewRoman" w:hAnsi="TimesNewRoman" w:cs="TimesNewRoman" w:eastAsia="TimesNewRoman"/>
          <w:sz w:val="58"/>
          <w:spacing w:val="0"/>
          <w:color w:val="000000"/>
          <w:b w:val="off"/>
          <w:i w:val="off"/>
        </w:rPr>
        <w:t>praestandum putas? Quid uero est stultius quam uenditorem eius rei,</w:t>
      </w:r>
      <w:r>
        <w:rPr>
          <w:rFonts w:ascii="TimesNewRoman" w:hAnsi="TimesNewRoman" w:cs="TimesNewRoman" w:eastAsia="TimesNewRoman"/>
          <w:sz w:val="58"/>
          <w:spacing w:val="0"/>
          <w:color w:val="000000"/>
          <w:b w:val="off"/>
          <w:i w:val="off"/>
        </w:rPr>
        <w:t>quam uendat, uitia narrare? Quid autem tam absurdum quam si domini</w:t>
      </w:r>
      <w:r>
        <w:rPr>
          <w:rFonts w:ascii="TimesNewRoman" w:hAnsi="TimesNewRoman" w:cs="TimesNewRoman" w:eastAsia="TimesNewRoman"/>
          <w:sz w:val="58"/>
          <w:spacing w:val="0"/>
          <w:color w:val="000000"/>
          <w:b w:val="off"/>
          <w:i w:val="off"/>
        </w:rPr>
        <w:t xml:space="preserve">56 iussu ita praeco praedicet: domum pestilentem uendo?”. Sic ergo in </w:t>
      </w:r>
      <w:r>
        <w:rPr>
          <w:rFonts w:ascii="TimesNewRoman" w:hAnsi="TimesNewRoman" w:cs="TimesNewRoman" w:eastAsia="TimesNewRoman"/>
          <w:sz w:val="58"/>
          <w:spacing w:val="0"/>
          <w:color w:val="000000"/>
          <w:b w:val="off"/>
          <w:i w:val="off"/>
        </w:rPr>
        <w:t xml:space="preserve">quibusdam causis dubiis ex altera parte defenditur honestas, ex altera ita </w:t>
      </w:r>
      <w:r>
        <w:rPr>
          <w:rFonts w:ascii="TimesNewRoman" w:hAnsi="TimesNewRoman" w:cs="TimesNewRoman" w:eastAsia="TimesNewRoman"/>
          <w:sz w:val="58"/>
          <w:spacing w:val="0"/>
          <w:color w:val="000000"/>
          <w:b w:val="off"/>
          <w:i w:val="off"/>
        </w:rPr>
        <w:t xml:space="preserve">de utilitate dicitur, ut id, quod utile uideatur, non modo facere honestum </w:t>
      </w:r>
      <w:r>
        <w:rPr>
          <w:rFonts w:ascii="TimesNewRoman" w:hAnsi="TimesNewRoman" w:cs="TimesNewRoman" w:eastAsia="TimesNewRoman"/>
          <w:sz w:val="58"/>
          <w:spacing w:val="0"/>
          <w:color w:val="000000"/>
          <w:b w:val="off"/>
          <w:i w:val="off"/>
        </w:rPr>
        <w:t xml:space="preserve">sit, sed etiam non facere turpe. Haec est illa, quae uidetur utilium fieri </w:t>
      </w:r>
      <w:r>
        <w:rPr>
          <w:rFonts w:ascii="TimesNewRoman" w:hAnsi="TimesNewRoman" w:cs="TimesNewRoman" w:eastAsia="TimesNewRoman"/>
          <w:sz w:val="58"/>
          <w:spacing w:val="0"/>
          <w:color w:val="000000"/>
          <w:b w:val="off"/>
          <w:i w:val="off"/>
        </w:rPr>
        <w:t>cum honestis saepe dissensio. Quae diuudicanda sunt; non enim,  ut</w:t>
      </w:r>
      <w:r>
        <w:rPr>
          <w:rFonts w:ascii="TimesNewRoman" w:hAnsi="TimesNewRoman" w:cs="TimesNewRoman" w:eastAsia="TimesNewRoman"/>
          <w:sz w:val="58"/>
          <w:spacing w:val="0"/>
          <w:color w:val="000000"/>
          <w:b w:val="off"/>
          <w:i w:val="off"/>
        </w:rPr>
        <w:t xml:space="preserve">57 quaereremus, expossuimus, sed ut explicaremus. Non igitur uidetur nec </w:t>
      </w:r>
      <w:r>
        <w:rPr>
          <w:rFonts w:ascii="TimesNewRoman" w:hAnsi="TimesNewRoman" w:cs="TimesNewRoman" w:eastAsia="TimesNewRoman"/>
          <w:sz w:val="58"/>
          <w:spacing w:val="0"/>
          <w:color w:val="000000"/>
          <w:b w:val="off"/>
          <w:i w:val="off"/>
        </w:rPr>
        <w:t>frumentarius ille Rhodios nec hic aedium uenditor celare emptores</w:t>
      </w:r>
      <w:bookmarkEnd w:id="3447"/>
    </w:p>
    <w:p>
      <w:r>
        <w:t/>
      </w:r>
    </w:p>
    <w:p>
      <w:pPr>
        <w:sectPr>
          <w:footerReference r:id="rId633"/>
          <w:headerReference r:id="rId634" w:type="default"/>
          <w:type w:val="nextPage"/>
          <w:pgSz w:w="22000" w:h="31680"/>
          <w:pgMar w:left="2300" w:top="2700" w:right="2300" w:bottom="2700" w:header="2400" w:footer="2400"/>
          <w:cols w:num="1"/>
        </w:sectPr>
      </w:pPr>
    </w:p>
    <w:p>
      <w:pPr>
        <w:pageBreakBefore w:val="off"/>
        <w:tabs/>
        <w:wordWrap w:val="off"/>
        <w:spacing w:before="720" w:after="0" w:line="980" w:lineRule="atLeast"/>
        <w:ind w:left="0" w:right="660"/>
        <w:jc w:val="right"/>
        <w:textAlignment w:val="baseline"/>
        <w:rPr>
          <w:sz w:val="51"/>
        </w:rPr>
      </w:pPr>
      <w:bookmarkStart w:name="" w:id="3448"/>
      <w:r>
        <w:rPr>
          <w:rFonts w:ascii="宋体" w:hAnsi="宋体" w:cs="宋体" w:eastAsia="宋体"/>
          <w:sz w:val="51"/>
          <w:spacing w:val="0"/>
          <w:color w:val="000000"/>
          <w:u w:val="single"/>
          <w:b w:val="off"/>
          <w:i w:val="off"/>
        </w:rPr>
        <w:t xml:space="preserve">                            第三卷                       295 </w:t>
      </w:r>
      <w:bookmarkEnd w:id="3448"/>
    </w:p>
    <w:p>
      <w:pPr>
        <w:pageBreakBefore w:val="off"/>
        <w:tabs/>
        <w:wordWrap w:val="off"/>
        <w:spacing w:before="700" w:after="0" w:line="980" w:lineRule="atLeast"/>
        <w:ind w:left="0" w:right="0" w:firstLine="40"/>
        <w:jc w:val="both"/>
        <w:textAlignment w:val="baseline"/>
        <w:rPr>
          <w:sz w:val="51"/>
        </w:rPr>
      </w:pPr>
      <w:bookmarkStart w:name="" w:id="3449"/>
      <w:r>
        <w:rPr>
          <w:rFonts w:ascii="宋体" w:hAnsi="宋体" w:cs="宋体" w:eastAsia="宋体"/>
          <w:sz w:val="51"/>
          <w:spacing w:val="0"/>
          <w:color w:val="000000"/>
          <w:b w:val="off"/>
          <w:i w:val="off"/>
        </w:rPr>
        <w:t>的，因此不应该去做。假设有个正派之人要出售房屋，由于那房54</w:t>
      </w:r>
      <w:r>
        <w:rPr>
          <w:rFonts w:ascii="宋体" w:hAnsi="宋体" w:cs="宋体" w:eastAsia="宋体"/>
          <w:sz w:val="51"/>
          <w:spacing w:val="0"/>
          <w:color w:val="000000"/>
          <w:b w:val="off"/>
          <w:i w:val="off"/>
        </w:rPr>
        <w:t>屋有某种缺陷，他知道那缺陷，而其他人不知道那房屋是有害</w:t>
      </w:r>
      <w:r>
        <w:rPr>
          <w:rFonts w:ascii="宋体" w:hAnsi="宋体" w:cs="宋体" w:eastAsia="宋体"/>
          <w:sz w:val="51"/>
          <w:spacing w:val="0"/>
          <w:color w:val="000000"/>
          <w:b w:val="off"/>
          <w:i w:val="off"/>
        </w:rPr>
        <w:t>的，反而认为那房屋是有益健康的，不知道所有房间里都爬着</w:t>
      </w:r>
      <w:r>
        <w:rPr>
          <w:rFonts w:ascii="宋体" w:hAnsi="宋体" w:cs="宋体" w:eastAsia="宋体"/>
          <w:sz w:val="51"/>
          <w:spacing w:val="0"/>
          <w:color w:val="000000"/>
          <w:b w:val="off"/>
          <w:i w:val="off"/>
        </w:rPr>
        <w:t>蛇，建筑材料也不好，可能倒塌，除了房主人外，其他人谁也不</w:t>
      </w:r>
      <w:r>
        <w:rPr>
          <w:rFonts w:ascii="宋体" w:hAnsi="宋体" w:cs="宋体" w:eastAsia="宋体"/>
          <w:sz w:val="51"/>
          <w:spacing w:val="0"/>
          <w:color w:val="000000"/>
          <w:b w:val="off"/>
          <w:i w:val="off"/>
        </w:rPr>
        <w:t>知道这些情况。请问，如果卖主没有向买主说明这些情况，并且</w:t>
      </w:r>
      <w:r>
        <w:rPr>
          <w:rFonts w:ascii="宋体" w:hAnsi="宋体" w:cs="宋体" w:eastAsia="宋体"/>
          <w:sz w:val="51"/>
          <w:spacing w:val="0"/>
          <w:color w:val="000000"/>
          <w:b w:val="off"/>
          <w:i w:val="off"/>
        </w:rPr>
        <w:t>卖得比他想象自己可能卖得的还贵很多，难道这不合理，或者说</w:t>
      </w:r>
      <w:r>
        <w:rPr>
          <w:rFonts w:ascii="宋体" w:hAnsi="宋体" w:cs="宋体" w:eastAsia="宋体"/>
          <w:sz w:val="51"/>
          <w:spacing w:val="0"/>
          <w:color w:val="000000"/>
          <w:b w:val="off"/>
          <w:i w:val="off"/>
        </w:rPr>
        <w:t>不应该?“当然是，”安提帕特罗斯回答说：“因为这不就等于不</w:t>
      </w:r>
      <w:r>
        <w:rPr>
          <w:rFonts w:ascii="宋体" w:hAnsi="宋体" w:cs="宋体" w:eastAsia="宋体"/>
          <w:sz w:val="51"/>
          <w:spacing w:val="0"/>
          <w:color w:val="000000"/>
          <w:b w:val="off"/>
          <w:i w:val="off"/>
        </w:rPr>
        <w:t>给迷路人指路——这种情况在雅典是要受公共诅咒的，〔1〕</w:t>
      </w:r>
      <w:r>
        <w:rPr>
          <w:rFonts w:ascii="宋体" w:hAnsi="宋体" w:cs="宋体" w:eastAsia="宋体"/>
          <w:sz w:val="51"/>
          <w:spacing w:val="0"/>
          <w:color w:val="000000"/>
          <w:u w:val="single"/>
          <w:b w:val="off"/>
          <w:i w:val="off"/>
        </w:rPr>
        <w:t>——</w:t>
      </w:r>
      <w:r>
        <w:rPr>
          <w:rFonts w:ascii="宋体" w:hAnsi="宋体" w:cs="宋体" w:eastAsia="宋体"/>
          <w:sz w:val="51"/>
          <w:spacing w:val="0"/>
          <w:color w:val="000000"/>
          <w:b w:val="off"/>
          <w:i w:val="off"/>
        </w:rPr>
        <w:t>让买主遭受损失，并且因而陷入巨大的骗局，还能是什么呢？甚</w:t>
      </w:r>
      <w:r>
        <w:rPr>
          <w:rFonts w:ascii="宋体" w:hAnsi="宋体" w:cs="宋体" w:eastAsia="宋体"/>
          <w:sz w:val="51"/>
          <w:spacing w:val="0"/>
          <w:color w:val="000000"/>
          <w:b w:val="off"/>
          <w:i w:val="off"/>
        </w:rPr>
        <w:t>至比不指路还坏，因为这是有意识地引导别人陷入谬误。”狄奥55</w:t>
      </w:r>
      <w:r>
        <w:rPr>
          <w:rFonts w:ascii="宋体" w:hAnsi="宋体" w:cs="宋体" w:eastAsia="宋体"/>
          <w:sz w:val="51"/>
          <w:spacing w:val="0"/>
          <w:color w:val="000000"/>
          <w:b w:val="off"/>
          <w:i w:val="off"/>
        </w:rPr>
        <w:t>革涅斯反驳说：“难道他强迫你买了？他甚至都没有劝说你。他</w:t>
      </w:r>
      <w:r>
        <w:rPr>
          <w:rFonts w:ascii="宋体" w:hAnsi="宋体" w:cs="宋体" w:eastAsia="宋体"/>
          <w:sz w:val="51"/>
          <w:spacing w:val="0"/>
          <w:color w:val="000000"/>
          <w:b w:val="off"/>
          <w:i w:val="off"/>
        </w:rPr>
        <w:t>只是宣布出售他不喜欢的东西，你买你喜欢的东西。既然如果人</w:t>
      </w:r>
      <w:r>
        <w:rPr>
          <w:rFonts w:ascii="宋体" w:hAnsi="宋体" w:cs="宋体" w:eastAsia="宋体"/>
          <w:sz w:val="51"/>
          <w:spacing w:val="0"/>
          <w:color w:val="000000"/>
          <w:b w:val="off"/>
          <w:i w:val="off"/>
        </w:rPr>
        <w:t>们宣布出售‘好的和建造很好的房屋’不被认为是欺骗，甚至尽</w:t>
      </w:r>
      <w:r>
        <w:rPr>
          <w:rFonts w:ascii="宋体" w:hAnsi="宋体" w:cs="宋体" w:eastAsia="宋体"/>
          <w:sz w:val="51"/>
          <w:spacing w:val="0"/>
          <w:color w:val="000000"/>
          <w:b w:val="off"/>
          <w:i w:val="off"/>
        </w:rPr>
        <w:t>管那房屋并不好，也没有很好地建造，那就更没有理由认为那些</w:t>
      </w:r>
      <w:r>
        <w:rPr>
          <w:rFonts w:ascii="宋体" w:hAnsi="宋体" w:cs="宋体" w:eastAsia="宋体"/>
          <w:sz w:val="51"/>
          <w:spacing w:val="0"/>
          <w:color w:val="000000"/>
          <w:b w:val="off"/>
          <w:i w:val="off"/>
        </w:rPr>
        <w:t>对自己的房屋没有称赞的人是欺骗了。要知道，如果买主审慎行</w:t>
      </w:r>
      <w:r>
        <w:rPr>
          <w:rFonts w:ascii="宋体" w:hAnsi="宋体" w:cs="宋体" w:eastAsia="宋体"/>
          <w:sz w:val="51"/>
          <w:spacing w:val="0"/>
          <w:color w:val="000000"/>
          <w:b w:val="off"/>
          <w:i w:val="off"/>
        </w:rPr>
        <w:t>事，哪儿还可能有什么欺骗呢？如果都不应该为说过的话完全承</w:t>
      </w:r>
      <w:r>
        <w:rPr>
          <w:rFonts w:ascii="宋体" w:hAnsi="宋体" w:cs="宋体" w:eastAsia="宋体"/>
          <w:sz w:val="51"/>
          <w:spacing w:val="0"/>
          <w:color w:val="000000"/>
          <w:b w:val="off"/>
          <w:i w:val="off"/>
        </w:rPr>
        <w:t>担责任，难道你认为应该为没有说过的话承担责任吗？有什么比</w:t>
      </w:r>
      <w:r>
        <w:rPr>
          <w:rFonts w:ascii="宋体" w:hAnsi="宋体" w:cs="宋体" w:eastAsia="宋体"/>
          <w:sz w:val="51"/>
          <w:spacing w:val="0"/>
          <w:color w:val="000000"/>
          <w:b w:val="off"/>
          <w:i w:val="off"/>
        </w:rPr>
        <w:t>出售物品者叙说自己的物品的缺陷更愚蠢呢？有什么比如果拍卖</w:t>
      </w:r>
      <w:r>
        <w:rPr>
          <w:rFonts w:ascii="宋体" w:hAnsi="宋体" w:cs="宋体" w:eastAsia="宋体"/>
          <w:sz w:val="51"/>
          <w:spacing w:val="0"/>
          <w:color w:val="000000"/>
          <w:b w:val="off"/>
          <w:i w:val="off"/>
        </w:rPr>
        <w:t>人根据主人的命令宣告‘现在我出售一座有害的房屋’更荒谬</w:t>
      </w:r>
      <w:r>
        <w:rPr>
          <w:rFonts w:ascii="宋体" w:hAnsi="宋体" w:cs="宋体" w:eastAsia="宋体"/>
          <w:sz w:val="51"/>
          <w:spacing w:val="0"/>
          <w:color w:val="000000"/>
          <w:b w:val="off"/>
          <w:i w:val="off"/>
        </w:rPr>
        <w:t>呢?”就这样，在一些令人疑惑难决的事件中，一方维护事情的56</w:t>
      </w:r>
      <w:r>
        <w:rPr>
          <w:rFonts w:ascii="宋体" w:hAnsi="宋体" w:cs="宋体" w:eastAsia="宋体"/>
          <w:sz w:val="51"/>
          <w:spacing w:val="0"/>
          <w:color w:val="000000"/>
          <w:b w:val="off"/>
          <w:i w:val="off"/>
        </w:rPr>
        <w:t>高尚性，另一方强调事情的有利性，认为做那种显得有利的事情</w:t>
      </w:r>
      <w:r>
        <w:rPr>
          <w:rFonts w:ascii="宋体" w:hAnsi="宋体" w:cs="宋体" w:eastAsia="宋体"/>
          <w:sz w:val="51"/>
          <w:spacing w:val="0"/>
          <w:color w:val="000000"/>
          <w:b w:val="off"/>
          <w:i w:val="off"/>
        </w:rPr>
        <w:t>不仅是高尚的，而且不做甚至是可耻的。这就是有利的与高尚的</w:t>
      </w:r>
      <w:r>
        <w:rPr>
          <w:rFonts w:ascii="宋体" w:hAnsi="宋体" w:cs="宋体" w:eastAsia="宋体"/>
          <w:sz w:val="51"/>
          <w:spacing w:val="0"/>
          <w:color w:val="000000"/>
          <w:b w:val="off"/>
          <w:i w:val="off"/>
        </w:rPr>
        <w:t>之间经常令人感觉存在的矛盾。应该对它们加以判断，我们把它</w:t>
      </w:r>
      <w:r>
        <w:rPr>
          <w:rFonts w:ascii="宋体" w:hAnsi="宋体" w:cs="宋体" w:eastAsia="宋体"/>
          <w:sz w:val="51"/>
          <w:spacing w:val="0"/>
          <w:color w:val="000000"/>
          <w:b w:val="off"/>
          <w:i w:val="off"/>
        </w:rPr>
        <w:t>们提出来不是为了提问题，而是为了作出解释。因此，那位贩卖57</w:t>
      </w:r>
      <w:r>
        <w:rPr>
          <w:rFonts w:ascii="宋体" w:hAnsi="宋体" w:cs="宋体" w:eastAsia="宋体"/>
          <w:sz w:val="51"/>
          <w:spacing w:val="0"/>
          <w:color w:val="000000"/>
          <w:b w:val="off"/>
          <w:i w:val="off"/>
        </w:rPr>
        <w:t>粮食的人显然不应该向罗得斯岛人隐瞒情况，这位卖房屋者也不</w:t>
      </w:r>
      <w:bookmarkEnd w:id="3449"/>
    </w:p>
    <w:p>
      <w:pPr>
        <w:pageBreakBefore w:val="off"/>
        <w:tabs/>
        <w:wordWrap w:val="off"/>
        <w:spacing w:before="0" w:after="0" w:line="980" w:lineRule="atLeast"/>
        <w:ind w:left="60" w:right="0"/>
        <w:jc w:val="both"/>
        <w:textAlignment w:val="baseline"/>
        <w:rPr>
          <w:sz w:val="51"/>
        </w:rPr>
      </w:pPr>
      <w:bookmarkStart w:name="" w:id="3450"/>
      <w:r>
        <w:rPr>
          <w:rFonts w:ascii="宋体" w:hAnsi="宋体" w:cs="宋体" w:eastAsia="宋体"/>
          <w:sz w:val="51"/>
          <w:spacing w:val="0"/>
          <w:color w:val="000000"/>
          <w:u w:val="single"/>
          <w:b w:val="off"/>
          <w:i w:val="off"/>
        </w:rPr>
        <w:t xml:space="preserve">               </w:t>
      </w:r>
      <w:bookmarkEnd w:id="3450"/>
    </w:p>
    <w:p>
      <w:pPr>
        <w:pageBreakBefore w:val="off"/>
        <w:tabs/>
        <w:wordWrap w:val="off"/>
        <w:spacing w:before="0" w:after="0" w:line="540" w:lineRule="exact"/>
        <w:ind w:left="0" w:right="0"/>
        <w:jc w:val="both"/>
        <w:textAlignment w:val="baseline"/>
        <w:rPr>
          <w:sz w:val="43"/>
        </w:rPr>
      </w:pPr>
      <w:bookmarkStart w:name="" w:id="3451"/>
      <w:r>
        <w:rPr>
          <w:rFonts w:ascii="宋体" w:hAnsi="宋体" w:cs="宋体" w:eastAsia="宋体"/>
          <w:sz w:val="43"/>
          <w:spacing w:val="0"/>
          <w:color w:val="000000"/>
          <w:b w:val="off"/>
          <w:i w:val="off"/>
        </w:rPr>
        <w:t/>
      </w:r>
      <w:bookmarkEnd w:id="3451"/>
    </w:p>
    <w:p>
      <w:pPr>
        <w:pageBreakBefore w:val="off"/>
        <w:tabs/>
        <w:wordWrap w:val="off"/>
        <w:spacing w:before="0" w:after="0" w:line="580" w:lineRule="atLeast"/>
        <w:ind w:left="100" w:right="0"/>
        <w:jc w:val="both"/>
        <w:textAlignment w:val="baseline"/>
        <w:rPr>
          <w:sz w:val="43"/>
        </w:rPr>
      </w:pPr>
      <w:bookmarkStart w:name="" w:id="3452"/>
      <w:r>
        <w:rPr>
          <w:rFonts w:ascii="宋体" w:hAnsi="宋体" w:cs="宋体" w:eastAsia="宋体"/>
          <w:sz w:val="43"/>
          <w:spacing w:val="0"/>
          <w:color w:val="000000"/>
          <w:b w:val="off"/>
          <w:i w:val="off"/>
        </w:rPr>
        <w:t>〔1〕参阅阿特奈奥斯《智者会饮》，Ⅵ，35，10。</w:t>
      </w:r>
      <w:bookmarkEnd w:id="3452"/>
    </w:p>
    <w:p>
      <w:r>
        <w:t/>
      </w:r>
    </w:p>
    <w:p>
      <w:pPr>
        <w:sectPr>
          <w:footerReference r:id="rId635"/>
          <w:headerReference r:id="rId636" w:type="default"/>
          <w:type w:val="nextPage"/>
          <w:pgSz w:w="22000" w:h="31680"/>
          <w:pgMar w:left="2460" w:top="2700" w:right="2460" w:bottom="2700" w:header="2400" w:footer="2400"/>
          <w:cols w:num="1"/>
        </w:sectPr>
      </w:pPr>
    </w:p>
    <w:p>
      <w:pPr>
        <w:pageBreakBefore w:val="off"/>
        <w:tabs>
          <w:tab w:pos="7940" w:val="left" w:leader="none"/>
        </w:tabs>
        <w:wordWrap w:val="off"/>
        <w:spacing w:before="740" w:after="0" w:line="760" w:lineRule="atLeast"/>
        <w:ind w:left="1240" w:right="0"/>
        <w:jc w:val="both"/>
        <w:textAlignment w:val="baseline"/>
        <w:rPr>
          <w:sz w:val="56"/>
        </w:rPr>
      </w:pPr>
      <w:bookmarkStart w:name="" w:id="3453"/>
      <w:r>
        <w:rPr>
          <w:rFonts w:ascii="TimesNewRoman" w:hAnsi="TimesNewRoman" w:cs="TimesNewRoman" w:eastAsia="TimesNewRoman"/>
          <w:sz w:val="56"/>
          <w:spacing w:val="0"/>
          <w:color w:val="000000"/>
          <w:b w:val="on"/>
          <w:i w:val="off"/>
        </w:rPr>
        <w:t>296</w:t>
      </w:r>
      <w:r>
        <w:t xml:space="preserve">	</w:t>
      </w:r>
      <w:r>
        <w:rPr>
          <w:rFonts w:ascii="TimesNewRoman" w:hAnsi="TimesNewRoman" w:cs="TimesNewRoman" w:eastAsia="TimesNewRoman"/>
          <w:sz w:val="56"/>
          <w:spacing w:val="0"/>
          <w:color w:val="000000"/>
          <w:b w:val="on"/>
          <w:i w:val="off"/>
        </w:rPr>
        <w:t>LIBER</w:t>
      </w:r>
      <w:r>
        <w:rPr>
          <w:rFonts w:ascii="TimesNewRoman" w:hAnsi="TimesNewRoman" w:cs="TimesNewRoman" w:eastAsia="TimesNewRoman"/>
          <w:sz w:val="56"/>
          <w:spacing w:val="0"/>
          <w:color w:val="000000"/>
          <w:b w:val="off"/>
          <w:i w:val="off"/>
        </w:rPr>
        <w:t xml:space="preserve"> </w:t>
      </w:r>
      <w:r>
        <w:rPr>
          <w:rFonts w:ascii="TimesNewRoman" w:hAnsi="TimesNewRoman" w:cs="TimesNewRoman" w:eastAsia="TimesNewRoman"/>
          <w:sz w:val="56"/>
          <w:spacing w:val="0"/>
          <w:color w:val="000000"/>
          <w:b w:val="on"/>
          <w:i w:val="off"/>
        </w:rPr>
        <w:t>III</w:t>
      </w:r>
      <w:bookmarkEnd w:id="3453"/>
    </w:p>
    <w:p>
      <w:pPr>
        <w:pageBreakBefore w:val="off"/>
        <w:tabs/>
        <w:wordWrap w:val="off"/>
        <w:spacing w:before="0" w:after="0" w:line="760" w:lineRule="exact"/>
        <w:ind w:left="0" w:right="0"/>
        <w:jc w:val="both"/>
        <w:textAlignment w:val="baseline"/>
        <w:rPr>
          <w:sz w:val="56"/>
        </w:rPr>
      </w:pPr>
      <w:bookmarkStart w:name="" w:id="3454"/>
      <w:r>
        <w:rPr>
          <w:rFonts w:ascii="宋体" w:hAnsi="宋体" w:cs="宋体" w:eastAsia="宋体"/>
          <w:sz w:val="56"/>
          <w:spacing w:val="0"/>
          <w:color w:val="000000"/>
          <w:b w:val="off"/>
          <w:i w:val="off"/>
        </w:rPr>
        <w:t/>
      </w:r>
      <w:bookmarkEnd w:id="3454"/>
    </w:p>
    <w:p>
      <w:pPr>
        <w:pageBreakBefore w:val="off"/>
        <w:tabs/>
        <w:wordWrap w:val="off"/>
        <w:spacing w:before="0" w:after="0" w:line="1040" w:lineRule="atLeast"/>
        <w:ind w:left="600" w:right="0" w:firstLine="20"/>
        <w:jc w:val="both"/>
        <w:textAlignment w:val="baseline"/>
        <w:rPr>
          <w:sz w:val="48"/>
        </w:rPr>
      </w:pPr>
      <w:bookmarkStart w:name="" w:id="3455"/>
      <w:r>
        <w:rPr>
          <w:rFonts w:ascii="TimesNewRoman" w:hAnsi="TimesNewRoman" w:cs="TimesNewRoman" w:eastAsia="TimesNewRoman"/>
          <w:sz w:val="48"/>
          <w:spacing w:val="0"/>
          <w:color w:val="000000"/>
          <w:b w:val="off"/>
          <w:i w:val="off"/>
        </w:rPr>
        <w:t xml:space="preserve">debuisse. Neque enim id est celare, quicquid reticeas, sed cum, quod tu </w:t>
      </w:r>
      <w:r>
        <w:rPr>
          <w:rFonts w:ascii="TimesNewRoman" w:hAnsi="TimesNewRoman" w:cs="TimesNewRoman" w:eastAsia="TimesNewRoman"/>
          <w:sz w:val="48"/>
          <w:spacing w:val="0"/>
          <w:color w:val="000000"/>
          <w:b w:val="off"/>
          <w:i w:val="off"/>
        </w:rPr>
        <w:t xml:space="preserve">scias, id ignoreare emolumenti tui causa uelis eos, quorum intersit id </w:t>
      </w:r>
      <w:r>
        <w:rPr>
          <w:rFonts w:ascii="TimesNewRoman" w:hAnsi="TimesNewRoman" w:cs="TimesNewRoman" w:eastAsia="TimesNewRoman"/>
          <w:sz w:val="48"/>
          <w:spacing w:val="0"/>
          <w:color w:val="000000"/>
          <w:b w:val="off"/>
          <w:i w:val="off"/>
        </w:rPr>
        <w:t xml:space="preserve">scire. Hoc autem celandi genus quale sit et cuius hominis, quis non </w:t>
      </w:r>
      <w:r>
        <w:rPr>
          <w:rFonts w:ascii="TimesNewRoman" w:hAnsi="TimesNewRoman" w:cs="TimesNewRoman" w:eastAsia="TimesNewRoman"/>
          <w:sz w:val="48"/>
          <w:spacing w:val="0"/>
          <w:color w:val="000000"/>
          <w:b w:val="off"/>
          <w:i w:val="off"/>
        </w:rPr>
        <w:t xml:space="preserve">uidet? Certe non aperti, non simplicis, non ingenui, non iusti, non uiri </w:t>
      </w:r>
      <w:r>
        <w:rPr>
          <w:rFonts w:ascii="TimesNewRoman" w:hAnsi="TimesNewRoman" w:cs="TimesNewRoman" w:eastAsia="TimesNewRoman"/>
          <w:sz w:val="48"/>
          <w:spacing w:val="0"/>
          <w:color w:val="000000"/>
          <w:b w:val="off"/>
          <w:i w:val="off"/>
        </w:rPr>
        <w:t>boni,     uersuti potius,  obscuri,    astuti,     fallacis,  malitiosi,     callidi,</w:t>
      </w:r>
      <w:r>
        <w:rPr>
          <w:rFonts w:ascii="TimesNewRoman" w:hAnsi="TimesNewRoman" w:cs="TimesNewRoman" w:eastAsia="TimesNewRoman"/>
          <w:sz w:val="48"/>
          <w:spacing w:val="0"/>
          <w:color w:val="000000"/>
          <w:b w:val="off"/>
          <w:i w:val="off"/>
        </w:rPr>
        <w:t xml:space="preserve">ueteratoris, uafri. Haec tot et alia plura nonne inutile est ultiorum subire </w:t>
      </w:r>
      <w:r>
        <w:rPr>
          <w:rFonts w:ascii="TimesNewRoman" w:hAnsi="TimesNewRoman" w:cs="TimesNewRoman" w:eastAsia="TimesNewRoman"/>
          <w:sz w:val="48"/>
          <w:spacing w:val="0"/>
          <w:color w:val="000000"/>
          <w:b w:val="off"/>
          <w:i w:val="off"/>
        </w:rPr>
        <w:t>nomina?</w:t>
      </w:r>
      <w:bookmarkEnd w:id="3455"/>
    </w:p>
    <w:p>
      <w:pPr>
        <w:pageBreakBefore w:val="off"/>
        <w:tabs/>
        <w:wordWrap w:val="off"/>
        <w:spacing w:before="0" w:after="0" w:line="1180" w:lineRule="exact"/>
        <w:ind w:left="0" w:right="0"/>
        <w:jc w:val="both"/>
        <w:textAlignment w:val="baseline"/>
        <w:rPr>
          <w:sz w:val="87"/>
        </w:rPr>
      </w:pPr>
      <w:bookmarkStart w:name="" w:id="3456"/>
      <w:r>
        <w:rPr>
          <w:rFonts w:ascii="宋体" w:hAnsi="宋体" w:cs="宋体" w:eastAsia="宋体"/>
          <w:sz w:val="87"/>
          <w:spacing w:val="0"/>
          <w:color w:val="000000"/>
          <w:b w:val="off"/>
          <w:i w:val="off"/>
        </w:rPr>
        <w:t/>
      </w:r>
      <w:bookmarkEnd w:id="3456"/>
    </w:p>
    <w:p>
      <w:pPr>
        <w:pageBreakBefore w:val="off"/>
        <w:tabs/>
        <w:wordWrap w:val="off"/>
        <w:spacing w:before="0" w:after="0" w:line="1180" w:lineRule="atLeast"/>
        <w:ind w:left="0" w:right="0"/>
        <w:jc w:val="center"/>
        <w:textAlignment w:val="baseline"/>
        <w:rPr>
          <w:sz w:val="87"/>
        </w:rPr>
      </w:pPr>
      <w:bookmarkStart w:name="" w:id="3457"/>
      <w:r>
        <w:rPr>
          <w:rFonts w:ascii="TimesNewRoman" w:hAnsi="TimesNewRoman" w:cs="TimesNewRoman" w:eastAsia="TimesNewRoman"/>
          <w:sz w:val="87"/>
          <w:spacing w:val="0"/>
          <w:color w:val="000000"/>
          <w:b w:val="off"/>
          <w:i w:val="off"/>
        </w:rPr>
        <w:t>XIV</w:t>
      </w:r>
      <w:bookmarkEnd w:id="3457"/>
    </w:p>
    <w:p>
      <w:pPr>
        <w:pageBreakBefore w:val="off"/>
        <w:tabs/>
        <w:wordWrap w:val="off"/>
        <w:spacing w:before="0" w:after="0" w:line="1180" w:lineRule="exact"/>
        <w:ind w:left="0" w:right="0"/>
        <w:jc w:val="center"/>
        <w:textAlignment w:val="baseline"/>
        <w:rPr>
          <w:sz w:val="87"/>
        </w:rPr>
      </w:pPr>
      <w:bookmarkStart w:name="" w:id="3458"/>
      <w:r>
        <w:rPr>
          <w:rFonts w:ascii="宋体" w:hAnsi="宋体" w:cs="宋体" w:eastAsia="宋体"/>
          <w:sz w:val="87"/>
          <w:spacing w:val="0"/>
          <w:color w:val="000000"/>
          <w:b w:val="off"/>
          <w:i w:val="off"/>
        </w:rPr>
        <w:t/>
      </w:r>
      <w:bookmarkEnd w:id="3458"/>
    </w:p>
    <w:p>
      <w:pPr>
        <w:pageBreakBefore w:val="off"/>
        <w:tabs/>
        <w:wordWrap w:val="off"/>
        <w:spacing w:before="0" w:after="0" w:line="1040" w:lineRule="atLeast"/>
        <w:ind w:left="0" w:right="80" w:firstLine="20"/>
        <w:jc w:val="both"/>
        <w:textAlignment w:val="baseline"/>
        <w:rPr>
          <w:sz w:val="48"/>
        </w:rPr>
      </w:pPr>
      <w:bookmarkStart w:name="" w:id="3459"/>
      <w:r>
        <w:rPr>
          <w:rFonts w:ascii="TimesNewRoman" w:hAnsi="TimesNewRoman" w:cs="TimesNewRoman" w:eastAsia="TimesNewRoman"/>
          <w:sz w:val="48"/>
          <w:spacing w:val="0"/>
          <w:color w:val="000000"/>
          <w:b w:val="off"/>
          <w:i w:val="off"/>
        </w:rPr>
        <w:t>58          Quod si utuperandi qui reticuerunt, quid de iis existimandum est,</w:t>
      </w:r>
      <w:r>
        <w:rPr>
          <w:rFonts w:ascii="TimesNewRoman" w:hAnsi="TimesNewRoman" w:cs="TimesNewRoman" w:eastAsia="TimesNewRoman"/>
          <w:sz w:val="48"/>
          <w:spacing w:val="0"/>
          <w:color w:val="000000"/>
          <w:b w:val="off"/>
          <w:i w:val="off"/>
        </w:rPr>
        <w:t xml:space="preserve">qui orationis uanitatem adhibuerunt? C. Canius, eques Romanus, nec </w:t>
      </w:r>
      <w:r>
        <w:rPr>
          <w:rFonts w:ascii="TimesNewRoman" w:hAnsi="TimesNewRoman" w:cs="TimesNewRoman" w:eastAsia="TimesNewRoman"/>
          <w:sz w:val="48"/>
          <w:spacing w:val="0"/>
          <w:color w:val="000000"/>
          <w:b w:val="off"/>
          <w:i w:val="off"/>
        </w:rPr>
        <w:t xml:space="preserve">infacetus et satis litteratus, cum se Syracusas otiani, ut ipse dicere </w:t>
      </w:r>
      <w:r>
        <w:rPr>
          <w:rFonts w:ascii="TimesNewRoman" w:hAnsi="TimesNewRoman" w:cs="TimesNewRoman" w:eastAsia="TimesNewRoman"/>
          <w:sz w:val="48"/>
          <w:spacing w:val="0"/>
          <w:color w:val="000000"/>
          <w:b w:val="off"/>
          <w:i w:val="off"/>
        </w:rPr>
        <w:t xml:space="preserve">solebat, non negotiandi causa contulisset, dictitabat se hortulos aliquos </w:t>
      </w:r>
      <w:r>
        <w:rPr>
          <w:rFonts w:ascii="TimesNewRoman" w:hAnsi="TimesNewRoman" w:cs="TimesNewRoman" w:eastAsia="TimesNewRoman"/>
          <w:sz w:val="48"/>
          <w:spacing w:val="0"/>
          <w:color w:val="000000"/>
          <w:b w:val="off"/>
          <w:i w:val="off"/>
        </w:rPr>
        <w:t xml:space="preserve">emere uelle, quo inuitare amicos et ubi se oblectare sine interpellatoribus </w:t>
      </w:r>
      <w:r>
        <w:rPr>
          <w:rFonts w:ascii="TimesNewRoman" w:hAnsi="TimesNewRoman" w:cs="TimesNewRoman" w:eastAsia="TimesNewRoman"/>
          <w:sz w:val="48"/>
          <w:spacing w:val="0"/>
          <w:color w:val="000000"/>
          <w:b w:val="off"/>
          <w:i w:val="off"/>
        </w:rPr>
        <w:t xml:space="preserve">posset. Quod cum percrebruisset, Pythius ei quidam, qui argentariam </w:t>
      </w:r>
      <w:r>
        <w:rPr>
          <w:rFonts w:ascii="TimesNewRoman" w:hAnsi="TimesNewRoman" w:cs="TimesNewRoman" w:eastAsia="TimesNewRoman"/>
          <w:sz w:val="48"/>
          <w:spacing w:val="0"/>
          <w:color w:val="000000"/>
          <w:b w:val="off"/>
          <w:i w:val="off"/>
        </w:rPr>
        <w:t>faceret Syracusis, uenales quidem se hortos non habere, sed licere uti</w:t>
      </w:r>
      <w:r>
        <w:rPr>
          <w:rFonts w:ascii="TimesNewRoman" w:hAnsi="TimesNewRoman" w:cs="TimesNewRoman" w:eastAsia="TimesNewRoman"/>
          <w:sz w:val="48"/>
          <w:spacing w:val="0"/>
          <w:color w:val="000000"/>
          <w:b w:val="off"/>
          <w:i w:val="off"/>
        </w:rPr>
        <w:t xml:space="preserve">Canio, si uellet, ut suis, et simul ad cenam hominem in hortos inuitauit </w:t>
      </w:r>
      <w:r>
        <w:rPr>
          <w:rFonts w:ascii="TimesNewRoman" w:hAnsi="TimesNewRoman" w:cs="TimesNewRoman" w:eastAsia="TimesNewRoman"/>
          <w:sz w:val="48"/>
          <w:spacing w:val="0"/>
          <w:color w:val="000000"/>
          <w:b w:val="off"/>
          <w:i w:val="off"/>
        </w:rPr>
        <w:t xml:space="preserve">in posterum diem. Cum ille promisisset,  tum Pythius,  qui esset ut </w:t>
      </w:r>
      <w:r>
        <w:rPr>
          <w:rFonts w:ascii="TimesNewRoman" w:hAnsi="TimesNewRoman" w:cs="TimesNewRoman" w:eastAsia="TimesNewRoman"/>
          <w:sz w:val="48"/>
          <w:spacing w:val="0"/>
          <w:color w:val="000000"/>
          <w:b w:val="off"/>
          <w:i w:val="off"/>
        </w:rPr>
        <w:t xml:space="preserve">argentarius apud omnes ordines gratiosus, piscatores ad se conuocauit et </w:t>
      </w:r>
      <w:r>
        <w:rPr>
          <w:rFonts w:ascii="TimesNewRoman" w:hAnsi="TimesNewRoman" w:cs="TimesNewRoman" w:eastAsia="TimesNewRoman"/>
          <w:sz w:val="48"/>
          <w:spacing w:val="0"/>
          <w:color w:val="000000"/>
          <w:b w:val="off"/>
          <w:i w:val="off"/>
        </w:rPr>
        <w:t xml:space="preserve">ab iis petiuit ut ante suos hortulos postridie piscarentur, dixitque quid eos </w:t>
      </w:r>
      <w:r>
        <w:rPr>
          <w:rFonts w:ascii="TimesNewRoman" w:hAnsi="TimesNewRoman" w:cs="TimesNewRoman" w:eastAsia="TimesNewRoman"/>
          <w:sz w:val="48"/>
          <w:spacing w:val="0"/>
          <w:color w:val="000000"/>
          <w:b w:val="off"/>
          <w:i w:val="off"/>
        </w:rPr>
        <w:t xml:space="preserve">facere uellet.  Ad cenam tempori uenit Canius;  opipare a Pythio </w:t>
      </w:r>
      <w:r>
        <w:rPr>
          <w:rFonts w:ascii="TimesNewRoman" w:hAnsi="TimesNewRoman" w:cs="TimesNewRoman" w:eastAsia="TimesNewRoman"/>
          <w:sz w:val="48"/>
          <w:spacing w:val="0"/>
          <w:color w:val="000000"/>
          <w:b w:val="off"/>
          <w:i w:val="off"/>
        </w:rPr>
        <w:t>adparatum conuiuium, cumbarum ante oculos multitudo, pro se quisque,</w:t>
      </w:r>
      <w:r>
        <w:rPr>
          <w:rFonts w:ascii="TimesNewRoman" w:hAnsi="TimesNewRoman" w:cs="TimesNewRoman" w:eastAsia="TimesNewRoman"/>
          <w:sz w:val="48"/>
          <w:spacing w:val="0"/>
          <w:color w:val="000000"/>
          <w:b w:val="off"/>
          <w:i w:val="off"/>
        </w:rPr>
        <w:t>59 quod ceperat,  adferebat; ante pedes Pythi pisces abiciebantur. Tum</w:t>
      </w:r>
      <w:bookmarkEnd w:id="3459"/>
    </w:p>
    <w:p>
      <w:r>
        <w:t/>
      </w:r>
    </w:p>
    <w:p>
      <w:pPr>
        <w:sectPr>
          <w:footerReference r:id="rId637"/>
          <w:headerReference r:id="rId638" w:type="default"/>
          <w:type w:val="nextPage"/>
          <w:pgSz w:w="22000" w:h="31680"/>
          <w:pgMar w:left="2360" w:top="2700" w:right="2360" w:bottom="2700" w:header="2400" w:footer="2400"/>
          <w:cols w:num="1"/>
        </w:sectPr>
      </w:pPr>
    </w:p>
    <w:p>
      <w:pPr>
        <w:pageBreakBefore w:val="off"/>
        <w:tabs>
          <w:tab w:pos="14960" w:val="left" w:leader="none"/>
        </w:tabs>
        <w:wordWrap w:val="off"/>
        <w:spacing w:before="800" w:after="0" w:line="740" w:lineRule="atLeast"/>
        <w:ind w:left="7420" w:right="0"/>
        <w:jc w:val="both"/>
        <w:textAlignment w:val="baseline"/>
        <w:rPr>
          <w:sz w:val="55"/>
        </w:rPr>
      </w:pPr>
      <w:bookmarkStart w:name="" w:id="3460"/>
      <w:r>
        <w:rPr>
          <w:rFonts w:ascii="宋体" w:hAnsi="宋体" w:cs="宋体" w:eastAsia="宋体"/>
          <w:sz w:val="55"/>
          <w:spacing w:val="0"/>
          <w:color w:val="000000"/>
          <w:b w:val="off"/>
          <w:i w:val="off"/>
        </w:rPr>
        <w:t>第三卷</w:t>
      </w:r>
      <w:r>
        <w:t xml:space="preserve">	</w:t>
      </w:r>
      <w:r>
        <w:rPr>
          <w:rFonts w:ascii="宋体" w:hAnsi="宋体" w:cs="宋体" w:eastAsia="宋体"/>
          <w:sz w:val="55"/>
          <w:spacing w:val="0"/>
          <w:color w:val="000000"/>
          <w:b w:val="off"/>
          <w:i w:val="off"/>
        </w:rPr>
        <w:t>297</w:t>
      </w:r>
      <w:bookmarkEnd w:id="3460"/>
    </w:p>
    <w:p>
      <w:pPr>
        <w:pageBreakBefore w:val="off"/>
        <w:tabs/>
        <w:wordWrap w:val="off"/>
        <w:spacing w:before="0" w:after="0" w:line="660" w:lineRule="exact"/>
        <w:ind w:left="0" w:right="0"/>
        <w:jc w:val="both"/>
        <w:textAlignment w:val="baseline"/>
        <w:rPr>
          <w:sz w:val="55"/>
        </w:rPr>
      </w:pPr>
      <w:bookmarkStart w:name="" w:id="3461"/>
      <w:r>
        <w:rPr>
          <w:rFonts w:ascii="宋体" w:hAnsi="宋体" w:cs="宋体" w:eastAsia="宋体"/>
          <w:sz w:val="55"/>
          <w:spacing w:val="0"/>
          <w:color w:val="000000"/>
          <w:b w:val="off"/>
          <w:i w:val="off"/>
        </w:rPr>
        <w:t/>
      </w:r>
      <w:bookmarkEnd w:id="3461"/>
    </w:p>
    <w:p>
      <w:pPr>
        <w:pageBreakBefore w:val="off"/>
        <w:tabs/>
        <w:wordWrap w:val="off"/>
        <w:spacing w:before="0" w:after="0" w:line="880" w:lineRule="atLeast"/>
        <w:ind w:left="20" w:right="460"/>
        <w:jc w:val="both"/>
        <w:textAlignment w:val="baseline"/>
        <w:rPr>
          <w:sz w:val="57"/>
        </w:rPr>
      </w:pPr>
      <w:bookmarkStart w:name="" w:id="3462"/>
      <w:r>
        <w:rPr>
          <w:rFonts w:ascii="宋体" w:hAnsi="宋体" w:cs="宋体" w:eastAsia="宋体"/>
          <w:sz w:val="57"/>
          <w:spacing w:val="0"/>
          <w:color w:val="000000"/>
          <w:b w:val="off"/>
          <w:i w:val="off"/>
        </w:rPr>
        <w:t>应该向购买的人隐瞒房屋的情况。对一件事情沉默诚然并非即就</w:t>
      </w:r>
      <w:r>
        <w:rPr>
          <w:rFonts w:ascii="宋体" w:hAnsi="宋体" w:cs="宋体" w:eastAsia="宋体"/>
          <w:sz w:val="57"/>
          <w:spacing w:val="0"/>
          <w:color w:val="000000"/>
          <w:b w:val="off"/>
          <w:i w:val="off"/>
        </w:rPr>
        <w:t>是掩盖，但是当你为了自己的利益不让知道情况会有益处的人知</w:t>
      </w:r>
      <w:r>
        <w:rPr>
          <w:rFonts w:ascii="宋体" w:hAnsi="宋体" w:cs="宋体" w:eastAsia="宋体"/>
          <w:sz w:val="57"/>
          <w:spacing w:val="0"/>
          <w:color w:val="000000"/>
          <w:b w:val="off"/>
          <w:i w:val="off"/>
        </w:rPr>
        <w:t>道你所知道的情况，那就是掩盖。有谁不知道这种掩盖意味着什</w:t>
      </w:r>
      <w:r>
        <w:rPr>
          <w:rFonts w:ascii="宋体" w:hAnsi="宋体" w:cs="宋体" w:eastAsia="宋体"/>
          <w:sz w:val="57"/>
          <w:spacing w:val="0"/>
          <w:color w:val="000000"/>
          <w:b w:val="off"/>
          <w:i w:val="off"/>
        </w:rPr>
        <w:t>么？是哪种人的行为？当然不是直率、朴实、坦诚、公正、善良</w:t>
      </w:r>
      <w:r>
        <w:rPr>
          <w:rFonts w:ascii="宋体" w:hAnsi="宋体" w:cs="宋体" w:eastAsia="宋体"/>
          <w:sz w:val="57"/>
          <w:spacing w:val="0"/>
          <w:color w:val="000000"/>
          <w:b w:val="off"/>
          <w:i w:val="off"/>
        </w:rPr>
        <w:t>之人的行为，而是虚伪、阴险、狡猾、奸诈、邪恶、诡谲、工于</w:t>
      </w:r>
      <w:r>
        <w:rPr>
          <w:rFonts w:ascii="宋体" w:hAnsi="宋体" w:cs="宋体" w:eastAsia="宋体"/>
          <w:sz w:val="57"/>
          <w:spacing w:val="0"/>
          <w:color w:val="000000"/>
          <w:b w:val="off"/>
          <w:i w:val="off"/>
        </w:rPr>
        <w:t>心计、随机应变之人的伎俩。配得上所有这些以及许多其他的罪</w:t>
      </w:r>
      <w:r>
        <w:rPr>
          <w:rFonts w:ascii="宋体" w:hAnsi="宋体" w:cs="宋体" w:eastAsia="宋体"/>
          <w:sz w:val="57"/>
          <w:spacing w:val="0"/>
          <w:color w:val="000000"/>
          <w:b w:val="off"/>
          <w:i w:val="off"/>
        </w:rPr>
        <w:t>恶称呼难道有好处吗?”</w:t>
      </w:r>
      <w:bookmarkEnd w:id="3462"/>
    </w:p>
    <w:p>
      <w:pPr>
        <w:pageBreakBefore w:val="off"/>
        <w:tabs/>
        <w:wordWrap w:val="off"/>
        <w:spacing w:before="0" w:after="0" w:line="920" w:lineRule="exact"/>
        <w:ind w:left="0" w:right="0"/>
        <w:jc w:val="both"/>
        <w:textAlignment w:val="baseline"/>
        <w:rPr>
          <w:sz w:val="76"/>
        </w:rPr>
      </w:pPr>
      <w:bookmarkStart w:name="" w:id="3463"/>
      <w:r>
        <w:rPr>
          <w:rFonts w:ascii="宋体" w:hAnsi="宋体" w:cs="宋体" w:eastAsia="宋体"/>
          <w:sz w:val="76"/>
          <w:spacing w:val="0"/>
          <w:color w:val="000000"/>
          <w:b w:val="off"/>
          <w:i w:val="off"/>
        </w:rPr>
        <w:t/>
      </w:r>
      <w:bookmarkEnd w:id="3463"/>
    </w:p>
    <w:p>
      <w:pPr>
        <w:pageBreakBefore w:val="off"/>
        <w:tabs/>
        <w:wordWrap w:val="off"/>
        <w:spacing w:before="0" w:after="0" w:line="1040" w:lineRule="atLeast"/>
        <w:ind w:left="0" w:right="0"/>
        <w:jc w:val="center"/>
        <w:textAlignment w:val="baseline"/>
        <w:rPr>
          <w:sz w:val="76"/>
        </w:rPr>
      </w:pPr>
      <w:bookmarkStart w:name="" w:id="3464"/>
      <w:r>
        <w:rPr>
          <w:rFonts w:ascii="仿宋" w:hAnsi="仿宋" w:cs="仿宋" w:eastAsia="仿宋"/>
          <w:sz w:val="76"/>
          <w:spacing w:val="0"/>
          <w:color w:val="000000"/>
          <w:b w:val="off"/>
          <w:i w:val="off"/>
        </w:rPr>
        <w:t>十四</w:t>
      </w:r>
      <w:bookmarkEnd w:id="3464"/>
    </w:p>
    <w:p>
      <w:pPr>
        <w:pageBreakBefore w:val="off"/>
        <w:tabs/>
        <w:wordWrap w:val="off"/>
        <w:spacing w:before="0" w:after="0" w:line="920" w:lineRule="exact"/>
        <w:ind w:left="0" w:right="0"/>
        <w:jc w:val="center"/>
        <w:textAlignment w:val="baseline"/>
        <w:rPr>
          <w:sz w:val="76"/>
        </w:rPr>
      </w:pPr>
      <w:bookmarkStart w:name="" w:id="3465"/>
      <w:r>
        <w:rPr>
          <w:rFonts w:ascii="宋体" w:hAnsi="宋体" w:cs="宋体" w:eastAsia="宋体"/>
          <w:sz w:val="76"/>
          <w:spacing w:val="0"/>
          <w:color w:val="000000"/>
          <w:b w:val="off"/>
          <w:i w:val="off"/>
        </w:rPr>
        <w:t/>
      </w:r>
      <w:bookmarkEnd w:id="3465"/>
    </w:p>
    <w:p>
      <w:pPr>
        <w:pageBreakBefore w:val="off"/>
        <w:tabs/>
        <w:wordWrap w:val="off"/>
        <w:spacing w:before="0" w:after="0" w:line="880" w:lineRule="atLeast"/>
        <w:ind w:left="20" w:right="0" w:firstLine="1140"/>
        <w:jc w:val="both"/>
        <w:textAlignment w:val="baseline"/>
        <w:rPr>
          <w:sz w:val="57"/>
        </w:rPr>
      </w:pPr>
      <w:bookmarkStart w:name="" w:id="3466"/>
      <w:r>
        <w:rPr>
          <w:rFonts w:ascii="宋体" w:hAnsi="宋体" w:cs="宋体" w:eastAsia="宋体"/>
          <w:sz w:val="57"/>
          <w:spacing w:val="0"/>
          <w:color w:val="000000"/>
          <w:b w:val="off"/>
          <w:i w:val="off"/>
        </w:rPr>
        <w:t>既然如果有人沉默都该遭谴责，那么又应该如何看待那些吹58</w:t>
      </w:r>
      <w:r>
        <w:rPr>
          <w:rFonts w:ascii="宋体" w:hAnsi="宋体" w:cs="宋体" w:eastAsia="宋体"/>
          <w:sz w:val="57"/>
          <w:spacing w:val="0"/>
          <w:color w:val="000000"/>
          <w:b w:val="off"/>
          <w:i w:val="off"/>
        </w:rPr>
        <w:t>嘘之人？卡尼乌斯[1]，罗马骑士，一位并非不机敏、且具有相</w:t>
      </w:r>
      <w:r>
        <w:rPr>
          <w:rFonts w:ascii="宋体" w:hAnsi="宋体" w:cs="宋体" w:eastAsia="宋体"/>
          <w:sz w:val="57"/>
          <w:spacing w:val="0"/>
          <w:color w:val="000000"/>
          <w:b w:val="off"/>
          <w:i w:val="off"/>
        </w:rPr>
        <w:t>当文化修养的人，当他来到叙拉古札，正如他经常说的那样，为</w:t>
      </w:r>
      <w:r>
        <w:rPr>
          <w:rFonts w:ascii="宋体" w:hAnsi="宋体" w:cs="宋体" w:eastAsia="宋体"/>
          <w:sz w:val="57"/>
          <w:spacing w:val="0"/>
          <w:color w:val="000000"/>
          <w:b w:val="off"/>
          <w:i w:val="off"/>
        </w:rPr>
        <w:t>了休息，而不是为了忙碌事务，不止一次地提到自己想购买一处</w:t>
      </w:r>
      <w:r>
        <w:rPr>
          <w:rFonts w:ascii="宋体" w:hAnsi="宋体" w:cs="宋体" w:eastAsia="宋体"/>
          <w:sz w:val="57"/>
          <w:spacing w:val="0"/>
          <w:color w:val="000000"/>
          <w:b w:val="off"/>
          <w:i w:val="off"/>
        </w:rPr>
        <w:t>别墅，在那里可以宴请朋友，他自己也可以不受打扰地享受逸</w:t>
      </w:r>
      <w:r>
        <w:rPr>
          <w:rFonts w:ascii="宋体" w:hAnsi="宋体" w:cs="宋体" w:eastAsia="宋体"/>
          <w:sz w:val="57"/>
          <w:spacing w:val="0"/>
          <w:color w:val="000000"/>
          <w:b w:val="off"/>
          <w:i w:val="off"/>
        </w:rPr>
        <w:t>乐。消息一传开，有个人名叫皮提乌斯，在叙拉古札经营钱庄，</w:t>
      </w:r>
      <w:r>
        <w:rPr>
          <w:rFonts w:ascii="宋体" w:hAnsi="宋体" w:cs="宋体" w:eastAsia="宋体"/>
          <w:sz w:val="57"/>
          <w:spacing w:val="0"/>
          <w:color w:val="000000"/>
          <w:b w:val="off"/>
          <w:i w:val="off"/>
        </w:rPr>
        <w:t>说自己没有别墅可出售，但是如果卡尼乌斯愿意，卡尼乌斯可以</w:t>
      </w:r>
      <w:r>
        <w:rPr>
          <w:rFonts w:ascii="宋体" w:hAnsi="宋体" w:cs="宋体" w:eastAsia="宋体"/>
          <w:sz w:val="57"/>
          <w:spacing w:val="0"/>
          <w:color w:val="000000"/>
          <w:b w:val="off"/>
          <w:i w:val="off"/>
        </w:rPr>
        <w:t>把他的别墅当作自己的使用，并邀请卡尼乌斯次日前去那座别墅</w:t>
      </w:r>
      <w:r>
        <w:rPr>
          <w:rFonts w:ascii="宋体" w:hAnsi="宋体" w:cs="宋体" w:eastAsia="宋体"/>
          <w:sz w:val="57"/>
          <w:spacing w:val="0"/>
          <w:color w:val="000000"/>
          <w:b w:val="off"/>
          <w:i w:val="off"/>
        </w:rPr>
        <w:t>作客。卡尼乌斯接受邀请后，作为钱庄主的皮提乌斯，在各个阶</w:t>
      </w:r>
      <w:r>
        <w:rPr>
          <w:rFonts w:ascii="宋体" w:hAnsi="宋体" w:cs="宋体" w:eastAsia="宋体"/>
          <w:sz w:val="57"/>
          <w:spacing w:val="0"/>
          <w:color w:val="000000"/>
          <w:b w:val="off"/>
          <w:i w:val="off"/>
        </w:rPr>
        <w:t>层都有影响，便把渔夫们召来，要他们第二天来自己的别墅前打</w:t>
      </w:r>
      <w:r>
        <w:rPr>
          <w:rFonts w:ascii="宋体" w:hAnsi="宋体" w:cs="宋体" w:eastAsia="宋体"/>
          <w:sz w:val="57"/>
          <w:spacing w:val="0"/>
          <w:color w:val="000000"/>
          <w:b w:val="off"/>
          <w:i w:val="off"/>
        </w:rPr>
        <w:t>鱼，告诉他们他要求他们做什么。卡尼乌斯准时前来出席宴请，</w:t>
      </w:r>
      <w:r>
        <w:rPr>
          <w:rFonts w:ascii="宋体" w:hAnsi="宋体" w:cs="宋体" w:eastAsia="宋体"/>
          <w:sz w:val="57"/>
          <w:spacing w:val="0"/>
          <w:color w:val="000000"/>
          <w:b w:val="off"/>
          <w:i w:val="off"/>
        </w:rPr>
        <w:t>皮提乌斯准备了丰盛的宴会，饮宴者面前出现了许多小船，每个</w:t>
      </w:r>
      <w:r>
        <w:rPr>
          <w:rFonts w:ascii="宋体" w:hAnsi="宋体" w:cs="宋体" w:eastAsia="宋体"/>
          <w:sz w:val="57"/>
          <w:spacing w:val="0"/>
          <w:color w:val="000000"/>
          <w:b w:val="off"/>
          <w:i w:val="off"/>
        </w:rPr>
        <w:t>渔夫都把自己捕获的鱼送到皮提乌斯面前，把鱼抛到皮提乌斯的</w:t>
      </w:r>
      <w:r>
        <w:rPr>
          <w:rFonts w:ascii="宋体" w:hAnsi="宋体" w:cs="宋体" w:eastAsia="宋体"/>
          <w:sz w:val="57"/>
          <w:spacing w:val="0"/>
          <w:color w:val="000000"/>
          <w:b w:val="off"/>
          <w:i w:val="off"/>
        </w:rPr>
        <w:t>脚下。这时卡尼乌斯问道：“请告诉我，皮提乌斯，这是怎么回59</w:t>
      </w:r>
      <w:bookmarkEnd w:id="3466"/>
    </w:p>
    <w:p>
      <w:pPr>
        <w:pageBreakBefore w:val="off"/>
        <w:tabs/>
        <w:wordWrap w:val="off"/>
        <w:spacing w:before="0" w:after="0" w:line="880" w:lineRule="atLeast"/>
        <w:ind w:left="40" w:right="0"/>
        <w:jc w:val="both"/>
        <w:textAlignment w:val="baseline"/>
        <w:rPr>
          <w:sz w:val="57"/>
        </w:rPr>
      </w:pPr>
      <w:bookmarkStart w:name="" w:id="3467"/>
      <w:r>
        <w:rPr>
          <w:rFonts w:ascii="宋体" w:hAnsi="宋体" w:cs="宋体" w:eastAsia="宋体"/>
          <w:sz w:val="57"/>
          <w:spacing w:val="0"/>
          <w:color w:val="000000"/>
          <w:u w:val="single"/>
          <w:b w:val="off"/>
          <w:i w:val="off"/>
        </w:rPr>
        <w:t xml:space="preserve">              </w:t>
      </w:r>
      <w:bookmarkEnd w:id="3467"/>
    </w:p>
    <w:p>
      <w:pPr>
        <w:pageBreakBefore w:val="off"/>
        <w:tabs/>
        <w:wordWrap w:val="off"/>
        <w:spacing w:before="0" w:after="0" w:line="540" w:lineRule="exact"/>
        <w:ind w:left="0" w:right="0"/>
        <w:jc w:val="both"/>
        <w:textAlignment w:val="baseline"/>
        <w:rPr>
          <w:sz w:val="44"/>
        </w:rPr>
      </w:pPr>
      <w:bookmarkStart w:name="" w:id="3468"/>
      <w:r>
        <w:rPr>
          <w:rFonts w:ascii="宋体" w:hAnsi="宋体" w:cs="宋体" w:eastAsia="宋体"/>
          <w:sz w:val="44"/>
          <w:spacing w:val="0"/>
          <w:color w:val="000000"/>
          <w:b w:val="off"/>
          <w:i w:val="off"/>
        </w:rPr>
        <w:t/>
      </w:r>
      <w:bookmarkEnd w:id="3468"/>
    </w:p>
    <w:p>
      <w:pPr>
        <w:pageBreakBefore w:val="off"/>
        <w:tabs/>
        <w:wordWrap w:val="off"/>
        <w:spacing w:before="0" w:after="0" w:line="600" w:lineRule="atLeast"/>
        <w:ind w:left="140" w:right="0"/>
        <w:jc w:val="both"/>
        <w:textAlignment w:val="baseline"/>
        <w:rPr>
          <w:sz w:val="44"/>
        </w:rPr>
      </w:pPr>
      <w:bookmarkStart w:name="" w:id="3469"/>
      <w:r>
        <w:rPr>
          <w:rFonts w:ascii="宋体" w:hAnsi="宋体" w:cs="宋体" w:eastAsia="宋体"/>
          <w:sz w:val="44"/>
          <w:spacing w:val="0"/>
          <w:color w:val="000000"/>
          <w:b w:val="off"/>
          <w:i w:val="off"/>
        </w:rPr>
        <w:t>[1]参阅西塞罗《论演说家》，Ⅱ，280。</w:t>
      </w:r>
      <w:bookmarkEnd w:id="3469"/>
    </w:p>
    <w:p>
      <w:r>
        <w:t/>
      </w:r>
    </w:p>
    <w:p>
      <w:pPr>
        <w:sectPr>
          <w:footerReference r:id="rId639"/>
          <w:headerReference r:id="rId640" w:type="default"/>
          <w:type w:val="nextPage"/>
          <w:pgSz w:w="22000" w:h="31680"/>
          <w:pgMar w:left="2520" w:top="2700" w:right="2520" w:bottom="2700" w:header="2400" w:footer="2400"/>
          <w:cols w:num="1"/>
        </w:sectPr>
      </w:pPr>
    </w:p>
    <w:p>
      <w:pPr>
        <w:pageBreakBefore w:val="off"/>
        <w:tabs/>
        <w:wordWrap w:val="off"/>
        <w:spacing w:before="1160" w:after="0" w:line="820" w:lineRule="atLeast"/>
        <w:ind w:left="0" w:right="0"/>
        <w:jc w:val="center"/>
        <w:textAlignment w:val="baseline"/>
        <w:rPr>
          <w:sz w:val="50"/>
        </w:rPr>
      </w:pPr>
      <w:bookmarkStart w:name="" w:id="3470"/>
      <w:r>
        <w:rPr>
          <w:rFonts w:ascii="宋体" w:hAnsi="宋体" w:cs="宋体" w:eastAsia="宋体"/>
          <w:sz w:val="50"/>
          <w:spacing w:val="0"/>
          <w:color w:val="000000"/>
          <w:u w:val="single"/>
          <w:b w:val="off"/>
          <w:i w:val="off"/>
        </w:rPr>
        <w:t xml:space="preserve"> 298                       LIBER III                           </w:t>
      </w:r>
      <w:bookmarkEnd w:id="3470"/>
    </w:p>
    <w:p>
      <w:pPr>
        <w:pageBreakBefore w:val="off"/>
        <w:tabs/>
        <w:wordWrap w:val="off"/>
        <w:spacing w:before="0" w:after="0" w:line="820" w:lineRule="exact"/>
        <w:ind w:left="0" w:right="0"/>
        <w:jc w:val="center"/>
        <w:textAlignment w:val="baseline"/>
        <w:rPr>
          <w:sz w:val="50"/>
        </w:rPr>
      </w:pPr>
      <w:bookmarkStart w:name="" w:id="3471"/>
      <w:r>
        <w:rPr>
          <w:rFonts w:ascii="宋体" w:hAnsi="宋体" w:cs="宋体" w:eastAsia="宋体"/>
          <w:sz w:val="50"/>
          <w:spacing w:val="0"/>
          <w:color w:val="000000"/>
          <w:b w:val="off"/>
          <w:i w:val="off"/>
        </w:rPr>
        <w:t/>
      </w:r>
      <w:bookmarkEnd w:id="3471"/>
    </w:p>
    <w:p>
      <w:pPr>
        <w:pageBreakBefore w:val="off"/>
        <w:tabs/>
        <w:wordWrap w:val="off"/>
        <w:spacing w:before="0" w:after="0" w:line="1040" w:lineRule="atLeast"/>
        <w:ind w:left="0" w:right="0" w:firstLine="640"/>
        <w:jc w:val="both"/>
        <w:textAlignment w:val="baseline"/>
        <w:rPr>
          <w:sz w:val="47"/>
        </w:rPr>
      </w:pPr>
      <w:bookmarkStart w:name="" w:id="3472"/>
      <w:r>
        <w:rPr>
          <w:rFonts w:ascii="TimesNewRoman" w:hAnsi="TimesNewRoman" w:cs="TimesNewRoman" w:eastAsia="TimesNewRoman"/>
          <w:sz w:val="47"/>
          <w:spacing w:val="0"/>
          <w:color w:val="000000"/>
          <w:b w:val="off"/>
          <w:i w:val="off"/>
        </w:rPr>
        <w:t>Canius:“Quaeso” inquit“quid est hoc,  Pythi? Tantumne piscium?</w:t>
      </w:r>
      <w:r>
        <w:rPr>
          <w:rFonts w:ascii="TimesNewRoman" w:hAnsi="TimesNewRoman" w:cs="TimesNewRoman" w:eastAsia="TimesNewRoman"/>
          <w:sz w:val="47"/>
          <w:spacing w:val="0"/>
          <w:color w:val="000000"/>
          <w:b w:val="off"/>
          <w:i w:val="off"/>
        </w:rPr>
        <w:t>Tantumne cumbarum?” Et ille:“Quid mirum?” inquit“Hoc loco est</w:t>
      </w:r>
      <w:r>
        <w:rPr>
          <w:rFonts w:ascii="TimesNewRoman" w:hAnsi="TimesNewRoman" w:cs="TimesNewRoman" w:eastAsia="TimesNewRoman"/>
          <w:sz w:val="47"/>
          <w:spacing w:val="0"/>
          <w:color w:val="000000"/>
          <w:b w:val="off"/>
          <w:i w:val="off"/>
        </w:rPr>
        <w:t xml:space="preserve">Syracusis quicquid est piscium, hic aquatio, hac uilla isti carere non </w:t>
      </w:r>
      <w:r>
        <w:rPr>
          <w:rFonts w:ascii="TimesNewRoman" w:hAnsi="TimesNewRoman" w:cs="TimesNewRoman" w:eastAsia="TimesNewRoman"/>
          <w:sz w:val="47"/>
          <w:spacing w:val="0"/>
          <w:color w:val="000000"/>
          <w:b w:val="off"/>
          <w:i w:val="off"/>
        </w:rPr>
        <w:t>possunt”. Incensus Canius cupditate contendit a Pythio, ut uenderet.</w:t>
      </w:r>
      <w:r>
        <w:rPr>
          <w:rFonts w:ascii="TimesNewRoman" w:hAnsi="TimesNewRoman" w:cs="TimesNewRoman" w:eastAsia="TimesNewRoman"/>
          <w:sz w:val="47"/>
          <w:spacing w:val="0"/>
          <w:color w:val="000000"/>
          <w:b w:val="off"/>
          <w:i w:val="off"/>
        </w:rPr>
        <w:t xml:space="preserve">Grauate ille primo. Quid multa? Impetra t. Emit homo cupidus et locuples </w:t>
      </w:r>
      <w:r>
        <w:rPr>
          <w:rFonts w:ascii="TimesNewRoman" w:hAnsi="TimesNewRoman" w:cs="TimesNewRoman" w:eastAsia="TimesNewRoman"/>
          <w:sz w:val="47"/>
          <w:spacing w:val="0"/>
          <w:color w:val="000000"/>
          <w:b w:val="off"/>
          <w:i w:val="off"/>
        </w:rPr>
        <w:t xml:space="preserve">tanti, quanti Pythius uoluit, et emit instructos; nomina facit, negotium </w:t>
      </w:r>
      <w:r>
        <w:rPr>
          <w:rFonts w:ascii="TimesNewRoman" w:hAnsi="TimesNewRoman" w:cs="TimesNewRoman" w:eastAsia="TimesNewRoman"/>
          <w:sz w:val="47"/>
          <w:spacing w:val="0"/>
          <w:color w:val="000000"/>
          <w:b w:val="off"/>
          <w:i w:val="off"/>
        </w:rPr>
        <w:t>conficit.  Inuitat Canius postridie familiares suos,  uenit ipse mature,</w:t>
      </w:r>
      <w:r>
        <w:rPr>
          <w:rFonts w:ascii="TimesNewRoman" w:hAnsi="TimesNewRoman" w:cs="TimesNewRoman" w:eastAsia="TimesNewRoman"/>
          <w:sz w:val="47"/>
          <w:spacing w:val="0"/>
          <w:color w:val="000000"/>
          <w:b w:val="off"/>
          <w:i w:val="off"/>
        </w:rPr>
        <w:t xml:space="preserve">scalmum nullum uidet. Quaerit ex proximo uicino, num feriae quaedam </w:t>
      </w:r>
      <w:r>
        <w:rPr>
          <w:rFonts w:ascii="TimesNewRoman" w:hAnsi="TimesNewRoman" w:cs="TimesNewRoman" w:eastAsia="TimesNewRoman"/>
          <w:sz w:val="47"/>
          <w:spacing w:val="0"/>
          <w:color w:val="000000"/>
          <w:b w:val="off"/>
          <w:i w:val="off"/>
        </w:rPr>
        <w:t xml:space="preserve">piscatorum essent, quod eos nullos uideret.“Nullae, quod sciarn”, ille </w:t>
      </w:r>
      <w:r>
        <w:rPr>
          <w:rFonts w:ascii="TimesNewRoman" w:hAnsi="TimesNewRoman" w:cs="TimesNewRoman" w:eastAsia="TimesNewRoman"/>
          <w:sz w:val="47"/>
          <w:spacing w:val="0"/>
          <w:color w:val="000000"/>
          <w:b w:val="off"/>
          <w:i w:val="off"/>
        </w:rPr>
        <w:t>inquit“sed hic piscari nulli solent; itaque heri mirabar quid accidisset”.</w:t>
      </w:r>
      <w:r>
        <w:rPr>
          <w:rFonts w:ascii="TimesNewRoman" w:hAnsi="TimesNewRoman" w:cs="TimesNewRoman" w:eastAsia="TimesNewRoman"/>
          <w:sz w:val="47"/>
          <w:spacing w:val="0"/>
          <w:color w:val="000000"/>
          <w:b w:val="off"/>
          <w:i w:val="off"/>
        </w:rPr>
        <w:t xml:space="preserve">40 Stomachari Canius, sed quid faceret? Nondum enim C. Aquilius, college </w:t>
      </w:r>
      <w:r>
        <w:rPr>
          <w:rFonts w:ascii="TimesNewRoman" w:hAnsi="TimesNewRoman" w:cs="TimesNewRoman" w:eastAsia="TimesNewRoman"/>
          <w:sz w:val="47"/>
          <w:spacing w:val="0"/>
          <w:color w:val="000000"/>
          <w:b w:val="off"/>
          <w:i w:val="off"/>
        </w:rPr>
        <w:t>et familiaris meus, protulerat de dolo malo formulas; in quibus ipsis,</w:t>
      </w:r>
      <w:r>
        <w:rPr>
          <w:rFonts w:ascii="TimesNewRoman" w:hAnsi="TimesNewRoman" w:cs="TimesNewRoman" w:eastAsia="TimesNewRoman"/>
          <w:sz w:val="47"/>
          <w:spacing w:val="0"/>
          <w:color w:val="000000"/>
          <w:b w:val="off"/>
          <w:i w:val="off"/>
        </w:rPr>
        <w:t xml:space="preserve">cum ex eo quaererent, quid esset dolus malus, respondebat, cum esset </w:t>
      </w:r>
      <w:r>
        <w:rPr>
          <w:rFonts w:ascii="TimesNewRoman" w:hAnsi="TimesNewRoman" w:cs="TimesNewRoman" w:eastAsia="TimesNewRoman"/>
          <w:sz w:val="47"/>
          <w:spacing w:val="0"/>
          <w:color w:val="000000"/>
          <w:b w:val="off"/>
          <w:i w:val="off"/>
        </w:rPr>
        <w:t xml:space="preserve">aliud simulatum, aliud actum. Hoc quidem insane luculente, ut ab homine </w:t>
      </w:r>
      <w:r>
        <w:rPr>
          <w:rFonts w:ascii="TimesNewRoman" w:hAnsi="TimesNewRoman" w:cs="TimesNewRoman" w:eastAsia="TimesNewRoman"/>
          <w:sz w:val="47"/>
          <w:spacing w:val="0"/>
          <w:color w:val="000000"/>
          <w:b w:val="off"/>
          <w:i w:val="off"/>
        </w:rPr>
        <w:t xml:space="preserve">perito definiendi.  Ergo et Pythius et omnes aliud agentes,  aliud </w:t>
      </w:r>
      <w:r>
        <w:rPr>
          <w:rFonts w:ascii="TimesNewRoman" w:hAnsi="TimesNewRoman" w:cs="TimesNewRoman" w:eastAsia="TimesNewRoman"/>
          <w:sz w:val="47"/>
          <w:spacing w:val="0"/>
          <w:color w:val="000000"/>
          <w:b w:val="off"/>
          <w:i w:val="off"/>
        </w:rPr>
        <w:t>simulantes perfidi, improbi, malitiosi.</w:t>
      </w:r>
      <w:bookmarkEnd w:id="3472"/>
    </w:p>
    <w:p>
      <w:pPr>
        <w:pageBreakBefore w:val="off"/>
        <w:tabs/>
        <w:wordWrap w:val="off"/>
        <w:spacing w:before="0" w:after="0" w:line="1040" w:lineRule="atLeast"/>
        <w:ind w:left="600" w:right="60" w:firstLine="1100"/>
        <w:jc w:val="both"/>
        <w:textAlignment w:val="baseline"/>
        <w:rPr>
          <w:sz w:val="47"/>
        </w:rPr>
      </w:pPr>
      <w:bookmarkStart w:name="" w:id="3473"/>
      <w:r>
        <w:rPr>
          <w:rFonts w:ascii="TimesNewRoman" w:hAnsi="TimesNewRoman" w:cs="TimesNewRoman" w:eastAsia="TimesNewRoman"/>
          <w:sz w:val="47"/>
          <w:spacing w:val="0"/>
          <w:color w:val="000000"/>
          <w:b w:val="off"/>
          <w:i w:val="off"/>
        </w:rPr>
        <w:t xml:space="preserve">Nullum igitur eorum factum potest utile esse, cum sit tot uitiis </w:t>
      </w:r>
      <w:r>
        <w:rPr>
          <w:rFonts w:ascii="TimesNewRoman" w:hAnsi="TimesNewRoman" w:cs="TimesNewRoman" w:eastAsia="TimesNewRoman"/>
          <w:sz w:val="47"/>
          <w:spacing w:val="0"/>
          <w:color w:val="000000"/>
          <w:b w:val="off"/>
          <w:i w:val="off"/>
        </w:rPr>
        <w:t>inquinatum.</w:t>
      </w:r>
      <w:bookmarkEnd w:id="3473"/>
    </w:p>
    <w:p>
      <w:pPr>
        <w:pageBreakBefore w:val="off"/>
        <w:tabs/>
        <w:wordWrap w:val="off"/>
        <w:spacing w:before="0" w:after="0" w:line="1180" w:lineRule="exact"/>
        <w:ind w:left="0" w:right="0"/>
        <w:jc w:val="both"/>
        <w:textAlignment w:val="baseline"/>
        <w:rPr>
          <w:sz w:val="88"/>
        </w:rPr>
      </w:pPr>
      <w:bookmarkStart w:name="" w:id="3474"/>
      <w:r>
        <w:rPr>
          <w:rFonts w:ascii="宋体" w:hAnsi="宋体" w:cs="宋体" w:eastAsia="宋体"/>
          <w:sz w:val="88"/>
          <w:spacing w:val="0"/>
          <w:color w:val="000000"/>
          <w:b w:val="off"/>
          <w:i w:val="off"/>
        </w:rPr>
        <w:t/>
      </w:r>
      <w:bookmarkEnd w:id="3474"/>
    </w:p>
    <w:p>
      <w:pPr>
        <w:pageBreakBefore w:val="off"/>
        <w:tabs/>
        <w:wordWrap w:val="off"/>
        <w:spacing w:before="0" w:after="0" w:line="1180" w:lineRule="atLeast"/>
        <w:ind w:left="0" w:right="0"/>
        <w:jc w:val="center"/>
        <w:textAlignment w:val="baseline"/>
        <w:rPr>
          <w:sz w:val="88"/>
        </w:rPr>
      </w:pPr>
      <w:bookmarkStart w:name="" w:id="3475"/>
      <w:r>
        <w:rPr>
          <w:rFonts w:ascii="TimesNewRoman" w:hAnsi="TimesNewRoman" w:cs="TimesNewRoman" w:eastAsia="TimesNewRoman"/>
          <w:sz w:val="88"/>
          <w:spacing w:val="0"/>
          <w:color w:val="000000"/>
          <w:b w:val="off"/>
          <w:i w:val="off"/>
        </w:rPr>
        <w:t>XV</w:t>
      </w:r>
      <w:bookmarkEnd w:id="3475"/>
    </w:p>
    <w:p>
      <w:pPr>
        <w:pageBreakBefore w:val="off"/>
        <w:tabs/>
        <w:wordWrap w:val="off"/>
        <w:spacing w:before="0" w:after="0" w:line="1180" w:lineRule="exact"/>
        <w:ind w:left="0" w:right="0"/>
        <w:jc w:val="center"/>
        <w:textAlignment w:val="baseline"/>
        <w:rPr>
          <w:sz w:val="88"/>
        </w:rPr>
      </w:pPr>
      <w:bookmarkStart w:name="" w:id="3476"/>
      <w:r>
        <w:rPr>
          <w:rFonts w:ascii="宋体" w:hAnsi="宋体" w:cs="宋体" w:eastAsia="宋体"/>
          <w:sz w:val="88"/>
          <w:spacing w:val="0"/>
          <w:color w:val="000000"/>
          <w:b w:val="off"/>
          <w:i w:val="off"/>
        </w:rPr>
        <w:t/>
      </w:r>
      <w:bookmarkEnd w:id="3476"/>
    </w:p>
    <w:p>
      <w:pPr>
        <w:pageBreakBefore w:val="off"/>
        <w:tabs/>
        <w:wordWrap w:val="off"/>
        <w:spacing w:before="0" w:after="0" w:line="1040" w:lineRule="atLeast"/>
        <w:ind w:left="600" w:right="100" w:hanging="400"/>
        <w:jc w:val="both"/>
        <w:textAlignment w:val="baseline"/>
        <w:rPr>
          <w:sz w:val="47"/>
        </w:rPr>
      </w:pPr>
      <w:bookmarkStart w:name="" w:id="3477"/>
      <w:r>
        <w:rPr>
          <w:rFonts w:ascii="TimesNewRoman" w:hAnsi="TimesNewRoman" w:cs="TimesNewRoman" w:eastAsia="TimesNewRoman"/>
          <w:sz w:val="47"/>
          <w:spacing w:val="0"/>
          <w:color w:val="000000"/>
          <w:b w:val="off"/>
          <w:i w:val="off"/>
        </w:rPr>
        <w:t xml:space="preserve">61          Quod si Aquiliana definitio uera est,    ex omni uita simulatio </w:t>
      </w:r>
      <w:r>
        <w:rPr>
          <w:rFonts w:ascii="TimesNewRoman" w:hAnsi="TimesNewRoman" w:cs="TimesNewRoman" w:eastAsia="TimesNewRoman"/>
          <w:sz w:val="47"/>
          <w:spacing w:val="0"/>
          <w:color w:val="000000"/>
          <w:b w:val="off"/>
          <w:i w:val="off"/>
        </w:rPr>
        <w:t>dissimulatioque tollenda est.  Ita nec ut emat melius nec ut uendat</w:t>
      </w:r>
      <w:bookmarkEnd w:id="3477"/>
    </w:p>
    <w:p>
      <w:r>
        <w:t/>
      </w:r>
    </w:p>
    <w:p>
      <w:pPr>
        <w:sectPr>
          <w:footerReference r:id="rId641"/>
          <w:headerReference r:id="rId642" w:type="default"/>
          <w:type w:val="nextPage"/>
          <w:pgSz w:w="22000" w:h="31680"/>
          <w:pgMar w:left="2380" w:top="2700" w:right="2380" w:bottom="2700" w:header="2400" w:footer="2400"/>
          <w:cols w:num="1"/>
        </w:sectPr>
      </w:pPr>
    </w:p>
    <w:p>
      <w:pPr>
        <w:pageBreakBefore w:val="off"/>
        <w:tabs>
          <w:tab w:pos="15020" w:val="left" w:leader="none"/>
        </w:tabs>
        <w:wordWrap w:val="off"/>
        <w:spacing w:before="780" w:after="0" w:line="760" w:lineRule="atLeast"/>
        <w:ind w:left="7420" w:right="0"/>
        <w:jc w:val="both"/>
        <w:textAlignment w:val="baseline"/>
        <w:rPr>
          <w:sz w:val="57"/>
        </w:rPr>
      </w:pPr>
      <w:bookmarkStart w:name="" w:id="3478"/>
      <w:r>
        <w:rPr>
          <w:rFonts w:ascii="宋体" w:hAnsi="宋体" w:cs="宋体" w:eastAsia="宋体"/>
          <w:sz w:val="57"/>
          <w:spacing w:val="0"/>
          <w:color w:val="000000"/>
          <w:b w:val="off"/>
          <w:i w:val="off"/>
        </w:rPr>
        <w:t>第三卷</w:t>
      </w:r>
      <w:r>
        <w:t xml:space="preserve">	</w:t>
      </w:r>
      <w:r>
        <w:rPr>
          <w:rFonts w:ascii="楷体" w:hAnsi="楷体" w:cs="楷体" w:eastAsia="楷体"/>
          <w:sz w:val="57"/>
          <w:spacing w:val="0"/>
          <w:color w:val="000000"/>
          <w:b w:val="off"/>
          <w:i w:val="off"/>
        </w:rPr>
        <w:t>299</w:t>
      </w:r>
      <w:bookmarkEnd w:id="3478"/>
    </w:p>
    <w:p>
      <w:pPr>
        <w:pageBreakBefore w:val="off"/>
        <w:tabs/>
        <w:wordWrap w:val="off"/>
        <w:spacing w:before="0" w:after="0" w:line="660" w:lineRule="exact"/>
        <w:ind w:left="0" w:right="0"/>
        <w:jc w:val="both"/>
        <w:textAlignment w:val="baseline"/>
        <w:rPr>
          <w:sz w:val="57"/>
        </w:rPr>
      </w:pPr>
      <w:bookmarkStart w:name="" w:id="3479"/>
      <w:r>
        <w:rPr>
          <w:rFonts w:ascii="宋体" w:hAnsi="宋体" w:cs="宋体" w:eastAsia="宋体"/>
          <w:sz w:val="57"/>
          <w:spacing w:val="0"/>
          <w:color w:val="000000"/>
          <w:b w:val="off"/>
          <w:i w:val="off"/>
        </w:rPr>
        <w:t/>
      </w:r>
      <w:bookmarkEnd w:id="3479"/>
    </w:p>
    <w:p>
      <w:pPr>
        <w:pageBreakBefore w:val="off"/>
        <w:tabs/>
        <w:wordWrap w:val="off"/>
        <w:spacing w:before="0" w:after="0" w:line="860" w:lineRule="atLeast"/>
        <w:ind w:left="20" w:right="440" w:firstLine="80"/>
        <w:jc w:val="both"/>
        <w:textAlignment w:val="baseline"/>
        <w:rPr>
          <w:sz w:val="58"/>
        </w:rPr>
      </w:pPr>
      <w:bookmarkStart w:name="" w:id="3480"/>
      <w:r>
        <w:rPr>
          <w:rFonts w:ascii="宋体" w:hAnsi="宋体" w:cs="宋体" w:eastAsia="宋体"/>
          <w:sz w:val="58"/>
          <w:spacing w:val="0"/>
          <w:color w:val="000000"/>
          <w:b w:val="off"/>
          <w:i w:val="off"/>
        </w:rPr>
        <w:t>事？怎么那么多鱼？怎么那么多捕鱼船？”皮提乌斯回答道：“这</w:t>
      </w:r>
      <w:r>
        <w:rPr>
          <w:rFonts w:ascii="宋体" w:hAnsi="宋体" w:cs="宋体" w:eastAsia="宋体"/>
          <w:sz w:val="58"/>
          <w:spacing w:val="0"/>
          <w:color w:val="000000"/>
          <w:b w:val="off"/>
          <w:i w:val="off"/>
        </w:rPr>
        <w:t>有什么好奇怪的？这个地方生长着叙拉古扎的各种鱼类，这里是</w:t>
      </w:r>
      <w:r>
        <w:rPr>
          <w:rFonts w:ascii="宋体" w:hAnsi="宋体" w:cs="宋体" w:eastAsia="宋体"/>
          <w:sz w:val="58"/>
          <w:spacing w:val="0"/>
          <w:color w:val="000000"/>
          <w:b w:val="off"/>
          <w:i w:val="off"/>
        </w:rPr>
        <w:t>处淡水，渔夫们不可能没有我这座别墅。”卡尼乌斯心中燃起强</w:t>
      </w:r>
      <w:r>
        <w:rPr>
          <w:rFonts w:ascii="宋体" w:hAnsi="宋体" w:cs="宋体" w:eastAsia="宋体"/>
          <w:sz w:val="58"/>
          <w:spacing w:val="0"/>
          <w:color w:val="000000"/>
          <w:b w:val="off"/>
          <w:i w:val="off"/>
        </w:rPr>
        <w:t>烈的欲望，要求皮提乌斯把别墅卖给他。皮提乌斯起初很不愿</w:t>
      </w:r>
      <w:r>
        <w:rPr>
          <w:rFonts w:ascii="宋体" w:hAnsi="宋体" w:cs="宋体" w:eastAsia="宋体"/>
          <w:sz w:val="58"/>
          <w:spacing w:val="0"/>
          <w:color w:val="000000"/>
          <w:b w:val="off"/>
          <w:i w:val="off"/>
        </w:rPr>
        <w:t>意。还多说什么呢？卡尼乌斯得到了那座别墅。这是一个贪婪而</w:t>
      </w:r>
      <w:r>
        <w:rPr>
          <w:rFonts w:ascii="宋体" w:hAnsi="宋体" w:cs="宋体" w:eastAsia="宋体"/>
          <w:sz w:val="58"/>
          <w:spacing w:val="0"/>
          <w:color w:val="000000"/>
          <w:b w:val="off"/>
          <w:i w:val="off"/>
        </w:rPr>
        <w:t>富有的人，皮提乌斯要多少钱，他就给多少钱，买下了那座别</w:t>
      </w:r>
      <w:r>
        <w:rPr>
          <w:rFonts w:ascii="宋体" w:hAnsi="宋体" w:cs="宋体" w:eastAsia="宋体"/>
          <w:sz w:val="58"/>
          <w:spacing w:val="0"/>
          <w:color w:val="000000"/>
          <w:b w:val="off"/>
          <w:i w:val="off"/>
        </w:rPr>
        <w:t>墅，并且买下了各种设施，立了契约，事情办成。第二天，卡尼</w:t>
      </w:r>
      <w:r>
        <w:rPr>
          <w:rFonts w:ascii="宋体" w:hAnsi="宋体" w:cs="宋体" w:eastAsia="宋体"/>
          <w:sz w:val="58"/>
          <w:spacing w:val="0"/>
          <w:color w:val="000000"/>
          <w:b w:val="off"/>
          <w:i w:val="off"/>
        </w:rPr>
        <w:t>乌斯邀请朋友们来做客，他自己很早到来，却看不见一条小船。</w:t>
      </w:r>
      <w:r>
        <w:rPr>
          <w:rFonts w:ascii="宋体" w:hAnsi="宋体" w:cs="宋体" w:eastAsia="宋体"/>
          <w:sz w:val="58"/>
          <w:spacing w:val="0"/>
          <w:color w:val="000000"/>
          <w:b w:val="off"/>
          <w:i w:val="off"/>
        </w:rPr>
        <w:t>他向邻居们打听，难道是渔夫们的什么节日，因为他看不见他们</w:t>
      </w:r>
      <w:r>
        <w:rPr>
          <w:rFonts w:ascii="宋体" w:hAnsi="宋体" w:cs="宋体" w:eastAsia="宋体"/>
          <w:sz w:val="58"/>
          <w:spacing w:val="0"/>
          <w:color w:val="000000"/>
          <w:b w:val="off"/>
          <w:i w:val="off"/>
        </w:rPr>
        <w:t>任何人。邻居回答说：“据我所知，不是什么节日，这里通常没</w:t>
      </w:r>
      <w:r>
        <w:rPr>
          <w:rFonts w:ascii="宋体" w:hAnsi="宋体" w:cs="宋体" w:eastAsia="宋体"/>
          <w:sz w:val="58"/>
          <w:spacing w:val="0"/>
          <w:color w:val="000000"/>
          <w:b w:val="off"/>
          <w:i w:val="off"/>
        </w:rPr>
        <w:t>有任何渔夫。因此我也不明白昨天发生了什么事情。”卡尼乌斯</w:t>
      </w:r>
      <w:r>
        <w:rPr>
          <w:rFonts w:ascii="宋体" w:hAnsi="宋体" w:cs="宋体" w:eastAsia="宋体"/>
          <w:sz w:val="58"/>
          <w:spacing w:val="0"/>
          <w:color w:val="000000"/>
          <w:b w:val="off"/>
          <w:i w:val="off"/>
        </w:rPr>
        <w:t>很生气，但他又能怎么办呢？因为我的同僚兼朋友盖尤斯·阿奎</w:t>
      </w:r>
      <w:r>
        <w:rPr>
          <w:rFonts w:ascii="宋体" w:hAnsi="宋体" w:cs="宋体" w:eastAsia="宋体"/>
          <w:sz w:val="58"/>
          <w:spacing w:val="0"/>
          <w:color w:val="000000"/>
          <w:b w:val="off"/>
          <w:i w:val="off"/>
        </w:rPr>
        <w:t>利乌斯〔1〕当时还没有就恶意欺诈作一个规定。当人们问他什么</w:t>
      </w:r>
      <w:r>
        <w:rPr>
          <w:rFonts w:ascii="宋体" w:hAnsi="宋体" w:cs="宋体" w:eastAsia="宋体"/>
          <w:sz w:val="58"/>
          <w:spacing w:val="0"/>
          <w:color w:val="000000"/>
          <w:b w:val="off"/>
          <w:i w:val="off"/>
        </w:rPr>
        <w:t>是恶意欺诈时，他定义性地回答他们说：一件事物被伪装成某个</w:t>
      </w:r>
      <w:r>
        <w:rPr>
          <w:rFonts w:ascii="宋体" w:hAnsi="宋体" w:cs="宋体" w:eastAsia="宋体"/>
          <w:sz w:val="58"/>
          <w:spacing w:val="0"/>
          <w:color w:val="000000"/>
          <w:b w:val="off"/>
          <w:i w:val="off"/>
        </w:rPr>
        <w:t>样子，实际上是另一个样子。这一回答非常好，正是一个善于对</w:t>
      </w:r>
      <w:r>
        <w:rPr>
          <w:rFonts w:ascii="宋体" w:hAnsi="宋体" w:cs="宋体" w:eastAsia="宋体"/>
          <w:sz w:val="58"/>
          <w:spacing w:val="0"/>
          <w:color w:val="000000"/>
          <w:b w:val="off"/>
          <w:i w:val="off"/>
        </w:rPr>
        <w:t>事物进行界定的人的回答。因此，皮提乌斯和所有作着某件事</w:t>
      </w:r>
      <w:r>
        <w:rPr>
          <w:rFonts w:ascii="宋体" w:hAnsi="宋体" w:cs="宋体" w:eastAsia="宋体"/>
          <w:sz w:val="58"/>
          <w:spacing w:val="0"/>
          <w:color w:val="000000"/>
          <w:b w:val="off"/>
          <w:i w:val="off"/>
        </w:rPr>
        <w:t>情，却装成另一个样子的人都是些失信、邪恶、奸诈之徒。他们</w:t>
      </w:r>
      <w:r>
        <w:rPr>
          <w:rFonts w:ascii="宋体" w:hAnsi="宋体" w:cs="宋体" w:eastAsia="宋体"/>
          <w:sz w:val="58"/>
          <w:spacing w:val="0"/>
          <w:color w:val="000000"/>
          <w:b w:val="off"/>
          <w:i w:val="off"/>
        </w:rPr>
        <w:t>的任何行为都不可能是有利的，既然他们的行为被罪恶所玷污。</w:t>
      </w:r>
      <w:bookmarkEnd w:id="3480"/>
    </w:p>
    <w:p>
      <w:pPr>
        <w:pageBreakBefore w:val="off"/>
        <w:tabs/>
        <w:wordWrap w:val="off"/>
        <w:spacing w:before="0" w:after="0" w:line="880" w:lineRule="exact"/>
        <w:ind w:left="0" w:right="0"/>
        <w:jc w:val="both"/>
        <w:textAlignment w:val="baseline"/>
        <w:rPr>
          <w:sz w:val="58"/>
        </w:rPr>
      </w:pPr>
      <w:bookmarkStart w:name="" w:id="3481"/>
      <w:r>
        <w:rPr>
          <w:rFonts w:ascii="宋体" w:hAnsi="宋体" w:cs="宋体" w:eastAsia="宋体"/>
          <w:sz w:val="58"/>
          <w:spacing w:val="0"/>
          <w:color w:val="000000"/>
          <w:b w:val="off"/>
          <w:i w:val="off"/>
        </w:rPr>
        <w:t/>
      </w:r>
      <w:bookmarkEnd w:id="3481"/>
    </w:p>
    <w:p>
      <w:pPr>
        <w:pageBreakBefore w:val="off"/>
        <w:tabs/>
        <w:wordWrap w:val="off"/>
        <w:spacing w:before="0" w:after="0" w:line="1040" w:lineRule="atLeast"/>
        <w:ind w:left="0" w:right="0"/>
        <w:jc w:val="center"/>
        <w:textAlignment w:val="baseline"/>
        <w:rPr>
          <w:sz w:val="76"/>
        </w:rPr>
      </w:pPr>
      <w:bookmarkStart w:name="" w:id="3482"/>
      <w:r>
        <w:rPr>
          <w:rFonts w:ascii="仿宋" w:hAnsi="仿宋" w:cs="仿宋" w:eastAsia="仿宋"/>
          <w:sz w:val="76"/>
          <w:spacing w:val="0"/>
          <w:color w:val="000000"/>
          <w:b w:val="off"/>
          <w:i w:val="off"/>
        </w:rPr>
        <w:t>十五</w:t>
      </w:r>
      <w:bookmarkEnd w:id="3482"/>
    </w:p>
    <w:p>
      <w:pPr>
        <w:pageBreakBefore w:val="off"/>
        <w:tabs/>
        <w:wordWrap w:val="off"/>
        <w:spacing w:before="0" w:after="0" w:line="880" w:lineRule="exact"/>
        <w:ind w:left="0" w:right="0"/>
        <w:jc w:val="center"/>
        <w:textAlignment w:val="baseline"/>
        <w:rPr>
          <w:sz w:val="76"/>
        </w:rPr>
      </w:pPr>
      <w:bookmarkStart w:name="" w:id="3483"/>
      <w:r>
        <w:rPr>
          <w:rFonts w:ascii="宋体" w:hAnsi="宋体" w:cs="宋体" w:eastAsia="宋体"/>
          <w:sz w:val="76"/>
          <w:spacing w:val="0"/>
          <w:color w:val="000000"/>
          <w:b w:val="off"/>
          <w:i w:val="off"/>
        </w:rPr>
        <w:t/>
      </w:r>
      <w:bookmarkEnd w:id="3483"/>
    </w:p>
    <w:p>
      <w:pPr>
        <w:pageBreakBefore w:val="off"/>
        <w:tabs/>
        <w:wordWrap w:val="off"/>
        <w:spacing w:before="0" w:after="0" w:line="860" w:lineRule="atLeast"/>
        <w:ind w:left="20" w:right="0" w:firstLine="1120"/>
        <w:jc w:val="both"/>
        <w:textAlignment w:val="baseline"/>
        <w:rPr>
          <w:sz w:val="58"/>
        </w:rPr>
      </w:pPr>
      <w:bookmarkStart w:name="" w:id="3484"/>
      <w:r>
        <w:rPr>
          <w:rFonts w:ascii="宋体" w:hAnsi="宋体" w:cs="宋体" w:eastAsia="宋体"/>
          <w:sz w:val="58"/>
          <w:spacing w:val="0"/>
          <w:color w:val="000000"/>
          <w:b w:val="off"/>
          <w:i w:val="off"/>
        </w:rPr>
        <w:t>既然阿奎利乌斯的界定是正确的，那么就应该从整个生活中</w:t>
      </w:r>
      <w:r>
        <w:rPr>
          <w:rFonts w:ascii="宋体" w:hAnsi="宋体" w:cs="宋体" w:eastAsia="宋体"/>
          <w:sz w:val="58"/>
          <w:spacing w:val="0"/>
          <w:color w:val="000000"/>
          <w:b w:val="off"/>
          <w:i w:val="off"/>
        </w:rPr>
        <w:t>排除伪装和隐瞒。因此，一个正派之人不应该为了以好的条件买</w:t>
      </w:r>
      <w:bookmarkEnd w:id="3484"/>
    </w:p>
    <w:p>
      <w:pPr>
        <w:pageBreakBefore w:val="off"/>
        <w:tabs/>
        <w:wordWrap w:val="off"/>
        <w:spacing w:before="0" w:after="0" w:line="860" w:lineRule="atLeast"/>
        <w:ind w:left="40" w:right="0"/>
        <w:jc w:val="both"/>
        <w:textAlignment w:val="baseline"/>
        <w:rPr>
          <w:sz w:val="58"/>
        </w:rPr>
      </w:pPr>
      <w:bookmarkStart w:name="" w:id="3485"/>
      <w:r>
        <w:rPr>
          <w:rFonts w:ascii="宋体" w:hAnsi="宋体" w:cs="宋体" w:eastAsia="宋体"/>
          <w:sz w:val="58"/>
          <w:spacing w:val="0"/>
          <w:color w:val="000000"/>
          <w:u w:val="single"/>
          <w:b w:val="off"/>
          <w:i w:val="off"/>
        </w:rPr>
        <w:t xml:space="preserve">              </w:t>
      </w:r>
      <w:bookmarkEnd w:id="3485"/>
    </w:p>
    <w:p>
      <w:pPr>
        <w:pageBreakBefore w:val="off"/>
        <w:tabs/>
        <w:wordWrap w:val="off"/>
        <w:spacing w:before="320" w:after="0" w:line="680" w:lineRule="atLeast"/>
        <w:ind w:left="1180" w:right="520" w:hanging="1160"/>
        <w:jc w:val="both"/>
        <w:textAlignment w:val="baseline"/>
        <w:rPr>
          <w:sz w:val="42"/>
        </w:rPr>
      </w:pPr>
      <w:bookmarkStart w:name="" w:id="3486"/>
      <w:r>
        <w:rPr>
          <w:rFonts w:ascii="宋体" w:hAnsi="宋体" w:cs="宋体" w:eastAsia="宋体"/>
          <w:sz w:val="42"/>
          <w:spacing w:val="0"/>
          <w:color w:val="000000"/>
          <w:b w:val="off"/>
          <w:i w:val="off"/>
        </w:rPr>
        <w:t>〔1〕盖尤斯·阿奎利乌斯·盖卢斯（约生于公元前110年），法学家，公元前66年西</w:t>
      </w:r>
      <w:r>
        <w:rPr>
          <w:rFonts w:ascii="宋体" w:hAnsi="宋体" w:cs="宋体" w:eastAsia="宋体"/>
          <w:sz w:val="42"/>
          <w:spacing w:val="0"/>
          <w:color w:val="000000"/>
          <w:b w:val="off"/>
          <w:i w:val="off"/>
        </w:rPr>
        <w:t>塞罗任裁判官时的同僚。</w:t>
      </w:r>
      <w:bookmarkEnd w:id="3486"/>
    </w:p>
    <w:p>
      <w:r>
        <w:t/>
      </w:r>
    </w:p>
    <w:p>
      <w:pPr>
        <w:sectPr>
          <w:footerReference r:id="rId643"/>
          <w:headerReference r:id="rId644" w:type="default"/>
          <w:type w:val="nextPage"/>
          <w:pgSz w:w="22000" w:h="31680"/>
          <w:pgMar w:left="2520" w:top="2700" w:right="2520" w:bottom="2700" w:header="2400" w:footer="2400"/>
          <w:cols w:num="1"/>
        </w:sectPr>
      </w:pPr>
    </w:p>
    <w:p>
      <w:pPr>
        <w:pageBreakBefore w:val="off"/>
        <w:tabs/>
        <w:wordWrap w:val="off"/>
        <w:spacing w:before="960" w:after="0" w:line="1120" w:lineRule="atLeast"/>
        <w:ind w:left="0" w:right="0"/>
        <w:jc w:val="center"/>
        <w:textAlignment w:val="baseline"/>
        <w:rPr>
          <w:sz w:val="51"/>
        </w:rPr>
      </w:pPr>
      <w:bookmarkStart w:name="" w:id="3487"/>
      <w:r>
        <w:rPr>
          <w:rFonts w:ascii="TimesNewRoman" w:hAnsi="TimesNewRoman" w:cs="TimesNewRoman" w:eastAsia="TimesNewRoman"/>
          <w:sz w:val="51"/>
          <w:spacing w:val="0"/>
          <w:color w:val="000000"/>
          <w:u w:val="single"/>
          <w:b w:val="off"/>
          <w:i w:val="off"/>
        </w:rPr>
        <w:t xml:space="preserve"> 300                                             LIBER III                                                       </w:t>
      </w:r>
      <w:bookmarkEnd w:id="3487"/>
    </w:p>
    <w:p>
      <w:pPr>
        <w:pageBreakBefore w:val="off"/>
        <w:tabs/>
        <w:wordWrap w:val="off"/>
        <w:spacing w:before="700" w:after="0" w:line="1120" w:lineRule="atLeast"/>
        <w:ind w:left="0" w:right="0" w:firstLine="740"/>
        <w:jc w:val="both"/>
        <w:textAlignment w:val="baseline"/>
        <w:rPr>
          <w:sz w:val="51"/>
        </w:rPr>
      </w:pPr>
      <w:bookmarkStart w:name="" w:id="3488"/>
      <w:r>
        <w:rPr>
          <w:rFonts w:ascii="TimesNewRoman" w:hAnsi="TimesNewRoman" w:cs="TimesNewRoman" w:eastAsia="TimesNewRoman"/>
          <w:sz w:val="51"/>
          <w:spacing w:val="0"/>
          <w:color w:val="000000"/>
          <w:b w:val="off"/>
          <w:i w:val="off"/>
        </w:rPr>
        <w:t xml:space="preserve">quicquam simulabit aut dissimulabit uir bonus. Atque iste dolus malus et legibus erat uindicatus (ut tutela duodecim tabulis, circumscriptio </w:t>
      </w:r>
      <w:r>
        <w:rPr>
          <w:rFonts w:ascii="TimesNewRoman" w:hAnsi="TimesNewRoman" w:cs="TimesNewRoman" w:eastAsia="TimesNewRoman"/>
          <w:sz w:val="51"/>
          <w:spacing w:val="0"/>
          <w:color w:val="000000"/>
          <w:b w:val="off"/>
          <w:i w:val="off"/>
        </w:rPr>
        <w:t>adulescentium lege Plaetoria) et sine lege iudiciis,  in quibus additur EX</w:t>
      </w:r>
      <w:r>
        <w:rPr>
          <w:rFonts w:ascii="TimesNewRoman" w:hAnsi="TimesNewRoman" w:cs="TimesNewRoman" w:eastAsia="TimesNewRoman"/>
          <w:sz w:val="51"/>
          <w:spacing w:val="0"/>
          <w:color w:val="000000"/>
          <w:b w:val="off"/>
          <w:i w:val="off"/>
        </w:rPr>
        <w:t xml:space="preserve">FIDE BONA. Reliquorum autem iudiciorum haec uerba maxime </w:t>
      </w:r>
      <w:r>
        <w:rPr>
          <w:rFonts w:ascii="TimesNewRoman" w:hAnsi="TimesNewRoman" w:cs="TimesNewRoman" w:eastAsia="TimesNewRoman"/>
          <w:sz w:val="51"/>
          <w:spacing w:val="0"/>
          <w:color w:val="000000"/>
          <w:b w:val="off"/>
          <w:i w:val="off"/>
        </w:rPr>
        <w:t>excellunt: in arbitrio rei uxoriae MELIVS AEQVIVS, in fiducia VT</w:t>
      </w:r>
      <w:r>
        <w:rPr>
          <w:rFonts w:ascii="TimesNewRoman" w:hAnsi="TimesNewRoman" w:cs="TimesNewRoman" w:eastAsia="TimesNewRoman"/>
          <w:sz w:val="51"/>
          <w:spacing w:val="0"/>
          <w:color w:val="000000"/>
          <w:b w:val="off"/>
          <w:i w:val="off"/>
        </w:rPr>
        <w:t>INTER BONOS BENE AGIER. Quid ergo? Aut in eo, QVOD MELIVS</w:t>
      </w:r>
      <w:r>
        <w:rPr>
          <w:rFonts w:ascii="TimesNewRoman" w:hAnsi="TimesNewRoman" w:cs="TimesNewRoman" w:eastAsia="TimesNewRoman"/>
          <w:sz w:val="51"/>
          <w:spacing w:val="0"/>
          <w:color w:val="000000"/>
          <w:b w:val="off"/>
          <w:i w:val="off"/>
        </w:rPr>
        <w:t>AEQVIVS, potest ulla pars inesse fraudis? Aut cum dicitur INTER</w:t>
      </w:r>
      <w:r>
        <w:rPr>
          <w:rFonts w:ascii="TimesNewRoman" w:hAnsi="TimesNewRoman" w:cs="TimesNewRoman" w:eastAsia="TimesNewRoman"/>
          <w:sz w:val="51"/>
          <w:spacing w:val="0"/>
          <w:color w:val="000000"/>
          <w:b w:val="off"/>
          <w:i w:val="off"/>
        </w:rPr>
        <w:t xml:space="preserve">BONOS BENE AGIER, quicquam agi dolose aut malitiose potest? Dolus </w:t>
      </w:r>
      <w:r>
        <w:rPr>
          <w:rFonts w:ascii="TimesNewRoman" w:hAnsi="TimesNewRoman" w:cs="TimesNewRoman" w:eastAsia="TimesNewRoman"/>
          <w:sz w:val="51"/>
          <w:spacing w:val="0"/>
          <w:color w:val="000000"/>
          <w:b w:val="off"/>
          <w:i w:val="off"/>
        </w:rPr>
        <w:t xml:space="preserve">autem malus in simulatione, ut ait Aquilius, continetur; tollendum est </w:t>
      </w:r>
      <w:r>
        <w:rPr>
          <w:rFonts w:ascii="TimesNewRoman" w:hAnsi="TimesNewRoman" w:cs="TimesNewRoman" w:eastAsia="TimesNewRoman"/>
          <w:sz w:val="51"/>
          <w:spacing w:val="0"/>
          <w:color w:val="000000"/>
          <w:b w:val="off"/>
          <w:i w:val="off"/>
        </w:rPr>
        <w:t>igitur ex rebus contrahendis omne mendacium; non inlicitatorem uenditor,</w:t>
      </w:r>
      <w:r>
        <w:rPr>
          <w:rFonts w:ascii="TimesNewRoman" w:hAnsi="TimesNewRoman" w:cs="TimesNewRoman" w:eastAsia="TimesNewRoman"/>
          <w:sz w:val="51"/>
          <w:spacing w:val="0"/>
          <w:color w:val="000000"/>
          <w:b w:val="off"/>
          <w:i w:val="off"/>
        </w:rPr>
        <w:t>non qui contra se liceatur emptor apponet; uterque, si ad eloquendum</w:t>
      </w:r>
      <w:r>
        <w:rPr>
          <w:rFonts w:ascii="TimesNewRoman" w:hAnsi="TimesNewRoman" w:cs="TimesNewRoman" w:eastAsia="TimesNewRoman"/>
          <w:sz w:val="51"/>
          <w:spacing w:val="0"/>
          <w:color w:val="000000"/>
          <w:b w:val="off"/>
          <w:i w:val="off"/>
        </w:rPr>
        <w:t xml:space="preserve">62 uenerit, non plus quam semel eloquetur. Quintus quidem Scaeuela, Publi </w:t>
      </w:r>
      <w:r>
        <w:rPr>
          <w:rFonts w:ascii="TimesNewRoman" w:hAnsi="TimesNewRoman" w:cs="TimesNewRoman" w:eastAsia="TimesNewRoman"/>
          <w:sz w:val="51"/>
          <w:spacing w:val="0"/>
          <w:color w:val="000000"/>
          <w:b w:val="off"/>
          <w:i w:val="off"/>
        </w:rPr>
        <w:t xml:space="preserve">filius,  cum postulasset,  ut sibi fundus,  cuius emptor erat,  semel </w:t>
      </w:r>
      <w:r>
        <w:rPr>
          <w:rFonts w:ascii="TimesNewRoman" w:hAnsi="TimesNewRoman" w:cs="TimesNewRoman" w:eastAsia="TimesNewRoman"/>
          <w:sz w:val="51"/>
          <w:spacing w:val="0"/>
          <w:color w:val="000000"/>
          <w:b w:val="off"/>
          <w:i w:val="off"/>
        </w:rPr>
        <w:t xml:space="preserve">indicaretur idque uenditor ita fecisset, dixit se pluris aestumare: addidit </w:t>
      </w:r>
      <w:r>
        <w:rPr>
          <w:rFonts w:ascii="TimesNewRoman" w:hAnsi="TimesNewRoman" w:cs="TimesNewRoman" w:eastAsia="TimesNewRoman"/>
          <w:sz w:val="51"/>
          <w:spacing w:val="0"/>
          <w:color w:val="000000"/>
          <w:b w:val="off"/>
          <w:i w:val="off"/>
        </w:rPr>
        <w:t>centum milia. Nemo est, qui hoc uiri boni fuisse neget; sapientis negant,</w:t>
      </w:r>
      <w:r>
        <w:rPr>
          <w:rFonts w:ascii="TimesNewRoman" w:hAnsi="TimesNewRoman" w:cs="TimesNewRoman" w:eastAsia="TimesNewRoman"/>
          <w:sz w:val="51"/>
          <w:spacing w:val="0"/>
          <w:color w:val="000000"/>
          <w:b w:val="off"/>
          <w:i w:val="off"/>
        </w:rPr>
        <w:t>ut si minoris quam potuisset uendidisset. Haec igitur est illa pernicies,</w:t>
      </w:r>
      <w:r>
        <w:rPr>
          <w:rFonts w:ascii="TimesNewRoman" w:hAnsi="TimesNewRoman" w:cs="TimesNewRoman" w:eastAsia="TimesNewRoman"/>
          <w:sz w:val="51"/>
          <w:spacing w:val="0"/>
          <w:color w:val="000000"/>
          <w:b w:val="off"/>
          <w:i w:val="off"/>
        </w:rPr>
        <w:t xml:space="preserve">quod aliquos bonos aliquos sapientes existimant. Ex quo Ennius“nequiquam </w:t>
      </w:r>
      <w:r>
        <w:rPr>
          <w:rFonts w:ascii="TimesNewRoman" w:hAnsi="TimesNewRoman" w:cs="TimesNewRoman" w:eastAsia="TimesNewRoman"/>
          <w:sz w:val="51"/>
          <w:spacing w:val="0"/>
          <w:color w:val="000000"/>
          <w:b w:val="off"/>
          <w:i w:val="off"/>
        </w:rPr>
        <w:t>sapere sapientem, qui ipse sibi prodesse non quiret”. Vere id quidem,</w:t>
      </w:r>
      <w:r>
        <w:rPr>
          <w:rFonts w:ascii="TimesNewRoman" w:hAnsi="TimesNewRoman" w:cs="TimesNewRoman" w:eastAsia="TimesNewRoman"/>
          <w:sz w:val="51"/>
          <w:spacing w:val="0"/>
          <w:color w:val="000000"/>
          <w:b w:val="off"/>
          <w:i w:val="off"/>
        </w:rPr>
        <w:t>63 si, quid esset prodesse, mihi cum Ennio conueniret. Hecatonem quidem</w:t>
      </w:r>
      <w:bookmarkEnd w:id="3488"/>
    </w:p>
    <w:p>
      <w:r>
        <w:t/>
      </w:r>
    </w:p>
    <w:p>
      <w:pPr>
        <w:sectPr>
          <w:footerReference r:id="rId645"/>
          <w:headerReference r:id="rId646" w:type="default"/>
          <w:type w:val="nextPage"/>
          <w:pgSz w:w="22000" w:h="31680"/>
          <w:pgMar w:left="2340" w:top="2700" w:right="2340" w:bottom="2700" w:header="2400" w:footer="2400"/>
          <w:cols w:num="1"/>
        </w:sectPr>
      </w:pPr>
    </w:p>
    <w:p>
      <w:pPr>
        <w:pageBreakBefore w:val="off"/>
        <w:tabs/>
        <w:wordWrap w:val="off"/>
        <w:spacing w:before="780" w:after="0" w:line="680" w:lineRule="atLeast"/>
        <w:ind w:left="0" w:right="0"/>
        <w:jc w:val="center"/>
        <w:textAlignment w:val="baseline"/>
        <w:rPr>
          <w:sz w:val="49"/>
        </w:rPr>
      </w:pPr>
      <w:bookmarkStart w:name="" w:id="3489"/>
      <w:r>
        <w:rPr>
          <w:rFonts w:ascii="宋体" w:hAnsi="宋体" w:cs="宋体" w:eastAsia="宋体"/>
          <w:sz w:val="49"/>
          <w:spacing w:val="0"/>
          <w:color w:val="000000"/>
          <w:u w:val="single"/>
          <w:b w:val="off"/>
          <w:i w:val="off"/>
        </w:rPr>
        <w:t xml:space="preserve">                             第三卷                        301 </w:t>
      </w:r>
      <w:bookmarkEnd w:id="3489"/>
    </w:p>
    <w:p>
      <w:pPr>
        <w:pageBreakBefore w:val="off"/>
        <w:tabs/>
        <w:wordWrap w:val="off"/>
        <w:spacing w:before="0" w:after="0" w:line="700" w:lineRule="exact"/>
        <w:ind w:left="0" w:right="0"/>
        <w:jc w:val="center"/>
        <w:textAlignment w:val="baseline"/>
        <w:rPr>
          <w:sz w:val="49"/>
        </w:rPr>
      </w:pPr>
      <w:bookmarkStart w:name="" w:id="3490"/>
      <w:r>
        <w:rPr>
          <w:rFonts w:ascii="宋体" w:hAnsi="宋体" w:cs="宋体" w:eastAsia="宋体"/>
          <w:sz w:val="49"/>
          <w:spacing w:val="0"/>
          <w:color w:val="000000"/>
          <w:b w:val="off"/>
          <w:i w:val="off"/>
        </w:rPr>
        <w:t/>
      </w:r>
      <w:bookmarkEnd w:id="3490"/>
    </w:p>
    <w:p>
      <w:pPr>
        <w:pageBreakBefore w:val="off"/>
        <w:tabs/>
        <w:wordWrap w:val="off"/>
        <w:spacing w:before="0" w:after="0" w:line="900" w:lineRule="atLeast"/>
        <w:ind w:left="0" w:right="0" w:firstLine="80"/>
        <w:jc w:val="both"/>
        <w:textAlignment w:val="baseline"/>
        <w:rPr>
          <w:sz w:val="58"/>
        </w:rPr>
      </w:pPr>
      <w:bookmarkStart w:name="" w:id="3491"/>
      <w:r>
        <w:rPr>
          <w:rFonts w:ascii="宋体" w:hAnsi="宋体" w:cs="宋体" w:eastAsia="宋体"/>
          <w:sz w:val="58"/>
          <w:spacing w:val="0"/>
          <w:color w:val="000000"/>
          <w:b w:val="off"/>
          <w:i w:val="off"/>
        </w:rPr>
        <w:t>进或卖出而进行伪装或掩饰。不仅如此，这种恶意欺诈曾受过法</w:t>
      </w:r>
      <w:r>
        <w:rPr>
          <w:rFonts w:ascii="宋体" w:hAnsi="宋体" w:cs="宋体" w:eastAsia="宋体"/>
          <w:sz w:val="58"/>
          <w:spacing w:val="0"/>
          <w:color w:val="000000"/>
          <w:b w:val="off"/>
          <w:i w:val="off"/>
        </w:rPr>
        <w:t>律的惩罚：例如十二铜表法对监护方面的欺诈行为的惩罚，普莱</w:t>
      </w:r>
      <w:r>
        <w:rPr>
          <w:rFonts w:ascii="宋体" w:hAnsi="宋体" w:cs="宋体" w:eastAsia="宋体"/>
          <w:sz w:val="58"/>
          <w:spacing w:val="0"/>
          <w:color w:val="000000"/>
          <w:b w:val="off"/>
          <w:i w:val="off"/>
        </w:rPr>
        <w:t>托里乌斯法对欺诈青年罪的惩罚，〔1〕对于没有明确法规惩罚的</w:t>
      </w:r>
      <w:r>
        <w:rPr>
          <w:rFonts w:ascii="宋体" w:hAnsi="宋体" w:cs="宋体" w:eastAsia="宋体"/>
          <w:sz w:val="58"/>
          <w:spacing w:val="0"/>
          <w:color w:val="000000"/>
          <w:b w:val="off"/>
          <w:i w:val="off"/>
        </w:rPr>
        <w:t>罪行以判决惩处，在这些判决中特别补充说明“按善意”。在其</w:t>
      </w:r>
      <w:r>
        <w:rPr>
          <w:rFonts w:ascii="宋体" w:hAnsi="宋体" w:cs="宋体" w:eastAsia="宋体"/>
          <w:sz w:val="58"/>
          <w:spacing w:val="0"/>
          <w:color w:val="000000"/>
          <w:b w:val="off"/>
          <w:i w:val="off"/>
        </w:rPr>
        <w:t>他判决中，下述词语具有特别的意义：在仲裁妻子的财产时称</w:t>
      </w:r>
      <w:r>
        <w:rPr>
          <w:rFonts w:ascii="宋体" w:hAnsi="宋体" w:cs="宋体" w:eastAsia="宋体"/>
          <w:sz w:val="58"/>
          <w:spacing w:val="0"/>
          <w:color w:val="000000"/>
          <w:b w:val="off"/>
          <w:i w:val="off"/>
        </w:rPr>
        <w:t>“更为善意、更为公正地”，在进行信托判决时称“有如在诚实的</w:t>
      </w:r>
      <w:r>
        <w:rPr>
          <w:rFonts w:ascii="宋体" w:hAnsi="宋体" w:cs="宋体" w:eastAsia="宋体"/>
          <w:sz w:val="58"/>
          <w:spacing w:val="0"/>
          <w:color w:val="000000"/>
          <w:b w:val="off"/>
          <w:i w:val="off"/>
        </w:rPr>
        <w:t>人们之间诚实地进行的那样”。由此可以得出什么结论？或者在</w:t>
      </w:r>
      <w:r>
        <w:rPr>
          <w:rFonts w:ascii="宋体" w:hAnsi="宋体" w:cs="宋体" w:eastAsia="宋体"/>
          <w:sz w:val="58"/>
          <w:spacing w:val="0"/>
          <w:color w:val="000000"/>
          <w:b w:val="off"/>
          <w:i w:val="off"/>
        </w:rPr>
        <w:t>“更为善意、更为公正地”判决时可以留有欺诈的余地？或者当</w:t>
      </w:r>
      <w:r>
        <w:rPr>
          <w:rFonts w:ascii="宋体" w:hAnsi="宋体" w:cs="宋体" w:eastAsia="宋体"/>
          <w:sz w:val="58"/>
          <w:spacing w:val="0"/>
          <w:color w:val="000000"/>
          <w:b w:val="off"/>
          <w:i w:val="off"/>
        </w:rPr>
        <w:t>宣布“有如在诚实的人们之间诚实地进行的那样”时可以作什么</w:t>
      </w:r>
      <w:r>
        <w:rPr>
          <w:rFonts w:ascii="宋体" w:hAnsi="宋体" w:cs="宋体" w:eastAsia="宋体"/>
          <w:sz w:val="58"/>
          <w:spacing w:val="0"/>
          <w:color w:val="000000"/>
          <w:b w:val="off"/>
          <w:i w:val="off"/>
        </w:rPr>
        <w:t>欺诈或邪恶的事情？不过正如阿奎利乌斯所说，恶意欺诈完全在</w:t>
      </w:r>
      <w:r>
        <w:rPr>
          <w:rFonts w:ascii="宋体" w:hAnsi="宋体" w:cs="宋体" w:eastAsia="宋体"/>
          <w:sz w:val="58"/>
          <w:spacing w:val="0"/>
          <w:color w:val="000000"/>
          <w:b w:val="off"/>
          <w:i w:val="off"/>
        </w:rPr>
        <w:t>于伪装，因此应该从事务协议中消除一切谎言，卖方不应该借助</w:t>
      </w:r>
      <w:r>
        <w:rPr>
          <w:rFonts w:ascii="宋体" w:hAnsi="宋体" w:cs="宋体" w:eastAsia="宋体"/>
          <w:sz w:val="58"/>
          <w:spacing w:val="0"/>
          <w:color w:val="000000"/>
          <w:b w:val="off"/>
          <w:i w:val="off"/>
        </w:rPr>
        <w:t>于抬价者，买方也不应该借助于压价者。双方如果要开价，只应</w:t>
      </w:r>
      <w:r>
        <w:rPr>
          <w:rFonts w:ascii="宋体" w:hAnsi="宋体" w:cs="宋体" w:eastAsia="宋体"/>
          <w:sz w:val="58"/>
          <w:spacing w:val="0"/>
          <w:color w:val="000000"/>
          <w:b w:val="off"/>
          <w:i w:val="off"/>
        </w:rPr>
        <w:t>该开价一次。当普布利乌斯之子昆图斯·斯凯沃拉〔2〕要求为他62</w:t>
      </w:r>
      <w:r>
        <w:rPr>
          <w:rFonts w:ascii="宋体" w:hAnsi="宋体" w:cs="宋体" w:eastAsia="宋体"/>
          <w:sz w:val="58"/>
          <w:spacing w:val="0"/>
          <w:color w:val="000000"/>
          <w:b w:val="off"/>
          <w:i w:val="off"/>
        </w:rPr>
        <w:t>想购买的田庄一次性开价时，卖主这样做了，但斯凯沃拉说在他</w:t>
      </w:r>
      <w:r>
        <w:rPr>
          <w:rFonts w:ascii="宋体" w:hAnsi="宋体" w:cs="宋体" w:eastAsia="宋体"/>
          <w:sz w:val="58"/>
          <w:spacing w:val="0"/>
          <w:color w:val="000000"/>
          <w:b w:val="off"/>
          <w:i w:val="off"/>
        </w:rPr>
        <w:t>看来还要贵一些，于是又补加了十万。〔3〕没有人会否认这是一</w:t>
      </w:r>
      <w:r>
        <w:rPr>
          <w:rFonts w:ascii="宋体" w:hAnsi="宋体" w:cs="宋体" w:eastAsia="宋体"/>
          <w:sz w:val="58"/>
          <w:spacing w:val="0"/>
          <w:color w:val="000000"/>
          <w:b w:val="off"/>
          <w:i w:val="off"/>
        </w:rPr>
        <w:t>个高尚之人的做法；但人们不会承认这是聪明人的做法，就像他</w:t>
      </w:r>
      <w:r>
        <w:rPr>
          <w:rFonts w:ascii="宋体" w:hAnsi="宋体" w:cs="宋体" w:eastAsia="宋体"/>
          <w:sz w:val="58"/>
          <w:spacing w:val="0"/>
          <w:color w:val="000000"/>
          <w:b w:val="off"/>
          <w:i w:val="off"/>
        </w:rPr>
        <w:t>以低于可能的价格出售东西一样。因此，这就是那种有害的概</w:t>
      </w:r>
      <w:r>
        <w:rPr>
          <w:rFonts w:ascii="宋体" w:hAnsi="宋体" w:cs="宋体" w:eastAsia="宋体"/>
          <w:sz w:val="58"/>
          <w:spacing w:val="0"/>
          <w:color w:val="000000"/>
          <w:b w:val="off"/>
          <w:i w:val="off"/>
        </w:rPr>
        <w:t>念：人们把一些人人视为正派之人，把另一些人视为聪明之人。</w:t>
      </w:r>
      <w:r>
        <w:rPr>
          <w:rFonts w:ascii="宋体" w:hAnsi="宋体" w:cs="宋体" w:eastAsia="宋体"/>
          <w:sz w:val="58"/>
          <w:spacing w:val="0"/>
          <w:color w:val="000000"/>
          <w:b w:val="off"/>
          <w:i w:val="off"/>
        </w:rPr>
        <w:t>恩尼乌斯由此写道：“如果一个聪明之人不能使自己获利，那他</w:t>
      </w:r>
      <w:r>
        <w:rPr>
          <w:rFonts w:ascii="宋体" w:hAnsi="宋体" w:cs="宋体" w:eastAsia="宋体"/>
          <w:sz w:val="58"/>
          <w:spacing w:val="0"/>
          <w:color w:val="000000"/>
          <w:b w:val="off"/>
          <w:i w:val="off"/>
        </w:rPr>
        <w:t>的聪明是徒劳的。”〔4〕要是我同意恩尼乌斯关于“有利”的含</w:t>
      </w:r>
      <w:r>
        <w:rPr>
          <w:rFonts w:ascii="宋体" w:hAnsi="宋体" w:cs="宋体" w:eastAsia="宋体"/>
          <w:sz w:val="58"/>
          <w:spacing w:val="0"/>
          <w:color w:val="000000"/>
          <w:b w:val="off"/>
          <w:i w:val="off"/>
        </w:rPr>
        <w:t>意，那么这句话是对的。起码我看到，帕奈提奥斯的门生、罗得63</w:t>
      </w:r>
      <w:bookmarkEnd w:id="3491"/>
    </w:p>
    <w:p>
      <w:pPr>
        <w:pageBreakBefore w:val="off"/>
        <w:tabs/>
        <w:wordWrap w:val="off"/>
        <w:spacing w:before="0" w:after="0" w:line="900" w:lineRule="atLeast"/>
        <w:ind w:left="60" w:right="0"/>
        <w:jc w:val="both"/>
        <w:textAlignment w:val="baseline"/>
        <w:rPr>
          <w:sz w:val="58"/>
        </w:rPr>
      </w:pPr>
      <w:bookmarkStart w:name="" w:id="3492"/>
      <w:r>
        <w:rPr>
          <w:rFonts w:ascii="宋体" w:hAnsi="宋体" w:cs="宋体" w:eastAsia="宋体"/>
          <w:sz w:val="58"/>
          <w:spacing w:val="0"/>
          <w:color w:val="000000"/>
          <w:u w:val="single"/>
          <w:b w:val="off"/>
          <w:i w:val="off"/>
        </w:rPr>
        <w:t xml:space="preserve">              </w:t>
      </w:r>
      <w:bookmarkEnd w:id="3492"/>
    </w:p>
    <w:p>
      <w:pPr>
        <w:pageBreakBefore w:val="off"/>
        <w:tabs/>
        <w:wordWrap w:val="off"/>
        <w:spacing w:before="380" w:after="0" w:line="660" w:lineRule="atLeast"/>
        <w:ind w:left="1220" w:right="580" w:hanging="1120"/>
        <w:jc w:val="both"/>
        <w:textAlignment w:val="baseline"/>
        <w:rPr>
          <w:sz w:val="42"/>
        </w:rPr>
      </w:pPr>
      <w:bookmarkStart w:name="" w:id="3493"/>
      <w:r>
        <w:rPr>
          <w:rFonts w:ascii="TimesNewRoman" w:hAnsi="TimesNewRoman" w:cs="TimesNewRoman" w:eastAsia="TimesNewRoman"/>
          <w:sz w:val="42"/>
          <w:spacing w:val="0"/>
          <w:color w:val="000000"/>
          <w:b w:val="off"/>
          <w:i w:val="off"/>
        </w:rPr>
        <w:t>〔1〕普莱托里乌斯法(Lex plaetoria de circumscriptione adulescentium)制订于公元前</w:t>
      </w:r>
      <w:r>
        <w:rPr>
          <w:rFonts w:ascii="仿宋" w:hAnsi="仿宋" w:cs="仿宋" w:eastAsia="仿宋"/>
          <w:sz w:val="42"/>
          <w:spacing w:val="0"/>
          <w:color w:val="000000"/>
          <w:b w:val="off"/>
          <w:i w:val="off"/>
        </w:rPr>
        <w:t>193/192年，保护25岁以下的未成年人。参阅普劳图斯《普修多鲁斯》，303</w:t>
      </w:r>
      <w:r>
        <w:rPr>
          <w:rFonts w:ascii="仿宋" w:hAnsi="仿宋" w:cs="仿宋" w:eastAsia="仿宋"/>
          <w:sz w:val="42"/>
          <w:spacing w:val="0"/>
          <w:color w:val="000000"/>
          <w:b w:val="off"/>
          <w:i w:val="off"/>
        </w:rPr>
        <w:t>等。</w:t>
      </w:r>
      <w:bookmarkEnd w:id="3493"/>
    </w:p>
    <w:p>
      <w:pPr>
        <w:pageBreakBefore w:val="off"/>
        <w:tabs/>
        <w:wordWrap w:val="off"/>
        <w:spacing w:before="0" w:after="0" w:line="660" w:lineRule="atLeast"/>
        <w:ind w:left="100" w:right="0"/>
        <w:jc w:val="both"/>
        <w:textAlignment w:val="baseline"/>
        <w:rPr>
          <w:sz w:val="42"/>
        </w:rPr>
      </w:pPr>
      <w:bookmarkStart w:name="" w:id="3494"/>
      <w:r>
        <w:rPr>
          <w:rFonts w:ascii="仿宋" w:hAnsi="仿宋" w:cs="仿宋" w:eastAsia="仿宋"/>
          <w:sz w:val="42"/>
          <w:spacing w:val="0"/>
          <w:color w:val="000000"/>
          <w:b w:val="off"/>
          <w:i w:val="off"/>
        </w:rPr>
        <w:t>〔2〕指昆图斯·穆基乌斯·斯凯沃拉，参阅本书Ⅰ，116；Ⅱ，57。</w:t>
      </w:r>
      <w:bookmarkEnd w:id="3494"/>
    </w:p>
    <w:p>
      <w:pPr>
        <w:pageBreakBefore w:val="off"/>
        <w:tabs/>
        <w:wordWrap w:val="off"/>
        <w:spacing w:before="0" w:after="0" w:line="660" w:lineRule="atLeast"/>
        <w:ind w:left="100" w:right="0"/>
        <w:jc w:val="both"/>
        <w:textAlignment w:val="baseline"/>
        <w:rPr>
          <w:sz w:val="42"/>
        </w:rPr>
      </w:pPr>
      <w:bookmarkStart w:name="" w:id="3495"/>
      <w:r>
        <w:rPr>
          <w:rFonts w:ascii="仿宋" w:hAnsi="仿宋" w:cs="仿宋" w:eastAsia="仿宋"/>
          <w:sz w:val="42"/>
          <w:spacing w:val="0"/>
          <w:color w:val="000000"/>
          <w:b w:val="off"/>
          <w:i w:val="off"/>
        </w:rPr>
        <w:t>〔3〕指罗马钱币塞斯特尔提乌斯，初为银币，后改为铜币。</w:t>
      </w:r>
      <w:bookmarkEnd w:id="3495"/>
    </w:p>
    <w:p>
      <w:pPr>
        <w:pageBreakBefore w:val="off"/>
        <w:tabs/>
        <w:wordWrap w:val="off"/>
        <w:spacing w:before="0" w:after="0" w:line="660" w:lineRule="atLeast"/>
        <w:ind w:left="100" w:right="0"/>
        <w:jc w:val="both"/>
        <w:textAlignment w:val="baseline"/>
        <w:rPr>
          <w:sz w:val="42"/>
        </w:rPr>
      </w:pPr>
      <w:bookmarkStart w:name="" w:id="3496"/>
      <w:r>
        <w:rPr>
          <w:rFonts w:ascii="仿宋" w:hAnsi="仿宋" w:cs="仿宋" w:eastAsia="仿宋"/>
          <w:sz w:val="42"/>
          <w:spacing w:val="0"/>
          <w:color w:val="000000"/>
          <w:b w:val="off"/>
          <w:i w:val="off"/>
        </w:rPr>
        <w:t>〔4〕引自恩尼乌斯的失传悲剧《美狄亚》。</w:t>
      </w:r>
      <w:bookmarkEnd w:id="3496"/>
    </w:p>
    <w:p>
      <w:r>
        <w:t/>
      </w:r>
    </w:p>
    <w:p>
      <w:pPr>
        <w:sectPr>
          <w:footerReference r:id="rId647"/>
          <w:headerReference r:id="rId648" w:type="default"/>
          <w:type w:val="nextPage"/>
          <w:pgSz w:w="22000" w:h="31680"/>
          <w:pgMar w:left="2440" w:top="2700" w:right="2440" w:bottom="2700" w:header="2400" w:footer="2400"/>
          <w:cols w:num="1"/>
        </w:sectPr>
      </w:pPr>
    </w:p>
    <w:p>
      <w:pPr>
        <w:pageBreakBefore w:val="off"/>
        <w:tabs>
          <w:tab w:pos="8080" w:val="left" w:leader="none"/>
        </w:tabs>
        <w:wordWrap w:val="off"/>
        <w:spacing w:before="840" w:after="0" w:line="760" w:lineRule="atLeast"/>
        <w:ind w:left="1400" w:right="0"/>
        <w:jc w:val="both"/>
        <w:textAlignment w:val="baseline"/>
        <w:rPr>
          <w:sz w:val="56"/>
        </w:rPr>
      </w:pPr>
      <w:bookmarkStart w:name="" w:id="3497"/>
      <w:r>
        <w:rPr>
          <w:rFonts w:ascii="TimesNewRoman" w:hAnsi="TimesNewRoman" w:cs="TimesNewRoman" w:eastAsia="TimesNewRoman"/>
          <w:sz w:val="56"/>
          <w:spacing w:val="0"/>
          <w:color w:val="000000"/>
          <w:b w:val="off"/>
          <w:i w:val="off"/>
        </w:rPr>
        <w:t>302</w:t>
      </w:r>
      <w:r>
        <w:t xml:space="preserve">	</w:t>
      </w:r>
      <w:r>
        <w:rPr>
          <w:rFonts w:ascii="TimesNewRoman" w:hAnsi="TimesNewRoman" w:cs="TimesNewRoman" w:eastAsia="TimesNewRoman"/>
          <w:sz w:val="56"/>
          <w:spacing w:val="0"/>
          <w:color w:val="000000"/>
          <w:b w:val="off"/>
          <w:i w:val="off"/>
        </w:rPr>
        <w:t>LIBER III</w:t>
      </w:r>
      <w:bookmarkEnd w:id="3497"/>
    </w:p>
    <w:p>
      <w:pPr>
        <w:pageBreakBefore w:val="off"/>
        <w:tabs/>
        <w:wordWrap w:val="off"/>
        <w:spacing w:before="0" w:after="0" w:line="720" w:lineRule="exact"/>
        <w:ind w:left="0" w:right="0"/>
        <w:jc w:val="both"/>
        <w:textAlignment w:val="baseline"/>
        <w:rPr>
          <w:sz w:val="56"/>
        </w:rPr>
      </w:pPr>
      <w:bookmarkStart w:name="" w:id="3498"/>
      <w:r>
        <w:rPr>
          <w:rFonts w:ascii="宋体" w:hAnsi="宋体" w:cs="宋体" w:eastAsia="宋体"/>
          <w:sz w:val="56"/>
          <w:spacing w:val="0"/>
          <w:color w:val="000000"/>
          <w:b w:val="off"/>
          <w:i w:val="off"/>
        </w:rPr>
        <w:t/>
      </w:r>
      <w:bookmarkEnd w:id="3498"/>
    </w:p>
    <w:p>
      <w:pPr>
        <w:pageBreakBefore w:val="off"/>
        <w:tabs/>
        <w:wordWrap w:val="off"/>
        <w:spacing w:before="0" w:after="0" w:line="980" w:lineRule="atLeast"/>
        <w:ind w:left="140" w:right="0" w:firstLine="620"/>
        <w:jc w:val="both"/>
        <w:textAlignment w:val="baseline"/>
        <w:rPr>
          <w:sz w:val="58"/>
        </w:rPr>
      </w:pPr>
      <w:bookmarkStart w:name="" w:id="3499"/>
      <w:r>
        <w:rPr>
          <w:rFonts w:ascii="TimesNewRoman" w:hAnsi="TimesNewRoman" w:cs="TimesNewRoman" w:eastAsia="TimesNewRoman"/>
          <w:sz w:val="58"/>
          <w:spacing w:val="0"/>
          <w:color w:val="000000"/>
          <w:b w:val="off"/>
          <w:i w:val="off"/>
        </w:rPr>
        <w:t>Rhodium, discipulum Panaeti, uideo in iis libris, quos de officio scripsit</w:t>
      </w:r>
      <w:r>
        <w:rPr>
          <w:rFonts w:ascii="TimesNewRoman" w:hAnsi="TimesNewRoman" w:cs="TimesNewRoman" w:eastAsia="TimesNewRoman"/>
          <w:sz w:val="58"/>
          <w:spacing w:val="0"/>
          <w:color w:val="000000"/>
          <w:b w:val="off"/>
          <w:i w:val="off"/>
        </w:rPr>
        <w:t xml:space="preserve">Q. Tuberoni, dicere“sapientis esse nihil contra mores, leges, instituta </w:t>
      </w:r>
      <w:r>
        <w:rPr>
          <w:rFonts w:ascii="TimesNewRoman" w:hAnsi="TimesNewRoman" w:cs="TimesNewRoman" w:eastAsia="TimesNewRoman"/>
          <w:sz w:val="58"/>
          <w:spacing w:val="0"/>
          <w:color w:val="000000"/>
          <w:b w:val="off"/>
          <w:i w:val="off"/>
        </w:rPr>
        <w:t xml:space="preserve">facentem habere rationem rei familiaris. Neque enim solum nobis diutes </w:t>
      </w:r>
      <w:r>
        <w:rPr>
          <w:rFonts w:ascii="TimesNewRoman" w:hAnsi="TimesNewRoman" w:cs="TimesNewRoman" w:eastAsia="TimesNewRoman"/>
          <w:sz w:val="58"/>
          <w:spacing w:val="0"/>
          <w:color w:val="000000"/>
          <w:b w:val="off"/>
          <w:i w:val="off"/>
        </w:rPr>
        <w:t>esse uolumus, sed liberis, propinquis, amicis maximeque rei publicae.</w:t>
      </w:r>
      <w:r>
        <w:rPr>
          <w:rFonts w:ascii="TimesNewRoman" w:hAnsi="TimesNewRoman" w:cs="TimesNewRoman" w:eastAsia="TimesNewRoman"/>
          <w:sz w:val="58"/>
          <w:spacing w:val="0"/>
          <w:color w:val="000000"/>
          <w:b w:val="off"/>
          <w:i w:val="off"/>
        </w:rPr>
        <w:t>Singulorum enim facultates et copiae diuitiae sunt ciuitatis”.  Huic</w:t>
      </w:r>
      <w:r>
        <w:rPr>
          <w:rFonts w:ascii="TimesNewRoman" w:hAnsi="TimesNewRoman" w:cs="TimesNewRoman" w:eastAsia="TimesNewRoman"/>
          <w:sz w:val="58"/>
          <w:spacing w:val="0"/>
          <w:color w:val="000000"/>
          <w:b w:val="off"/>
          <w:i w:val="off"/>
        </w:rPr>
        <w:t>Scaeulae factum, de quo paulo ante dixi, placere nullo modo potest;</w:t>
      </w:r>
      <w:r>
        <w:rPr>
          <w:rFonts w:ascii="TimesNewRoman" w:hAnsi="TimesNewRoman" w:cs="TimesNewRoman" w:eastAsia="TimesNewRoman"/>
          <w:sz w:val="58"/>
          <w:spacing w:val="0"/>
          <w:color w:val="000000"/>
          <w:b w:val="off"/>
          <w:i w:val="off"/>
        </w:rPr>
        <w:t>etenim omnino tantum se negat facturum compendii sui causa, quod non</w:t>
      </w:r>
      <w:r>
        <w:rPr>
          <w:rFonts w:ascii="TimesNewRoman" w:hAnsi="TimesNewRoman" w:cs="TimesNewRoman" w:eastAsia="TimesNewRoman"/>
          <w:sz w:val="58"/>
          <w:spacing w:val="0"/>
          <w:color w:val="000000"/>
          <w:b w:val="off"/>
          <w:i w:val="off"/>
        </w:rPr>
        <w:t xml:space="preserve">64 liceat: huic nec laus magna tribuenda nec gratia est.  Sed siue et </w:t>
      </w:r>
      <w:r>
        <w:rPr>
          <w:rFonts w:ascii="TimesNewRoman" w:hAnsi="TimesNewRoman" w:cs="TimesNewRoman" w:eastAsia="TimesNewRoman"/>
          <w:sz w:val="58"/>
          <w:spacing w:val="0"/>
          <w:color w:val="000000"/>
          <w:b w:val="off"/>
          <w:i w:val="off"/>
        </w:rPr>
        <w:t xml:space="preserve">simulatio et dissimulatio dolus malus est, perpaucae res sunt, in quibus </w:t>
      </w:r>
      <w:r>
        <w:rPr>
          <w:rFonts w:ascii="TimesNewRoman" w:hAnsi="TimesNewRoman" w:cs="TimesNewRoman" w:eastAsia="TimesNewRoman"/>
          <w:sz w:val="58"/>
          <w:spacing w:val="0"/>
          <w:color w:val="000000"/>
          <w:b w:val="off"/>
          <w:i w:val="off"/>
        </w:rPr>
        <w:t xml:space="preserve">non dolus malus iste uersetur, siue uir bonus est is, qui prodest quibus </w:t>
      </w:r>
      <w:r>
        <w:rPr>
          <w:rFonts w:ascii="TimesNewRoman" w:hAnsi="TimesNewRoman" w:cs="TimesNewRoman" w:eastAsia="TimesNewRoman"/>
          <w:sz w:val="58"/>
          <w:spacing w:val="0"/>
          <w:color w:val="000000"/>
          <w:b w:val="off"/>
          <w:i w:val="off"/>
        </w:rPr>
        <w:t>potest, nocet nemini, certe istum uirum bonum non facile reperimus.</w:t>
      </w:r>
      <w:r>
        <w:rPr>
          <w:rFonts w:ascii="TimesNewRoman" w:hAnsi="TimesNewRoman" w:cs="TimesNewRoman" w:eastAsia="TimesNewRoman"/>
          <w:sz w:val="58"/>
          <w:spacing w:val="0"/>
          <w:color w:val="000000"/>
          <w:b w:val="off"/>
          <w:i w:val="off"/>
        </w:rPr>
        <w:t xml:space="preserve">Numquam igitur est utile peccare, quia semper est turpe, et, quia semper </w:t>
      </w:r>
      <w:r>
        <w:rPr>
          <w:rFonts w:ascii="TimesNewRoman" w:hAnsi="TimesNewRoman" w:cs="TimesNewRoman" w:eastAsia="TimesNewRoman"/>
          <w:sz w:val="58"/>
          <w:spacing w:val="0"/>
          <w:color w:val="000000"/>
          <w:b w:val="off"/>
          <w:i w:val="off"/>
        </w:rPr>
        <w:t>est honestum uirum bonum esse, semper est utile.</w:t>
      </w:r>
      <w:bookmarkEnd w:id="3499"/>
    </w:p>
    <w:p>
      <w:pPr>
        <w:pageBreakBefore w:val="off"/>
        <w:tabs/>
        <w:wordWrap w:val="off"/>
        <w:spacing w:before="0" w:after="0" w:line="1060" w:lineRule="exact"/>
        <w:ind w:left="0" w:right="0"/>
        <w:jc w:val="both"/>
        <w:textAlignment w:val="baseline"/>
        <w:rPr>
          <w:sz w:val="84"/>
        </w:rPr>
      </w:pPr>
      <w:bookmarkStart w:name="" w:id="3500"/>
      <w:r>
        <w:rPr>
          <w:rFonts w:ascii="宋体" w:hAnsi="宋体" w:cs="宋体" w:eastAsia="宋体"/>
          <w:sz w:val="84"/>
          <w:spacing w:val="0"/>
          <w:color w:val="000000"/>
          <w:b w:val="off"/>
          <w:i w:val="off"/>
        </w:rPr>
        <w:t/>
      </w:r>
      <w:bookmarkEnd w:id="3500"/>
    </w:p>
    <w:p>
      <w:pPr>
        <w:pageBreakBefore w:val="off"/>
        <w:tabs/>
        <w:wordWrap w:val="off"/>
        <w:spacing w:before="0" w:after="0" w:line="1140" w:lineRule="atLeast"/>
        <w:ind w:left="0" w:right="0"/>
        <w:jc w:val="center"/>
        <w:textAlignment w:val="baseline"/>
        <w:rPr>
          <w:sz w:val="84"/>
        </w:rPr>
      </w:pPr>
      <w:bookmarkStart w:name="" w:id="3501"/>
      <w:r>
        <w:rPr>
          <w:rFonts w:ascii="TimesNewRoman" w:hAnsi="TimesNewRoman" w:cs="TimesNewRoman" w:eastAsia="TimesNewRoman"/>
          <w:sz w:val="84"/>
          <w:spacing w:val="0"/>
          <w:color w:val="000000"/>
          <w:b w:val="on"/>
          <w:i w:val="off"/>
        </w:rPr>
        <w:t>XVI</w:t>
      </w:r>
      <w:bookmarkEnd w:id="3501"/>
    </w:p>
    <w:p>
      <w:pPr>
        <w:pageBreakBefore w:val="off"/>
        <w:tabs/>
        <w:wordWrap w:val="off"/>
        <w:spacing w:before="0" w:after="0" w:line="1060" w:lineRule="exact"/>
        <w:ind w:left="0" w:right="0"/>
        <w:jc w:val="center"/>
        <w:textAlignment w:val="baseline"/>
        <w:rPr>
          <w:sz w:val="84"/>
        </w:rPr>
      </w:pPr>
      <w:bookmarkStart w:name="" w:id="3502"/>
      <w:r>
        <w:rPr>
          <w:rFonts w:ascii="宋体" w:hAnsi="宋体" w:cs="宋体" w:eastAsia="宋体"/>
          <w:sz w:val="84"/>
          <w:spacing w:val="0"/>
          <w:color w:val="000000"/>
          <w:b w:val="off"/>
          <w:i w:val="off"/>
        </w:rPr>
        <w:t/>
      </w:r>
      <w:bookmarkEnd w:id="3502"/>
    </w:p>
    <w:p>
      <w:pPr>
        <w:pageBreakBefore w:val="off"/>
        <w:tabs/>
        <w:wordWrap w:val="off"/>
        <w:spacing w:before="0" w:after="0" w:line="980" w:lineRule="atLeast"/>
        <w:ind w:left="0" w:right="100" w:firstLine="200"/>
        <w:jc w:val="both"/>
        <w:textAlignment w:val="baseline"/>
        <w:rPr>
          <w:sz w:val="58"/>
        </w:rPr>
      </w:pPr>
      <w:bookmarkStart w:name="" w:id="3503"/>
      <w:r>
        <w:rPr>
          <w:rFonts w:ascii="TimesNewRoman" w:hAnsi="TimesNewRoman" w:cs="TimesNewRoman" w:eastAsia="TimesNewRoman"/>
          <w:sz w:val="58"/>
          <w:spacing w:val="0"/>
          <w:color w:val="000000"/>
          <w:b w:val="off"/>
          <w:i w:val="off"/>
        </w:rPr>
        <w:t>65</w:t>
      </w:r>
      <w:r>
        <w:rPr>
          <w:rFonts w:ascii="TimesNewRoman" w:hAnsi="TimesNewRoman" w:cs="TimesNewRoman" w:eastAsia="TimesNewRoman"/>
          <w:sz w:val="58"/>
          <w:spacing w:val="0"/>
          <w:color w:val="000000"/>
          <w:b w:val="off"/>
          <w:i w:val="off"/>
        </w:rPr>
        <w:t xml:space="preserve">       Ac de iure quidem praediorum sanctum apud nos est iure ciuili, ut </w:t>
      </w:r>
      <w:r>
        <w:rPr>
          <w:rFonts w:ascii="TimesNewRoman" w:hAnsi="TimesNewRoman" w:cs="TimesNewRoman" w:eastAsia="TimesNewRoman"/>
          <w:sz w:val="58"/>
          <w:spacing w:val="0"/>
          <w:color w:val="000000"/>
          <w:b w:val="off"/>
          <w:i w:val="off"/>
        </w:rPr>
        <w:t xml:space="preserve">in iis uendendis uitia dicerentur, quae nota essent uenditori. Nam cum ex </w:t>
      </w:r>
      <w:r>
        <w:rPr>
          <w:rFonts w:ascii="TimesNewRoman" w:hAnsi="TimesNewRoman" w:cs="TimesNewRoman" w:eastAsia="TimesNewRoman"/>
          <w:sz w:val="58"/>
          <w:spacing w:val="0"/>
          <w:color w:val="000000"/>
          <w:b w:val="off"/>
          <w:i w:val="off"/>
        </w:rPr>
        <w:t>duodecim tabulis satis esset ea praestari, quae essent lingua nuncupata,</w:t>
      </w:r>
      <w:r>
        <w:rPr>
          <w:rFonts w:ascii="TimesNewRoman" w:hAnsi="TimesNewRoman" w:cs="TimesNewRoman" w:eastAsia="TimesNewRoman"/>
          <w:sz w:val="58"/>
          <w:spacing w:val="0"/>
          <w:color w:val="000000"/>
          <w:b w:val="off"/>
          <w:i w:val="off"/>
        </w:rPr>
        <w:t xml:space="preserve">quae qui infitiatus esset dupli poenam subiret, a iuris consultis etiam </w:t>
      </w:r>
      <w:r>
        <w:rPr>
          <w:rFonts w:ascii="TimesNewRoman" w:hAnsi="TimesNewRoman" w:cs="TimesNewRoman" w:eastAsia="TimesNewRoman"/>
          <w:sz w:val="58"/>
          <w:spacing w:val="0"/>
          <w:color w:val="000000"/>
          <w:b w:val="off"/>
          <w:i w:val="off"/>
        </w:rPr>
        <w:t xml:space="preserve">reticentiae poena est constituta: quicquid enim est in praedio uitii, id </w:t>
      </w:r>
      <w:r>
        <w:rPr>
          <w:rFonts w:ascii="TimesNewRoman" w:hAnsi="TimesNewRoman" w:cs="TimesNewRoman" w:eastAsia="TimesNewRoman"/>
          <w:sz w:val="58"/>
          <w:spacing w:val="0"/>
          <w:color w:val="000000"/>
          <w:b w:val="off"/>
          <w:i w:val="off"/>
        </w:rPr>
        <w:t>statuerunt, si uenditor sciret,  nisi nominatim dictum esset,  praestari</w:t>
      </w:r>
      <w:r>
        <w:rPr>
          <w:rFonts w:ascii="TimesNewRoman" w:hAnsi="TimesNewRoman" w:cs="TimesNewRoman" w:eastAsia="TimesNewRoman"/>
          <w:sz w:val="58"/>
          <w:spacing w:val="0"/>
          <w:color w:val="000000"/>
          <w:b w:val="off"/>
          <w:i w:val="off"/>
        </w:rPr>
        <w:t>66 oportere. Vt, cum in arce augurium augures acturi essent iussissentque T.</w:t>
      </w:r>
      <w:bookmarkEnd w:id="3503"/>
    </w:p>
    <w:p>
      <w:r>
        <w:t/>
      </w:r>
    </w:p>
    <w:p>
      <w:pPr>
        <w:sectPr>
          <w:footerReference r:id="rId649"/>
          <w:headerReference r:id="rId650" w:type="default"/>
          <w:type w:val="nextPage"/>
          <w:pgSz w:w="22000" w:h="31680"/>
          <w:pgMar w:left="2300" w:top="2700" w:right="2300" w:bottom="2700" w:header="2400" w:footer="2400"/>
          <w:cols w:num="1"/>
        </w:sectPr>
      </w:pPr>
    </w:p>
    <w:p>
      <w:pPr>
        <w:pageBreakBefore w:val="off"/>
        <w:tabs>
          <w:tab w:pos="15080" w:val="left" w:leader="none"/>
        </w:tabs>
        <w:wordWrap w:val="off"/>
        <w:spacing w:before="640" w:after="0" w:line="760" w:lineRule="atLeast"/>
        <w:ind w:left="7480" w:right="0"/>
        <w:jc w:val="both"/>
        <w:textAlignment w:val="baseline"/>
        <w:rPr>
          <w:sz w:val="56"/>
        </w:rPr>
      </w:pPr>
      <w:bookmarkStart w:name="" w:id="3504"/>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303</w:t>
      </w:r>
      <w:bookmarkEnd w:id="3504"/>
    </w:p>
    <w:p>
      <w:pPr>
        <w:pageBreakBefore w:val="off"/>
        <w:tabs/>
        <w:wordWrap w:val="off"/>
        <w:spacing w:before="0" w:after="0" w:line="660" w:lineRule="exact"/>
        <w:ind w:left="0" w:right="0"/>
        <w:jc w:val="both"/>
        <w:textAlignment w:val="baseline"/>
        <w:rPr>
          <w:sz w:val="56"/>
        </w:rPr>
      </w:pPr>
      <w:bookmarkStart w:name="" w:id="3505"/>
      <w:r>
        <w:rPr>
          <w:rFonts w:ascii="宋体" w:hAnsi="宋体" w:cs="宋体" w:eastAsia="宋体"/>
          <w:sz w:val="56"/>
          <w:spacing w:val="0"/>
          <w:color w:val="000000"/>
          <w:b w:val="off"/>
          <w:i w:val="off"/>
        </w:rPr>
        <w:t/>
      </w:r>
      <w:bookmarkEnd w:id="3505"/>
    </w:p>
    <w:p>
      <w:pPr>
        <w:pageBreakBefore w:val="off"/>
        <w:tabs/>
        <w:wordWrap w:val="off"/>
        <w:spacing w:before="0" w:after="0" w:line="920" w:lineRule="atLeast"/>
        <w:ind w:left="20" w:right="0"/>
        <w:jc w:val="both"/>
        <w:textAlignment w:val="baseline"/>
        <w:rPr>
          <w:sz w:val="58"/>
        </w:rPr>
      </w:pPr>
      <w:bookmarkStart w:name="" w:id="3506"/>
      <w:r>
        <w:rPr>
          <w:rFonts w:ascii="宋体" w:hAnsi="宋体" w:cs="宋体" w:eastAsia="宋体"/>
          <w:sz w:val="58"/>
          <w:spacing w:val="0"/>
          <w:color w:val="000000"/>
          <w:b w:val="off"/>
          <w:i w:val="off"/>
        </w:rPr>
        <w:t>斯岛的赫卡同在致献昆图斯·图贝罗的几卷《论义务》的书中说</w:t>
      </w:r>
      <w:r>
        <w:rPr>
          <w:rFonts w:ascii="宋体" w:hAnsi="宋体" w:cs="宋体" w:eastAsia="宋体"/>
          <w:sz w:val="58"/>
          <w:spacing w:val="0"/>
          <w:color w:val="000000"/>
          <w:b w:val="off"/>
          <w:i w:val="off"/>
        </w:rPr>
        <w:t>道：“智慧之人的责任在于不违背习俗、法律和制度的情况下关</w:t>
      </w:r>
      <w:r>
        <w:rPr>
          <w:rFonts w:ascii="宋体" w:hAnsi="宋体" w:cs="宋体" w:eastAsia="宋体"/>
          <w:sz w:val="58"/>
          <w:spacing w:val="0"/>
          <w:color w:val="000000"/>
          <w:b w:val="off"/>
          <w:i w:val="off"/>
        </w:rPr>
        <w:t>心自己的利益。我们不只是希望自己富有，也希望自己的孩子、</w:t>
      </w:r>
      <w:r>
        <w:rPr>
          <w:rFonts w:ascii="宋体" w:hAnsi="宋体" w:cs="宋体" w:eastAsia="宋体"/>
          <w:sz w:val="58"/>
          <w:spacing w:val="0"/>
          <w:color w:val="000000"/>
          <w:b w:val="off"/>
          <w:i w:val="off"/>
        </w:rPr>
        <w:t>亲人、朋友，特别是国家富有。要知道，个人的财力和富裕亦即</w:t>
      </w:r>
      <w:r>
        <w:rPr>
          <w:rFonts w:ascii="宋体" w:hAnsi="宋体" w:cs="宋体" w:eastAsia="宋体"/>
          <w:sz w:val="58"/>
          <w:spacing w:val="0"/>
          <w:color w:val="000000"/>
          <w:b w:val="off"/>
          <w:i w:val="off"/>
        </w:rPr>
        <w:t>国家的财力和富裕。”〔1〕赫卡同怎么也不可能同意我刚才提到的</w:t>
      </w:r>
      <w:r>
        <w:rPr>
          <w:rFonts w:ascii="宋体" w:hAnsi="宋体" w:cs="宋体" w:eastAsia="宋体"/>
          <w:sz w:val="58"/>
          <w:spacing w:val="0"/>
          <w:color w:val="000000"/>
          <w:b w:val="off"/>
          <w:i w:val="off"/>
        </w:rPr>
        <w:t>那位斯凯沃拉的做法，因为他只是宣称不会为了自己获利而做不</w:t>
      </w:r>
      <w:r>
        <w:rPr>
          <w:rFonts w:ascii="宋体" w:hAnsi="宋体" w:cs="宋体" w:eastAsia="宋体"/>
          <w:sz w:val="58"/>
          <w:spacing w:val="0"/>
          <w:color w:val="000000"/>
          <w:b w:val="off"/>
          <w:i w:val="off"/>
        </w:rPr>
        <w:t>允许做的事情：这位赫卡同不值得赞扬，也不值得感激。如果伪64</w:t>
      </w:r>
      <w:r>
        <w:rPr>
          <w:rFonts w:ascii="宋体" w:hAnsi="宋体" w:cs="宋体" w:eastAsia="宋体"/>
          <w:sz w:val="58"/>
          <w:spacing w:val="0"/>
          <w:color w:val="000000"/>
          <w:b w:val="off"/>
          <w:i w:val="off"/>
        </w:rPr>
        <w:t>装和掩盖皆为恶意欺骗，那么不包含这种恶意欺骗的事情将会很</w:t>
      </w:r>
      <w:r>
        <w:rPr>
          <w:rFonts w:ascii="宋体" w:hAnsi="宋体" w:cs="宋体" w:eastAsia="宋体"/>
          <w:sz w:val="58"/>
          <w:spacing w:val="0"/>
          <w:color w:val="000000"/>
          <w:b w:val="off"/>
          <w:i w:val="off"/>
        </w:rPr>
        <w:t>少很少，如果正派之人是帮助所有他能够帮助的人，不损害任何</w:t>
      </w:r>
      <w:r>
        <w:rPr>
          <w:rFonts w:ascii="宋体" w:hAnsi="宋体" w:cs="宋体" w:eastAsia="宋体"/>
          <w:sz w:val="58"/>
          <w:spacing w:val="0"/>
          <w:color w:val="000000"/>
          <w:b w:val="off"/>
          <w:i w:val="off"/>
        </w:rPr>
        <w:t>人的人，那么我们要找到这种正派之人并不容易。就这样，犯罪</w:t>
      </w:r>
      <w:r>
        <w:rPr>
          <w:rFonts w:ascii="宋体" w:hAnsi="宋体" w:cs="宋体" w:eastAsia="宋体"/>
          <w:sz w:val="58"/>
          <w:spacing w:val="0"/>
          <w:color w:val="000000"/>
          <w:b w:val="off"/>
          <w:i w:val="off"/>
        </w:rPr>
        <w:t>永远不会是有益的，因为这种行为永远是可鄙的；因为正派之人</w:t>
      </w:r>
      <w:r>
        <w:rPr>
          <w:rFonts w:ascii="宋体" w:hAnsi="宋体" w:cs="宋体" w:eastAsia="宋体"/>
          <w:sz w:val="58"/>
          <w:spacing w:val="0"/>
          <w:color w:val="000000"/>
          <w:b w:val="off"/>
          <w:i w:val="off"/>
        </w:rPr>
        <w:t>永远是高尚的，因此也永远是有利的。</w:t>
      </w:r>
      <w:bookmarkEnd w:id="3506"/>
    </w:p>
    <w:p>
      <w:pPr>
        <w:pageBreakBefore w:val="off"/>
        <w:tabs/>
        <w:wordWrap w:val="off"/>
        <w:spacing w:before="0" w:after="0" w:line="980" w:lineRule="exact"/>
        <w:ind w:left="0" w:right="0"/>
        <w:jc w:val="both"/>
        <w:textAlignment w:val="baseline"/>
        <w:rPr>
          <w:sz w:val="82"/>
        </w:rPr>
      </w:pPr>
      <w:bookmarkStart w:name="" w:id="3507"/>
      <w:r>
        <w:rPr>
          <w:rFonts w:ascii="宋体" w:hAnsi="宋体" w:cs="宋体" w:eastAsia="宋体"/>
          <w:sz w:val="82"/>
          <w:spacing w:val="0"/>
          <w:color w:val="000000"/>
          <w:b w:val="off"/>
          <w:i w:val="off"/>
        </w:rPr>
        <w:t/>
      </w:r>
      <w:bookmarkEnd w:id="3507"/>
    </w:p>
    <w:p>
      <w:pPr>
        <w:pageBreakBefore w:val="off"/>
        <w:tabs/>
        <w:wordWrap w:val="off"/>
        <w:spacing w:before="0" w:after="0" w:line="1100" w:lineRule="atLeast"/>
        <w:ind w:left="0" w:right="0"/>
        <w:jc w:val="center"/>
        <w:textAlignment w:val="baseline"/>
        <w:rPr>
          <w:sz w:val="82"/>
        </w:rPr>
      </w:pPr>
      <w:bookmarkStart w:name="" w:id="3508"/>
      <w:r>
        <w:rPr>
          <w:rFonts w:ascii="仿宋" w:hAnsi="仿宋" w:cs="仿宋" w:eastAsia="仿宋"/>
          <w:sz w:val="82"/>
          <w:spacing w:val="0"/>
          <w:color w:val="000000"/>
          <w:b w:val="off"/>
          <w:i w:val="off"/>
        </w:rPr>
        <w:t>十六</w:t>
      </w:r>
      <w:bookmarkEnd w:id="3508"/>
    </w:p>
    <w:p>
      <w:pPr>
        <w:pageBreakBefore w:val="off"/>
        <w:tabs/>
        <w:wordWrap w:val="off"/>
        <w:spacing w:before="0" w:after="0" w:line="980" w:lineRule="exact"/>
        <w:ind w:left="0" w:right="0"/>
        <w:jc w:val="center"/>
        <w:textAlignment w:val="baseline"/>
        <w:rPr>
          <w:sz w:val="82"/>
        </w:rPr>
      </w:pPr>
      <w:bookmarkStart w:name="" w:id="3509"/>
      <w:r>
        <w:rPr>
          <w:rFonts w:ascii="宋体" w:hAnsi="宋体" w:cs="宋体" w:eastAsia="宋体"/>
          <w:sz w:val="82"/>
          <w:spacing w:val="0"/>
          <w:color w:val="000000"/>
          <w:b w:val="off"/>
          <w:i w:val="off"/>
        </w:rPr>
        <w:t/>
      </w:r>
      <w:bookmarkEnd w:id="3509"/>
    </w:p>
    <w:p>
      <w:pPr>
        <w:pageBreakBefore w:val="off"/>
        <w:tabs/>
        <w:wordWrap w:val="off"/>
        <w:spacing w:before="0" w:after="0" w:line="920" w:lineRule="atLeast"/>
        <w:ind w:left="20" w:right="0" w:firstLine="1160"/>
        <w:jc w:val="both"/>
        <w:textAlignment w:val="baseline"/>
        <w:rPr>
          <w:sz w:val="58"/>
        </w:rPr>
      </w:pPr>
      <w:bookmarkStart w:name="" w:id="3510"/>
      <w:r>
        <w:rPr>
          <w:rFonts w:ascii="宋体" w:hAnsi="宋体" w:cs="宋体" w:eastAsia="宋体"/>
          <w:sz w:val="58"/>
          <w:spacing w:val="0"/>
          <w:color w:val="000000"/>
          <w:b w:val="off"/>
          <w:i w:val="off"/>
        </w:rPr>
        <w:t>我们的民法关于出售不动产规定，在出售它们时应说明卖主65</w:t>
      </w:r>
      <w:r>
        <w:rPr>
          <w:rFonts w:ascii="宋体" w:hAnsi="宋体" w:cs="宋体" w:eastAsia="宋体"/>
          <w:sz w:val="58"/>
          <w:spacing w:val="0"/>
          <w:color w:val="000000"/>
          <w:b w:val="off"/>
          <w:i w:val="off"/>
        </w:rPr>
        <w:t>知道的一切缺陷。根据十二铜表法，应该为口约形式承认的缺陷</w:t>
      </w:r>
      <w:r>
        <w:rPr>
          <w:rFonts w:ascii="宋体" w:hAnsi="宋体" w:cs="宋体" w:eastAsia="宋体"/>
          <w:sz w:val="58"/>
          <w:spacing w:val="0"/>
          <w:color w:val="000000"/>
          <w:b w:val="off"/>
          <w:i w:val="off"/>
        </w:rPr>
        <w:t>充分承担责任，否认那些缺陷的人将受双倍的惩罚，法学家们甚</w:t>
      </w:r>
      <w:r>
        <w:rPr>
          <w:rFonts w:ascii="宋体" w:hAnsi="宋体" w:cs="宋体" w:eastAsia="宋体"/>
          <w:sz w:val="58"/>
          <w:spacing w:val="0"/>
          <w:color w:val="000000"/>
          <w:b w:val="off"/>
          <w:i w:val="off"/>
        </w:rPr>
        <w:t>至规定沉默也应受惩罚。他们认为，不管不动产有什么缺陷，如</w:t>
      </w:r>
      <w:r>
        <w:rPr>
          <w:rFonts w:ascii="宋体" w:hAnsi="宋体" w:cs="宋体" w:eastAsia="宋体"/>
          <w:sz w:val="58"/>
          <w:spacing w:val="0"/>
          <w:color w:val="000000"/>
          <w:b w:val="off"/>
          <w:i w:val="off"/>
        </w:rPr>
        <w:t>果卖主知道，但是没有一一说出，那么卖主应当承担责任。例如66</w:t>
      </w:r>
      <w:bookmarkEnd w:id="3510"/>
    </w:p>
    <w:p>
      <w:pPr>
        <w:pageBreakBefore w:val="off"/>
        <w:tabs/>
        <w:wordWrap w:val="off"/>
        <w:spacing w:before="0" w:after="0" w:line="920" w:lineRule="exact"/>
        <w:ind w:left="0" w:right="0"/>
        <w:jc w:val="both"/>
        <w:textAlignment w:val="baseline"/>
        <w:rPr>
          <w:sz w:val="58"/>
        </w:rPr>
      </w:pPr>
      <w:bookmarkStart w:name="" w:id="3511"/>
      <w:r>
        <w:rPr>
          <w:rFonts w:ascii="宋体" w:hAnsi="宋体" w:cs="宋体" w:eastAsia="宋体"/>
          <w:sz w:val="58"/>
          <w:spacing w:val="0"/>
          <w:color w:val="000000"/>
          <w:b w:val="off"/>
          <w:i w:val="off"/>
        </w:rPr>
        <w:t/>
      </w:r>
      <w:bookmarkEnd w:id="3511"/>
    </w:p>
    <w:p>
      <w:pPr>
        <w:pageBreakBefore w:val="off"/>
        <w:tabs/>
        <w:wordWrap w:val="off"/>
        <w:spacing w:before="0" w:after="0" w:line="920" w:lineRule="exact"/>
        <w:ind w:left="0" w:right="0"/>
        <w:jc w:val="both"/>
        <w:textAlignment w:val="baseline"/>
        <w:rPr>
          <w:sz w:val="58"/>
        </w:rPr>
      </w:pPr>
      <w:bookmarkStart w:name="" w:id="3512"/>
      <w:r>
        <w:rPr>
          <w:rFonts w:ascii="宋体" w:hAnsi="宋体" w:cs="宋体" w:eastAsia="宋体"/>
          <w:sz w:val="58"/>
          <w:spacing w:val="0"/>
          <w:color w:val="000000"/>
          <w:b w:val="off"/>
          <w:i w:val="off"/>
        </w:rPr>
        <w:t/>
      </w:r>
      <w:bookmarkEnd w:id="3512"/>
    </w:p>
    <w:p>
      <w:pPr>
        <w:pageBreakBefore w:val="off"/>
        <w:tabs/>
        <w:wordWrap w:val="off"/>
        <w:spacing w:before="0" w:after="0" w:line="920" w:lineRule="atLeast"/>
        <w:ind w:left="0" w:right="0"/>
        <w:jc w:val="both"/>
        <w:textAlignment w:val="baseline"/>
        <w:rPr>
          <w:sz w:val="58"/>
        </w:rPr>
      </w:pPr>
      <w:bookmarkStart w:name="" w:id="3513"/>
      <w:r>
        <w:rPr>
          <w:rFonts w:ascii="宋体" w:hAnsi="宋体" w:cs="宋体" w:eastAsia="宋体"/>
          <w:sz w:val="58"/>
          <w:spacing w:val="0"/>
          <w:color w:val="000000"/>
          <w:u w:val="single"/>
          <w:b w:val="off"/>
          <w:i w:val="off"/>
        </w:rPr>
        <w:t xml:space="preserve">              </w:t>
      </w:r>
      <w:bookmarkEnd w:id="3513"/>
    </w:p>
    <w:p>
      <w:pPr>
        <w:pageBreakBefore w:val="off"/>
        <w:tabs/>
        <w:wordWrap w:val="off"/>
        <w:spacing w:before="380" w:after="0" w:line="700" w:lineRule="atLeast"/>
        <w:ind w:left="1160" w:right="600" w:hanging="1140"/>
        <w:jc w:val="both"/>
        <w:textAlignment w:val="baseline"/>
        <w:rPr>
          <w:sz w:val="43"/>
        </w:rPr>
      </w:pPr>
      <w:bookmarkStart w:name="" w:id="3514"/>
      <w:r>
        <w:rPr>
          <w:rFonts w:ascii="宋体" w:hAnsi="宋体" w:cs="宋体" w:eastAsia="宋体"/>
          <w:sz w:val="43"/>
          <w:spacing w:val="0"/>
          <w:color w:val="000000"/>
          <w:b w:val="off"/>
          <w:i w:val="off"/>
        </w:rPr>
        <w:t>〔1〕赫卡同是公元前2世纪后半期人。昆图斯·艾利乌斯·图贝罗是马其顿征服者卢</w:t>
      </w:r>
      <w:r>
        <w:rPr>
          <w:rFonts w:ascii="宋体" w:hAnsi="宋体" w:cs="宋体" w:eastAsia="宋体"/>
          <w:sz w:val="43"/>
          <w:spacing w:val="0"/>
          <w:color w:val="000000"/>
          <w:b w:val="off"/>
          <w:i w:val="off"/>
        </w:rPr>
        <w:t>基乌斯·艾弥利乌斯·鲍卢斯的外孙，小斯基皮奥的外甥，公元前123年作裁判</w:t>
      </w:r>
      <w:r>
        <w:rPr>
          <w:rFonts w:ascii="宋体" w:hAnsi="宋体" w:cs="宋体" w:eastAsia="宋体"/>
          <w:sz w:val="43"/>
          <w:spacing w:val="0"/>
          <w:color w:val="000000"/>
          <w:b w:val="off"/>
          <w:i w:val="off"/>
        </w:rPr>
        <w:t>官。格拉古兄弟改革的反对者。</w:t>
      </w:r>
      <w:bookmarkEnd w:id="3514"/>
    </w:p>
    <w:p>
      <w:r>
        <w:t/>
      </w:r>
    </w:p>
    <w:p>
      <w:pPr>
        <w:sectPr>
          <w:footerReference r:id="rId651"/>
          <w:headerReference r:id="rId652" w:type="default"/>
          <w:type w:val="nextPage"/>
          <w:pgSz w:w="22000" w:h="31680"/>
          <w:pgMar w:left="2480" w:top="2700" w:right="2480" w:bottom="2700" w:header="2400" w:footer="2400"/>
          <w:cols w:num="1"/>
        </w:sectPr>
      </w:pPr>
    </w:p>
    <w:p>
      <w:pPr>
        <w:pageBreakBefore w:val="off"/>
        <w:tabs/>
        <w:wordWrap w:val="off"/>
        <w:spacing w:before="820" w:after="0" w:line="1040" w:lineRule="atLeast"/>
        <w:ind w:left="0" w:right="0"/>
        <w:jc w:val="center"/>
        <w:textAlignment w:val="baseline"/>
        <w:rPr>
          <w:sz w:val="50"/>
        </w:rPr>
      </w:pPr>
      <w:bookmarkStart w:name="" w:id="3515"/>
      <w:r>
        <w:rPr>
          <w:rFonts w:ascii="TimesNewRoman" w:hAnsi="TimesNewRoman" w:cs="TimesNewRoman" w:eastAsia="TimesNewRoman"/>
          <w:sz w:val="50"/>
          <w:spacing w:val="0"/>
          <w:color w:val="000000"/>
          <w:u w:val="single"/>
          <w:b w:val="off"/>
          <w:i w:val="off"/>
        </w:rPr>
        <w:t xml:space="preserve"> 304                                              LIBER III                                                        </w:t>
      </w:r>
      <w:bookmarkEnd w:id="3515"/>
    </w:p>
    <w:p>
      <w:pPr>
        <w:pageBreakBefore w:val="off"/>
        <w:tabs/>
        <w:wordWrap w:val="off"/>
        <w:spacing w:before="720" w:after="0" w:line="1040" w:lineRule="atLeast"/>
        <w:ind w:left="500" w:right="0"/>
        <w:jc w:val="both"/>
        <w:textAlignment w:val="baseline"/>
        <w:rPr>
          <w:sz w:val="50"/>
        </w:rPr>
      </w:pPr>
      <w:bookmarkStart w:name="" w:id="3516"/>
      <w:r>
        <w:rPr>
          <w:rFonts w:ascii="TimesNewRoman" w:hAnsi="TimesNewRoman" w:cs="TimesNewRoman" w:eastAsia="TimesNewRoman"/>
          <w:sz w:val="50"/>
          <w:spacing w:val="0"/>
          <w:color w:val="000000"/>
          <w:b w:val="off"/>
          <w:i w:val="off"/>
        </w:rPr>
        <w:t>Claudium Centumalum, qui aedes in Caelio monte habebat, demoliri ea,</w:t>
      </w:r>
      <w:r>
        <w:rPr>
          <w:rFonts w:ascii="TimesNewRoman" w:hAnsi="TimesNewRoman" w:cs="TimesNewRoman" w:eastAsia="TimesNewRoman"/>
          <w:sz w:val="50"/>
          <w:spacing w:val="0"/>
          <w:color w:val="000000"/>
          <w:b w:val="off"/>
          <w:i w:val="off"/>
        </w:rPr>
        <w:t>quorum altitudo  officeret  auspiciis,     Claudius  proscripsit  insulam</w:t>
      </w:r>
      <w:r>
        <w:rPr>
          <w:rFonts w:ascii="TimesNewRoman" w:hAnsi="TimesNewRoman" w:cs="TimesNewRoman" w:eastAsia="TimesNewRoman"/>
          <w:sz w:val="50"/>
          <w:spacing w:val="0"/>
          <w:color w:val="000000"/>
          <w:b w:val="off"/>
          <w:i w:val="off"/>
        </w:rPr>
        <w:t xml:space="preserve">(uendidit), emit P. Calpurnius Lanarius: huic ab auguribus illud idem </w:t>
      </w:r>
      <w:r>
        <w:rPr>
          <w:rFonts w:ascii="TimesNewRoman" w:hAnsi="TimesNewRoman" w:cs="TimesNewRoman" w:eastAsia="TimesNewRoman"/>
          <w:sz w:val="50"/>
          <w:spacing w:val="0"/>
          <w:color w:val="000000"/>
          <w:b w:val="off"/>
          <w:i w:val="off"/>
        </w:rPr>
        <w:t>denuntiatum est. Itaque Calpurnius cum demolitus esset cognossetque</w:t>
      </w:r>
      <w:r>
        <w:rPr>
          <w:rFonts w:ascii="TimesNewRoman" w:hAnsi="TimesNewRoman" w:cs="TimesNewRoman" w:eastAsia="TimesNewRoman"/>
          <w:sz w:val="50"/>
          <w:spacing w:val="0"/>
          <w:color w:val="000000"/>
          <w:b w:val="off"/>
          <w:i w:val="off"/>
        </w:rPr>
        <w:t xml:space="preserve">Claudium aedes postea proscripsisse, quam esset ab auguribus demoliri </w:t>
      </w:r>
      <w:r>
        <w:rPr>
          <w:rFonts w:ascii="TimesNewRoman" w:hAnsi="TimesNewRoman" w:cs="TimesNewRoman" w:eastAsia="TimesNewRoman"/>
          <w:sz w:val="50"/>
          <w:spacing w:val="0"/>
          <w:color w:val="000000"/>
          <w:b w:val="off"/>
          <w:i w:val="off"/>
        </w:rPr>
        <w:t>iussus,  arbitrum illum adegit,  QVIDQVID SIBI DARE FACERE</w:t>
      </w:r>
      <w:r>
        <w:rPr>
          <w:rFonts w:ascii="TimesNewRoman" w:hAnsi="TimesNewRoman" w:cs="TimesNewRoman" w:eastAsia="TimesNewRoman"/>
          <w:sz w:val="50"/>
          <w:spacing w:val="0"/>
          <w:color w:val="000000"/>
          <w:b w:val="on"/>
          <w:i w:val="off"/>
        </w:rPr>
        <w:t>OPORTERET</w:t>
      </w:r>
      <w:r>
        <w:rPr>
          <w:rFonts w:ascii="TimesNewRoman" w:hAnsi="TimesNewRoman" w:cs="TimesNewRoman" w:eastAsia="TimesNewRoman"/>
          <w:sz w:val="50"/>
          <w:spacing w:val="0"/>
          <w:color w:val="000000"/>
          <w:b w:val="off"/>
          <w:i w:val="off"/>
        </w:rPr>
        <w:t xml:space="preserve"> </w:t>
      </w:r>
      <w:r>
        <w:rPr>
          <w:rFonts w:ascii="TimesNewRoman" w:hAnsi="TimesNewRoman" w:cs="TimesNewRoman" w:eastAsia="TimesNewRoman"/>
          <w:sz w:val="50"/>
          <w:spacing w:val="0"/>
          <w:color w:val="000000"/>
          <w:b w:val="on"/>
          <w:i w:val="off"/>
        </w:rPr>
        <w:t>EX</w:t>
      </w:r>
      <w:r>
        <w:rPr>
          <w:rFonts w:ascii="TimesNewRoman" w:hAnsi="TimesNewRoman" w:cs="TimesNewRoman" w:eastAsia="TimesNewRoman"/>
          <w:sz w:val="50"/>
          <w:spacing w:val="0"/>
          <w:color w:val="000000"/>
          <w:b w:val="off"/>
          <w:i w:val="off"/>
        </w:rPr>
        <w:t xml:space="preserve"> </w:t>
      </w:r>
      <w:r>
        <w:rPr>
          <w:rFonts w:ascii="TimesNewRoman" w:hAnsi="TimesNewRoman" w:cs="TimesNewRoman" w:eastAsia="TimesNewRoman"/>
          <w:sz w:val="50"/>
          <w:spacing w:val="0"/>
          <w:color w:val="000000"/>
          <w:b w:val="on"/>
          <w:i w:val="off"/>
        </w:rPr>
        <w:t>FIDE</w:t>
      </w:r>
      <w:r>
        <w:rPr>
          <w:rFonts w:ascii="TimesNewRoman" w:hAnsi="TimesNewRoman" w:cs="TimesNewRoman" w:eastAsia="TimesNewRoman"/>
          <w:sz w:val="50"/>
          <w:spacing w:val="0"/>
          <w:color w:val="000000"/>
          <w:b w:val="off"/>
          <w:i w:val="off"/>
        </w:rPr>
        <w:t xml:space="preserve"> </w:t>
      </w:r>
      <w:r>
        <w:rPr>
          <w:rFonts w:ascii="TimesNewRoman" w:hAnsi="TimesNewRoman" w:cs="TimesNewRoman" w:eastAsia="TimesNewRoman"/>
          <w:sz w:val="50"/>
          <w:spacing w:val="0"/>
          <w:color w:val="000000"/>
          <w:b w:val="on"/>
          <w:i w:val="off"/>
        </w:rPr>
        <w:t>BONA.</w:t>
      </w:r>
      <w:bookmarkEnd w:id="3516"/>
    </w:p>
    <w:p>
      <w:pPr>
        <w:pageBreakBefore w:val="off"/>
        <w:tabs/>
        <w:wordWrap w:val="off"/>
        <w:spacing w:before="0" w:after="0" w:line="1040" w:lineRule="atLeast"/>
        <w:ind w:left="0" w:right="0" w:firstLine="1620"/>
        <w:jc w:val="both"/>
        <w:textAlignment w:val="baseline"/>
        <w:rPr>
          <w:sz w:val="50"/>
        </w:rPr>
      </w:pPr>
      <w:bookmarkStart w:name="" w:id="3517"/>
      <w:r>
        <w:rPr>
          <w:rFonts w:ascii="TimesNewRoman" w:hAnsi="TimesNewRoman" w:cs="TimesNewRoman" w:eastAsia="TimesNewRoman"/>
          <w:sz w:val="50"/>
          <w:spacing w:val="0"/>
          <w:color w:val="000000"/>
          <w:b w:val="off"/>
          <w:i w:val="off"/>
        </w:rPr>
        <w:t xml:space="preserve">M. Cato sententiam dixit, huius nostri Catonis pater(ut enim ceteri </w:t>
      </w:r>
      <w:r>
        <w:rPr>
          <w:rFonts w:ascii="TimesNewRoman" w:hAnsi="TimesNewRoman" w:cs="TimesNewRoman" w:eastAsia="TimesNewRoman"/>
          <w:sz w:val="50"/>
          <w:spacing w:val="0"/>
          <w:color w:val="000000"/>
          <w:b w:val="off"/>
          <w:i w:val="off"/>
        </w:rPr>
        <w:t xml:space="preserve">ex patribus,  sic  hic,     qui  illud  lumen  progenuit,     ex filio  est </w:t>
      </w:r>
      <w:r>
        <w:rPr>
          <w:rFonts w:ascii="TimesNewRoman" w:hAnsi="TimesNewRoman" w:cs="TimesNewRoman" w:eastAsia="TimesNewRoman"/>
          <w:sz w:val="50"/>
          <w:spacing w:val="0"/>
          <w:color w:val="000000"/>
          <w:b w:val="off"/>
          <w:i w:val="off"/>
        </w:rPr>
        <w:t>nominandus). Is igitur iudex ita pronuntiauit, cum in uendundo rem eam</w:t>
      </w:r>
      <w:r>
        <w:rPr>
          <w:rFonts w:ascii="TimesNewRoman" w:hAnsi="TimesNewRoman" w:cs="TimesNewRoman" w:eastAsia="TimesNewRoman"/>
          <w:sz w:val="50"/>
          <w:spacing w:val="0"/>
          <w:color w:val="000000"/>
          <w:b w:val="off"/>
          <w:i w:val="off"/>
        </w:rPr>
        <w:t xml:space="preserve">67 scisset et non pronuntiasset, emptori damnum praestari oportere. Ergo ad </w:t>
      </w:r>
      <w:r>
        <w:rPr>
          <w:rFonts w:ascii="TimesNewRoman" w:hAnsi="TimesNewRoman" w:cs="TimesNewRoman" w:eastAsia="TimesNewRoman"/>
          <w:sz w:val="50"/>
          <w:spacing w:val="0"/>
          <w:color w:val="000000"/>
          <w:b w:val="off"/>
          <w:i w:val="off"/>
        </w:rPr>
        <w:t xml:space="preserve">fidem bonam statuit pertinere notum esse emptori uitium, quod nosset </w:t>
      </w:r>
      <w:r>
        <w:rPr>
          <w:rFonts w:ascii="TimesNewRoman" w:hAnsi="TimesNewRoman" w:cs="TimesNewRoman" w:eastAsia="TimesNewRoman"/>
          <w:sz w:val="50"/>
          <w:spacing w:val="0"/>
          <w:color w:val="000000"/>
          <w:b w:val="off"/>
          <w:i w:val="off"/>
        </w:rPr>
        <w:t xml:space="preserve">uenditor. Quod si recte iudicauit, non recte frumentarius ille, non recte </w:t>
      </w:r>
      <w:r>
        <w:rPr>
          <w:rFonts w:ascii="TimesNewRoman" w:hAnsi="TimesNewRoman" w:cs="TimesNewRoman" w:eastAsia="TimesNewRoman"/>
          <w:sz w:val="50"/>
          <w:spacing w:val="0"/>
          <w:color w:val="000000"/>
          <w:b w:val="off"/>
          <w:i w:val="off"/>
        </w:rPr>
        <w:t xml:space="preserve">aedium pestilentium uenditor tacuit. Sed huius modi reticentiae iure ciuili </w:t>
      </w:r>
      <w:r>
        <w:rPr>
          <w:rFonts w:ascii="TimesNewRoman" w:hAnsi="TimesNewRoman" w:cs="TimesNewRoman" w:eastAsia="TimesNewRoman"/>
          <w:sz w:val="50"/>
          <w:spacing w:val="0"/>
          <w:color w:val="000000"/>
          <w:b w:val="off"/>
          <w:i w:val="off"/>
        </w:rPr>
        <w:t>comprehendi non possunt; quae autem possunt diligent er tenentur.</w:t>
      </w:r>
      <w:bookmarkEnd w:id="3517"/>
    </w:p>
    <w:p>
      <w:r>
        <w:t/>
      </w:r>
    </w:p>
    <w:p>
      <w:pPr>
        <w:sectPr>
          <w:footerReference r:id="rId653"/>
          <w:headerReference r:id="rId654" w:type="default"/>
          <w:type w:val="nextPage"/>
          <w:pgSz w:w="22000" w:h="31680"/>
          <w:pgMar w:left="2420" w:top="2700" w:right="2420" w:bottom="2700" w:header="2400" w:footer="2400"/>
          <w:cols w:num="1"/>
        </w:sectPr>
      </w:pPr>
    </w:p>
    <w:p>
      <w:pPr>
        <w:pageBreakBefore w:val="off"/>
        <w:tabs/>
        <w:wordWrap w:val="off"/>
        <w:spacing w:before="720" w:after="0" w:line="960" w:lineRule="atLeast"/>
        <w:ind w:left="0" w:right="640"/>
        <w:jc w:val="right"/>
        <w:textAlignment w:val="baseline"/>
        <w:rPr>
          <w:sz w:val="49"/>
        </w:rPr>
      </w:pPr>
      <w:bookmarkStart w:name="" w:id="3518"/>
      <w:r>
        <w:rPr>
          <w:rFonts w:ascii="宋体" w:hAnsi="宋体" w:cs="宋体" w:eastAsia="宋体"/>
          <w:sz w:val="49"/>
          <w:spacing w:val="0"/>
          <w:color w:val="000000"/>
          <w:u w:val="single"/>
          <w:b w:val="off"/>
          <w:i w:val="off"/>
        </w:rPr>
        <w:t xml:space="preserve">                             第三卷                        305 </w:t>
      </w:r>
      <w:bookmarkEnd w:id="3518"/>
    </w:p>
    <w:p>
      <w:pPr>
        <w:pageBreakBefore w:val="off"/>
        <w:tabs/>
        <w:wordWrap w:val="off"/>
        <w:spacing w:before="640" w:after="0" w:line="960" w:lineRule="atLeast"/>
        <w:ind w:left="40" w:right="440" w:firstLine="40"/>
        <w:jc w:val="both"/>
        <w:textAlignment w:val="baseline"/>
        <w:rPr>
          <w:sz w:val="49"/>
        </w:rPr>
      </w:pPr>
      <w:bookmarkStart w:name="" w:id="3519"/>
      <w:r>
        <w:rPr>
          <w:rFonts w:ascii="宋体" w:hAnsi="宋体" w:cs="宋体" w:eastAsia="宋体"/>
          <w:sz w:val="49"/>
          <w:spacing w:val="0"/>
          <w:color w:val="000000"/>
          <w:b w:val="off"/>
          <w:i w:val="off"/>
        </w:rPr>
        <w:t>当占卜官们准备从城堡上进行占卜，〔1〕并且要求提图斯·克劳狄</w:t>
      </w:r>
      <w:r>
        <w:rPr>
          <w:rFonts w:ascii="宋体" w:hAnsi="宋体" w:cs="宋体" w:eastAsia="宋体"/>
          <w:sz w:val="49"/>
          <w:spacing w:val="0"/>
          <w:color w:val="000000"/>
          <w:b w:val="off"/>
          <w:i w:val="off"/>
        </w:rPr>
        <w:t>乌斯·肯图马卢斯〔2〕拆除他建在凯利乌斯山冈〔3〕的房屋，因</w:t>
      </w:r>
      <w:r>
        <w:rPr>
          <w:rFonts w:ascii="宋体" w:hAnsi="宋体" w:cs="宋体" w:eastAsia="宋体"/>
          <w:sz w:val="49"/>
          <w:spacing w:val="0"/>
          <w:color w:val="000000"/>
          <w:b w:val="off"/>
          <w:i w:val="off"/>
        </w:rPr>
        <w:t>为房屋的高度妨碍占卜时，克劳狄乌斯便把那房屋拍卖了，普布</w:t>
      </w:r>
      <w:r>
        <w:rPr>
          <w:rFonts w:ascii="宋体" w:hAnsi="宋体" w:cs="宋体" w:eastAsia="宋体"/>
          <w:sz w:val="49"/>
          <w:spacing w:val="0"/>
          <w:color w:val="000000"/>
          <w:b w:val="off"/>
          <w:i w:val="off"/>
        </w:rPr>
        <w:t>利乌斯·卡尔普尔尼乌斯·拉那里乌斯〔4〕买了那座房屋，但克劳</w:t>
      </w:r>
      <w:r>
        <w:rPr>
          <w:rFonts w:ascii="宋体" w:hAnsi="宋体" w:cs="宋体" w:eastAsia="宋体"/>
          <w:sz w:val="49"/>
          <w:spacing w:val="0"/>
          <w:color w:val="000000"/>
          <w:b w:val="off"/>
          <w:i w:val="off"/>
        </w:rPr>
        <w:t>狄乌斯没有把占卜官们要求的事情告诉他。就这样，在卡尔普尔</w:t>
      </w:r>
      <w:r>
        <w:rPr>
          <w:rFonts w:ascii="宋体" w:hAnsi="宋体" w:cs="宋体" w:eastAsia="宋体"/>
          <w:sz w:val="49"/>
          <w:spacing w:val="0"/>
          <w:color w:val="000000"/>
          <w:b w:val="off"/>
          <w:i w:val="off"/>
        </w:rPr>
        <w:t>尼乌斯拆掉了那座房屋，并且得知克劳狄乌斯是在占卜官们命令</w:t>
      </w:r>
      <w:r>
        <w:rPr>
          <w:rFonts w:ascii="宋体" w:hAnsi="宋体" w:cs="宋体" w:eastAsia="宋体"/>
          <w:sz w:val="49"/>
          <w:spacing w:val="0"/>
          <w:color w:val="000000"/>
          <w:b w:val="off"/>
          <w:i w:val="off"/>
        </w:rPr>
        <w:t>他拆掉那座房屋后才拍卖的之后，他去找了那位调解人，认为应</w:t>
      </w:r>
      <w:r>
        <w:rPr>
          <w:rFonts w:ascii="宋体" w:hAnsi="宋体" w:cs="宋体" w:eastAsia="宋体"/>
          <w:sz w:val="49"/>
          <w:spacing w:val="0"/>
          <w:color w:val="000000"/>
          <w:b w:val="off"/>
          <w:i w:val="off"/>
        </w:rPr>
        <w:t>该给他赔偿一切，为他“按善意”处理。</w:t>
      </w:r>
      <w:bookmarkEnd w:id="3519"/>
    </w:p>
    <w:p>
      <w:pPr>
        <w:pageBreakBefore w:val="off"/>
        <w:tabs/>
        <w:wordWrap w:val="off"/>
        <w:spacing w:before="0" w:after="0" w:line="960" w:lineRule="atLeast"/>
        <w:ind w:left="0" w:right="0" w:firstLine="1200"/>
        <w:jc w:val="both"/>
        <w:textAlignment w:val="baseline"/>
        <w:rPr>
          <w:sz w:val="49"/>
        </w:rPr>
      </w:pPr>
      <w:bookmarkStart w:name="" w:id="3520"/>
      <w:r>
        <w:rPr>
          <w:rFonts w:ascii="宋体" w:hAnsi="宋体" w:cs="宋体" w:eastAsia="宋体"/>
          <w:sz w:val="49"/>
          <w:spacing w:val="0"/>
          <w:color w:val="000000"/>
          <w:b w:val="off"/>
          <w:i w:val="off"/>
        </w:rPr>
        <w:t>马尔库斯·卡托，就是我们这位卡托的父亲，———虽然其他</w:t>
      </w:r>
      <w:r>
        <w:rPr>
          <w:rFonts w:ascii="宋体" w:hAnsi="宋体" w:cs="宋体" w:eastAsia="宋体"/>
          <w:sz w:val="49"/>
          <w:spacing w:val="0"/>
          <w:color w:val="000000"/>
          <w:b w:val="off"/>
          <w:i w:val="off"/>
        </w:rPr>
        <w:t>人都是由于父亲而闻名，而他却是因为生了那样一个光辉的儿</w:t>
      </w:r>
      <w:r>
        <w:rPr>
          <w:rFonts w:ascii="宋体" w:hAnsi="宋体" w:cs="宋体" w:eastAsia="宋体"/>
          <w:sz w:val="49"/>
          <w:spacing w:val="0"/>
          <w:color w:val="000000"/>
          <w:b w:val="off"/>
          <w:i w:val="off"/>
        </w:rPr>
        <w:t>子，由于自己的儿子而闻名，〔5〕——作了判决。这位承审员判</w:t>
      </w:r>
      <w:r>
        <w:rPr>
          <w:rFonts w:ascii="宋体" w:hAnsi="宋体" w:cs="宋体" w:eastAsia="宋体"/>
          <w:sz w:val="49"/>
          <w:spacing w:val="0"/>
          <w:color w:val="000000"/>
          <w:b w:val="off"/>
          <w:i w:val="off"/>
        </w:rPr>
        <w:t>决如下：“由于克劳狄乌斯出售时知道此事，但未作说明，因此</w:t>
      </w:r>
      <w:r>
        <w:rPr>
          <w:rFonts w:ascii="宋体" w:hAnsi="宋体" w:cs="宋体" w:eastAsia="宋体"/>
          <w:sz w:val="49"/>
          <w:spacing w:val="0"/>
          <w:color w:val="000000"/>
          <w:b w:val="off"/>
          <w:i w:val="off"/>
        </w:rPr>
        <w:t>他应该为买主承担损失。”由此他确定了一条原则，“善意”要求67</w:t>
      </w:r>
      <w:r>
        <w:rPr>
          <w:rFonts w:ascii="宋体" w:hAnsi="宋体" w:cs="宋体" w:eastAsia="宋体"/>
          <w:sz w:val="49"/>
          <w:spacing w:val="0"/>
          <w:color w:val="000000"/>
          <w:b w:val="off"/>
          <w:i w:val="off"/>
        </w:rPr>
        <w:t>买方应该知道卖方知道的缺陷。如果卡托的判决是正确的，那么</w:t>
      </w:r>
      <w:r>
        <w:rPr>
          <w:rFonts w:ascii="宋体" w:hAnsi="宋体" w:cs="宋体" w:eastAsia="宋体"/>
          <w:sz w:val="49"/>
          <w:spacing w:val="0"/>
          <w:color w:val="000000"/>
          <w:b w:val="off"/>
          <w:i w:val="off"/>
        </w:rPr>
        <w:t>无论是那位粮商，或是那位有害房产的卖主，他们默不作声都是</w:t>
      </w:r>
      <w:r>
        <w:rPr>
          <w:rFonts w:ascii="宋体" w:hAnsi="宋体" w:cs="宋体" w:eastAsia="宋体"/>
          <w:sz w:val="49"/>
          <w:spacing w:val="0"/>
          <w:color w:val="000000"/>
          <w:b w:val="off"/>
          <w:i w:val="off"/>
        </w:rPr>
        <w:t>不对的。民法不可能包括各种类似的沉默，但是民法能够包括</w:t>
      </w:r>
      <w:r>
        <w:rPr>
          <w:rFonts w:ascii="宋体" w:hAnsi="宋体" w:cs="宋体" w:eastAsia="宋体"/>
          <w:sz w:val="49"/>
          <w:spacing w:val="0"/>
          <w:color w:val="000000"/>
          <w:b w:val="off"/>
          <w:i w:val="off"/>
        </w:rPr>
        <w:t>的，都作了认真的规定。我们的亲属马尔库斯·马略·格拉提狄阿</w:t>
      </w:r>
      <w:bookmarkEnd w:id="3520"/>
    </w:p>
    <w:p>
      <w:pPr>
        <w:pageBreakBefore w:val="off"/>
        <w:tabs/>
        <w:wordWrap w:val="off"/>
        <w:spacing w:before="0" w:after="0" w:line="960" w:lineRule="exact"/>
        <w:ind w:left="0" w:right="0"/>
        <w:jc w:val="both"/>
        <w:textAlignment w:val="baseline"/>
        <w:rPr>
          <w:sz w:val="49"/>
        </w:rPr>
      </w:pPr>
      <w:bookmarkStart w:name="" w:id="3521"/>
      <w:r>
        <w:rPr>
          <w:rFonts w:ascii="宋体" w:hAnsi="宋体" w:cs="宋体" w:eastAsia="宋体"/>
          <w:sz w:val="49"/>
          <w:spacing w:val="0"/>
          <w:color w:val="000000"/>
          <w:b w:val="off"/>
          <w:i w:val="off"/>
        </w:rPr>
        <w:t/>
      </w:r>
      <w:bookmarkEnd w:id="3521"/>
    </w:p>
    <w:p>
      <w:pPr>
        <w:pageBreakBefore w:val="off"/>
        <w:tabs/>
        <w:wordWrap w:val="off"/>
        <w:spacing w:before="0" w:after="0" w:line="960" w:lineRule="atLeast"/>
        <w:ind w:left="60" w:right="0"/>
        <w:jc w:val="both"/>
        <w:textAlignment w:val="baseline"/>
        <w:rPr>
          <w:sz w:val="49"/>
        </w:rPr>
      </w:pPr>
      <w:bookmarkStart w:name="" w:id="3522"/>
      <w:r>
        <w:rPr>
          <w:rFonts w:ascii="宋体" w:hAnsi="宋体" w:cs="宋体" w:eastAsia="宋体"/>
          <w:sz w:val="49"/>
          <w:spacing w:val="0"/>
          <w:color w:val="000000"/>
          <w:u w:val="single"/>
          <w:b w:val="off"/>
          <w:i w:val="off"/>
        </w:rPr>
        <w:t xml:space="preserve">                </w:t>
      </w:r>
      <w:bookmarkEnd w:id="3522"/>
    </w:p>
    <w:p>
      <w:pPr>
        <w:pageBreakBefore w:val="off"/>
        <w:tabs/>
        <w:wordWrap w:val="off"/>
        <w:spacing w:before="400" w:after="0" w:line="720" w:lineRule="atLeast"/>
        <w:ind w:left="1260" w:right="560" w:hanging="1140"/>
        <w:jc w:val="both"/>
        <w:textAlignment w:val="baseline"/>
        <w:rPr>
          <w:sz w:val="44"/>
        </w:rPr>
      </w:pPr>
      <w:bookmarkStart w:name="" w:id="3523"/>
      <w:r>
        <w:rPr>
          <w:rFonts w:ascii="宋体" w:hAnsi="宋体" w:cs="宋体" w:eastAsia="宋体"/>
          <w:sz w:val="44"/>
          <w:spacing w:val="0"/>
          <w:color w:val="000000"/>
          <w:b w:val="off"/>
          <w:i w:val="off"/>
        </w:rPr>
        <w:t>〔1〕占卜官是古罗马一种特别的官方宗教职务，每逢有得要的官方活动，如召开民</w:t>
      </w:r>
      <w:r>
        <w:rPr>
          <w:rFonts w:ascii="宋体" w:hAnsi="宋体" w:cs="宋体" w:eastAsia="宋体"/>
          <w:sz w:val="44"/>
          <w:spacing w:val="0"/>
          <w:color w:val="000000"/>
          <w:b w:val="off"/>
          <w:i w:val="off"/>
        </w:rPr>
        <w:t>会、任命独裁官、选举摄政王、军队出征等，都要事先进行占卜，询问神意。</w:t>
      </w:r>
      <w:r>
        <w:rPr>
          <w:rFonts w:ascii="宋体" w:hAnsi="宋体" w:cs="宋体" w:eastAsia="宋体"/>
          <w:sz w:val="44"/>
          <w:spacing w:val="0"/>
          <w:color w:val="000000"/>
          <w:b w:val="off"/>
          <w:i w:val="off"/>
        </w:rPr>
        <w:t>每个较大的罗马城市都建有城堡，作为占卜的地方。古罗马城里这样的城堡建</w:t>
      </w:r>
      <w:r>
        <w:rPr>
          <w:rFonts w:ascii="宋体" w:hAnsi="宋体" w:cs="宋体" w:eastAsia="宋体"/>
          <w:sz w:val="44"/>
          <w:spacing w:val="0"/>
          <w:color w:val="000000"/>
          <w:b w:val="off"/>
          <w:i w:val="off"/>
        </w:rPr>
        <w:t>在卡皮托利乌姆山冈上。</w:t>
      </w:r>
      <w:bookmarkEnd w:id="3523"/>
    </w:p>
    <w:p>
      <w:pPr>
        <w:pageBreakBefore w:val="off"/>
        <w:tabs/>
        <w:wordWrap w:val="off"/>
        <w:spacing w:before="0" w:after="0" w:line="720" w:lineRule="atLeast"/>
        <w:ind w:left="120" w:right="0"/>
        <w:jc w:val="both"/>
        <w:textAlignment w:val="baseline"/>
        <w:rPr>
          <w:sz w:val="44"/>
        </w:rPr>
      </w:pPr>
      <w:bookmarkStart w:name="" w:id="3524"/>
      <w:r>
        <w:rPr>
          <w:rFonts w:ascii="宋体" w:hAnsi="宋体" w:cs="宋体" w:eastAsia="宋体"/>
          <w:sz w:val="44"/>
          <w:spacing w:val="0"/>
          <w:color w:val="000000"/>
          <w:b w:val="off"/>
          <w:i w:val="off"/>
        </w:rPr>
        <w:t>〔2〕此人情况不详。</w:t>
      </w:r>
      <w:bookmarkEnd w:id="3524"/>
    </w:p>
    <w:p>
      <w:pPr>
        <w:pageBreakBefore w:val="off"/>
        <w:tabs/>
        <w:wordWrap w:val="off"/>
        <w:spacing w:before="0" w:after="0" w:line="720" w:lineRule="atLeast"/>
        <w:ind w:left="120" w:right="0"/>
        <w:jc w:val="both"/>
        <w:textAlignment w:val="baseline"/>
        <w:rPr>
          <w:sz w:val="44"/>
        </w:rPr>
      </w:pPr>
      <w:bookmarkStart w:name="" w:id="3525"/>
      <w:r>
        <w:rPr>
          <w:rFonts w:ascii="宋体" w:hAnsi="宋体" w:cs="宋体" w:eastAsia="宋体"/>
          <w:sz w:val="44"/>
          <w:spacing w:val="0"/>
          <w:color w:val="000000"/>
          <w:b w:val="off"/>
          <w:i w:val="off"/>
        </w:rPr>
        <w:t>〔3〕凯利乌斯山冈位于卡皮托利乌姆山冈东南方。</w:t>
      </w:r>
      <w:bookmarkEnd w:id="3525"/>
    </w:p>
    <w:p>
      <w:pPr>
        <w:pageBreakBefore w:val="off"/>
        <w:tabs/>
        <w:wordWrap w:val="off"/>
        <w:spacing w:before="0" w:after="0" w:line="720" w:lineRule="atLeast"/>
        <w:ind w:left="120" w:right="0"/>
        <w:jc w:val="both"/>
        <w:textAlignment w:val="baseline"/>
        <w:rPr>
          <w:sz w:val="44"/>
        </w:rPr>
      </w:pPr>
      <w:bookmarkStart w:name="" w:id="3526"/>
      <w:r>
        <w:rPr>
          <w:rFonts w:ascii="宋体" w:hAnsi="宋体" w:cs="宋体" w:eastAsia="宋体"/>
          <w:sz w:val="44"/>
          <w:spacing w:val="0"/>
          <w:color w:val="000000"/>
          <w:b w:val="off"/>
          <w:i w:val="off"/>
        </w:rPr>
        <w:t>〔4〕此人情况不详。</w:t>
      </w:r>
      <w:bookmarkEnd w:id="3526"/>
    </w:p>
    <w:p>
      <w:pPr>
        <w:pageBreakBefore w:val="off"/>
        <w:tabs/>
        <w:wordWrap w:val="off"/>
        <w:spacing w:before="0" w:after="0" w:line="720" w:lineRule="atLeast"/>
        <w:ind w:left="1260" w:right="600" w:hanging="1140"/>
        <w:jc w:val="both"/>
        <w:textAlignment w:val="baseline"/>
        <w:rPr>
          <w:sz w:val="44"/>
        </w:rPr>
      </w:pPr>
      <w:bookmarkStart w:name="" w:id="3527"/>
      <w:r>
        <w:rPr>
          <w:rFonts w:ascii="宋体" w:hAnsi="宋体" w:cs="宋体" w:eastAsia="宋体"/>
          <w:sz w:val="44"/>
          <w:spacing w:val="0"/>
          <w:color w:val="000000"/>
          <w:b w:val="off"/>
          <w:i w:val="off"/>
        </w:rPr>
        <w:t>〔5〕指马尔库斯·波尔基乌斯·卡托，卡托·乌提肯西斯（通称小卡托）的父亲，曾</w:t>
      </w:r>
      <w:r>
        <w:rPr>
          <w:rFonts w:ascii="宋体" w:hAnsi="宋体" w:cs="宋体" w:eastAsia="宋体"/>
          <w:sz w:val="44"/>
          <w:spacing w:val="0"/>
          <w:color w:val="000000"/>
          <w:b w:val="off"/>
          <w:i w:val="off"/>
        </w:rPr>
        <w:t>任公元前92年保民官，公元前91年去世。</w:t>
      </w:r>
      <w:bookmarkEnd w:id="3527"/>
    </w:p>
    <w:p>
      <w:r>
        <w:t/>
      </w:r>
    </w:p>
    <w:p>
      <w:pPr>
        <w:sectPr>
          <w:footerReference r:id="rId655"/>
          <w:headerReference r:id="rId656" w:type="default"/>
          <w:type w:val="nextPage"/>
          <w:pgSz w:w="22000" w:h="31680"/>
          <w:pgMar w:left="2480" w:top="2700" w:right="2480" w:bottom="2700" w:header="2400" w:footer="2400"/>
          <w:cols w:num="1"/>
        </w:sectPr>
      </w:pPr>
    </w:p>
    <w:p>
      <w:pPr>
        <w:pageBreakBefore w:val="off"/>
        <w:tabs>
          <w:tab w:pos="7700" w:val="left" w:leader="none"/>
        </w:tabs>
        <w:wordWrap w:val="off"/>
        <w:spacing w:before="900" w:after="0" w:line="740" w:lineRule="atLeast"/>
        <w:ind w:left="1020" w:right="0"/>
        <w:jc w:val="both"/>
        <w:textAlignment w:val="baseline"/>
        <w:rPr>
          <w:sz w:val="55"/>
        </w:rPr>
      </w:pPr>
      <w:bookmarkStart w:name="" w:id="3528"/>
      <w:r>
        <w:rPr>
          <w:rFonts w:ascii="宋体" w:hAnsi="宋体" w:cs="宋体" w:eastAsia="宋体"/>
          <w:sz w:val="55"/>
          <w:spacing w:val="0"/>
          <w:color w:val="000000"/>
          <w:b w:val="off"/>
          <w:i w:val="off"/>
        </w:rPr>
        <w:t>306</w:t>
      </w:r>
      <w:r>
        <w:t xml:space="preserve">	</w:t>
      </w:r>
      <w:r>
        <w:rPr>
          <w:rFonts w:ascii="TimesNewRoman" w:hAnsi="TimesNewRoman" w:cs="TimesNewRoman" w:eastAsia="TimesNewRoman"/>
          <w:sz w:val="55"/>
          <w:spacing w:val="0"/>
          <w:color w:val="000000"/>
          <w:b w:val="off"/>
          <w:i w:val="off"/>
        </w:rPr>
        <w:t>LIBER III</w:t>
      </w:r>
      <w:bookmarkEnd w:id="3528"/>
    </w:p>
    <w:p>
      <w:pPr>
        <w:pageBreakBefore w:val="off"/>
        <w:tabs/>
        <w:wordWrap w:val="off"/>
        <w:spacing w:before="0" w:after="0" w:line="740" w:lineRule="exact"/>
        <w:ind w:left="0" w:right="0"/>
        <w:jc w:val="both"/>
        <w:textAlignment w:val="baseline"/>
        <w:rPr>
          <w:sz w:val="55"/>
        </w:rPr>
      </w:pPr>
      <w:bookmarkStart w:name="" w:id="3529"/>
      <w:r>
        <w:rPr>
          <w:rFonts w:ascii="宋体" w:hAnsi="宋体" w:cs="宋体" w:eastAsia="宋体"/>
          <w:sz w:val="55"/>
          <w:spacing w:val="0"/>
          <w:color w:val="000000"/>
          <w:b w:val="off"/>
          <w:i w:val="off"/>
        </w:rPr>
        <w:t/>
      </w:r>
      <w:bookmarkEnd w:id="3529"/>
    </w:p>
    <w:p>
      <w:pPr>
        <w:pageBreakBefore w:val="off"/>
        <w:tabs/>
        <w:wordWrap w:val="off"/>
        <w:spacing w:before="0" w:after="0" w:line="1040" w:lineRule="atLeast"/>
        <w:ind w:left="360" w:right="0"/>
        <w:jc w:val="both"/>
        <w:textAlignment w:val="baseline"/>
        <w:rPr>
          <w:sz w:val="59"/>
        </w:rPr>
      </w:pPr>
      <w:bookmarkStart w:name="" w:id="3530"/>
      <w:r>
        <w:rPr>
          <w:rFonts w:ascii="TimesNewRoman" w:hAnsi="TimesNewRoman" w:cs="TimesNewRoman" w:eastAsia="TimesNewRoman"/>
          <w:sz w:val="59"/>
          <w:spacing w:val="0"/>
          <w:color w:val="000000"/>
          <w:b w:val="off"/>
          <w:i w:val="off"/>
        </w:rPr>
        <w:t xml:space="preserve">M. Marius Gratidianus, propinquus noster, C. Sergio Oratae uendiderat </w:t>
      </w:r>
      <w:r>
        <w:rPr>
          <w:rFonts w:ascii="TimesNewRoman" w:hAnsi="TimesNewRoman" w:cs="TimesNewRoman" w:eastAsia="TimesNewRoman"/>
          <w:sz w:val="59"/>
          <w:spacing w:val="0"/>
          <w:color w:val="000000"/>
          <w:b w:val="off"/>
          <w:i w:val="off"/>
        </w:rPr>
        <w:t>aedes eas, quas ab eodem ipse paucis ante annis emerat; eae〔Sergio〕</w:t>
      </w:r>
      <w:r>
        <w:rPr>
          <w:rFonts w:ascii="TimesNewRoman" w:hAnsi="TimesNewRoman" w:cs="TimesNewRoman" w:eastAsia="TimesNewRoman"/>
          <w:sz w:val="59"/>
          <w:spacing w:val="0"/>
          <w:color w:val="000000"/>
          <w:b w:val="off"/>
          <w:i w:val="off"/>
        </w:rPr>
        <w:t xml:space="preserve">seruiebant, sed hoc in mancípio Marius non dixerat; adducta res in </w:t>
      </w:r>
      <w:r>
        <w:rPr>
          <w:rFonts w:ascii="TimesNewRoman" w:hAnsi="TimesNewRoman" w:cs="TimesNewRoman" w:eastAsia="TimesNewRoman"/>
          <w:sz w:val="59"/>
          <w:spacing w:val="0"/>
          <w:color w:val="000000"/>
          <w:b w:val="off"/>
          <w:i w:val="off"/>
        </w:rPr>
        <w:t>iudicium est. Oratam Crassus, Gratidianum defendebat Antonius.  Ius</w:t>
      </w:r>
      <w:r>
        <w:rPr>
          <w:rFonts w:ascii="TimesNewRoman" w:hAnsi="TimesNewRoman" w:cs="TimesNewRoman" w:eastAsia="TimesNewRoman"/>
          <w:sz w:val="59"/>
          <w:spacing w:val="0"/>
          <w:color w:val="000000"/>
          <w:b w:val="off"/>
          <w:i w:val="off"/>
        </w:rPr>
        <w:t xml:space="preserve">Crassus urgebat,“quod uitii uenditor non dixisset sciens, id oportere </w:t>
      </w:r>
      <w:r>
        <w:rPr>
          <w:rFonts w:ascii="TimesNewRoman" w:hAnsi="TimesNewRoman" w:cs="TimesNewRoman" w:eastAsia="TimesNewRoman"/>
          <w:sz w:val="59"/>
          <w:spacing w:val="0"/>
          <w:color w:val="000000"/>
          <w:b w:val="off"/>
          <w:i w:val="off"/>
        </w:rPr>
        <w:t xml:space="preserve">praestari”, aequitatem Antonius,“quoniam id uitium ignotum Sergio non </w:t>
      </w:r>
      <w:r>
        <w:rPr>
          <w:rFonts w:ascii="TimesNewRoman" w:hAnsi="TimesNewRoman" w:cs="TimesNewRoman" w:eastAsia="TimesNewRoman"/>
          <w:sz w:val="59"/>
          <w:spacing w:val="0"/>
          <w:color w:val="000000"/>
          <w:b w:val="off"/>
          <w:i w:val="off"/>
        </w:rPr>
        <w:t xml:space="preserve">fuisset, qui illas aedes uendidisset, nihil fuisse necesse dici eum esse </w:t>
      </w:r>
      <w:r>
        <w:rPr>
          <w:rFonts w:ascii="TimesNewRoman" w:hAnsi="TimesNewRoman" w:cs="TimesNewRoman" w:eastAsia="TimesNewRoman"/>
          <w:sz w:val="59"/>
          <w:spacing w:val="0"/>
          <w:color w:val="000000"/>
          <w:b w:val="off"/>
          <w:i w:val="off"/>
        </w:rPr>
        <w:t>deceptum, qui id, quod emerat, quo iure esset, teneret.“Quorsus haec?</w:t>
      </w:r>
      <w:r>
        <w:rPr>
          <w:rFonts w:ascii="TimesNewRoman" w:hAnsi="TimesNewRoman" w:cs="TimesNewRoman" w:eastAsia="TimesNewRoman"/>
          <w:sz w:val="59"/>
          <w:spacing w:val="0"/>
          <w:color w:val="000000"/>
          <w:b w:val="off"/>
          <w:i w:val="off"/>
        </w:rPr>
        <w:t>Vt illud intellegas, non placuisse maioribus nostris astutos.</w:t>
      </w:r>
      <w:bookmarkEnd w:id="3530"/>
    </w:p>
    <w:p>
      <w:pPr>
        <w:pageBreakBefore w:val="off"/>
        <w:tabs/>
        <w:wordWrap w:val="off"/>
        <w:spacing w:before="0" w:after="0" w:line="1120" w:lineRule="exact"/>
        <w:ind w:left="0" w:right="0"/>
        <w:jc w:val="both"/>
        <w:textAlignment w:val="baseline"/>
        <w:rPr>
          <w:sz w:val="83"/>
        </w:rPr>
      </w:pPr>
      <w:bookmarkStart w:name="" w:id="3531"/>
      <w:r>
        <w:rPr>
          <w:rFonts w:ascii="宋体" w:hAnsi="宋体" w:cs="宋体" w:eastAsia="宋体"/>
          <w:sz w:val="83"/>
          <w:spacing w:val="0"/>
          <w:color w:val="000000"/>
          <w:b w:val="off"/>
          <w:i w:val="off"/>
        </w:rPr>
        <w:t/>
      </w:r>
      <w:bookmarkEnd w:id="3531"/>
    </w:p>
    <w:p>
      <w:pPr>
        <w:pageBreakBefore w:val="off"/>
        <w:tabs/>
        <w:wordWrap w:val="off"/>
        <w:spacing w:before="0" w:after="0" w:line="1120" w:lineRule="atLeast"/>
        <w:ind w:left="0" w:right="0"/>
        <w:jc w:val="center"/>
        <w:textAlignment w:val="baseline"/>
        <w:rPr>
          <w:sz w:val="83"/>
        </w:rPr>
      </w:pPr>
      <w:bookmarkStart w:name="" w:id="3532"/>
      <w:r>
        <w:rPr>
          <w:rFonts w:ascii="TimesNewRoman" w:hAnsi="TimesNewRoman" w:cs="TimesNewRoman" w:eastAsia="TimesNewRoman"/>
          <w:sz w:val="83"/>
          <w:spacing w:val="0"/>
          <w:color w:val="000000"/>
          <w:b w:val="on"/>
          <w:i w:val="off"/>
        </w:rPr>
        <w:t>XVII</w:t>
      </w:r>
      <w:bookmarkEnd w:id="3532"/>
    </w:p>
    <w:p>
      <w:pPr>
        <w:pageBreakBefore w:val="off"/>
        <w:tabs/>
        <w:wordWrap w:val="off"/>
        <w:spacing w:before="0" w:after="0" w:line="1120" w:lineRule="exact"/>
        <w:ind w:left="0" w:right="0"/>
        <w:jc w:val="center"/>
        <w:textAlignment w:val="baseline"/>
        <w:rPr>
          <w:sz w:val="83"/>
        </w:rPr>
      </w:pPr>
      <w:bookmarkStart w:name="" w:id="3533"/>
      <w:r>
        <w:rPr>
          <w:rFonts w:ascii="宋体" w:hAnsi="宋体" w:cs="宋体" w:eastAsia="宋体"/>
          <w:sz w:val="83"/>
          <w:spacing w:val="0"/>
          <w:color w:val="000000"/>
          <w:b w:val="off"/>
          <w:i w:val="off"/>
        </w:rPr>
        <w:t/>
      </w:r>
      <w:bookmarkEnd w:id="3533"/>
    </w:p>
    <w:p>
      <w:pPr>
        <w:pageBreakBefore w:val="off"/>
        <w:tabs/>
        <w:wordWrap w:val="off"/>
        <w:spacing w:before="0" w:after="0" w:line="1040" w:lineRule="atLeast"/>
        <w:ind w:left="340" w:right="60" w:hanging="340"/>
        <w:jc w:val="both"/>
        <w:textAlignment w:val="baseline"/>
        <w:rPr>
          <w:sz w:val="59"/>
        </w:rPr>
      </w:pPr>
      <w:bookmarkStart w:name="" w:id="3534"/>
      <w:r>
        <w:rPr>
          <w:rFonts w:ascii="TimesNewRoman" w:hAnsi="TimesNewRoman" w:cs="TimesNewRoman" w:eastAsia="TimesNewRoman"/>
          <w:sz w:val="59"/>
          <w:spacing w:val="0"/>
          <w:color w:val="000000"/>
          <w:b w:val="off"/>
          <w:i w:val="off"/>
        </w:rPr>
        <w:t>68</w:t>
      </w:r>
      <w:r>
        <w:rPr>
          <w:rFonts w:ascii="TimesNewRoman" w:hAnsi="TimesNewRoman" w:cs="TimesNewRoman" w:eastAsia="TimesNewRoman"/>
          <w:sz w:val="59"/>
          <w:spacing w:val="0"/>
          <w:color w:val="000000"/>
          <w:b w:val="off"/>
          <w:i w:val="off"/>
        </w:rPr>
        <w:t xml:space="preserve">     Sed aliter leges, aliter philosophi tollunt astutias; leges, quatenus </w:t>
      </w:r>
      <w:r>
        <w:rPr>
          <w:rFonts w:ascii="TimesNewRoman" w:hAnsi="TimesNewRoman" w:cs="TimesNewRoman" w:eastAsia="TimesNewRoman"/>
          <w:sz w:val="59"/>
          <w:spacing w:val="0"/>
          <w:color w:val="000000"/>
          <w:b w:val="off"/>
          <w:i w:val="off"/>
        </w:rPr>
        <w:t xml:space="preserve">manu tenere possunt, philosophi, quatenus ratione et intellegentia. Ratio </w:t>
      </w:r>
      <w:r>
        <w:rPr>
          <w:rFonts w:ascii="TimesNewRoman" w:hAnsi="TimesNewRoman" w:cs="TimesNewRoman" w:eastAsia="TimesNewRoman"/>
          <w:sz w:val="59"/>
          <w:spacing w:val="0"/>
          <w:color w:val="000000"/>
          <w:b w:val="off"/>
          <w:i w:val="off"/>
        </w:rPr>
        <w:t xml:space="preserve">ergo hoc postulat,  ne quid insidiose,  ne quid simulate,  ne quid </w:t>
      </w:r>
      <w:r>
        <w:rPr>
          <w:rFonts w:ascii="TimesNewRoman" w:hAnsi="TimesNewRoman" w:cs="TimesNewRoman" w:eastAsia="TimesNewRoman"/>
          <w:sz w:val="59"/>
          <w:spacing w:val="0"/>
          <w:color w:val="000000"/>
          <w:b w:val="off"/>
          <w:i w:val="off"/>
        </w:rPr>
        <w:t xml:space="preserve">fallaciter. Suntne igitur insidiae tendere plagas, etiam si excitaturus non </w:t>
      </w:r>
      <w:r>
        <w:rPr>
          <w:rFonts w:ascii="TimesNewRoman" w:hAnsi="TimesNewRoman" w:cs="TimesNewRoman" w:eastAsia="TimesNewRoman"/>
          <w:sz w:val="59"/>
          <w:spacing w:val="0"/>
          <w:color w:val="000000"/>
          <w:b w:val="off"/>
          <w:i w:val="off"/>
        </w:rPr>
        <w:t>sis nec agitaturus? Ipsae enim ferae nullo insequente saepe incidunt.</w:t>
      </w:r>
      <w:bookmarkEnd w:id="3534"/>
    </w:p>
    <w:p>
      <w:r>
        <w:t/>
      </w:r>
    </w:p>
    <w:p>
      <w:pPr>
        <w:sectPr>
          <w:footerReference r:id="rId657"/>
          <w:headerReference r:id="rId658" w:type="default"/>
          <w:type w:val="nextPage"/>
          <w:pgSz w:w="22000" w:h="31680"/>
          <w:pgMar w:left="2480" w:top="2700" w:right="2480" w:bottom="2700" w:header="2400" w:footer="2400"/>
          <w:cols w:num="1"/>
        </w:sectPr>
      </w:pPr>
    </w:p>
    <w:p>
      <w:pPr>
        <w:pageBreakBefore w:val="off"/>
        <w:tabs>
          <w:tab w:pos="14980" w:val="left" w:leader="none"/>
        </w:tabs>
        <w:wordWrap w:val="off"/>
        <w:spacing w:before="760" w:after="0" w:line="600" w:lineRule="atLeast"/>
        <w:ind w:left="7480" w:right="0"/>
        <w:jc w:val="both"/>
        <w:textAlignment w:val="baseline"/>
        <w:rPr>
          <w:sz w:val="45"/>
        </w:rPr>
      </w:pPr>
      <w:bookmarkStart w:name="" w:id="3535"/>
      <w:r>
        <w:rPr>
          <w:rFonts w:ascii="宋体" w:hAnsi="宋体" w:cs="宋体" w:eastAsia="宋体"/>
          <w:sz w:val="45"/>
          <w:spacing w:val="0"/>
          <w:color w:val="000000"/>
          <w:b w:val="off"/>
          <w:i w:val="off"/>
        </w:rPr>
        <w:t>第三卷</w:t>
      </w:r>
      <w:r>
        <w:t xml:space="preserve">	</w:t>
      </w:r>
      <w:r>
        <w:rPr>
          <w:rFonts w:ascii="宋体" w:hAnsi="宋体" w:cs="宋体" w:eastAsia="宋体"/>
          <w:sz w:val="45"/>
          <w:spacing w:val="0"/>
          <w:color w:val="000000"/>
          <w:b w:val="off"/>
          <w:i w:val="off"/>
        </w:rPr>
        <w:t>307</w:t>
      </w:r>
      <w:bookmarkEnd w:id="3535"/>
    </w:p>
    <w:p>
      <w:pPr>
        <w:pageBreakBefore w:val="off"/>
        <w:tabs/>
        <w:wordWrap w:val="off"/>
        <w:spacing w:before="0" w:after="0" w:line="860" w:lineRule="exact"/>
        <w:ind w:left="0" w:right="0"/>
        <w:jc w:val="both"/>
        <w:textAlignment w:val="baseline"/>
        <w:rPr>
          <w:sz w:val="56"/>
        </w:rPr>
      </w:pPr>
      <w:bookmarkStart w:name="" w:id="3536"/>
      <w:r>
        <w:rPr>
          <w:rFonts w:ascii="宋体" w:hAnsi="宋体" w:cs="宋体" w:eastAsia="宋体"/>
          <w:sz w:val="56"/>
          <w:spacing w:val="0"/>
          <w:color w:val="000000"/>
          <w:b w:val="off"/>
          <w:i w:val="off"/>
        </w:rPr>
        <w:t/>
      </w:r>
      <w:bookmarkEnd w:id="3536"/>
    </w:p>
    <w:p>
      <w:pPr>
        <w:pageBreakBefore w:val="off"/>
        <w:tabs/>
        <w:wordWrap w:val="off"/>
        <w:spacing w:before="0" w:after="0" w:line="840" w:lineRule="atLeast"/>
        <w:ind w:left="80" w:right="0" w:firstLine="20"/>
        <w:jc w:val="both"/>
        <w:textAlignment w:val="baseline"/>
        <w:rPr>
          <w:sz w:val="56"/>
        </w:rPr>
      </w:pPr>
      <w:bookmarkStart w:name="" w:id="3537"/>
      <w:r>
        <w:rPr>
          <w:rFonts w:ascii="宋体" w:hAnsi="宋体" w:cs="宋体" w:eastAsia="宋体"/>
          <w:sz w:val="56"/>
          <w:spacing w:val="0"/>
          <w:color w:val="000000"/>
          <w:b w:val="off"/>
          <w:i w:val="off"/>
        </w:rPr>
        <w:t>努斯〔1〕曾把一座房屋卖给盖尤斯·塞尔吉乌斯·奥拉塔〔2〕那房</w:t>
      </w:r>
      <w:r>
        <w:rPr>
          <w:rFonts w:ascii="宋体" w:hAnsi="宋体" w:cs="宋体" w:eastAsia="宋体"/>
          <w:sz w:val="56"/>
          <w:spacing w:val="0"/>
          <w:color w:val="000000"/>
          <w:b w:val="off"/>
          <w:i w:val="off"/>
        </w:rPr>
        <w:t>屋是他不几年前向后者购买的。那座房屋包含物役，〔3〕但马略</w:t>
      </w:r>
      <w:r>
        <w:rPr>
          <w:rFonts w:ascii="宋体" w:hAnsi="宋体" w:cs="宋体" w:eastAsia="宋体"/>
          <w:sz w:val="56"/>
          <w:spacing w:val="0"/>
          <w:color w:val="000000"/>
          <w:b w:val="off"/>
          <w:i w:val="off"/>
        </w:rPr>
        <w:t>出售时没有对塞尔吉乌斯说明，纠纷上诉到法庭。克拉苏斯〔4〕</w:t>
      </w:r>
      <w:r>
        <w:rPr>
          <w:rFonts w:ascii="宋体" w:hAnsi="宋体" w:cs="宋体" w:eastAsia="宋体"/>
          <w:sz w:val="56"/>
          <w:spacing w:val="0"/>
          <w:color w:val="000000"/>
          <w:b w:val="off"/>
          <w:i w:val="off"/>
        </w:rPr>
        <w:t>为奥拉塔辩护，安托尼乌斯〔5〕为格拉提狄阿努斯辩护。克拉苏</w:t>
      </w:r>
      <w:r>
        <w:rPr>
          <w:rFonts w:ascii="宋体" w:hAnsi="宋体" w:cs="宋体" w:eastAsia="宋体"/>
          <w:sz w:val="56"/>
          <w:spacing w:val="0"/>
          <w:color w:val="000000"/>
          <w:b w:val="off"/>
          <w:i w:val="off"/>
        </w:rPr>
        <w:t>斯维护塞尔吉乌斯的权利说：“卖方应为自己知道、但未作说明</w:t>
      </w:r>
      <w:r>
        <w:rPr>
          <w:rFonts w:ascii="宋体" w:hAnsi="宋体" w:cs="宋体" w:eastAsia="宋体"/>
          <w:sz w:val="56"/>
          <w:spacing w:val="0"/>
          <w:color w:val="000000"/>
          <w:b w:val="off"/>
          <w:i w:val="off"/>
        </w:rPr>
        <w:t>的缺陷承担责任。”；安托尼乌斯维护公平原则：“因为塞尔吉乌</w:t>
      </w:r>
      <w:r>
        <w:rPr>
          <w:rFonts w:ascii="宋体" w:hAnsi="宋体" w:cs="宋体" w:eastAsia="宋体"/>
          <w:sz w:val="56"/>
          <w:spacing w:val="0"/>
          <w:color w:val="000000"/>
          <w:b w:val="off"/>
          <w:i w:val="off"/>
        </w:rPr>
        <w:t>斯并非不知道那缺陷，既然那房屋原是他卖出的，因此没有必要</w:t>
      </w:r>
      <w:r>
        <w:rPr>
          <w:rFonts w:ascii="宋体" w:hAnsi="宋体" w:cs="宋体" w:eastAsia="宋体"/>
          <w:sz w:val="56"/>
          <w:spacing w:val="0"/>
          <w:color w:val="000000"/>
          <w:b w:val="off"/>
          <w:i w:val="off"/>
        </w:rPr>
        <w:t>对他作任何说明，并且他也没有被欺骗，既然他知道自己购买的</w:t>
      </w:r>
      <w:r>
        <w:rPr>
          <w:rFonts w:ascii="宋体" w:hAnsi="宋体" w:cs="宋体" w:eastAsia="宋体"/>
          <w:sz w:val="56"/>
          <w:spacing w:val="0"/>
          <w:color w:val="000000"/>
          <w:b w:val="off"/>
          <w:i w:val="off"/>
        </w:rPr>
        <w:t>东西的法权状态。”我为什么向你说这些？为的是要你明白，我</w:t>
      </w:r>
      <w:r>
        <w:rPr>
          <w:rFonts w:ascii="宋体" w:hAnsi="宋体" w:cs="宋体" w:eastAsia="宋体"/>
          <w:sz w:val="56"/>
          <w:spacing w:val="0"/>
          <w:color w:val="000000"/>
          <w:b w:val="off"/>
          <w:i w:val="off"/>
        </w:rPr>
        <w:t>们的先辈不喜欢狡诈之人。</w:t>
      </w:r>
      <w:bookmarkEnd w:id="3537"/>
    </w:p>
    <w:p>
      <w:pPr>
        <w:pageBreakBefore w:val="off"/>
        <w:tabs/>
        <w:wordWrap w:val="off"/>
        <w:spacing w:before="0" w:after="0" w:line="760" w:lineRule="exact"/>
        <w:ind w:left="0" w:right="0"/>
        <w:jc w:val="both"/>
        <w:textAlignment w:val="baseline"/>
        <w:rPr>
          <w:sz w:val="67"/>
        </w:rPr>
      </w:pPr>
      <w:bookmarkStart w:name="" w:id="3538"/>
      <w:r>
        <w:rPr>
          <w:rFonts w:ascii="宋体" w:hAnsi="宋体" w:cs="宋体" w:eastAsia="宋体"/>
          <w:sz w:val="67"/>
          <w:spacing w:val="0"/>
          <w:color w:val="000000"/>
          <w:b w:val="off"/>
          <w:i w:val="off"/>
        </w:rPr>
        <w:t/>
      </w:r>
      <w:bookmarkEnd w:id="3538"/>
    </w:p>
    <w:p>
      <w:pPr>
        <w:pageBreakBefore w:val="off"/>
        <w:tabs/>
        <w:wordWrap w:val="off"/>
        <w:spacing w:before="0" w:after="0" w:line="760" w:lineRule="exact"/>
        <w:ind w:left="0" w:right="0"/>
        <w:jc w:val="both"/>
        <w:textAlignment w:val="baseline"/>
        <w:rPr>
          <w:sz w:val="67"/>
        </w:rPr>
      </w:pPr>
      <w:bookmarkStart w:name="" w:id="3539"/>
      <w:r>
        <w:rPr>
          <w:rFonts w:ascii="宋体" w:hAnsi="宋体" w:cs="宋体" w:eastAsia="宋体"/>
          <w:sz w:val="67"/>
          <w:spacing w:val="0"/>
          <w:color w:val="000000"/>
          <w:b w:val="off"/>
          <w:i w:val="off"/>
        </w:rPr>
        <w:t/>
      </w:r>
      <w:bookmarkEnd w:id="3539"/>
    </w:p>
    <w:p>
      <w:pPr>
        <w:pageBreakBefore w:val="off"/>
        <w:tabs/>
        <w:wordWrap w:val="off"/>
        <w:spacing w:before="0" w:after="0" w:line="920" w:lineRule="atLeast"/>
        <w:ind w:left="0" w:right="0"/>
        <w:jc w:val="center"/>
        <w:textAlignment w:val="baseline"/>
        <w:rPr>
          <w:sz w:val="67"/>
        </w:rPr>
      </w:pPr>
      <w:bookmarkStart w:name="" w:id="3540"/>
      <w:r>
        <w:rPr>
          <w:rFonts w:ascii="仿宋" w:hAnsi="仿宋" w:cs="仿宋" w:eastAsia="仿宋"/>
          <w:sz w:val="67"/>
          <w:spacing w:val="0"/>
          <w:color w:val="000000"/>
          <w:b w:val="off"/>
          <w:i w:val="off"/>
        </w:rPr>
        <w:t>十七</w:t>
      </w:r>
      <w:bookmarkEnd w:id="3540"/>
    </w:p>
    <w:p>
      <w:pPr>
        <w:pageBreakBefore w:val="off"/>
        <w:tabs/>
        <w:wordWrap w:val="off"/>
        <w:spacing w:before="0" w:after="0" w:line="760" w:lineRule="exact"/>
        <w:ind w:left="0" w:right="0"/>
        <w:jc w:val="center"/>
        <w:textAlignment w:val="baseline"/>
        <w:rPr>
          <w:sz w:val="67"/>
        </w:rPr>
      </w:pPr>
      <w:bookmarkStart w:name="" w:id="3541"/>
      <w:r>
        <w:rPr>
          <w:rFonts w:ascii="宋体" w:hAnsi="宋体" w:cs="宋体" w:eastAsia="宋体"/>
          <w:sz w:val="67"/>
          <w:spacing w:val="0"/>
          <w:color w:val="000000"/>
          <w:b w:val="off"/>
          <w:i w:val="off"/>
        </w:rPr>
        <w:t/>
      </w:r>
      <w:bookmarkEnd w:id="3541"/>
    </w:p>
    <w:p>
      <w:pPr>
        <w:pageBreakBefore w:val="off"/>
        <w:tabs/>
        <w:wordWrap w:val="off"/>
        <w:spacing w:before="0" w:after="0" w:line="760" w:lineRule="exact"/>
        <w:ind w:left="0" w:right="0"/>
        <w:jc w:val="center"/>
        <w:textAlignment w:val="baseline"/>
        <w:rPr>
          <w:sz w:val="67"/>
        </w:rPr>
      </w:pPr>
      <w:bookmarkStart w:name="" w:id="3542"/>
      <w:r>
        <w:rPr>
          <w:rFonts w:ascii="宋体" w:hAnsi="宋体" w:cs="宋体" w:eastAsia="宋体"/>
          <w:sz w:val="67"/>
          <w:spacing w:val="0"/>
          <w:color w:val="000000"/>
          <w:b w:val="off"/>
          <w:i w:val="off"/>
        </w:rPr>
        <w:t/>
      </w:r>
      <w:bookmarkEnd w:id="3542"/>
    </w:p>
    <w:p>
      <w:pPr>
        <w:pageBreakBefore w:val="off"/>
        <w:tabs/>
        <w:wordWrap w:val="off"/>
        <w:spacing w:before="0" w:after="0" w:line="840" w:lineRule="atLeast"/>
        <w:ind w:left="80" w:right="100" w:firstLine="1160"/>
        <w:jc w:val="both"/>
        <w:textAlignment w:val="baseline"/>
        <w:rPr>
          <w:sz w:val="56"/>
        </w:rPr>
      </w:pPr>
      <w:bookmarkStart w:name="" w:id="3543"/>
      <w:r>
        <w:rPr>
          <w:rFonts w:ascii="宋体" w:hAnsi="宋体" w:cs="宋体" w:eastAsia="宋体"/>
          <w:sz w:val="56"/>
          <w:spacing w:val="0"/>
          <w:color w:val="000000"/>
          <w:b w:val="off"/>
          <w:i w:val="off"/>
        </w:rPr>
        <w:t>然而法律用一种方式，哲学家们利用另一种方式制止欺诈。〔8</w:t>
      </w:r>
      <w:r>
        <w:rPr>
          <w:rFonts w:ascii="宋体" w:hAnsi="宋体" w:cs="宋体" w:eastAsia="宋体"/>
          <w:sz w:val="56"/>
          <w:spacing w:val="0"/>
          <w:color w:val="000000"/>
          <w:b w:val="off"/>
          <w:i w:val="off"/>
        </w:rPr>
        <w:t>法律在它可能强制的范围内制止欺诈，哲学家们依靠理性和领悟</w:t>
      </w:r>
      <w:r>
        <w:rPr>
          <w:rFonts w:ascii="宋体" w:hAnsi="宋体" w:cs="宋体" w:eastAsia="宋体"/>
          <w:sz w:val="56"/>
          <w:spacing w:val="0"/>
          <w:color w:val="000000"/>
          <w:b w:val="off"/>
          <w:i w:val="off"/>
        </w:rPr>
        <w:t>来制止欺诈。就这样，理性要求人们做任何事情不可诡诈，不可</w:t>
      </w:r>
      <w:r>
        <w:rPr>
          <w:rFonts w:ascii="宋体" w:hAnsi="宋体" w:cs="宋体" w:eastAsia="宋体"/>
          <w:sz w:val="56"/>
          <w:spacing w:val="0"/>
          <w:color w:val="000000"/>
          <w:b w:val="off"/>
          <w:i w:val="off"/>
        </w:rPr>
        <w:t>伪装，不可欺骗。那么，难道设陷阱不是诡诈？甚至即使你不去</w:t>
      </w:r>
      <w:r>
        <w:rPr>
          <w:rFonts w:ascii="宋体" w:hAnsi="宋体" w:cs="宋体" w:eastAsia="宋体"/>
          <w:sz w:val="56"/>
          <w:spacing w:val="0"/>
          <w:color w:val="000000"/>
          <w:b w:val="off"/>
          <w:i w:val="off"/>
        </w:rPr>
        <w:t>惊动和驱赶野兽，然而野兽即使在没有人追赶的情况下也常常会</w:t>
      </w:r>
      <w:bookmarkEnd w:id="3543"/>
    </w:p>
    <w:p>
      <w:pPr>
        <w:pageBreakBefore w:val="off"/>
        <w:tabs/>
        <w:wordWrap w:val="off"/>
        <w:spacing w:before="0" w:after="0" w:line="840" w:lineRule="atLeast"/>
        <w:ind w:left="0" w:right="0"/>
        <w:jc w:val="both"/>
        <w:textAlignment w:val="baseline"/>
        <w:rPr>
          <w:sz w:val="56"/>
        </w:rPr>
      </w:pPr>
      <w:bookmarkStart w:name="" w:id="3544"/>
      <w:r>
        <w:rPr>
          <w:rFonts w:ascii="宋体" w:hAnsi="宋体" w:cs="宋体" w:eastAsia="宋体"/>
          <w:sz w:val="56"/>
          <w:spacing w:val="0"/>
          <w:color w:val="000000"/>
          <w:u w:val="single"/>
          <w:b w:val="off"/>
          <w:i w:val="off"/>
        </w:rPr>
        <w:t xml:space="preserve">              </w:t>
      </w:r>
      <w:bookmarkEnd w:id="3544"/>
    </w:p>
    <w:p>
      <w:pPr>
        <w:pageBreakBefore w:val="off"/>
        <w:tabs/>
        <w:wordWrap w:val="off"/>
        <w:spacing w:before="420" w:after="0" w:line="600" w:lineRule="atLeast"/>
        <w:ind w:left="1220" w:right="100" w:hanging="1140"/>
        <w:jc w:val="both"/>
        <w:textAlignment w:val="baseline"/>
        <w:rPr>
          <w:sz w:val="42"/>
        </w:rPr>
      </w:pPr>
      <w:bookmarkStart w:name="" w:id="3545"/>
      <w:r>
        <w:rPr>
          <w:rFonts w:ascii="宋体" w:hAnsi="宋体" w:cs="宋体" w:eastAsia="宋体"/>
          <w:sz w:val="42"/>
          <w:spacing w:val="0"/>
          <w:color w:val="000000"/>
          <w:b w:val="off"/>
          <w:i w:val="off"/>
        </w:rPr>
        <w:t>〔1〕马尔库斯·马略·格拉提狄阿努斯是西塞罗的祖母的侄孙，因而与西塞罗是同辈</w:t>
      </w:r>
      <w:r>
        <w:rPr>
          <w:rFonts w:ascii="宋体" w:hAnsi="宋体" w:cs="宋体" w:eastAsia="宋体"/>
          <w:sz w:val="42"/>
          <w:spacing w:val="0"/>
          <w:color w:val="000000"/>
          <w:b w:val="off"/>
          <w:i w:val="off"/>
        </w:rPr>
        <w:t>亲戚，过继给盖尤斯·马略的兄弟，公元前87年任保民官，公元前84年任裁</w:t>
      </w:r>
      <w:r>
        <w:rPr>
          <w:rFonts w:ascii="宋体" w:hAnsi="宋体" w:cs="宋体" w:eastAsia="宋体"/>
          <w:sz w:val="42"/>
          <w:spacing w:val="0"/>
          <w:color w:val="000000"/>
          <w:b w:val="off"/>
          <w:i w:val="off"/>
        </w:rPr>
        <w:t>判官。苏拉独裁期间被杀害。</w:t>
      </w:r>
      <w:bookmarkEnd w:id="3545"/>
    </w:p>
    <w:p>
      <w:pPr>
        <w:pageBreakBefore w:val="off"/>
        <w:tabs/>
        <w:wordWrap w:val="off"/>
        <w:spacing w:before="0" w:after="0" w:line="600" w:lineRule="atLeast"/>
        <w:ind w:left="1220" w:right="140" w:hanging="1140"/>
        <w:jc w:val="both"/>
        <w:textAlignment w:val="baseline"/>
        <w:rPr>
          <w:sz w:val="42"/>
        </w:rPr>
      </w:pPr>
      <w:bookmarkStart w:name="" w:id="3546"/>
      <w:r>
        <w:rPr>
          <w:rFonts w:ascii="宋体" w:hAnsi="宋体" w:cs="宋体" w:eastAsia="宋体"/>
          <w:sz w:val="42"/>
          <w:spacing w:val="0"/>
          <w:color w:val="000000"/>
          <w:b w:val="off"/>
          <w:i w:val="off"/>
        </w:rPr>
        <w:t>〔2〕盖尤斯·塞尔吉乌斯·西利乌斯·奥拉塔，公元前97年裁判官，以生活奢侈闻</w:t>
      </w:r>
      <w:r>
        <w:rPr>
          <w:rFonts w:ascii="宋体" w:hAnsi="宋体" w:cs="宋体" w:eastAsia="宋体"/>
          <w:sz w:val="42"/>
          <w:spacing w:val="0"/>
          <w:color w:val="000000"/>
          <w:b w:val="off"/>
          <w:i w:val="off"/>
        </w:rPr>
        <w:t>名，参阅西塞罗《论演说家》，I，178。</w:t>
      </w:r>
      <w:bookmarkEnd w:id="3546"/>
    </w:p>
    <w:p>
      <w:pPr>
        <w:pageBreakBefore w:val="off"/>
        <w:tabs/>
        <w:wordWrap w:val="off"/>
        <w:spacing w:before="0" w:after="0" w:line="600" w:lineRule="atLeast"/>
        <w:ind w:left="80" w:right="0"/>
        <w:jc w:val="both"/>
        <w:textAlignment w:val="baseline"/>
        <w:rPr>
          <w:sz w:val="42"/>
        </w:rPr>
      </w:pPr>
      <w:bookmarkStart w:name="" w:id="3547"/>
      <w:r>
        <w:rPr>
          <w:rFonts w:ascii="宋体" w:hAnsi="宋体" w:cs="宋体" w:eastAsia="宋体"/>
          <w:sz w:val="42"/>
          <w:spacing w:val="0"/>
          <w:color w:val="000000"/>
          <w:b w:val="off"/>
          <w:i w:val="off"/>
        </w:rPr>
        <w:t>〔3〕指邻居享有滴水、采光或支撑等物役权。</w:t>
      </w:r>
      <w:bookmarkEnd w:id="3547"/>
    </w:p>
    <w:p>
      <w:pPr>
        <w:pageBreakBefore w:val="off"/>
        <w:tabs/>
        <w:wordWrap w:val="off"/>
        <w:spacing w:before="0" w:after="0" w:line="600" w:lineRule="atLeast"/>
        <w:ind w:left="80" w:right="0"/>
        <w:jc w:val="both"/>
        <w:textAlignment w:val="baseline"/>
        <w:rPr>
          <w:sz w:val="42"/>
        </w:rPr>
      </w:pPr>
      <w:bookmarkStart w:name="" w:id="3548"/>
      <w:r>
        <w:rPr>
          <w:rFonts w:ascii="宋体" w:hAnsi="宋体" w:cs="宋体" w:eastAsia="宋体"/>
          <w:sz w:val="42"/>
          <w:spacing w:val="0"/>
          <w:color w:val="000000"/>
          <w:b w:val="off"/>
          <w:i w:val="off"/>
        </w:rPr>
        <w:t>〔4〕指卢基乌斯·利基尼乌斯·克拉苏斯，参阅本书I，108及注。</w:t>
      </w:r>
      <w:bookmarkEnd w:id="3548"/>
    </w:p>
    <w:p>
      <w:pPr>
        <w:pageBreakBefore w:val="off"/>
        <w:tabs/>
        <w:wordWrap w:val="off"/>
        <w:spacing w:before="0" w:after="0" w:line="600" w:lineRule="atLeast"/>
        <w:ind w:left="80" w:right="0"/>
        <w:jc w:val="both"/>
        <w:textAlignment w:val="baseline"/>
        <w:rPr>
          <w:sz w:val="42"/>
        </w:rPr>
      </w:pPr>
      <w:bookmarkStart w:name="" w:id="3549"/>
      <w:r>
        <w:rPr>
          <w:rFonts w:ascii="宋体" w:hAnsi="宋体" w:cs="宋体" w:eastAsia="宋体"/>
          <w:sz w:val="42"/>
          <w:spacing w:val="0"/>
          <w:color w:val="000000"/>
          <w:b w:val="off"/>
          <w:i w:val="off"/>
        </w:rPr>
        <w:t>〔5〕指马尔库斯·安托尼乌斯，参阅本书Ⅱ，49及注。</w:t>
      </w:r>
      <w:bookmarkEnd w:id="3549"/>
    </w:p>
    <w:p>
      <w:r>
        <w:t/>
      </w:r>
    </w:p>
    <w:p>
      <w:pPr>
        <w:sectPr>
          <w:footerReference r:id="rId659"/>
          <w:headerReference r:id="rId660" w:type="default"/>
          <w:type w:val="nextPage"/>
          <w:pgSz w:w="22000" w:h="31680"/>
          <w:pgMar w:left="2800" w:top="2700" w:right="2800" w:bottom="2700" w:header="2400" w:footer="2400"/>
          <w:cols w:num="1"/>
        </w:sectPr>
      </w:pPr>
    </w:p>
    <w:p>
      <w:pPr>
        <w:pageBreakBefore w:val="off"/>
        <w:tabs>
          <w:tab w:pos="8020" w:val="left" w:leader="none"/>
        </w:tabs>
        <w:wordWrap w:val="off"/>
        <w:spacing w:before="800" w:after="0" w:line="740" w:lineRule="atLeast"/>
        <w:ind w:left="1320" w:right="0"/>
        <w:jc w:val="both"/>
        <w:textAlignment w:val="baseline"/>
        <w:rPr>
          <w:sz w:val="55"/>
        </w:rPr>
      </w:pPr>
      <w:bookmarkStart w:name="" w:id="3550"/>
      <w:r>
        <w:rPr>
          <w:rFonts w:ascii="宋体" w:hAnsi="宋体" w:cs="宋体" w:eastAsia="宋体"/>
          <w:sz w:val="55"/>
          <w:spacing w:val="0"/>
          <w:color w:val="000000"/>
          <w:b w:val="off"/>
          <w:i w:val="off"/>
        </w:rPr>
        <w:t>308</w:t>
      </w:r>
      <w:r>
        <w:t xml:space="preserve">	</w:t>
      </w:r>
      <w:r>
        <w:rPr>
          <w:rFonts w:ascii="TimesNewRoman" w:hAnsi="TimesNewRoman" w:cs="TimesNewRoman" w:eastAsia="TimesNewRoman"/>
          <w:sz w:val="55"/>
          <w:spacing w:val="0"/>
          <w:color w:val="000000"/>
          <w:b w:val="off"/>
          <w:i w:val="off"/>
        </w:rPr>
        <w:t>LIBER III</w:t>
      </w:r>
      <w:bookmarkEnd w:id="3550"/>
    </w:p>
    <w:p>
      <w:pPr>
        <w:pageBreakBefore w:val="off"/>
        <w:tabs/>
        <w:wordWrap w:val="off"/>
        <w:spacing w:before="0" w:after="0" w:line="740" w:lineRule="exact"/>
        <w:ind w:left="0" w:right="0"/>
        <w:jc w:val="both"/>
        <w:textAlignment w:val="baseline"/>
        <w:rPr>
          <w:sz w:val="55"/>
        </w:rPr>
      </w:pPr>
      <w:bookmarkStart w:name="" w:id="3551"/>
      <w:r>
        <w:rPr>
          <w:rFonts w:ascii="宋体" w:hAnsi="宋体" w:cs="宋体" w:eastAsia="宋体"/>
          <w:sz w:val="55"/>
          <w:spacing w:val="0"/>
          <w:color w:val="000000"/>
          <w:b w:val="off"/>
          <w:i w:val="off"/>
        </w:rPr>
        <w:t/>
      </w:r>
      <w:bookmarkEnd w:id="3551"/>
    </w:p>
    <w:p>
      <w:pPr>
        <w:pageBreakBefore w:val="off"/>
        <w:tabs/>
        <w:wordWrap w:val="off"/>
        <w:spacing w:before="0" w:after="0" w:line="1060" w:lineRule="atLeast"/>
        <w:ind w:left="0" w:right="0" w:firstLine="660"/>
        <w:jc w:val="both"/>
        <w:textAlignment w:val="baseline"/>
        <w:rPr>
          <w:sz w:val="48"/>
        </w:rPr>
      </w:pPr>
      <w:bookmarkStart w:name="" w:id="3552"/>
      <w:r>
        <w:rPr>
          <w:rFonts w:ascii="TimesNewRoman" w:hAnsi="TimesNewRoman" w:cs="TimesNewRoman" w:eastAsia="TimesNewRoman"/>
          <w:sz w:val="48"/>
          <w:spacing w:val="0"/>
          <w:color w:val="000000"/>
          <w:b w:val="off"/>
          <w:i w:val="off"/>
        </w:rPr>
        <w:t>Sic tu aedes proscribas, tabulam tamquam plagam ponas,     [domum</w:t>
      </w:r>
      <w:r>
        <w:rPr>
          <w:rFonts w:ascii="TimesNewRoman" w:hAnsi="TimesNewRoman" w:cs="TimesNewRoman" w:eastAsia="TimesNewRoman"/>
          <w:sz w:val="48"/>
          <w:spacing w:val="0"/>
          <w:color w:val="000000"/>
          <w:b w:val="off"/>
          <w:i w:val="off"/>
        </w:rPr>
        <w:t xml:space="preserve">69 propter utia uendas,] in eam aliquis incurrat imprudens? Hoc quamquarn </w:t>
      </w:r>
      <w:r>
        <w:rPr>
          <w:rFonts w:ascii="TimesNewRoman" w:hAnsi="TimesNewRoman" w:cs="TimesNewRoman" w:eastAsia="TimesNewRoman"/>
          <w:sz w:val="48"/>
          <w:spacing w:val="0"/>
          <w:color w:val="000000"/>
          <w:b w:val="off"/>
          <w:i w:val="off"/>
        </w:rPr>
        <w:t xml:space="preserve">uideo propter deprauationem consuetudinis neque more turpe haberi neque </w:t>
      </w:r>
      <w:r>
        <w:rPr>
          <w:rFonts w:ascii="TimesNewRoman" w:hAnsi="TimesNewRoman" w:cs="TimesNewRoman" w:eastAsia="TimesNewRoman"/>
          <w:sz w:val="48"/>
          <w:spacing w:val="0"/>
          <w:color w:val="000000"/>
          <w:b w:val="off"/>
          <w:i w:val="off"/>
        </w:rPr>
        <w:t xml:space="preserve">aut lege sanciri aut iure ciuili, tamen naturae lege sanctum est. Societas </w:t>
      </w:r>
      <w:r>
        <w:rPr>
          <w:rFonts w:ascii="TimesNewRoman" w:hAnsi="TimesNewRoman" w:cs="TimesNewRoman" w:eastAsia="TimesNewRoman"/>
          <w:sz w:val="48"/>
          <w:spacing w:val="0"/>
          <w:color w:val="000000"/>
          <w:b w:val="off"/>
          <w:i w:val="off"/>
        </w:rPr>
        <w:t>est enim - quod, etsi saepe dictum est, dicendum est tamen saepius -</w:t>
      </w:r>
      <w:r>
        <w:rPr>
          <w:rFonts w:ascii="TimesNewRoman" w:hAnsi="TimesNewRoman" w:cs="TimesNewRoman" w:eastAsia="TimesNewRoman"/>
          <w:sz w:val="48"/>
          <w:spacing w:val="0"/>
          <w:color w:val="000000"/>
          <w:b w:val="off"/>
          <w:i w:val="off"/>
        </w:rPr>
        <w:t xml:space="preserve">latissime quidem quae pateat, omnium inter omnes, interior eorum, qui </w:t>
      </w:r>
      <w:r>
        <w:rPr>
          <w:rFonts w:ascii="TimesNewRoman" w:hAnsi="TimesNewRoman" w:cs="TimesNewRoman" w:eastAsia="TimesNewRoman"/>
          <w:sz w:val="48"/>
          <w:spacing w:val="0"/>
          <w:color w:val="000000"/>
          <w:b w:val="off"/>
          <w:i w:val="off"/>
        </w:rPr>
        <w:t xml:space="preserve">eiusdem gentis sint, propior eorum, qui eiusdem ciuitatis. Itaque maiores </w:t>
      </w:r>
      <w:r>
        <w:rPr>
          <w:rFonts w:ascii="TimesNewRoman" w:hAnsi="TimesNewRoman" w:cs="TimesNewRoman" w:eastAsia="TimesNewRoman"/>
          <w:sz w:val="48"/>
          <w:spacing w:val="0"/>
          <w:color w:val="000000"/>
          <w:b w:val="off"/>
          <w:i w:val="off"/>
        </w:rPr>
        <w:t xml:space="preserve">aliud ius gentium, aliud ius ciuile esse uoluerunt: quod ciuile, non idem </w:t>
      </w:r>
      <w:r>
        <w:rPr>
          <w:rFonts w:ascii="TimesNewRoman" w:hAnsi="TimesNewRoman" w:cs="TimesNewRoman" w:eastAsia="TimesNewRoman"/>
          <w:sz w:val="48"/>
          <w:spacing w:val="0"/>
          <w:color w:val="000000"/>
          <w:b w:val="off"/>
          <w:i w:val="off"/>
        </w:rPr>
        <w:t xml:space="preserve">continuo gentium, quod autem gentium, idem ciuile esse debet. Sed nos </w:t>
      </w:r>
      <w:r>
        <w:rPr>
          <w:rFonts w:ascii="TimesNewRoman" w:hAnsi="TimesNewRoman" w:cs="TimesNewRoman" w:eastAsia="TimesNewRoman"/>
          <w:sz w:val="48"/>
          <w:spacing w:val="0"/>
          <w:color w:val="000000"/>
          <w:b w:val="off"/>
          <w:i w:val="off"/>
        </w:rPr>
        <w:t xml:space="preserve">ueri iuris germanaeque iustitiae solidam et expressam effigem nullam </w:t>
      </w:r>
      <w:r>
        <w:rPr>
          <w:rFonts w:ascii="TimesNewRoman" w:hAnsi="TimesNewRoman" w:cs="TimesNewRoman" w:eastAsia="TimesNewRoman"/>
          <w:sz w:val="48"/>
          <w:spacing w:val="0"/>
          <w:color w:val="000000"/>
          <w:b w:val="off"/>
          <w:i w:val="off"/>
        </w:rPr>
        <w:t>tenemus, umbra et imaginibus utimur; eas ipsas utinam sequeremur！</w:t>
      </w:r>
      <w:r>
        <w:rPr>
          <w:rFonts w:ascii="TimesNewRoman" w:hAnsi="TimesNewRoman" w:cs="TimesNewRoman" w:eastAsia="TimesNewRoman"/>
          <w:sz w:val="48"/>
          <w:spacing w:val="0"/>
          <w:color w:val="000000"/>
          <w:b w:val="off"/>
          <w:i w:val="off"/>
        </w:rPr>
        <w:t xml:space="preserve">70) Feruntur enim ex optimis naturae et ueritatis exemplis. Nam quanti uerba </w:t>
      </w:r>
      <w:r>
        <w:rPr>
          <w:rFonts w:ascii="TimesNewRoman" w:hAnsi="TimesNewRoman" w:cs="TimesNewRoman" w:eastAsia="TimesNewRoman"/>
          <w:sz w:val="48"/>
          <w:spacing w:val="0"/>
          <w:color w:val="000000"/>
          <w:b w:val="off"/>
          <w:i w:val="off"/>
        </w:rPr>
        <w:t>illa VTI NE PROPTER TE FIDEMVE TVAM CAPTVS FRAVDATVSVE</w:t>
      </w:r>
      <w:r>
        <w:rPr>
          <w:rFonts w:ascii="TimesNewRoman" w:hAnsi="TimesNewRoman" w:cs="TimesNewRoman" w:eastAsia="TimesNewRoman"/>
          <w:sz w:val="48"/>
          <w:spacing w:val="0"/>
          <w:color w:val="000000"/>
          <w:b w:val="off"/>
          <w:i w:val="off"/>
        </w:rPr>
        <w:t>SIM！ quam illa aurea VT INTER BONOS BENE AGIER OPORTET ET</w:t>
      </w:r>
      <w:r>
        <w:rPr>
          <w:rFonts w:ascii="TimesNewRoman" w:hAnsi="TimesNewRoman" w:cs="TimesNewRoman" w:eastAsia="TimesNewRoman"/>
          <w:sz w:val="48"/>
          <w:spacing w:val="0"/>
          <w:color w:val="000000"/>
          <w:b w:val="off"/>
          <w:i w:val="off"/>
        </w:rPr>
        <w:t xml:space="preserve">SINE FRAVDATIONE！ Sed, qui sint boni et quid sit bene agi magna </w:t>
      </w:r>
      <w:r>
        <w:rPr>
          <w:rFonts w:ascii="TimesNewRoman" w:hAnsi="TimesNewRoman" w:cs="TimesNewRoman" w:eastAsia="TimesNewRoman"/>
          <w:sz w:val="48"/>
          <w:spacing w:val="0"/>
          <w:color w:val="000000"/>
          <w:b w:val="off"/>
          <w:i w:val="off"/>
        </w:rPr>
        <w:t xml:space="preserve">quaestio est. Q. quidem Scaeuola, pontifex maximus, summam uim esse </w:t>
      </w:r>
      <w:r>
        <w:rPr>
          <w:rFonts w:ascii="TimesNewRoman" w:hAnsi="TimesNewRoman" w:cs="TimesNewRoman" w:eastAsia="TimesNewRoman"/>
          <w:sz w:val="48"/>
          <w:spacing w:val="0"/>
          <w:color w:val="000000"/>
          <w:b w:val="off"/>
          <w:i w:val="off"/>
        </w:rPr>
        <w:t>dicebat in omnibus iis arbitriis, in quibus adderetur EX FIDE BONA,</w:t>
      </w:r>
      <w:r>
        <w:rPr>
          <w:rFonts w:ascii="TimesNewRoman" w:hAnsi="TimesNewRoman" w:cs="TimesNewRoman" w:eastAsia="TimesNewRoman"/>
          <w:sz w:val="48"/>
          <w:spacing w:val="0"/>
          <w:color w:val="000000"/>
          <w:b w:val="off"/>
          <w:i w:val="off"/>
        </w:rPr>
        <w:t xml:space="preserve">fideique bonae nomen existimabat manare latissime, idque uersari in </w:t>
      </w:r>
      <w:r>
        <w:rPr>
          <w:rFonts w:ascii="TimesNewRoman" w:hAnsi="TimesNewRoman" w:cs="TimesNewRoman" w:eastAsia="TimesNewRoman"/>
          <w:sz w:val="48"/>
          <w:spacing w:val="0"/>
          <w:color w:val="000000"/>
          <w:b w:val="off"/>
          <w:i w:val="off"/>
        </w:rPr>
        <w:t>tutelis,     societatibus,     fiduciis,     mandatis,     rebus emptis,     uenditis,</w:t>
      </w:r>
      <w:r>
        <w:rPr>
          <w:rFonts w:ascii="TimesNewRoman" w:hAnsi="TimesNewRoman" w:cs="TimesNewRoman" w:eastAsia="TimesNewRoman"/>
          <w:sz w:val="48"/>
          <w:spacing w:val="0"/>
          <w:color w:val="000000"/>
          <w:b w:val="off"/>
          <w:i w:val="off"/>
        </w:rPr>
        <w:t xml:space="preserve">conductis, locatis, quibus uitae societas contineretur; in iis magni esse </w:t>
      </w:r>
      <w:r>
        <w:rPr>
          <w:rFonts w:ascii="TimesNewRoman" w:hAnsi="TimesNewRoman" w:cs="TimesNewRoman" w:eastAsia="TimesNewRoman"/>
          <w:sz w:val="48"/>
          <w:spacing w:val="0"/>
          <w:color w:val="000000"/>
          <w:b w:val="off"/>
          <w:i w:val="off"/>
        </w:rPr>
        <w:t>iudicis statuere, praesertim cum in plerisque essent iudicia contraria,</w:t>
      </w:r>
      <w:r>
        <w:rPr>
          <w:rFonts w:ascii="TimesNewRoman" w:hAnsi="TimesNewRoman" w:cs="TimesNewRoman" w:eastAsia="TimesNewRoman"/>
          <w:sz w:val="48"/>
          <w:spacing w:val="0"/>
          <w:color w:val="000000"/>
          <w:b w:val="off"/>
          <w:i w:val="off"/>
        </w:rPr>
        <w:t xml:space="preserve">71 quid quemque cuique praestare oporteret. Quocirca astutiae tollendae sunt </w:t>
      </w:r>
      <w:r>
        <w:rPr>
          <w:rFonts w:ascii="TimesNewRoman" w:hAnsi="TimesNewRoman" w:cs="TimesNewRoman" w:eastAsia="TimesNewRoman"/>
          <w:sz w:val="48"/>
          <w:spacing w:val="0"/>
          <w:color w:val="000000"/>
          <w:b w:val="off"/>
          <w:i w:val="off"/>
        </w:rPr>
        <w:t>eaque malitia, quae uult illa quidem uideri se esse prudentiam, sed abest</w:t>
      </w:r>
      <w:bookmarkEnd w:id="3552"/>
    </w:p>
    <w:p>
      <w:r>
        <w:t/>
      </w:r>
    </w:p>
    <w:p>
      <w:pPr>
        <w:sectPr>
          <w:footerReference r:id="rId661"/>
          <w:headerReference r:id="rId662" w:type="default"/>
          <w:type w:val="nextPage"/>
          <w:pgSz w:w="22000" w:h="31680"/>
          <w:pgMar w:left="2300" w:top="2700" w:right="2300" w:bottom="2700" w:header="2400" w:footer="2400"/>
          <w:cols w:num="1"/>
        </w:sectPr>
      </w:pPr>
    </w:p>
    <w:p>
      <w:pPr>
        <w:pageBreakBefore w:val="off"/>
        <w:tabs/>
        <w:wordWrap w:val="off"/>
        <w:spacing w:before="820" w:after="0" w:line="660" w:lineRule="atLeast"/>
        <w:ind w:left="0" w:right="0"/>
        <w:jc w:val="center"/>
        <w:textAlignment w:val="baseline"/>
        <w:rPr>
          <w:sz w:val="49"/>
        </w:rPr>
      </w:pPr>
      <w:bookmarkStart w:name="" w:id="3553"/>
      <w:r>
        <w:rPr>
          <w:rFonts w:ascii="宋体" w:hAnsi="宋体" w:cs="宋体" w:eastAsia="宋体"/>
          <w:sz w:val="49"/>
          <w:spacing w:val="0"/>
          <w:color w:val="000000"/>
          <w:u w:val="single"/>
          <w:b w:val="off"/>
          <w:i w:val="off"/>
        </w:rPr>
        <w:t xml:space="preserve">                             第三卷                        309 </w:t>
      </w:r>
      <w:bookmarkEnd w:id="3553"/>
    </w:p>
    <w:p>
      <w:pPr>
        <w:pageBreakBefore w:val="off"/>
        <w:tabs/>
        <w:wordWrap w:val="off"/>
        <w:spacing w:before="0" w:after="0" w:line="680" w:lineRule="exact"/>
        <w:ind w:left="0" w:right="0"/>
        <w:jc w:val="center"/>
        <w:textAlignment w:val="baseline"/>
        <w:rPr>
          <w:sz w:val="49"/>
        </w:rPr>
      </w:pPr>
      <w:bookmarkStart w:name="" w:id="3554"/>
      <w:r>
        <w:rPr>
          <w:rFonts w:ascii="宋体" w:hAnsi="宋体" w:cs="宋体" w:eastAsia="宋体"/>
          <w:sz w:val="49"/>
          <w:spacing w:val="0"/>
          <w:color w:val="000000"/>
          <w:b w:val="off"/>
          <w:i w:val="off"/>
        </w:rPr>
        <w:t/>
      </w:r>
      <w:bookmarkEnd w:id="3554"/>
    </w:p>
    <w:p>
      <w:pPr>
        <w:pageBreakBefore w:val="off"/>
        <w:tabs/>
        <w:wordWrap w:val="off"/>
        <w:spacing w:before="0" w:after="0" w:line="880" w:lineRule="atLeast"/>
        <w:ind w:left="0" w:right="0" w:firstLine="100"/>
        <w:jc w:val="both"/>
        <w:textAlignment w:val="baseline"/>
        <w:rPr>
          <w:sz w:val="58"/>
        </w:rPr>
      </w:pPr>
      <w:bookmarkStart w:name="" w:id="3555"/>
      <w:r>
        <w:rPr>
          <w:rFonts w:ascii="宋体" w:hAnsi="宋体" w:cs="宋体" w:eastAsia="宋体"/>
          <w:sz w:val="58"/>
          <w:spacing w:val="0"/>
          <w:color w:val="000000"/>
          <w:b w:val="off"/>
          <w:i w:val="off"/>
        </w:rPr>
        <w:t>跌进陷阱。你不是也这样出售房屋，挂起告示板就如同设下陷</w:t>
      </w:r>
      <w:r>
        <w:rPr>
          <w:rFonts w:ascii="宋体" w:hAnsi="宋体" w:cs="宋体" w:eastAsia="宋体"/>
          <w:sz w:val="58"/>
          <w:spacing w:val="0"/>
          <w:color w:val="000000"/>
          <w:b w:val="off"/>
          <w:i w:val="off"/>
        </w:rPr>
        <w:t>阱，由于房屋有缺陷而出售，也会有人无意地陷进去吗？虽然我69</w:t>
      </w:r>
      <w:r>
        <w:rPr>
          <w:rFonts w:ascii="宋体" w:hAnsi="宋体" w:cs="宋体" w:eastAsia="宋体"/>
          <w:sz w:val="58"/>
          <w:spacing w:val="0"/>
          <w:color w:val="000000"/>
          <w:b w:val="off"/>
          <w:i w:val="off"/>
        </w:rPr>
        <w:t>知道，由于风俗的败坏，按照习惯既不能认为这种行为是卑鄙</w:t>
      </w:r>
      <w:r>
        <w:rPr>
          <w:rFonts w:ascii="宋体" w:hAnsi="宋体" w:cs="宋体" w:eastAsia="宋体"/>
          <w:sz w:val="58"/>
          <w:spacing w:val="0"/>
          <w:color w:val="000000"/>
          <w:b w:val="off"/>
          <w:i w:val="off"/>
        </w:rPr>
        <w:t>的，也不能以法律或民法加以禁止，但是自然法是禁止这样做</w:t>
      </w:r>
      <w:r>
        <w:rPr>
          <w:rFonts w:ascii="宋体" w:hAnsi="宋体" w:cs="宋体" w:eastAsia="宋体"/>
          <w:sz w:val="58"/>
          <w:spacing w:val="0"/>
          <w:color w:val="000000"/>
          <w:b w:val="off"/>
          <w:i w:val="off"/>
        </w:rPr>
        <w:t>的。要知道，存在着社会联系——虽然经常谈到这一点，但是仍</w:t>
      </w:r>
      <w:r>
        <w:rPr>
          <w:rFonts w:ascii="宋体" w:hAnsi="宋体" w:cs="宋体" w:eastAsia="宋体"/>
          <w:sz w:val="58"/>
          <w:spacing w:val="0"/>
          <w:color w:val="000000"/>
          <w:b w:val="off"/>
          <w:i w:val="off"/>
        </w:rPr>
        <w:t>然需要更经常地说，——它表现得非常广泛，存在于所有的人之</w:t>
      </w:r>
      <w:r>
        <w:rPr>
          <w:rFonts w:ascii="宋体" w:hAnsi="宋体" w:cs="宋体" w:eastAsia="宋体"/>
          <w:sz w:val="58"/>
          <w:spacing w:val="0"/>
          <w:color w:val="000000"/>
          <w:b w:val="off"/>
          <w:i w:val="off"/>
        </w:rPr>
        <w:t>间，在同一部族人中间更亲密，在同一个市民社会中更亲近。因</w:t>
      </w:r>
      <w:r>
        <w:rPr>
          <w:rFonts w:ascii="宋体" w:hAnsi="宋体" w:cs="宋体" w:eastAsia="宋体"/>
          <w:sz w:val="58"/>
          <w:spacing w:val="0"/>
          <w:color w:val="000000"/>
          <w:b w:val="off"/>
          <w:i w:val="off"/>
        </w:rPr>
        <w:t>此，我们的祖先认为，万民法和市民法是有区别的：市民法不可</w:t>
      </w:r>
      <w:r>
        <w:rPr>
          <w:rFonts w:ascii="宋体" w:hAnsi="宋体" w:cs="宋体" w:eastAsia="宋体"/>
          <w:sz w:val="58"/>
          <w:spacing w:val="0"/>
          <w:color w:val="000000"/>
          <w:b w:val="off"/>
          <w:i w:val="off"/>
        </w:rPr>
        <w:t>能同时是万民法，但是万民法应该同时也是市民法。〔1〕但是我</w:t>
      </w:r>
      <w:r>
        <w:rPr>
          <w:rFonts w:ascii="宋体" w:hAnsi="宋体" w:cs="宋体" w:eastAsia="宋体"/>
          <w:sz w:val="58"/>
          <w:spacing w:val="0"/>
          <w:color w:val="000000"/>
          <w:b w:val="off"/>
          <w:i w:val="off"/>
        </w:rPr>
        <w:t>们并没有掌握真正的法律和真正的公正的任何完整而清晰的形</w:t>
      </w:r>
      <w:r>
        <w:rPr>
          <w:rFonts w:ascii="宋体" w:hAnsi="宋体" w:cs="宋体" w:eastAsia="宋体"/>
          <w:sz w:val="58"/>
          <w:spacing w:val="0"/>
          <w:color w:val="000000"/>
          <w:b w:val="off"/>
          <w:i w:val="off"/>
        </w:rPr>
        <w:t>象，而只是利用了它的影子和映象，但愿我们能遵循即使只是影</w:t>
      </w:r>
      <w:r>
        <w:rPr>
          <w:rFonts w:ascii="宋体" w:hAnsi="宋体" w:cs="宋体" w:eastAsia="宋体"/>
          <w:sz w:val="58"/>
          <w:spacing w:val="0"/>
          <w:color w:val="000000"/>
          <w:b w:val="off"/>
          <w:i w:val="off"/>
        </w:rPr>
        <w:t>子和映象！要知道，它们来源于自然和真理提供给我们的最杰出</w:t>
      </w:r>
      <w:r>
        <w:rPr>
          <w:rFonts w:ascii="宋体" w:hAnsi="宋体" w:cs="宋体" w:eastAsia="宋体"/>
          <w:sz w:val="58"/>
          <w:spacing w:val="0"/>
          <w:color w:val="000000"/>
          <w:b w:val="off"/>
          <w:i w:val="off"/>
        </w:rPr>
        <w:t>的范例。请看，下述话语多么有分量：“但愿我不会由于你和我70</w:t>
      </w:r>
      <w:r>
        <w:rPr>
          <w:rFonts w:ascii="宋体" w:hAnsi="宋体" w:cs="宋体" w:eastAsia="宋体"/>
          <w:sz w:val="58"/>
          <w:spacing w:val="0"/>
          <w:color w:val="000000"/>
          <w:b w:val="off"/>
          <w:i w:val="off"/>
        </w:rPr>
        <w:t>对你的信任而蒙受损失，被欺骗！”下述话语多么珍贵：“如同正</w:t>
      </w:r>
      <w:r>
        <w:rPr>
          <w:rFonts w:ascii="宋体" w:hAnsi="宋体" w:cs="宋体" w:eastAsia="宋体"/>
          <w:sz w:val="58"/>
          <w:spacing w:val="0"/>
          <w:color w:val="000000"/>
          <w:b w:val="off"/>
          <w:i w:val="off"/>
        </w:rPr>
        <w:t>派的人们之间做事应该正派而无欺诈！”但是，谁是正派的人？</w:t>
      </w:r>
      <w:r>
        <w:rPr>
          <w:rFonts w:ascii="宋体" w:hAnsi="宋体" w:cs="宋体" w:eastAsia="宋体"/>
          <w:sz w:val="58"/>
          <w:spacing w:val="0"/>
          <w:color w:val="000000"/>
          <w:b w:val="off"/>
          <w:i w:val="off"/>
        </w:rPr>
        <w:t>什么是作事正派？这是主要问题。大祭司昆图斯·斯凯沃拉〔2〕</w:t>
      </w:r>
      <w:r>
        <w:rPr>
          <w:rFonts w:ascii="宋体" w:hAnsi="宋体" w:cs="宋体" w:eastAsia="宋体"/>
          <w:sz w:val="58"/>
          <w:spacing w:val="0"/>
          <w:color w:val="000000"/>
          <w:b w:val="off"/>
          <w:i w:val="off"/>
        </w:rPr>
        <w:t>曾经说过，那些补充有“善意地”的仲裁判决具有非常重要的意</w:t>
      </w:r>
      <w:r>
        <w:rPr>
          <w:rFonts w:ascii="宋体" w:hAnsi="宋体" w:cs="宋体" w:eastAsia="宋体"/>
          <w:sz w:val="58"/>
          <w:spacing w:val="0"/>
          <w:color w:val="000000"/>
          <w:b w:val="off"/>
          <w:i w:val="off"/>
        </w:rPr>
        <w:t>义，并且认为“善意”这一词语使用得非常广，它用于监护、合</w:t>
      </w:r>
      <w:r>
        <w:rPr>
          <w:rFonts w:ascii="宋体" w:hAnsi="宋体" w:cs="宋体" w:eastAsia="宋体"/>
          <w:sz w:val="58"/>
          <w:spacing w:val="0"/>
          <w:color w:val="000000"/>
          <w:b w:val="off"/>
          <w:i w:val="off"/>
        </w:rPr>
        <w:t>作、信用、委托、购买、出售、承包、租赁以及社会生活涉及的</w:t>
      </w:r>
      <w:r>
        <w:rPr>
          <w:rFonts w:ascii="宋体" w:hAnsi="宋体" w:cs="宋体" w:eastAsia="宋体"/>
          <w:sz w:val="58"/>
          <w:spacing w:val="0"/>
          <w:color w:val="000000"/>
          <w:b w:val="off"/>
          <w:i w:val="off"/>
        </w:rPr>
        <w:t>其他各个方面。在这些事务中，杰出的承审员的义务在于确定</w:t>
      </w:r>
      <w:r>
        <w:rPr>
          <w:rFonts w:ascii="宋体" w:hAnsi="宋体" w:cs="宋体" w:eastAsia="宋体"/>
          <w:sz w:val="58"/>
          <w:spacing w:val="0"/>
          <w:color w:val="000000"/>
          <w:b w:val="off"/>
          <w:i w:val="off"/>
        </w:rPr>
        <w:t>——特别是由于在大部分情况下看法常常相反，——哪一方应该</w:t>
      </w:r>
      <w:r>
        <w:rPr>
          <w:rFonts w:ascii="宋体" w:hAnsi="宋体" w:cs="宋体" w:eastAsia="宋体"/>
          <w:sz w:val="58"/>
          <w:spacing w:val="0"/>
          <w:color w:val="000000"/>
          <w:b w:val="off"/>
          <w:i w:val="off"/>
        </w:rPr>
        <w:t>对另一方负什么责任。因此，应该消除狡猾和上述那种奸诈，那</w:t>
      </w:r>
      <w:r>
        <w:rPr>
          <w:rFonts w:ascii="宋体" w:hAnsi="宋体" w:cs="宋体" w:eastAsia="宋体"/>
          <w:sz w:val="58"/>
          <w:spacing w:val="0"/>
          <w:color w:val="000000"/>
          <w:b w:val="off"/>
          <w:i w:val="off"/>
        </w:rPr>
        <w:t>奸诈（起码是那种奸诈）想使自己看起来好像是富有智慧，但那71</w:t>
      </w:r>
      <w:bookmarkEnd w:id="3555"/>
    </w:p>
    <w:p>
      <w:pPr>
        <w:pageBreakBefore w:val="off"/>
        <w:tabs/>
        <w:wordWrap w:val="off"/>
        <w:spacing w:before="0" w:after="0" w:line="880" w:lineRule="atLeast"/>
        <w:ind w:left="80" w:right="0"/>
        <w:jc w:val="both"/>
        <w:textAlignment w:val="baseline"/>
        <w:rPr>
          <w:sz w:val="58"/>
        </w:rPr>
      </w:pPr>
      <w:bookmarkStart w:name="" w:id="3556"/>
      <w:r>
        <w:rPr>
          <w:rFonts w:ascii="宋体" w:hAnsi="宋体" w:cs="宋体" w:eastAsia="宋体"/>
          <w:sz w:val="58"/>
          <w:spacing w:val="0"/>
          <w:color w:val="000000"/>
          <w:u w:val="single"/>
          <w:b w:val="off"/>
          <w:i w:val="off"/>
        </w:rPr>
        <w:t xml:space="preserve">              </w:t>
      </w:r>
      <w:bookmarkEnd w:id="3556"/>
    </w:p>
    <w:p>
      <w:pPr>
        <w:pageBreakBefore w:val="off"/>
        <w:tabs/>
        <w:wordWrap w:val="off"/>
        <w:spacing w:before="340" w:after="0" w:line="660" w:lineRule="atLeast"/>
        <w:ind w:left="1280" w:right="700" w:hanging="1140"/>
        <w:jc w:val="both"/>
        <w:textAlignment w:val="baseline"/>
        <w:rPr>
          <w:sz w:val="42"/>
        </w:rPr>
      </w:pPr>
      <w:bookmarkStart w:name="" w:id="3557"/>
      <w:r>
        <w:rPr>
          <w:rFonts w:ascii="宋体" w:hAnsi="宋体" w:cs="宋体" w:eastAsia="宋体"/>
          <w:sz w:val="42"/>
          <w:spacing w:val="0"/>
          <w:color w:val="000000"/>
          <w:b w:val="off"/>
          <w:i w:val="off"/>
        </w:rPr>
        <w:t>〔1〕万民法指调整罗马统治范围内各民族间的关系的法律，市民法指适用于享有罗</w:t>
      </w:r>
      <w:r>
        <w:rPr>
          <w:rFonts w:ascii="宋体" w:hAnsi="宋体" w:cs="宋体" w:eastAsia="宋体"/>
          <w:sz w:val="42"/>
          <w:spacing w:val="0"/>
          <w:color w:val="000000"/>
          <w:b w:val="off"/>
          <w:i w:val="off"/>
        </w:rPr>
        <w:t>马市民权的人（或称“罗马人民”）之间的法律。</w:t>
      </w:r>
      <w:bookmarkEnd w:id="3557"/>
    </w:p>
    <w:p>
      <w:pPr>
        <w:pageBreakBefore w:val="off"/>
        <w:tabs/>
        <w:wordWrap w:val="off"/>
        <w:spacing w:before="0" w:after="0" w:line="660" w:lineRule="atLeast"/>
        <w:ind w:left="140" w:right="0"/>
        <w:jc w:val="both"/>
        <w:textAlignment w:val="baseline"/>
        <w:rPr>
          <w:sz w:val="42"/>
        </w:rPr>
      </w:pPr>
      <w:bookmarkStart w:name="" w:id="3558"/>
      <w:r>
        <w:rPr>
          <w:rFonts w:ascii="宋体" w:hAnsi="宋体" w:cs="宋体" w:eastAsia="宋体"/>
          <w:sz w:val="42"/>
          <w:spacing w:val="0"/>
          <w:color w:val="000000"/>
          <w:b w:val="off"/>
          <w:i w:val="off"/>
        </w:rPr>
        <w:t>〔2〕昆图斯·穆基乌斯·斯凯沃拉，参阅本书Ⅰ，118。</w:t>
      </w:r>
      <w:bookmarkEnd w:id="3558"/>
    </w:p>
    <w:p>
      <w:r>
        <w:t/>
      </w:r>
    </w:p>
    <w:p>
      <w:pPr>
        <w:sectPr>
          <w:footerReference r:id="rId663"/>
          <w:headerReference r:id="rId664" w:type="default"/>
          <w:type w:val="nextPage"/>
          <w:pgSz w:w="22000" w:h="31680"/>
          <w:pgMar w:left="2400" w:top="2700" w:right="2400" w:bottom="2700" w:header="2400" w:footer="2400"/>
          <w:cols w:num="1"/>
        </w:sectPr>
      </w:pPr>
    </w:p>
    <w:p>
      <w:pPr>
        <w:pageBreakBefore w:val="off"/>
        <w:tabs>
          <w:tab w:pos="7940" w:val="left" w:leader="none"/>
        </w:tabs>
        <w:wordWrap w:val="off"/>
        <w:spacing w:before="920" w:after="0" w:line="760" w:lineRule="atLeast"/>
        <w:ind w:left="1260" w:right="0"/>
        <w:jc w:val="both"/>
        <w:textAlignment w:val="baseline"/>
        <w:rPr>
          <w:sz w:val="56"/>
        </w:rPr>
      </w:pPr>
      <w:bookmarkStart w:name="" w:id="3559"/>
      <w:r>
        <w:rPr>
          <w:rFonts w:ascii="楷体" w:hAnsi="楷体" w:cs="楷体" w:eastAsia="楷体"/>
          <w:sz w:val="56"/>
          <w:spacing w:val="0"/>
          <w:color w:val="000000"/>
          <w:b w:val="off"/>
          <w:i w:val="off"/>
        </w:rPr>
        <w:t>310</w:t>
      </w:r>
      <w:r>
        <w:t xml:space="preserve">	</w:t>
      </w:r>
      <w:r>
        <w:rPr>
          <w:rFonts w:ascii="TimesNewRoman" w:hAnsi="TimesNewRoman" w:cs="TimesNewRoman" w:eastAsia="TimesNewRoman"/>
          <w:sz w:val="56"/>
          <w:spacing w:val="0"/>
          <w:color w:val="000000"/>
          <w:b w:val="off"/>
          <w:i w:val="off"/>
        </w:rPr>
        <w:t>LIBER III</w:t>
      </w:r>
      <w:bookmarkEnd w:id="3559"/>
    </w:p>
    <w:p>
      <w:pPr>
        <w:pageBreakBefore w:val="off"/>
        <w:tabs/>
        <w:wordWrap w:val="off"/>
        <w:spacing w:before="0" w:after="0" w:line="760" w:lineRule="exact"/>
        <w:ind w:left="0" w:right="0"/>
        <w:jc w:val="both"/>
        <w:textAlignment w:val="baseline"/>
        <w:rPr>
          <w:sz w:val="56"/>
        </w:rPr>
      </w:pPr>
      <w:bookmarkStart w:name="" w:id="3560"/>
      <w:r>
        <w:rPr>
          <w:rFonts w:ascii="宋体" w:hAnsi="宋体" w:cs="宋体" w:eastAsia="宋体"/>
          <w:sz w:val="56"/>
          <w:spacing w:val="0"/>
          <w:color w:val="000000"/>
          <w:b w:val="off"/>
          <w:i w:val="off"/>
        </w:rPr>
        <w:t/>
      </w:r>
      <w:bookmarkEnd w:id="3560"/>
    </w:p>
    <w:p>
      <w:pPr>
        <w:pageBreakBefore w:val="off"/>
        <w:tabs/>
        <w:wordWrap w:val="off"/>
        <w:spacing w:before="0" w:after="0" w:line="1040" w:lineRule="atLeast"/>
        <w:ind w:left="0" w:right="0" w:firstLine="660"/>
        <w:jc w:val="both"/>
        <w:textAlignment w:val="baseline"/>
        <w:rPr>
          <w:sz w:val="47"/>
        </w:rPr>
      </w:pPr>
      <w:bookmarkStart w:name="" w:id="3561"/>
      <w:r>
        <w:rPr>
          <w:rFonts w:ascii="TimesNewRoman" w:hAnsi="TimesNewRoman" w:cs="TimesNewRoman" w:eastAsia="TimesNewRoman"/>
          <w:sz w:val="47"/>
          <w:spacing w:val="0"/>
          <w:color w:val="000000"/>
          <w:b w:val="off"/>
          <w:i w:val="off"/>
        </w:rPr>
        <w:t xml:space="preserve">ab ea distatque plurimum; prudentia est enim locata in dilectu bonorum et </w:t>
      </w:r>
      <w:r>
        <w:rPr>
          <w:rFonts w:ascii="TimesNewRoman" w:hAnsi="TimesNewRoman" w:cs="TimesNewRoman" w:eastAsia="TimesNewRoman"/>
          <w:sz w:val="47"/>
          <w:spacing w:val="0"/>
          <w:color w:val="000000"/>
          <w:b w:val="off"/>
          <w:i w:val="off"/>
        </w:rPr>
        <w:t xml:space="preserve">malorum, malitia, si omnia, quae turpia sunt, mala sunt, mala bonis </w:t>
      </w:r>
      <w:r>
        <w:rPr>
          <w:rFonts w:ascii="TimesNewRoman" w:hAnsi="TimesNewRoman" w:cs="TimesNewRoman" w:eastAsia="TimesNewRoman"/>
          <w:sz w:val="47"/>
          <w:spacing w:val="0"/>
          <w:color w:val="000000"/>
          <w:b w:val="off"/>
          <w:i w:val="off"/>
        </w:rPr>
        <w:t xml:space="preserve">ponit ante. Nec uero in praediis solum ius ciuile ductum a natura </w:t>
      </w:r>
      <w:r>
        <w:rPr>
          <w:rFonts w:ascii="TimesNewRoman" w:hAnsi="TimesNewRoman" w:cs="TimesNewRoman" w:eastAsia="TimesNewRoman"/>
          <w:sz w:val="47"/>
          <w:spacing w:val="0"/>
          <w:color w:val="000000"/>
          <w:b w:val="off"/>
          <w:i w:val="off"/>
        </w:rPr>
        <w:t xml:space="preserve">malitiam fraudemque uindicat,  sed etiam in mancipiorum uenditione </w:t>
      </w:r>
      <w:r>
        <w:rPr>
          <w:rFonts w:ascii="TimesNewRoman" w:hAnsi="TimesNewRoman" w:cs="TimesNewRoman" w:eastAsia="TimesNewRoman"/>
          <w:sz w:val="47"/>
          <w:spacing w:val="0"/>
          <w:color w:val="000000"/>
          <w:b w:val="off"/>
          <w:i w:val="off"/>
        </w:rPr>
        <w:t>uenditoris fraus omnis excluditur. Qui enim scire debuit de sanitate, de</w:t>
      </w:r>
      <w:r>
        <w:rPr>
          <w:rFonts w:ascii="TimesNewRoman" w:hAnsi="TimesNewRoman" w:cs="TimesNewRoman" w:eastAsia="TimesNewRoman"/>
          <w:sz w:val="47"/>
          <w:spacing w:val="0"/>
          <w:color w:val="000000"/>
          <w:b w:val="off"/>
          <w:i w:val="off"/>
        </w:rPr>
        <w:t xml:space="preserve">72 fuga, de furtis, praestat edicto aedilium. Heredum alia causa est. Ex quo </w:t>
      </w:r>
      <w:r>
        <w:rPr>
          <w:rFonts w:ascii="TimesNewRoman" w:hAnsi="TimesNewRoman" w:cs="TimesNewRoman" w:eastAsia="TimesNewRoman"/>
          <w:sz w:val="47"/>
          <w:spacing w:val="0"/>
          <w:color w:val="000000"/>
          <w:b w:val="off"/>
          <w:i w:val="off"/>
        </w:rPr>
        <w:t>intellegitur, quoniam iuris natura fons sit, hoc secundum naturam esse,</w:t>
      </w:r>
      <w:r>
        <w:rPr>
          <w:rFonts w:ascii="TimesNewRoman" w:hAnsi="TimesNewRoman" w:cs="TimesNewRoman" w:eastAsia="TimesNewRoman"/>
          <w:sz w:val="47"/>
          <w:spacing w:val="0"/>
          <w:color w:val="000000"/>
          <w:b w:val="off"/>
          <w:i w:val="off"/>
        </w:rPr>
        <w:t xml:space="preserve">neminem id agere, ut ex alterius praedetur inscritia. Nec ulla pernicies </w:t>
      </w:r>
      <w:r>
        <w:rPr>
          <w:rFonts w:ascii="TimesNewRoman" w:hAnsi="TimesNewRoman" w:cs="TimesNewRoman" w:eastAsia="TimesNewRoman"/>
          <w:sz w:val="47"/>
          <w:spacing w:val="0"/>
          <w:color w:val="000000"/>
          <w:b w:val="off"/>
          <w:i w:val="off"/>
        </w:rPr>
        <w:t xml:space="preserve">uitae major inueniri potest quam in malitia simulatio intellegentiae; ex </w:t>
      </w:r>
      <w:r>
        <w:rPr>
          <w:rFonts w:ascii="TimesNewRoman" w:hAnsi="TimesNewRoman" w:cs="TimesNewRoman" w:eastAsia="TimesNewRoman"/>
          <w:sz w:val="47"/>
          <w:spacing w:val="0"/>
          <w:color w:val="000000"/>
          <w:b w:val="off"/>
          <w:i w:val="off"/>
        </w:rPr>
        <w:t xml:space="preserve">quo ista innumerabilia  nascuntur,     ut utilia cum honestis pugnare </w:t>
      </w:r>
      <w:r>
        <w:rPr>
          <w:rFonts w:ascii="TimesNewRoman" w:hAnsi="TimesNewRoman" w:cs="TimesNewRoman" w:eastAsia="TimesNewRoman"/>
          <w:sz w:val="47"/>
          <w:spacing w:val="0"/>
          <w:color w:val="000000"/>
          <w:b w:val="off"/>
          <w:i w:val="off"/>
        </w:rPr>
        <w:t xml:space="preserve">uideantur. Quotus enim quisque reperietur, qui impunitate et ignorantione </w:t>
      </w:r>
      <w:r>
        <w:rPr>
          <w:rFonts w:ascii="TimesNewRoman" w:hAnsi="TimesNewRoman" w:cs="TimesNewRoman" w:eastAsia="TimesNewRoman"/>
          <w:sz w:val="47"/>
          <w:spacing w:val="0"/>
          <w:color w:val="000000"/>
          <w:b w:val="off"/>
          <w:i w:val="off"/>
        </w:rPr>
        <w:t>omnium proposita abstinere possit inuria?</w:t>
      </w:r>
      <w:bookmarkEnd w:id="3561"/>
    </w:p>
    <w:p>
      <w:pPr>
        <w:pageBreakBefore w:val="off"/>
        <w:tabs/>
        <w:wordWrap w:val="off"/>
        <w:spacing w:before="0" w:after="0" w:line="1100" w:lineRule="exact"/>
        <w:ind w:left="0" w:right="0"/>
        <w:jc w:val="both"/>
        <w:textAlignment w:val="baseline"/>
        <w:rPr>
          <w:sz w:val="81"/>
        </w:rPr>
      </w:pPr>
      <w:bookmarkStart w:name="" w:id="3562"/>
      <w:r>
        <w:rPr>
          <w:rFonts w:ascii="宋体" w:hAnsi="宋体" w:cs="宋体" w:eastAsia="宋体"/>
          <w:sz w:val="81"/>
          <w:spacing w:val="0"/>
          <w:color w:val="000000"/>
          <w:b w:val="off"/>
          <w:i w:val="off"/>
        </w:rPr>
        <w:t/>
      </w:r>
      <w:bookmarkEnd w:id="3562"/>
    </w:p>
    <w:p>
      <w:pPr>
        <w:pageBreakBefore w:val="off"/>
        <w:tabs/>
        <w:wordWrap w:val="off"/>
        <w:spacing w:before="0" w:after="0" w:line="1100" w:lineRule="atLeast"/>
        <w:ind w:left="0" w:right="0"/>
        <w:jc w:val="center"/>
        <w:textAlignment w:val="baseline"/>
        <w:rPr>
          <w:sz w:val="81"/>
        </w:rPr>
      </w:pPr>
      <w:bookmarkStart w:name="" w:id="3563"/>
      <w:r>
        <w:rPr>
          <w:rFonts w:ascii="TimesNewRoman" w:hAnsi="TimesNewRoman" w:cs="TimesNewRoman" w:eastAsia="TimesNewRoman"/>
          <w:sz w:val="81"/>
          <w:spacing w:val="0"/>
          <w:color w:val="000000"/>
          <w:b w:val="on"/>
          <w:i w:val="off"/>
        </w:rPr>
        <w:t>XVIII</w:t>
      </w:r>
      <w:bookmarkEnd w:id="3563"/>
    </w:p>
    <w:p>
      <w:pPr>
        <w:pageBreakBefore w:val="off"/>
        <w:tabs/>
        <w:wordWrap w:val="off"/>
        <w:spacing w:before="0" w:after="0" w:line="1100" w:lineRule="exact"/>
        <w:ind w:left="0" w:right="0"/>
        <w:jc w:val="center"/>
        <w:textAlignment w:val="baseline"/>
        <w:rPr>
          <w:sz w:val="81"/>
        </w:rPr>
      </w:pPr>
      <w:bookmarkStart w:name="" w:id="3564"/>
      <w:r>
        <w:rPr>
          <w:rFonts w:ascii="宋体" w:hAnsi="宋体" w:cs="宋体" w:eastAsia="宋体"/>
          <w:sz w:val="81"/>
          <w:spacing w:val="0"/>
          <w:color w:val="000000"/>
          <w:b w:val="off"/>
          <w:i w:val="off"/>
        </w:rPr>
        <w:t/>
      </w:r>
      <w:bookmarkEnd w:id="3564"/>
    </w:p>
    <w:p>
      <w:pPr>
        <w:pageBreakBefore w:val="off"/>
        <w:tabs/>
        <w:wordWrap w:val="off"/>
        <w:spacing w:before="0" w:after="0" w:line="1040" w:lineRule="atLeast"/>
        <w:ind w:left="520" w:right="100" w:hanging="300"/>
        <w:jc w:val="both"/>
        <w:textAlignment w:val="baseline"/>
        <w:rPr>
          <w:sz w:val="47"/>
        </w:rPr>
      </w:pPr>
      <w:bookmarkStart w:name="" w:id="3565"/>
      <w:r>
        <w:rPr>
          <w:rFonts w:ascii="TimesNewRoman" w:hAnsi="TimesNewRoman" w:cs="TimesNewRoman" w:eastAsia="TimesNewRoman"/>
          <w:sz w:val="47"/>
          <w:spacing w:val="0"/>
          <w:color w:val="000000"/>
          <w:b w:val="off"/>
          <w:i w:val="off"/>
        </w:rPr>
        <w:t>73</w:t>
      </w:r>
      <w:r>
        <w:rPr>
          <w:rFonts w:ascii="TimesNewRoman" w:hAnsi="TimesNewRoman" w:cs="TimesNewRoman" w:eastAsia="TimesNewRoman"/>
          <w:sz w:val="47"/>
          <w:spacing w:val="0"/>
          <w:color w:val="000000"/>
          <w:b w:val="off"/>
          <w:i w:val="off"/>
        </w:rPr>
        <w:t xml:space="preserve">       Periclitemur, si placet, et in iis quidem exemplis, in quibus peccari </w:t>
      </w:r>
      <w:r>
        <w:rPr>
          <w:rFonts w:ascii="TimesNewRoman" w:hAnsi="TimesNewRoman" w:cs="TimesNewRoman" w:eastAsia="TimesNewRoman"/>
          <w:sz w:val="47"/>
          <w:spacing w:val="0"/>
          <w:color w:val="000000"/>
          <w:b w:val="off"/>
          <w:i w:val="off"/>
        </w:rPr>
        <w:t>uolgs hominum fortasse non putet; neque enim de sicariis, ueneficis,</w:t>
      </w:r>
      <w:r>
        <w:rPr>
          <w:rFonts w:ascii="TimesNewRoman" w:hAnsi="TimesNewRoman" w:cs="TimesNewRoman" w:eastAsia="TimesNewRoman"/>
          <w:sz w:val="47"/>
          <w:spacing w:val="0"/>
          <w:color w:val="000000"/>
          <w:b w:val="off"/>
          <w:i w:val="off"/>
        </w:rPr>
        <w:t xml:space="preserve">testamentaris, furibus, peculatoribus hoc loco disserendum est, qui non </w:t>
      </w:r>
      <w:r>
        <w:rPr>
          <w:rFonts w:ascii="TimesNewRoman" w:hAnsi="TimesNewRoman" w:cs="TimesNewRoman" w:eastAsia="TimesNewRoman"/>
          <w:sz w:val="47"/>
          <w:spacing w:val="0"/>
          <w:color w:val="000000"/>
          <w:b w:val="off"/>
          <w:i w:val="off"/>
        </w:rPr>
        <w:t xml:space="preserve">uerbis sunt et disputatione philosophorum,     sed uinclis  et carcere </w:t>
      </w:r>
      <w:r>
        <w:rPr>
          <w:rFonts w:ascii="TimesNewRoman" w:hAnsi="TimesNewRoman" w:cs="TimesNewRoman" w:eastAsia="TimesNewRoman"/>
          <w:sz w:val="47"/>
          <w:spacing w:val="0"/>
          <w:color w:val="000000"/>
          <w:b w:val="off"/>
          <w:i w:val="off"/>
        </w:rPr>
        <w:t>fatigandi, sed haec consideremus, quae faciunt ii, qui habentur boni. L.</w:t>
      </w:r>
      <w:r>
        <w:rPr>
          <w:rFonts w:ascii="TimesNewRoman" w:hAnsi="TimesNewRoman" w:cs="TimesNewRoman" w:eastAsia="TimesNewRoman"/>
          <w:sz w:val="47"/>
          <w:spacing w:val="0"/>
          <w:color w:val="000000"/>
          <w:b w:val="off"/>
          <w:i w:val="off"/>
        </w:rPr>
        <w:t>Minuci Basili locupletis hominis falsum testamentum quidam e Graecia</w:t>
      </w:r>
      <w:r>
        <w:rPr>
          <w:rFonts w:ascii="TimesNewRoman" w:hAnsi="TimesNewRoman" w:cs="TimesNewRoman" w:eastAsia="TimesNewRoman"/>
          <w:sz w:val="47"/>
          <w:spacing w:val="0"/>
          <w:color w:val="000000"/>
          <w:b w:val="off"/>
          <w:i w:val="off"/>
        </w:rPr>
        <w:t>Romam attulerunt; quod quo facilius obtinerent,  scripserunt heredes</w:t>
      </w:r>
      <w:bookmarkEnd w:id="3565"/>
    </w:p>
    <w:p>
      <w:r>
        <w:t/>
      </w:r>
    </w:p>
    <w:p>
      <w:pPr>
        <w:sectPr>
          <w:footerReference r:id="rId665"/>
          <w:headerReference r:id="rId666" w:type="default"/>
          <w:type w:val="nextPage"/>
          <w:pgSz w:w="22000" w:h="31680"/>
          <w:pgMar w:left="2380" w:top="2700" w:right="2380" w:bottom="2700" w:header="2400" w:footer="2400"/>
          <w:cols w:num="1"/>
        </w:sectPr>
      </w:pPr>
    </w:p>
    <w:p>
      <w:pPr>
        <w:pageBreakBefore w:val="off"/>
        <w:tabs>
          <w:tab w:pos="14960" w:val="left" w:leader="none"/>
        </w:tabs>
        <w:wordWrap w:val="off"/>
        <w:spacing w:before="980" w:after="0" w:line="620" w:lineRule="atLeast"/>
        <w:ind w:left="7460" w:right="0"/>
        <w:jc w:val="both"/>
        <w:textAlignment w:val="baseline"/>
        <w:rPr>
          <w:sz w:val="45"/>
        </w:rPr>
      </w:pPr>
      <w:bookmarkStart w:name="" w:id="3566"/>
      <w:r>
        <w:rPr>
          <w:rFonts w:ascii="宋体" w:hAnsi="宋体" w:cs="宋体" w:eastAsia="宋体"/>
          <w:sz w:val="45"/>
          <w:spacing w:val="0"/>
          <w:color w:val="000000"/>
          <w:b w:val="off"/>
          <w:i w:val="off"/>
        </w:rPr>
        <w:t>第三卷</w:t>
      </w:r>
      <w:r>
        <w:t xml:space="preserve">	</w:t>
      </w:r>
      <w:r>
        <w:rPr>
          <w:rFonts w:ascii="宋体" w:hAnsi="宋体" w:cs="宋体" w:eastAsia="宋体"/>
          <w:sz w:val="45"/>
          <w:spacing w:val="0"/>
          <w:color w:val="000000"/>
          <w:b w:val="off"/>
          <w:i w:val="off"/>
        </w:rPr>
        <w:t>311</w:t>
      </w:r>
      <w:bookmarkEnd w:id="3566"/>
    </w:p>
    <w:p>
      <w:pPr>
        <w:pageBreakBefore w:val="off"/>
        <w:tabs/>
        <w:wordWrap w:val="off"/>
        <w:spacing w:before="0" w:after="0" w:line="900" w:lineRule="exact"/>
        <w:ind w:left="0" w:right="0"/>
        <w:jc w:val="both"/>
        <w:textAlignment w:val="baseline"/>
        <w:rPr>
          <w:sz w:val="56"/>
        </w:rPr>
      </w:pPr>
      <w:bookmarkStart w:name="" w:id="3567"/>
      <w:r>
        <w:rPr>
          <w:rFonts w:ascii="宋体" w:hAnsi="宋体" w:cs="宋体" w:eastAsia="宋体"/>
          <w:sz w:val="56"/>
          <w:spacing w:val="0"/>
          <w:color w:val="000000"/>
          <w:b w:val="off"/>
          <w:i w:val="off"/>
        </w:rPr>
        <w:t/>
      </w:r>
      <w:bookmarkEnd w:id="3567"/>
    </w:p>
    <w:p>
      <w:pPr>
        <w:pageBreakBefore w:val="off"/>
        <w:tabs/>
        <w:wordWrap w:val="off"/>
        <w:spacing w:before="0" w:after="0" w:line="880" w:lineRule="atLeast"/>
        <w:ind w:left="40" w:right="60" w:firstLine="40"/>
        <w:jc w:val="both"/>
        <w:textAlignment w:val="baseline"/>
        <w:rPr>
          <w:sz w:val="56"/>
        </w:rPr>
      </w:pPr>
      <w:bookmarkStart w:name="" w:id="3568"/>
      <w:r>
        <w:rPr>
          <w:rFonts w:ascii="宋体" w:hAnsi="宋体" w:cs="宋体" w:eastAsia="宋体"/>
          <w:sz w:val="56"/>
          <w:spacing w:val="0"/>
          <w:color w:val="000000"/>
          <w:b w:val="off"/>
          <w:i w:val="off"/>
        </w:rPr>
        <w:t>与智慧毫不相干，相距甚远。要知道，智慧在于能够区分善与</w:t>
      </w:r>
      <w:r>
        <w:rPr>
          <w:rFonts w:ascii="宋体" w:hAnsi="宋体" w:cs="宋体" w:eastAsia="宋体"/>
          <w:sz w:val="56"/>
          <w:spacing w:val="0"/>
          <w:color w:val="000000"/>
          <w:b w:val="off"/>
          <w:i w:val="off"/>
        </w:rPr>
        <w:t>恶，然而奸诈，如果一切可鄙的皆是恶的，那么它把恶置于善之</w:t>
      </w:r>
      <w:r>
        <w:rPr>
          <w:rFonts w:ascii="宋体" w:hAnsi="宋体" w:cs="宋体" w:eastAsia="宋体"/>
          <w:sz w:val="56"/>
          <w:spacing w:val="0"/>
          <w:color w:val="000000"/>
          <w:b w:val="off"/>
          <w:i w:val="off"/>
        </w:rPr>
        <w:t>上。不只是在出售田产中源于自然的民法惩处奸诈和欺骗，而且</w:t>
      </w:r>
      <w:r>
        <w:rPr>
          <w:rFonts w:ascii="宋体" w:hAnsi="宋体" w:cs="宋体" w:eastAsia="宋体"/>
          <w:sz w:val="56"/>
          <w:spacing w:val="0"/>
          <w:color w:val="000000"/>
          <w:b w:val="off"/>
          <w:i w:val="off"/>
        </w:rPr>
        <w:t>甚至在买卖奴隶时也不允许卖主有任何欺骗。要知道，卖主理应</w:t>
      </w:r>
      <w:r>
        <w:rPr>
          <w:rFonts w:ascii="宋体" w:hAnsi="宋体" w:cs="宋体" w:eastAsia="宋体"/>
          <w:sz w:val="56"/>
          <w:spacing w:val="0"/>
          <w:color w:val="000000"/>
          <w:b w:val="off"/>
          <w:i w:val="off"/>
        </w:rPr>
        <w:t>知道所卖奴隶的健康状况，逃跑情况，偷窃情形，按照市政官的</w:t>
      </w:r>
      <w:r>
        <w:rPr>
          <w:rFonts w:ascii="宋体" w:hAnsi="宋体" w:cs="宋体" w:eastAsia="宋体"/>
          <w:sz w:val="56"/>
          <w:spacing w:val="0"/>
          <w:color w:val="000000"/>
          <w:b w:val="off"/>
          <w:i w:val="off"/>
        </w:rPr>
        <w:t>法令负担责任。〔1〕继承人则属于另一种情况。由此可以理解，72</w:t>
      </w:r>
      <w:r>
        <w:rPr>
          <w:rFonts w:ascii="宋体" w:hAnsi="宋体" w:cs="宋体" w:eastAsia="宋体"/>
          <w:sz w:val="56"/>
          <w:spacing w:val="0"/>
          <w:color w:val="000000"/>
          <w:b w:val="off"/>
          <w:i w:val="off"/>
        </w:rPr>
        <w:t>由于自然是法的源泉，因此下述一点是符合自然要求的：即任何</w:t>
      </w:r>
      <w:r>
        <w:rPr>
          <w:rFonts w:ascii="宋体" w:hAnsi="宋体" w:cs="宋体" w:eastAsia="宋体"/>
          <w:sz w:val="56"/>
          <w:spacing w:val="0"/>
          <w:color w:val="000000"/>
          <w:b w:val="off"/>
          <w:i w:val="off"/>
        </w:rPr>
        <w:t>人都不应该利用他人不明情况而获利。对于生活来说，没有哪一</w:t>
      </w:r>
      <w:r>
        <w:rPr>
          <w:rFonts w:ascii="宋体" w:hAnsi="宋体" w:cs="宋体" w:eastAsia="宋体"/>
          <w:sz w:val="56"/>
          <w:spacing w:val="0"/>
          <w:color w:val="000000"/>
          <w:b w:val="off"/>
          <w:i w:val="off"/>
        </w:rPr>
        <w:t>种祸害可能比狡诈时伪装成富有明悟力更有害，正是由这种伪装</w:t>
      </w:r>
      <w:r>
        <w:rPr>
          <w:rFonts w:ascii="宋体" w:hAnsi="宋体" w:cs="宋体" w:eastAsia="宋体"/>
          <w:sz w:val="56"/>
          <w:spacing w:val="0"/>
          <w:color w:val="000000"/>
          <w:b w:val="off"/>
          <w:i w:val="off"/>
        </w:rPr>
        <w:t>产生了无数的现象，令人们觉得似乎有利的与高尚的相冲突。诚</w:t>
      </w:r>
      <w:r>
        <w:rPr>
          <w:rFonts w:ascii="宋体" w:hAnsi="宋体" w:cs="宋体" w:eastAsia="宋体"/>
          <w:sz w:val="56"/>
          <w:spacing w:val="0"/>
          <w:color w:val="000000"/>
          <w:b w:val="off"/>
          <w:i w:val="off"/>
        </w:rPr>
        <w:t>然又能够找到多少人，他们在不受惩罚和无任何人知晓的情况下</w:t>
      </w:r>
      <w:r>
        <w:rPr>
          <w:rFonts w:ascii="宋体" w:hAnsi="宋体" w:cs="宋体" w:eastAsia="宋体"/>
          <w:sz w:val="56"/>
          <w:spacing w:val="0"/>
          <w:color w:val="000000"/>
          <w:b w:val="off"/>
          <w:i w:val="off"/>
        </w:rPr>
        <w:t>仍然能控制自己不违法作恶？</w:t>
      </w:r>
      <w:bookmarkEnd w:id="3568"/>
    </w:p>
    <w:p>
      <w:pPr>
        <w:pageBreakBefore w:val="off"/>
        <w:tabs/>
        <w:wordWrap w:val="off"/>
        <w:spacing w:before="0" w:after="0" w:line="780" w:lineRule="exact"/>
        <w:ind w:left="0" w:right="0"/>
        <w:jc w:val="both"/>
        <w:textAlignment w:val="baseline"/>
        <w:rPr>
          <w:sz w:val="68"/>
        </w:rPr>
      </w:pPr>
      <w:bookmarkStart w:name="" w:id="3569"/>
      <w:r>
        <w:rPr>
          <w:rFonts w:ascii="宋体" w:hAnsi="宋体" w:cs="宋体" w:eastAsia="宋体"/>
          <w:sz w:val="68"/>
          <w:spacing w:val="0"/>
          <w:color w:val="000000"/>
          <w:b w:val="off"/>
          <w:i w:val="off"/>
        </w:rPr>
        <w:t/>
      </w:r>
      <w:bookmarkEnd w:id="3569"/>
    </w:p>
    <w:p>
      <w:pPr>
        <w:pageBreakBefore w:val="off"/>
        <w:tabs/>
        <w:wordWrap w:val="off"/>
        <w:spacing w:before="0" w:after="0" w:line="780" w:lineRule="exact"/>
        <w:ind w:left="0" w:right="0"/>
        <w:jc w:val="both"/>
        <w:textAlignment w:val="baseline"/>
        <w:rPr>
          <w:sz w:val="68"/>
        </w:rPr>
      </w:pPr>
      <w:bookmarkStart w:name="" w:id="3570"/>
      <w:r>
        <w:rPr>
          <w:rFonts w:ascii="宋体" w:hAnsi="宋体" w:cs="宋体" w:eastAsia="宋体"/>
          <w:sz w:val="68"/>
          <w:spacing w:val="0"/>
          <w:color w:val="000000"/>
          <w:b w:val="off"/>
          <w:i w:val="off"/>
        </w:rPr>
        <w:t/>
      </w:r>
      <w:bookmarkEnd w:id="3570"/>
    </w:p>
    <w:p>
      <w:pPr>
        <w:pageBreakBefore w:val="off"/>
        <w:tabs/>
        <w:wordWrap w:val="off"/>
        <w:spacing w:before="0" w:after="0" w:line="920" w:lineRule="atLeast"/>
        <w:ind w:left="0" w:right="0"/>
        <w:jc w:val="center"/>
        <w:textAlignment w:val="baseline"/>
        <w:rPr>
          <w:sz w:val="68"/>
        </w:rPr>
      </w:pPr>
      <w:bookmarkStart w:name="" w:id="3571"/>
      <w:r>
        <w:rPr>
          <w:rFonts w:ascii="仿宋" w:hAnsi="仿宋" w:cs="仿宋" w:eastAsia="仿宋"/>
          <w:sz w:val="68"/>
          <w:spacing w:val="0"/>
          <w:color w:val="000000"/>
          <w:b w:val="off"/>
          <w:i w:val="off"/>
        </w:rPr>
        <w:t>十八</w:t>
      </w:r>
      <w:bookmarkEnd w:id="3571"/>
    </w:p>
    <w:p>
      <w:pPr>
        <w:pageBreakBefore w:val="off"/>
        <w:tabs/>
        <w:wordWrap w:val="off"/>
        <w:spacing w:before="0" w:after="0" w:line="780" w:lineRule="exact"/>
        <w:ind w:left="0" w:right="0"/>
        <w:jc w:val="center"/>
        <w:textAlignment w:val="baseline"/>
        <w:rPr>
          <w:sz w:val="68"/>
        </w:rPr>
      </w:pPr>
      <w:bookmarkStart w:name="" w:id="3572"/>
      <w:r>
        <w:rPr>
          <w:rFonts w:ascii="宋体" w:hAnsi="宋体" w:cs="宋体" w:eastAsia="宋体"/>
          <w:sz w:val="68"/>
          <w:spacing w:val="0"/>
          <w:color w:val="000000"/>
          <w:b w:val="off"/>
          <w:i w:val="off"/>
        </w:rPr>
        <w:t/>
      </w:r>
      <w:bookmarkEnd w:id="3572"/>
    </w:p>
    <w:p>
      <w:pPr>
        <w:pageBreakBefore w:val="off"/>
        <w:tabs/>
        <w:wordWrap w:val="off"/>
        <w:spacing w:before="0" w:after="0" w:line="780" w:lineRule="exact"/>
        <w:ind w:left="0" w:right="0"/>
        <w:jc w:val="center"/>
        <w:textAlignment w:val="baseline"/>
        <w:rPr>
          <w:sz w:val="68"/>
        </w:rPr>
      </w:pPr>
      <w:bookmarkStart w:name="" w:id="3573"/>
      <w:r>
        <w:rPr>
          <w:rFonts w:ascii="宋体" w:hAnsi="宋体" w:cs="宋体" w:eastAsia="宋体"/>
          <w:sz w:val="68"/>
          <w:spacing w:val="0"/>
          <w:color w:val="000000"/>
          <w:b w:val="off"/>
          <w:i w:val="off"/>
        </w:rPr>
        <w:t/>
      </w:r>
      <w:bookmarkEnd w:id="3573"/>
    </w:p>
    <w:p>
      <w:pPr>
        <w:pageBreakBefore w:val="off"/>
        <w:tabs/>
        <w:wordWrap w:val="off"/>
        <w:spacing w:before="0" w:after="0" w:line="880" w:lineRule="atLeast"/>
        <w:ind w:left="40" w:right="0" w:firstLine="1160"/>
        <w:jc w:val="both"/>
        <w:textAlignment w:val="baseline"/>
        <w:rPr>
          <w:sz w:val="56"/>
        </w:rPr>
      </w:pPr>
      <w:bookmarkStart w:name="" w:id="3574"/>
      <w:r>
        <w:rPr>
          <w:rFonts w:ascii="宋体" w:hAnsi="宋体" w:cs="宋体" w:eastAsia="宋体"/>
          <w:sz w:val="56"/>
          <w:spacing w:val="0"/>
          <w:color w:val="000000"/>
          <w:b w:val="off"/>
          <w:i w:val="off"/>
        </w:rPr>
        <w:t>现在如果你愿意，让我们看一看，并且以这样一些人为例，73</w:t>
      </w:r>
      <w:r>
        <w:rPr>
          <w:rFonts w:ascii="宋体" w:hAnsi="宋体" w:cs="宋体" w:eastAsia="宋体"/>
          <w:sz w:val="56"/>
          <w:spacing w:val="0"/>
          <w:color w:val="000000"/>
          <w:b w:val="off"/>
          <w:i w:val="off"/>
        </w:rPr>
        <w:t>在这些例子中普通民众也许并不认为是犯罪。你会看到，我们为</w:t>
      </w:r>
      <w:r>
        <w:rPr>
          <w:rFonts w:ascii="宋体" w:hAnsi="宋体" w:cs="宋体" w:eastAsia="宋体"/>
          <w:sz w:val="56"/>
          <w:spacing w:val="0"/>
          <w:color w:val="000000"/>
          <w:b w:val="off"/>
          <w:i w:val="off"/>
        </w:rPr>
        <w:t>此需要讨论的并非是杀人犯、投毒者、伪造遗嘱者、偷盗者、盗</w:t>
      </w:r>
      <w:r>
        <w:rPr>
          <w:rFonts w:ascii="宋体" w:hAnsi="宋体" w:cs="宋体" w:eastAsia="宋体"/>
          <w:sz w:val="56"/>
          <w:spacing w:val="0"/>
          <w:color w:val="000000"/>
          <w:b w:val="off"/>
          <w:i w:val="off"/>
        </w:rPr>
        <w:t>窃国库者，对这些人无需用词语和哲学议论去烦扰，应该用镣铐</w:t>
      </w:r>
      <w:r>
        <w:rPr>
          <w:rFonts w:ascii="宋体" w:hAnsi="宋体" w:cs="宋体" w:eastAsia="宋体"/>
          <w:sz w:val="56"/>
          <w:spacing w:val="0"/>
          <w:color w:val="000000"/>
          <w:b w:val="off"/>
          <w:i w:val="off"/>
        </w:rPr>
        <w:t>和监狱去折磨，而是要分析这样一些人的行为，这些人被称为正</w:t>
      </w:r>
      <w:r>
        <w:rPr>
          <w:rFonts w:ascii="宋体" w:hAnsi="宋体" w:cs="宋体" w:eastAsia="宋体"/>
          <w:sz w:val="56"/>
          <w:spacing w:val="0"/>
          <w:color w:val="000000"/>
          <w:b w:val="off"/>
          <w:i w:val="off"/>
        </w:rPr>
        <w:t>派之人。有一些人把一份伪造为富豪卢基乌斯·弥努基乌斯·巴西</w:t>
      </w:r>
      <w:r>
        <w:rPr>
          <w:rFonts w:ascii="宋体" w:hAnsi="宋体" w:cs="宋体" w:eastAsia="宋体"/>
          <w:sz w:val="56"/>
          <w:spacing w:val="0"/>
          <w:color w:val="000000"/>
          <w:b w:val="off"/>
          <w:i w:val="off"/>
        </w:rPr>
        <w:t>卢斯〔2〕的遗嘱从希腊带来罗马，他们为了更容易地持有那遗</w:t>
      </w:r>
      <w:bookmarkEnd w:id="3574"/>
    </w:p>
    <w:p>
      <w:pPr>
        <w:pageBreakBefore w:val="off"/>
        <w:tabs/>
        <w:wordWrap w:val="off"/>
        <w:spacing w:before="0" w:after="0" w:line="880" w:lineRule="atLeast"/>
        <w:ind w:left="0" w:right="0"/>
        <w:jc w:val="both"/>
        <w:textAlignment w:val="baseline"/>
        <w:rPr>
          <w:sz w:val="56"/>
        </w:rPr>
      </w:pPr>
      <w:bookmarkStart w:name="" w:id="3575"/>
      <w:r>
        <w:rPr>
          <w:rFonts w:ascii="宋体" w:hAnsi="宋体" w:cs="宋体" w:eastAsia="宋体"/>
          <w:sz w:val="56"/>
          <w:spacing w:val="0"/>
          <w:color w:val="000000"/>
          <w:u w:val="single"/>
          <w:b w:val="off"/>
          <w:i w:val="off"/>
        </w:rPr>
        <w:t xml:space="preserve">              </w:t>
      </w:r>
      <w:bookmarkEnd w:id="3575"/>
    </w:p>
    <w:p>
      <w:pPr>
        <w:pageBreakBefore w:val="off"/>
        <w:tabs/>
        <w:wordWrap w:val="off"/>
        <w:spacing w:before="0" w:after="0" w:line="500" w:lineRule="exact"/>
        <w:ind w:left="0" w:right="0"/>
        <w:jc w:val="both"/>
        <w:textAlignment w:val="baseline"/>
        <w:rPr>
          <w:sz w:val="43"/>
        </w:rPr>
      </w:pPr>
      <w:bookmarkStart w:name="" w:id="3576"/>
      <w:r>
        <w:rPr>
          <w:rFonts w:ascii="宋体" w:hAnsi="宋体" w:cs="宋体" w:eastAsia="宋体"/>
          <w:sz w:val="43"/>
          <w:spacing w:val="0"/>
          <w:color w:val="000000"/>
          <w:b w:val="off"/>
          <w:i w:val="off"/>
        </w:rPr>
        <w:t/>
      </w:r>
      <w:bookmarkEnd w:id="3576"/>
    </w:p>
    <w:p>
      <w:pPr>
        <w:pageBreakBefore w:val="off"/>
        <w:tabs/>
        <w:wordWrap w:val="off"/>
        <w:spacing w:before="0" w:after="0" w:line="580" w:lineRule="atLeast"/>
        <w:ind w:left="40" w:right="0" w:firstLine="40"/>
        <w:jc w:val="both"/>
        <w:textAlignment w:val="baseline"/>
        <w:rPr>
          <w:sz w:val="43"/>
        </w:rPr>
      </w:pPr>
      <w:bookmarkStart w:name="" w:id="3577"/>
      <w:r>
        <w:rPr>
          <w:rFonts w:ascii="宋体" w:hAnsi="宋体" w:cs="宋体" w:eastAsia="宋体"/>
          <w:sz w:val="43"/>
          <w:spacing w:val="0"/>
          <w:color w:val="000000"/>
          <w:b w:val="off"/>
          <w:i w:val="off"/>
        </w:rPr>
        <w:t>〔1〕参阅革利乌斯，Ⅳ，2。</w:t>
      </w:r>
      <w:bookmarkEnd w:id="3577"/>
    </w:p>
    <w:p>
      <w:pPr>
        <w:pageBreakBefore w:val="off"/>
        <w:tabs/>
        <w:wordWrap w:val="off"/>
        <w:spacing w:before="0" w:after="0" w:line="580" w:lineRule="atLeast"/>
        <w:ind w:left="80" w:right="0"/>
        <w:jc w:val="both"/>
        <w:textAlignment w:val="baseline"/>
        <w:rPr>
          <w:sz w:val="43"/>
        </w:rPr>
      </w:pPr>
      <w:bookmarkStart w:name="" w:id="3578"/>
      <w:r>
        <w:rPr>
          <w:rFonts w:ascii="宋体" w:hAnsi="宋体" w:cs="宋体" w:eastAsia="宋体"/>
          <w:sz w:val="43"/>
          <w:spacing w:val="0"/>
          <w:color w:val="000000"/>
          <w:b w:val="off"/>
          <w:i w:val="off"/>
        </w:rPr>
        <w:t>〔2〕此人情况不详。</w:t>
      </w:r>
      <w:bookmarkEnd w:id="3578"/>
    </w:p>
    <w:p>
      <w:r>
        <w:t/>
      </w:r>
    </w:p>
    <w:p>
      <w:pPr>
        <w:sectPr>
          <w:footerReference r:id="rId667"/>
          <w:headerReference r:id="rId668" w:type="default"/>
          <w:type w:val="nextPage"/>
          <w:pgSz w:w="22000" w:h="31680"/>
          <w:pgMar w:left="2540" w:top="2700" w:right="2540" w:bottom="2700" w:header="2400" w:footer="2400"/>
          <w:cols w:num="1"/>
        </w:sectPr>
      </w:pPr>
    </w:p>
    <w:p>
      <w:pPr>
        <w:pageBreakBefore w:val="off"/>
        <w:tabs>
          <w:tab w:pos="7960" w:val="left" w:leader="none"/>
        </w:tabs>
        <w:wordWrap w:val="off"/>
        <w:spacing w:before="1020" w:after="0" w:line="780" w:lineRule="atLeast"/>
        <w:ind w:left="1240" w:right="0"/>
        <w:jc w:val="both"/>
        <w:textAlignment w:val="baseline"/>
        <w:rPr>
          <w:sz w:val="57"/>
        </w:rPr>
      </w:pPr>
      <w:bookmarkStart w:name="" w:id="3579"/>
      <w:r>
        <w:rPr>
          <w:rFonts w:ascii="TimesNewRoman" w:hAnsi="TimesNewRoman" w:cs="TimesNewRoman" w:eastAsia="TimesNewRoman"/>
          <w:sz w:val="57"/>
          <w:spacing w:val="0"/>
          <w:color w:val="000000"/>
          <w:b w:val="off"/>
          <w:i w:val="off"/>
        </w:rPr>
        <w:t>312</w:t>
      </w:r>
      <w:r>
        <w:t xml:space="preserve">	</w:t>
      </w:r>
      <w:r>
        <w:rPr>
          <w:rFonts w:ascii="TimesNewRoman" w:hAnsi="TimesNewRoman" w:cs="TimesNewRoman" w:eastAsia="TimesNewRoman"/>
          <w:sz w:val="57"/>
          <w:spacing w:val="0"/>
          <w:color w:val="000000"/>
          <w:b w:val="off"/>
          <w:i w:val="off"/>
        </w:rPr>
        <w:t>LIBER III</w:t>
      </w:r>
      <w:bookmarkEnd w:id="3579"/>
    </w:p>
    <w:p>
      <w:pPr>
        <w:pageBreakBefore w:val="off"/>
        <w:tabs/>
        <w:wordWrap w:val="off"/>
        <w:spacing w:before="0" w:after="0" w:line="780" w:lineRule="exact"/>
        <w:ind w:left="0" w:right="0"/>
        <w:jc w:val="both"/>
        <w:textAlignment w:val="baseline"/>
        <w:rPr>
          <w:sz w:val="57"/>
        </w:rPr>
      </w:pPr>
      <w:bookmarkStart w:name="" w:id="3580"/>
      <w:r>
        <w:rPr>
          <w:rFonts w:ascii="宋体" w:hAnsi="宋体" w:cs="宋体" w:eastAsia="宋体"/>
          <w:sz w:val="57"/>
          <w:spacing w:val="0"/>
          <w:color w:val="000000"/>
          <w:b w:val="off"/>
          <w:i w:val="off"/>
        </w:rPr>
        <w:t/>
      </w:r>
      <w:bookmarkEnd w:id="3580"/>
    </w:p>
    <w:p>
      <w:pPr>
        <w:pageBreakBefore w:val="off"/>
        <w:tabs/>
        <w:wordWrap w:val="off"/>
        <w:spacing w:before="0" w:after="0" w:line="1040" w:lineRule="atLeast"/>
        <w:ind w:left="0" w:right="0" w:firstLine="660"/>
        <w:jc w:val="both"/>
        <w:textAlignment w:val="baseline"/>
        <w:rPr>
          <w:sz w:val="57"/>
        </w:rPr>
      </w:pPr>
      <w:bookmarkStart w:name="" w:id="3581"/>
      <w:r>
        <w:rPr>
          <w:rFonts w:ascii="TimesNewRoman" w:hAnsi="TimesNewRoman" w:cs="TimesNewRoman" w:eastAsia="TimesNewRoman"/>
          <w:sz w:val="57"/>
          <w:spacing w:val="0"/>
          <w:color w:val="000000"/>
          <w:b w:val="off"/>
          <w:i w:val="off"/>
        </w:rPr>
        <w:t xml:space="preserve">secum M.    Crassum et Q.    Hortensium,    homines eiusdem aetatis </w:t>
      </w:r>
      <w:r>
        <w:rPr>
          <w:rFonts w:ascii="TimesNewRoman" w:hAnsi="TimesNewRoman" w:cs="TimesNewRoman" w:eastAsia="TimesNewRoman"/>
          <w:sz w:val="57"/>
          <w:spacing w:val="0"/>
          <w:color w:val="000000"/>
          <w:b w:val="off"/>
          <w:i w:val="off"/>
        </w:rPr>
        <w:t xml:space="preserve">potentissimos; qui cum illud falsum esse suspicarentur, sibi autem nullius </w:t>
      </w:r>
      <w:r>
        <w:rPr>
          <w:rFonts w:ascii="TimesNewRoman" w:hAnsi="TimesNewRoman" w:cs="TimesNewRoman" w:eastAsia="TimesNewRoman"/>
          <w:sz w:val="57"/>
          <w:spacing w:val="0"/>
          <w:color w:val="000000"/>
          <w:b w:val="off"/>
          <w:i w:val="off"/>
        </w:rPr>
        <w:t>essent conscii culpae, alieni facinoris munusculum non repudiauerunt.</w:t>
      </w:r>
      <w:r>
        <w:rPr>
          <w:rFonts w:ascii="TimesNewRoman" w:hAnsi="TimesNewRoman" w:cs="TimesNewRoman" w:eastAsia="TimesNewRoman"/>
          <w:sz w:val="57"/>
          <w:spacing w:val="0"/>
          <w:color w:val="000000"/>
          <w:b w:val="off"/>
          <w:i w:val="off"/>
        </w:rPr>
        <w:t>Quid ergo? Satin est hoc, ut non deliquisse uideantur? Mihi quidem non</w:t>
      </w:r>
      <w:r>
        <w:rPr>
          <w:rFonts w:ascii="TimesNewRoman" w:hAnsi="TimesNewRoman" w:cs="TimesNewRoman" w:eastAsia="TimesNewRoman"/>
          <w:sz w:val="57"/>
          <w:spacing w:val="0"/>
          <w:color w:val="000000"/>
          <w:b w:val="off"/>
          <w:i w:val="off"/>
        </w:rPr>
        <w:t xml:space="preserve">74 uidetur, quamquam alterum uiuum arnaui, alterum non odi mortuum. Sed </w:t>
      </w:r>
      <w:r>
        <w:rPr>
          <w:rFonts w:ascii="TimesNewRoman" w:hAnsi="TimesNewRoman" w:cs="TimesNewRoman" w:eastAsia="TimesNewRoman"/>
          <w:sz w:val="57"/>
          <w:spacing w:val="0"/>
          <w:color w:val="000000"/>
          <w:b w:val="off"/>
          <w:i w:val="off"/>
        </w:rPr>
        <w:t xml:space="preserve">cum Basilus M. Satrium sororis filium nomen suum ferre uoluisset eumque </w:t>
      </w:r>
      <w:r>
        <w:rPr>
          <w:rFonts w:ascii="TimesNewRoman" w:hAnsi="TimesNewRoman" w:cs="TimesNewRoman" w:eastAsia="TimesNewRoman"/>
          <w:sz w:val="57"/>
          <w:spacing w:val="0"/>
          <w:color w:val="000000"/>
          <w:b w:val="off"/>
          <w:i w:val="off"/>
        </w:rPr>
        <w:t xml:space="preserve">fecisset heredem - hunc dico patronum agri Piceni et Sabini-, o </w:t>
      </w:r>
      <w:r>
        <w:rPr>
          <w:rFonts w:ascii="TimesNewRoman" w:hAnsi="TimesNewRoman" w:cs="TimesNewRoman" w:eastAsia="TimesNewRoman"/>
          <w:sz w:val="57"/>
          <w:spacing w:val="0"/>
          <w:color w:val="000000"/>
          <w:b w:val="off"/>
          <w:i w:val="off"/>
        </w:rPr>
        <w:t xml:space="preserve">turpem notam temporum illorum, non erat aequum principes ciuis rem </w:t>
      </w:r>
      <w:r>
        <w:rPr>
          <w:rFonts w:ascii="TimesNewRoman" w:hAnsi="TimesNewRoman" w:cs="TimesNewRoman" w:eastAsia="TimesNewRoman"/>
          <w:sz w:val="57"/>
          <w:spacing w:val="0"/>
          <w:color w:val="000000"/>
          <w:b w:val="off"/>
          <w:i w:val="off"/>
        </w:rPr>
        <w:t xml:space="preserve">habere, ad Satrium nihil praeter nomen peruenire！ Etenim si is, qui non </w:t>
      </w:r>
      <w:r>
        <w:rPr>
          <w:rFonts w:ascii="TimesNewRoman" w:hAnsi="TimesNewRoman" w:cs="TimesNewRoman" w:eastAsia="TimesNewRoman"/>
          <w:sz w:val="57"/>
          <w:spacing w:val="0"/>
          <w:color w:val="000000"/>
          <w:b w:val="off"/>
          <w:i w:val="off"/>
        </w:rPr>
        <w:t xml:space="preserve">defendit iniuriam neque propulsat a suis, cum potest, iniuste facit, ut in </w:t>
      </w:r>
      <w:r>
        <w:rPr>
          <w:rFonts w:ascii="TimesNewRoman" w:hAnsi="TimesNewRoman" w:cs="TimesNewRoman" w:eastAsia="TimesNewRoman"/>
          <w:sz w:val="57"/>
          <w:spacing w:val="0"/>
          <w:color w:val="000000"/>
          <w:b w:val="off"/>
          <w:i w:val="off"/>
        </w:rPr>
        <w:t>primo libro disserui, qualis habendus est is, qui non modo non repellit,</w:t>
      </w:r>
      <w:r>
        <w:rPr>
          <w:rFonts w:ascii="TimesNewRoman" w:hAnsi="TimesNewRoman" w:cs="TimesNewRoman" w:eastAsia="TimesNewRoman"/>
          <w:sz w:val="57"/>
          <w:spacing w:val="0"/>
          <w:color w:val="000000"/>
          <w:b w:val="off"/>
          <w:i w:val="off"/>
        </w:rPr>
        <w:t xml:space="preserve">sed etiam adiuuat iniuriam? Mihi quidem etiam uerae hereditates non </w:t>
      </w:r>
      <w:r>
        <w:rPr>
          <w:rFonts w:ascii="TimesNewRoman" w:hAnsi="TimesNewRoman" w:cs="TimesNewRoman" w:eastAsia="TimesNewRoman"/>
          <w:sz w:val="57"/>
          <w:spacing w:val="0"/>
          <w:color w:val="000000"/>
          <w:b w:val="off"/>
          <w:i w:val="off"/>
        </w:rPr>
        <w:t>honestae uidentur, si sunt malitiosis blanditiis, officiorum non ueritate,</w:t>
      </w:r>
      <w:r>
        <w:rPr>
          <w:rFonts w:ascii="TimesNewRoman" w:hAnsi="TimesNewRoman" w:cs="TimesNewRoman" w:eastAsia="TimesNewRoman"/>
          <w:sz w:val="57"/>
          <w:spacing w:val="0"/>
          <w:color w:val="000000"/>
          <w:b w:val="off"/>
          <w:i w:val="off"/>
        </w:rPr>
        <w:t>sed simulatione quaesitae. Atqui in talibus rebus aliud utile interdum,</w:t>
      </w:r>
      <w:r>
        <w:rPr>
          <w:rFonts w:ascii="TimesNewRoman" w:hAnsi="TimesNewRoman" w:cs="TimesNewRoman" w:eastAsia="TimesNewRoman"/>
          <w:sz w:val="57"/>
          <w:spacing w:val="0"/>
          <w:color w:val="000000"/>
          <w:b w:val="off"/>
          <w:i w:val="off"/>
        </w:rPr>
        <w:t>aliud honestum uideri solet. Falso: nam eadem utilitatis quae honestatis</w:t>
      </w:r>
      <w:r>
        <w:rPr>
          <w:rFonts w:ascii="TimesNewRoman" w:hAnsi="TimesNewRoman" w:cs="TimesNewRoman" w:eastAsia="TimesNewRoman"/>
          <w:sz w:val="57"/>
          <w:spacing w:val="0"/>
          <w:color w:val="000000"/>
          <w:b w:val="off"/>
          <w:i w:val="off"/>
        </w:rPr>
        <w:t xml:space="preserve">75 est regula. Qui hoc non peruiderit, ab hoc nullia frauds aberit, nullum </w:t>
      </w:r>
      <w:r>
        <w:rPr>
          <w:rFonts w:ascii="TimesNewRoman" w:hAnsi="TimesNewRoman" w:cs="TimesNewRoman" w:eastAsia="TimesNewRoman"/>
          <w:sz w:val="57"/>
          <w:spacing w:val="0"/>
          <w:color w:val="000000"/>
          <w:b w:val="off"/>
          <w:i w:val="off"/>
        </w:rPr>
        <w:t xml:space="preserve">facinus; sic enim cogitans:“Est istuc quidem honestum, uerum hoc </w:t>
      </w:r>
      <w:r>
        <w:rPr>
          <w:rFonts w:ascii="TimesNewRoman" w:hAnsi="TimesNewRoman" w:cs="TimesNewRoman" w:eastAsia="TimesNewRoman"/>
          <w:sz w:val="57"/>
          <w:spacing w:val="0"/>
          <w:color w:val="000000"/>
          <w:b w:val="off"/>
          <w:i w:val="off"/>
        </w:rPr>
        <w:t>expedit”,  res a natura copulatas audebit errore diuellere,  qui fons</w:t>
      </w:r>
      <w:bookmarkEnd w:id="3581"/>
    </w:p>
    <w:p>
      <w:r>
        <w:t/>
      </w:r>
    </w:p>
    <w:p>
      <w:pPr>
        <w:sectPr>
          <w:footerReference r:id="rId669"/>
          <w:headerReference r:id="rId670" w:type="default"/>
          <w:type w:val="nextPage"/>
          <w:pgSz w:w="22000" w:h="31680"/>
          <w:pgMar w:left="2380" w:top="2700" w:right="2380" w:bottom="2700" w:header="2400" w:footer="2400"/>
          <w:cols w:num="1"/>
        </w:sectPr>
      </w:pPr>
    </w:p>
    <w:p>
      <w:pPr>
        <w:pageBreakBefore w:val="off"/>
        <w:tabs/>
        <w:wordWrap w:val="off"/>
        <w:spacing w:before="920" w:after="0" w:line="720" w:lineRule="atLeast"/>
        <w:ind w:left="0" w:right="620"/>
        <w:jc w:val="right"/>
        <w:textAlignment w:val="baseline"/>
        <w:rPr>
          <w:sz w:val="50"/>
        </w:rPr>
      </w:pPr>
      <w:bookmarkStart w:name="" w:id="3582"/>
      <w:r>
        <w:rPr>
          <w:rFonts w:ascii="宋体" w:hAnsi="宋体" w:cs="宋体" w:eastAsia="宋体"/>
          <w:sz w:val="50"/>
          <w:spacing w:val="0"/>
          <w:color w:val="000000"/>
          <w:u w:val="single"/>
          <w:b w:val="off"/>
          <w:i w:val="off"/>
        </w:rPr>
        <w:t xml:space="preserve">                             第三卷                        313 </w:t>
      </w:r>
      <w:bookmarkEnd w:id="3582"/>
    </w:p>
    <w:p>
      <w:pPr>
        <w:pageBreakBefore w:val="off"/>
        <w:tabs/>
        <w:wordWrap w:val="off"/>
        <w:spacing w:before="0" w:after="0" w:line="720" w:lineRule="exact"/>
        <w:ind w:left="0" w:right="0"/>
        <w:jc w:val="right"/>
        <w:textAlignment w:val="baseline"/>
        <w:rPr>
          <w:sz w:val="50"/>
        </w:rPr>
      </w:pPr>
      <w:bookmarkStart w:name="" w:id="3583"/>
      <w:r>
        <w:rPr>
          <w:rFonts w:ascii="宋体" w:hAnsi="宋体" w:cs="宋体" w:eastAsia="宋体"/>
          <w:sz w:val="50"/>
          <w:spacing w:val="0"/>
          <w:color w:val="000000"/>
          <w:b w:val="off"/>
          <w:i w:val="off"/>
        </w:rPr>
        <w:t/>
      </w:r>
      <w:bookmarkEnd w:id="3583"/>
    </w:p>
    <w:p>
      <w:pPr>
        <w:pageBreakBefore w:val="off"/>
        <w:tabs/>
        <w:wordWrap w:val="off"/>
        <w:spacing w:before="0" w:after="0" w:line="880" w:lineRule="atLeast"/>
        <w:ind w:left="0" w:right="0" w:firstLine="80"/>
        <w:jc w:val="both"/>
        <w:textAlignment w:val="baseline"/>
        <w:rPr>
          <w:sz w:val="58"/>
        </w:rPr>
      </w:pPr>
      <w:bookmarkStart w:name="" w:id="3584"/>
      <w:r>
        <w:rPr>
          <w:rFonts w:ascii="宋体" w:hAnsi="宋体" w:cs="宋体" w:eastAsia="宋体"/>
          <w:sz w:val="58"/>
          <w:spacing w:val="0"/>
          <w:color w:val="000000"/>
          <w:b w:val="off"/>
          <w:i w:val="off"/>
        </w:rPr>
        <w:t>嘱，便把马尔库斯·克拉苏斯〔1〕和昆图斯·霍尔腾西乌斯，两位</w:t>
      </w:r>
      <w:r>
        <w:rPr>
          <w:rFonts w:ascii="宋体" w:hAnsi="宋体" w:cs="宋体" w:eastAsia="宋体"/>
          <w:sz w:val="58"/>
          <w:spacing w:val="0"/>
          <w:color w:val="000000"/>
          <w:b w:val="off"/>
          <w:i w:val="off"/>
        </w:rPr>
        <w:t>当时非常有影响的人，同他们自己一起列为继承人。尽管这两个</w:t>
      </w:r>
      <w:r>
        <w:rPr>
          <w:rFonts w:ascii="宋体" w:hAnsi="宋体" w:cs="宋体" w:eastAsia="宋体"/>
          <w:sz w:val="58"/>
          <w:spacing w:val="0"/>
          <w:color w:val="000000"/>
          <w:b w:val="off"/>
          <w:i w:val="off"/>
        </w:rPr>
        <w:t>人也怀疑那遗嘱可能是伪造的，但是不认为自己有任何罪过，因</w:t>
      </w:r>
      <w:r>
        <w:rPr>
          <w:rFonts w:ascii="宋体" w:hAnsi="宋体" w:cs="宋体" w:eastAsia="宋体"/>
          <w:sz w:val="58"/>
          <w:spacing w:val="0"/>
          <w:color w:val="000000"/>
          <w:b w:val="off"/>
          <w:i w:val="off"/>
        </w:rPr>
        <w:t>而便没有拒绝他人的罪恶行为送来的小小的礼物。由此应该得出</w:t>
      </w:r>
      <w:r>
        <w:rPr>
          <w:rFonts w:ascii="宋体" w:hAnsi="宋体" w:cs="宋体" w:eastAsia="宋体"/>
          <w:sz w:val="58"/>
          <w:spacing w:val="0"/>
          <w:color w:val="000000"/>
          <w:b w:val="off"/>
          <w:i w:val="off"/>
        </w:rPr>
        <w:t>什么结论？难道这能足以证明他们俩人没有罪愆吗？在我看来并</w:t>
      </w:r>
      <w:r>
        <w:rPr>
          <w:rFonts w:ascii="宋体" w:hAnsi="宋体" w:cs="宋体" w:eastAsia="宋体"/>
          <w:sz w:val="58"/>
          <w:spacing w:val="0"/>
          <w:color w:val="000000"/>
          <w:b w:val="off"/>
          <w:i w:val="off"/>
        </w:rPr>
        <w:t>非如此，尽管其中一位在世时我很敬爱他，另一个虽已去世，但</w:t>
      </w:r>
      <w:r>
        <w:rPr>
          <w:rFonts w:ascii="宋体" w:hAnsi="宋体" w:cs="宋体" w:eastAsia="宋体"/>
          <w:sz w:val="58"/>
          <w:spacing w:val="0"/>
          <w:color w:val="000000"/>
          <w:b w:val="off"/>
          <w:i w:val="off"/>
        </w:rPr>
        <w:t>我并不憎恨他。但是，因为巴西利乌斯想让自己姐妹的儿子马尔74</w:t>
      </w:r>
      <w:r>
        <w:rPr>
          <w:rFonts w:ascii="宋体" w:hAnsi="宋体" w:cs="宋体" w:eastAsia="宋体"/>
          <w:sz w:val="58"/>
          <w:spacing w:val="0"/>
          <w:color w:val="000000"/>
          <w:b w:val="off"/>
          <w:i w:val="off"/>
        </w:rPr>
        <w:t>库斯·萨特里乌斯使用自己的名字，〔2〕成为自己的继承人——我</w:t>
      </w:r>
      <w:r>
        <w:rPr>
          <w:rFonts w:ascii="宋体" w:hAnsi="宋体" w:cs="宋体" w:eastAsia="宋体"/>
          <w:sz w:val="58"/>
          <w:spacing w:val="0"/>
          <w:color w:val="000000"/>
          <w:b w:val="off"/>
          <w:i w:val="off"/>
        </w:rPr>
        <w:t>现在说的是皮克努姆和萨比尼亚地方的保护人，——啊，时代耻</w:t>
      </w:r>
      <w:r>
        <w:rPr>
          <w:rFonts w:ascii="宋体" w:hAnsi="宋体" w:cs="宋体" w:eastAsia="宋体"/>
          <w:sz w:val="58"/>
          <w:spacing w:val="0"/>
          <w:color w:val="000000"/>
          <w:b w:val="off"/>
          <w:i w:val="off"/>
        </w:rPr>
        <w:t>辱的标记，他们的名字！〔3〕结果并不公平，两位杰出人士得到</w:t>
      </w:r>
      <w:r>
        <w:rPr>
          <w:rFonts w:ascii="宋体" w:hAnsi="宋体" w:cs="宋体" w:eastAsia="宋体"/>
          <w:sz w:val="58"/>
          <w:spacing w:val="0"/>
          <w:color w:val="000000"/>
          <w:b w:val="off"/>
          <w:i w:val="off"/>
        </w:rPr>
        <w:t>财产，萨特里乌斯除了名字外，什么也没有得到！事实上，如果</w:t>
      </w:r>
      <w:r>
        <w:rPr>
          <w:rFonts w:ascii="宋体" w:hAnsi="宋体" w:cs="宋体" w:eastAsia="宋体"/>
          <w:sz w:val="58"/>
          <w:spacing w:val="0"/>
          <w:color w:val="000000"/>
          <w:b w:val="off"/>
          <w:i w:val="off"/>
        </w:rPr>
        <w:t>一个人没有防止违法行为，也没有在他可能时阻止自己的人干违</w:t>
      </w:r>
      <w:r>
        <w:rPr>
          <w:rFonts w:ascii="宋体" w:hAnsi="宋体" w:cs="宋体" w:eastAsia="宋体"/>
          <w:sz w:val="58"/>
          <w:spacing w:val="0"/>
          <w:color w:val="000000"/>
          <w:b w:val="off"/>
          <w:i w:val="off"/>
        </w:rPr>
        <w:t>法的事情，正如我们在第一卷里分析的那样，那他就是行为不公</w:t>
      </w:r>
      <w:r>
        <w:rPr>
          <w:rFonts w:ascii="宋体" w:hAnsi="宋体" w:cs="宋体" w:eastAsia="宋体"/>
          <w:sz w:val="58"/>
          <w:spacing w:val="0"/>
          <w:color w:val="000000"/>
          <w:b w:val="off"/>
          <w:i w:val="off"/>
        </w:rPr>
        <w:t>正；那么当一个人不仅没有阻止，甚至还帮助了违法行为时，对</w:t>
      </w:r>
      <w:r>
        <w:rPr>
          <w:rFonts w:ascii="宋体" w:hAnsi="宋体" w:cs="宋体" w:eastAsia="宋体"/>
          <w:sz w:val="58"/>
          <w:spacing w:val="0"/>
          <w:color w:val="000000"/>
          <w:b w:val="off"/>
          <w:i w:val="off"/>
        </w:rPr>
        <w:t>这样的人又该怎么看呢？我个人甚至认为，如果继承遗产是通过</w:t>
      </w:r>
      <w:r>
        <w:rPr>
          <w:rFonts w:ascii="宋体" w:hAnsi="宋体" w:cs="宋体" w:eastAsia="宋体"/>
          <w:sz w:val="58"/>
          <w:spacing w:val="0"/>
          <w:color w:val="000000"/>
          <w:b w:val="off"/>
          <w:i w:val="off"/>
        </w:rPr>
        <w:t>心怀叵测地谄媚，非真诚地，只是伪装地尽义务而得到的，那么</w:t>
      </w:r>
      <w:r>
        <w:rPr>
          <w:rFonts w:ascii="宋体" w:hAnsi="宋体" w:cs="宋体" w:eastAsia="宋体"/>
          <w:sz w:val="58"/>
          <w:spacing w:val="0"/>
          <w:color w:val="000000"/>
          <w:b w:val="off"/>
          <w:i w:val="off"/>
        </w:rPr>
        <w:t>这样的遗产继承即使是真实的，那也是不高尚的。不仅如此，在</w:t>
      </w:r>
      <w:r>
        <w:rPr>
          <w:rFonts w:ascii="宋体" w:hAnsi="宋体" w:cs="宋体" w:eastAsia="宋体"/>
          <w:sz w:val="58"/>
          <w:spacing w:val="0"/>
          <w:color w:val="000000"/>
          <w:b w:val="off"/>
          <w:i w:val="off"/>
        </w:rPr>
        <w:t>这类事情上，常常显得这是有利的，那是高尚的。这是错误的：</w:t>
      </w:r>
      <w:r>
        <w:rPr>
          <w:rFonts w:ascii="宋体" w:hAnsi="宋体" w:cs="宋体" w:eastAsia="宋体"/>
          <w:sz w:val="58"/>
          <w:spacing w:val="0"/>
          <w:color w:val="000000"/>
          <w:b w:val="off"/>
          <w:i w:val="off"/>
        </w:rPr>
        <w:t>因为利益和高尚的标准是同一的。谁不明白这一点，谁就可能作75</w:t>
      </w:r>
      <w:r>
        <w:rPr>
          <w:rFonts w:ascii="宋体" w:hAnsi="宋体" w:cs="宋体" w:eastAsia="宋体"/>
          <w:sz w:val="58"/>
          <w:spacing w:val="0"/>
          <w:color w:val="000000"/>
          <w:b w:val="off"/>
          <w:i w:val="off"/>
        </w:rPr>
        <w:t>一切欺骗，做一切恶事，因为他会认为“你说的确实是高尚的，</w:t>
      </w:r>
      <w:r>
        <w:rPr>
          <w:rFonts w:ascii="宋体" w:hAnsi="宋体" w:cs="宋体" w:eastAsia="宋体"/>
          <w:sz w:val="58"/>
          <w:spacing w:val="0"/>
          <w:color w:val="000000"/>
          <w:b w:val="off"/>
          <w:i w:val="off"/>
        </w:rPr>
        <w:t>然而这却是有利的”，从而硬是凭自己的谬见把由自然连结在一</w:t>
      </w:r>
      <w:bookmarkEnd w:id="3584"/>
    </w:p>
    <w:p>
      <w:pPr>
        <w:pageBreakBefore w:val="off"/>
        <w:tabs/>
        <w:wordWrap w:val="off"/>
        <w:spacing w:before="0" w:after="0" w:line="880" w:lineRule="atLeast"/>
        <w:ind w:left="40" w:right="0"/>
        <w:jc w:val="both"/>
        <w:textAlignment w:val="baseline"/>
        <w:rPr>
          <w:sz w:val="58"/>
        </w:rPr>
      </w:pPr>
      <w:bookmarkStart w:name="" w:id="3585"/>
      <w:r>
        <w:rPr>
          <w:rFonts w:ascii="宋体" w:hAnsi="宋体" w:cs="宋体" w:eastAsia="宋体"/>
          <w:sz w:val="58"/>
          <w:spacing w:val="0"/>
          <w:color w:val="000000"/>
          <w:u w:val="single"/>
          <w:b w:val="off"/>
          <w:i w:val="off"/>
        </w:rPr>
        <w:t xml:space="preserve">              </w:t>
      </w:r>
      <w:bookmarkEnd w:id="3585"/>
    </w:p>
    <w:p>
      <w:pPr>
        <w:pageBreakBefore w:val="off"/>
        <w:tabs/>
        <w:wordWrap w:val="off"/>
        <w:spacing w:before="360" w:after="0" w:line="660" w:lineRule="atLeast"/>
        <w:ind w:left="80" w:right="0"/>
        <w:jc w:val="both"/>
        <w:textAlignment w:val="baseline"/>
        <w:rPr>
          <w:sz w:val="44"/>
        </w:rPr>
      </w:pPr>
      <w:bookmarkStart w:name="" w:id="3586"/>
      <w:r>
        <w:rPr>
          <w:rFonts w:ascii="宋体" w:hAnsi="宋体" w:cs="宋体" w:eastAsia="宋体"/>
          <w:sz w:val="44"/>
          <w:spacing w:val="0"/>
          <w:color w:val="000000"/>
          <w:b w:val="off"/>
          <w:i w:val="off"/>
        </w:rPr>
        <w:t>〔1〕指马尔库斯·利基尼乌斯·克拉苏斯，参阅本书Ⅰ，25。</w:t>
      </w:r>
      <w:bookmarkEnd w:id="3586"/>
    </w:p>
    <w:p>
      <w:pPr>
        <w:pageBreakBefore w:val="off"/>
        <w:tabs/>
        <w:wordWrap w:val="off"/>
        <w:spacing w:before="0" w:after="0" w:line="660" w:lineRule="atLeast"/>
        <w:ind w:left="1200" w:right="640" w:hanging="1120"/>
        <w:jc w:val="both"/>
        <w:textAlignment w:val="baseline"/>
        <w:rPr>
          <w:sz w:val="44"/>
        </w:rPr>
      </w:pPr>
      <w:bookmarkStart w:name="" w:id="3587"/>
      <w:r>
        <w:rPr>
          <w:rFonts w:ascii="宋体" w:hAnsi="宋体" w:cs="宋体" w:eastAsia="宋体"/>
          <w:sz w:val="44"/>
          <w:spacing w:val="0"/>
          <w:color w:val="000000"/>
          <w:b w:val="off"/>
          <w:i w:val="off"/>
        </w:rPr>
        <w:t>〔2〕即过继。按照罗马习惯，一个人被过继后便用继父的姓氏，自己原有的姓氏附</w:t>
      </w:r>
      <w:r>
        <w:rPr>
          <w:rFonts w:ascii="宋体" w:hAnsi="宋体" w:cs="宋体" w:eastAsia="宋体"/>
          <w:sz w:val="44"/>
          <w:spacing w:val="0"/>
          <w:color w:val="000000"/>
          <w:b w:val="off"/>
          <w:i w:val="off"/>
        </w:rPr>
        <w:t>在新的姓氏之后。例如此处的马尔库斯·萨尔提乌斯过继给巴西乌斯后便成为：</w:t>
      </w:r>
      <w:r>
        <w:rPr>
          <w:rFonts w:ascii="宋体" w:hAnsi="宋体" w:cs="宋体" w:eastAsia="宋体"/>
          <w:sz w:val="44"/>
          <w:spacing w:val="0"/>
          <w:color w:val="000000"/>
          <w:b w:val="off"/>
          <w:i w:val="off"/>
        </w:rPr>
        <w:t>马尔库斯(或卢基乌斯)·弥努基乌斯·巴西乌斯·萨尔提阿努斯。萨特里乌斯</w:t>
      </w:r>
      <w:r>
        <w:rPr>
          <w:rFonts w:ascii="宋体" w:hAnsi="宋体" w:cs="宋体" w:eastAsia="宋体"/>
          <w:sz w:val="44"/>
          <w:spacing w:val="0"/>
          <w:color w:val="000000"/>
          <w:b w:val="off"/>
          <w:i w:val="off"/>
        </w:rPr>
        <w:t>情况不详，参阅西塞罗《反腓力辞》，Ⅱ，107。</w:t>
      </w:r>
      <w:bookmarkEnd w:id="3587"/>
    </w:p>
    <w:p>
      <w:pPr>
        <w:pageBreakBefore w:val="off"/>
        <w:tabs/>
        <w:wordWrap w:val="off"/>
        <w:spacing w:before="0" w:after="0" w:line="660" w:lineRule="atLeast"/>
        <w:ind w:left="80" w:right="0"/>
        <w:jc w:val="both"/>
        <w:textAlignment w:val="baseline"/>
        <w:rPr>
          <w:sz w:val="44"/>
        </w:rPr>
      </w:pPr>
      <w:bookmarkStart w:name="" w:id="3588"/>
      <w:r>
        <w:rPr>
          <w:rFonts w:ascii="宋体" w:hAnsi="宋体" w:cs="宋体" w:eastAsia="宋体"/>
          <w:sz w:val="44"/>
          <w:spacing w:val="0"/>
          <w:color w:val="000000"/>
          <w:b w:val="off"/>
          <w:i w:val="off"/>
        </w:rPr>
        <w:t>〔3〕原文此处有残缺。</w:t>
      </w:r>
      <w:bookmarkEnd w:id="3588"/>
    </w:p>
    <w:p>
      <w:r>
        <w:t/>
      </w:r>
    </w:p>
    <w:p>
      <w:pPr>
        <w:sectPr>
          <w:footerReference r:id="rId671"/>
          <w:headerReference r:id="rId672" w:type="default"/>
          <w:type w:val="nextPage"/>
          <w:pgSz w:w="22000" w:h="31680"/>
          <w:pgMar w:left="2420" w:top="2700" w:right="2420" w:bottom="2700" w:header="2400" w:footer="2400"/>
          <w:cols w:num="1"/>
        </w:sectPr>
      </w:pPr>
    </w:p>
    <w:p>
      <w:pPr>
        <w:pageBreakBefore w:val="off"/>
        <w:tabs>
          <w:tab w:pos="7980" w:val="left" w:leader="none"/>
        </w:tabs>
        <w:wordWrap w:val="off"/>
        <w:spacing w:before="1120" w:after="0" w:line="1040" w:lineRule="atLeast"/>
        <w:ind w:left="1320" w:right="0"/>
        <w:jc w:val="both"/>
        <w:textAlignment w:val="baseline"/>
        <w:rPr>
          <w:sz w:val="47"/>
        </w:rPr>
      </w:pPr>
      <w:bookmarkStart w:name="" w:id="3589"/>
      <w:r>
        <w:rPr>
          <w:rFonts w:ascii="TimesNewRoman" w:hAnsi="TimesNewRoman" w:cs="TimesNewRoman" w:eastAsia="TimesNewRoman"/>
          <w:sz w:val="47"/>
          <w:spacing w:val="0"/>
          <w:color w:val="000000"/>
          <w:b w:val="off"/>
          <w:i w:val="off"/>
        </w:rPr>
        <w:t>314</w:t>
      </w:r>
      <w:r>
        <w:t xml:space="preserve">	</w:t>
      </w:r>
      <w:r>
        <w:rPr>
          <w:rFonts w:ascii="TimesNewRoman" w:hAnsi="TimesNewRoman" w:cs="TimesNewRoman" w:eastAsia="TimesNewRoman"/>
          <w:sz w:val="47"/>
          <w:spacing w:val="0"/>
          <w:color w:val="000000"/>
          <w:b w:val="off"/>
          <w:i w:val="off"/>
        </w:rPr>
        <w:t>LIBER III</w:t>
      </w:r>
      <w:bookmarkEnd w:id="3589"/>
    </w:p>
    <w:p>
      <w:pPr>
        <w:pageBreakBefore w:val="off"/>
        <w:tabs/>
        <w:wordWrap w:val="off"/>
        <w:spacing w:before="0" w:after="0" w:line="1040" w:lineRule="exact"/>
        <w:ind w:left="0" w:right="0"/>
        <w:jc w:val="both"/>
        <w:textAlignment w:val="baseline"/>
        <w:rPr>
          <w:sz w:val="47"/>
        </w:rPr>
      </w:pPr>
      <w:bookmarkStart w:name="" w:id="3590"/>
      <w:r>
        <w:rPr>
          <w:rFonts w:ascii="宋体" w:hAnsi="宋体" w:cs="宋体" w:eastAsia="宋体"/>
          <w:sz w:val="47"/>
          <w:spacing w:val="0"/>
          <w:color w:val="000000"/>
          <w:b w:val="off"/>
          <w:i w:val="off"/>
        </w:rPr>
        <w:t/>
      </w:r>
      <w:bookmarkEnd w:id="3590"/>
    </w:p>
    <w:p>
      <w:pPr>
        <w:pageBreakBefore w:val="off"/>
        <w:tabs/>
        <w:wordWrap w:val="off"/>
        <w:spacing w:before="0" w:after="0" w:line="1040" w:lineRule="atLeast"/>
        <w:ind w:left="720" w:right="0"/>
        <w:jc w:val="both"/>
        <w:textAlignment w:val="baseline"/>
        <w:rPr>
          <w:sz w:val="47"/>
        </w:rPr>
      </w:pPr>
      <w:bookmarkStart w:name="" w:id="3591"/>
      <w:r>
        <w:rPr>
          <w:rFonts w:ascii="TimesNewRoman" w:hAnsi="TimesNewRoman" w:cs="TimesNewRoman" w:eastAsia="TimesNewRoman"/>
          <w:sz w:val="47"/>
          <w:spacing w:val="0"/>
          <w:color w:val="000000"/>
          <w:b w:val="off"/>
          <w:i w:val="off"/>
        </w:rPr>
        <w:t>est fraudium, malefiorum, scelerum omnium.</w:t>
      </w:r>
      <w:bookmarkEnd w:id="3591"/>
    </w:p>
    <w:p>
      <w:pPr>
        <w:pageBreakBefore w:val="off"/>
        <w:tabs/>
        <w:wordWrap w:val="off"/>
        <w:spacing w:before="0" w:after="0" w:line="1160" w:lineRule="exact"/>
        <w:ind w:left="0" w:right="0"/>
        <w:jc w:val="both"/>
        <w:textAlignment w:val="baseline"/>
        <w:rPr>
          <w:sz w:val="86"/>
        </w:rPr>
      </w:pPr>
      <w:bookmarkStart w:name="" w:id="3592"/>
      <w:r>
        <w:rPr>
          <w:rFonts w:ascii="宋体" w:hAnsi="宋体" w:cs="宋体" w:eastAsia="宋体"/>
          <w:sz w:val="86"/>
          <w:spacing w:val="0"/>
          <w:color w:val="000000"/>
          <w:b w:val="off"/>
          <w:i w:val="off"/>
        </w:rPr>
        <w:t/>
      </w:r>
      <w:bookmarkEnd w:id="3592"/>
    </w:p>
    <w:p>
      <w:pPr>
        <w:pageBreakBefore w:val="off"/>
        <w:tabs/>
        <w:wordWrap w:val="off"/>
        <w:spacing w:before="0" w:after="0" w:line="1160" w:lineRule="atLeast"/>
        <w:ind w:left="0" w:right="0"/>
        <w:jc w:val="center"/>
        <w:textAlignment w:val="baseline"/>
        <w:rPr>
          <w:sz w:val="86"/>
        </w:rPr>
      </w:pPr>
      <w:bookmarkStart w:name="" w:id="3593"/>
      <w:r>
        <w:rPr>
          <w:rFonts w:ascii="TimesNewRoman" w:hAnsi="TimesNewRoman" w:cs="TimesNewRoman" w:eastAsia="TimesNewRoman"/>
          <w:sz w:val="86"/>
          <w:spacing w:val="0"/>
          <w:color w:val="000000"/>
          <w:b w:val="on"/>
          <w:i w:val="off"/>
        </w:rPr>
        <w:t>XIX</w:t>
      </w:r>
      <w:bookmarkEnd w:id="3593"/>
    </w:p>
    <w:p>
      <w:pPr>
        <w:pageBreakBefore w:val="off"/>
        <w:tabs/>
        <w:wordWrap w:val="off"/>
        <w:spacing w:before="0" w:after="0" w:line="1160" w:lineRule="exact"/>
        <w:ind w:left="0" w:right="0"/>
        <w:jc w:val="center"/>
        <w:textAlignment w:val="baseline"/>
        <w:rPr>
          <w:sz w:val="86"/>
        </w:rPr>
      </w:pPr>
      <w:bookmarkStart w:name="" w:id="3594"/>
      <w:r>
        <w:rPr>
          <w:rFonts w:ascii="宋体" w:hAnsi="宋体" w:cs="宋体" w:eastAsia="宋体"/>
          <w:sz w:val="86"/>
          <w:spacing w:val="0"/>
          <w:color w:val="000000"/>
          <w:b w:val="off"/>
          <w:i w:val="off"/>
        </w:rPr>
        <w:t/>
      </w:r>
      <w:bookmarkEnd w:id="3594"/>
    </w:p>
    <w:p>
      <w:pPr>
        <w:pageBreakBefore w:val="off"/>
        <w:tabs/>
        <w:wordWrap w:val="off"/>
        <w:spacing w:before="0" w:after="0" w:line="1040" w:lineRule="atLeast"/>
        <w:ind w:left="0" w:right="0" w:firstLine="1800"/>
        <w:jc w:val="both"/>
        <w:textAlignment w:val="baseline"/>
        <w:rPr>
          <w:sz w:val="47"/>
        </w:rPr>
      </w:pPr>
      <w:bookmarkStart w:name="" w:id="3595"/>
      <w:r>
        <w:rPr>
          <w:rFonts w:ascii="TimesNewRoman" w:hAnsi="TimesNewRoman" w:cs="TimesNewRoman" w:eastAsia="TimesNewRoman"/>
          <w:sz w:val="47"/>
          <w:spacing w:val="0"/>
          <w:color w:val="000000"/>
          <w:b w:val="off"/>
          <w:i w:val="off"/>
        </w:rPr>
        <w:t>Itaque si uir bonus habeat hanc uim, ut, si digitis concrepuerit,</w:t>
      </w:r>
      <w:r>
        <w:rPr>
          <w:rFonts w:ascii="TimesNewRoman" w:hAnsi="TimesNewRoman" w:cs="TimesNewRoman" w:eastAsia="TimesNewRoman"/>
          <w:sz w:val="47"/>
          <w:spacing w:val="0"/>
          <w:color w:val="000000"/>
          <w:b w:val="off"/>
          <w:i w:val="off"/>
        </w:rPr>
        <w:t>possitin locupletium testamento nomen eius inrepere, hac ui non utatur,</w:t>
      </w:r>
      <w:r>
        <w:rPr>
          <w:rFonts w:ascii="TimesNewRoman" w:hAnsi="TimesNewRoman" w:cs="TimesNewRoman" w:eastAsia="TimesNewRoman"/>
          <w:sz w:val="47"/>
          <w:spacing w:val="0"/>
          <w:color w:val="000000"/>
          <w:b w:val="off"/>
          <w:i w:val="off"/>
        </w:rPr>
        <w:t xml:space="preserve">ne  si     exploratum quidem habeat  id omnino neminem umquam </w:t>
      </w:r>
      <w:r>
        <w:rPr>
          <w:rFonts w:ascii="TimesNewRoman" w:hAnsi="TimesNewRoman" w:cs="TimesNewRoman" w:eastAsia="TimesNewRoman"/>
          <w:sz w:val="47"/>
          <w:spacing w:val="0"/>
          <w:color w:val="000000"/>
          <w:b w:val="off"/>
          <w:i w:val="off"/>
        </w:rPr>
        <w:t xml:space="preserve">suspicaturum; at dares hanc uim M. Crasso, ut digitorum percussione </w:t>
      </w:r>
      <w:r>
        <w:rPr>
          <w:rFonts w:ascii="TimesNewRoman" w:hAnsi="TimesNewRoman" w:cs="TimesNewRoman" w:eastAsia="TimesNewRoman"/>
          <w:sz w:val="47"/>
          <w:spacing w:val="0"/>
          <w:color w:val="000000"/>
          <w:b w:val="off"/>
          <w:i w:val="off"/>
        </w:rPr>
        <w:t xml:space="preserve">heres posset scriptus esse qui re uera non esset heres, in foro, mihi </w:t>
      </w:r>
      <w:r>
        <w:rPr>
          <w:rFonts w:ascii="TimesNewRoman" w:hAnsi="TimesNewRoman" w:cs="TimesNewRoman" w:eastAsia="TimesNewRoman"/>
          <w:sz w:val="47"/>
          <w:spacing w:val="0"/>
          <w:color w:val="000000"/>
          <w:b w:val="off"/>
          <w:i w:val="off"/>
        </w:rPr>
        <w:t>crede, saltaret. Homo autem iustus isque, quem sentimus uirum bonum,</w:t>
      </w:r>
      <w:r>
        <w:rPr>
          <w:rFonts w:ascii="TimesNewRoman" w:hAnsi="TimesNewRoman" w:cs="TimesNewRoman" w:eastAsia="TimesNewRoman"/>
          <w:sz w:val="47"/>
          <w:spacing w:val="0"/>
          <w:color w:val="000000"/>
          <w:b w:val="off"/>
          <w:i w:val="off"/>
        </w:rPr>
        <w:t>nihil cuiquam, quod in se transferat, detrahet. Hoc qui admiratur, is se,</w:t>
      </w:r>
      <w:r>
        <w:rPr>
          <w:rFonts w:ascii="TimesNewRoman" w:hAnsi="TimesNewRoman" w:cs="TimesNewRoman" w:eastAsia="TimesNewRoman"/>
          <w:sz w:val="47"/>
          <w:spacing w:val="0"/>
          <w:color w:val="000000"/>
          <w:b w:val="off"/>
          <w:i w:val="off"/>
        </w:rPr>
        <w:t xml:space="preserve">76 quid sit uir bonus, nescire fateatur. At uero, si qui uoluerit animi sui </w:t>
      </w:r>
      <w:r>
        <w:rPr>
          <w:rFonts w:ascii="TimesNewRoman" w:hAnsi="TimesNewRoman" w:cs="TimesNewRoman" w:eastAsia="TimesNewRoman"/>
          <w:sz w:val="47"/>
          <w:spacing w:val="0"/>
          <w:color w:val="000000"/>
          <w:b w:val="off"/>
          <w:i w:val="off"/>
        </w:rPr>
        <w:t xml:space="preserve">complicatam notionem euoluere, iam se ipse doceat eum uirum bonum </w:t>
      </w:r>
      <w:r>
        <w:rPr>
          <w:rFonts w:ascii="TimesNewRoman" w:hAnsi="TimesNewRoman" w:cs="TimesNewRoman" w:eastAsia="TimesNewRoman"/>
          <w:sz w:val="47"/>
          <w:spacing w:val="0"/>
          <w:color w:val="000000"/>
          <w:b w:val="off"/>
          <w:i w:val="off"/>
        </w:rPr>
        <w:t xml:space="preserve">esse, qui prosit quibus possit, noceat nemini nisi lacessitus in iuria. Quid </w:t>
      </w:r>
      <w:r>
        <w:rPr>
          <w:rFonts w:ascii="TimesNewRoman" w:hAnsi="TimesNewRoman" w:cs="TimesNewRoman" w:eastAsia="TimesNewRoman"/>
          <w:sz w:val="47"/>
          <w:spacing w:val="0"/>
          <w:color w:val="000000"/>
          <w:b w:val="off"/>
          <w:i w:val="off"/>
        </w:rPr>
        <w:t xml:space="preserve">ergo? Hic non noceat,  qui quodam quasi ueneno perficiat ut ueros </w:t>
      </w:r>
      <w:r>
        <w:rPr>
          <w:rFonts w:ascii="TimesNewRoman" w:hAnsi="TimesNewRoman" w:cs="TimesNewRoman" w:eastAsia="TimesNewRoman"/>
          <w:sz w:val="47"/>
          <w:spacing w:val="0"/>
          <w:color w:val="000000"/>
          <w:b w:val="off"/>
          <w:i w:val="off"/>
        </w:rPr>
        <w:t xml:space="preserve">heredes moueat, in eoum locum ipse succedat?“Non igitur faciat” dixerit </w:t>
      </w:r>
      <w:r>
        <w:rPr>
          <w:rFonts w:ascii="TimesNewRoman" w:hAnsi="TimesNewRoman" w:cs="TimesNewRoman" w:eastAsia="TimesNewRoman"/>
          <w:sz w:val="47"/>
          <w:spacing w:val="0"/>
          <w:color w:val="000000"/>
          <w:b w:val="off"/>
          <w:i w:val="off"/>
        </w:rPr>
        <w:t xml:space="preserve">quis,“quod utile sit, quod expedi at?” Immo intellegat nihil nec expedire </w:t>
      </w:r>
      <w:r>
        <w:rPr>
          <w:rFonts w:ascii="TimesNewRoman" w:hAnsi="TimesNewRoman" w:cs="TimesNewRoman" w:eastAsia="TimesNewRoman"/>
          <w:sz w:val="47"/>
          <w:spacing w:val="0"/>
          <w:color w:val="000000"/>
          <w:b w:val="off"/>
          <w:i w:val="off"/>
        </w:rPr>
        <w:t>nec utile esse, quod sit in iustum. Hoc qui non didicerit, bonus uir esse</w:t>
      </w:r>
      <w:r>
        <w:rPr>
          <w:rFonts w:ascii="TimesNewRoman" w:hAnsi="TimesNewRoman" w:cs="TimesNewRoman" w:eastAsia="TimesNewRoman"/>
          <w:sz w:val="47"/>
          <w:spacing w:val="0"/>
          <w:color w:val="000000"/>
          <w:b w:val="off"/>
          <w:i w:val="off"/>
        </w:rPr>
        <w:t xml:space="preserve">77 non poterit. C Fimbriam consulairem audiebam de patre nostro puer </w:t>
      </w:r>
      <w:r>
        <w:rPr>
          <w:rFonts w:ascii="TimesNewRoman" w:hAnsi="TimesNewRoman" w:cs="TimesNewRoman" w:eastAsia="TimesNewRoman"/>
          <w:sz w:val="47"/>
          <w:spacing w:val="0"/>
          <w:color w:val="000000"/>
          <w:b w:val="off"/>
          <w:i w:val="off"/>
        </w:rPr>
        <w:t>iudicem M.  Lutatio Pinthiae fuisse,  equiti Romano sane honesto,</w:t>
      </w:r>
      <w:bookmarkEnd w:id="3595"/>
    </w:p>
    <w:p>
      <w:r>
        <w:t/>
      </w:r>
    </w:p>
    <w:p>
      <w:pPr>
        <w:sectPr>
          <w:footerReference r:id="rId673"/>
          <w:headerReference r:id="rId674" w:type="default"/>
          <w:type w:val="nextPage"/>
          <w:pgSz w:w="22000" w:h="31680"/>
          <w:pgMar w:left="2400" w:top="2700" w:right="2400" w:bottom="2700" w:header="2400" w:footer="2400"/>
          <w:cols w:num="1"/>
        </w:sectPr>
      </w:pPr>
    </w:p>
    <w:p>
      <w:pPr>
        <w:pageBreakBefore w:val="off"/>
        <w:tabs>
          <w:tab w:pos="15060" w:val="left" w:leader="none"/>
        </w:tabs>
        <w:wordWrap w:val="off"/>
        <w:spacing w:before="700" w:after="0" w:line="740" w:lineRule="atLeast"/>
        <w:ind w:left="7460" w:right="0"/>
        <w:jc w:val="both"/>
        <w:textAlignment w:val="baseline"/>
        <w:rPr>
          <w:sz w:val="55"/>
        </w:rPr>
      </w:pPr>
      <w:bookmarkStart w:name="" w:id="3596"/>
      <w:r>
        <w:rPr>
          <w:rFonts w:ascii="宋体" w:hAnsi="宋体" w:cs="宋体" w:eastAsia="宋体"/>
          <w:sz w:val="55"/>
          <w:spacing w:val="0"/>
          <w:color w:val="000000"/>
          <w:b w:val="off"/>
          <w:i w:val="off"/>
        </w:rPr>
        <w:t>第三卷</w:t>
      </w:r>
      <w:r>
        <w:t xml:space="preserve">	</w:t>
      </w:r>
      <w:r>
        <w:rPr>
          <w:rFonts w:ascii="宋体" w:hAnsi="宋体" w:cs="宋体" w:eastAsia="宋体"/>
          <w:sz w:val="55"/>
          <w:spacing w:val="0"/>
          <w:color w:val="000000"/>
          <w:b w:val="off"/>
          <w:i w:val="off"/>
        </w:rPr>
        <w:t>315</w:t>
      </w:r>
      <w:bookmarkEnd w:id="3596"/>
    </w:p>
    <w:p>
      <w:pPr>
        <w:pageBreakBefore w:val="off"/>
        <w:tabs/>
        <w:wordWrap w:val="off"/>
        <w:spacing w:before="0" w:after="0" w:line="660" w:lineRule="exact"/>
        <w:ind w:left="0" w:right="0"/>
        <w:jc w:val="both"/>
        <w:textAlignment w:val="baseline"/>
        <w:rPr>
          <w:sz w:val="55"/>
        </w:rPr>
      </w:pPr>
      <w:bookmarkStart w:name="" w:id="3597"/>
      <w:r>
        <w:rPr>
          <w:rFonts w:ascii="宋体" w:hAnsi="宋体" w:cs="宋体" w:eastAsia="宋体"/>
          <w:sz w:val="55"/>
          <w:spacing w:val="0"/>
          <w:color w:val="000000"/>
          <w:b w:val="off"/>
          <w:i w:val="off"/>
        </w:rPr>
        <w:t/>
      </w:r>
      <w:bookmarkEnd w:id="3597"/>
    </w:p>
    <w:p>
      <w:pPr>
        <w:pageBreakBefore w:val="off"/>
        <w:tabs/>
        <w:wordWrap w:val="off"/>
        <w:spacing w:before="0" w:after="0" w:line="900" w:lineRule="atLeast"/>
        <w:ind w:left="60" w:right="0"/>
        <w:jc w:val="both"/>
        <w:textAlignment w:val="baseline"/>
        <w:rPr>
          <w:sz w:val="57"/>
        </w:rPr>
      </w:pPr>
      <w:bookmarkStart w:name="" w:id="3598"/>
      <w:r>
        <w:rPr>
          <w:rFonts w:ascii="宋体" w:hAnsi="宋体" w:cs="宋体" w:eastAsia="宋体"/>
          <w:sz w:val="57"/>
          <w:spacing w:val="0"/>
          <w:color w:val="000000"/>
          <w:b w:val="off"/>
          <w:i w:val="off"/>
        </w:rPr>
        <w:t>起的东西拆开，这种谬见是一切欺骗、恶行、犯罪的根源。</w:t>
      </w:r>
      <w:bookmarkEnd w:id="3598"/>
    </w:p>
    <w:p>
      <w:pPr>
        <w:pageBreakBefore w:val="off"/>
        <w:tabs/>
        <w:wordWrap w:val="off"/>
        <w:spacing w:before="0" w:after="0" w:line="1000" w:lineRule="exact"/>
        <w:ind w:left="0" w:right="0"/>
        <w:jc w:val="both"/>
        <w:textAlignment w:val="baseline"/>
        <w:rPr>
          <w:sz w:val="82"/>
        </w:rPr>
      </w:pPr>
      <w:bookmarkStart w:name="" w:id="3599"/>
      <w:r>
        <w:rPr>
          <w:rFonts w:ascii="宋体" w:hAnsi="宋体" w:cs="宋体" w:eastAsia="宋体"/>
          <w:sz w:val="82"/>
          <w:spacing w:val="0"/>
          <w:color w:val="000000"/>
          <w:b w:val="off"/>
          <w:i w:val="off"/>
        </w:rPr>
        <w:t/>
      </w:r>
      <w:bookmarkEnd w:id="3599"/>
    </w:p>
    <w:p>
      <w:pPr>
        <w:pageBreakBefore w:val="off"/>
        <w:tabs/>
        <w:wordWrap w:val="off"/>
        <w:spacing w:before="0" w:after="0" w:line="1120" w:lineRule="atLeast"/>
        <w:ind w:left="0" w:right="0"/>
        <w:jc w:val="center"/>
        <w:textAlignment w:val="baseline"/>
        <w:rPr>
          <w:sz w:val="82"/>
        </w:rPr>
      </w:pPr>
      <w:bookmarkStart w:name="" w:id="3600"/>
      <w:r>
        <w:rPr>
          <w:rFonts w:ascii="仿宋" w:hAnsi="仿宋" w:cs="仿宋" w:eastAsia="仿宋"/>
          <w:sz w:val="82"/>
          <w:spacing w:val="0"/>
          <w:color w:val="000000"/>
          <w:b w:val="off"/>
          <w:i w:val="off"/>
        </w:rPr>
        <w:t>十九</w:t>
      </w:r>
      <w:bookmarkEnd w:id="3600"/>
    </w:p>
    <w:p>
      <w:pPr>
        <w:pageBreakBefore w:val="off"/>
        <w:tabs/>
        <w:wordWrap w:val="off"/>
        <w:spacing w:before="0" w:after="0" w:line="1000" w:lineRule="exact"/>
        <w:ind w:left="0" w:right="0"/>
        <w:jc w:val="center"/>
        <w:textAlignment w:val="baseline"/>
        <w:rPr>
          <w:sz w:val="82"/>
        </w:rPr>
      </w:pPr>
      <w:bookmarkStart w:name="" w:id="3601"/>
      <w:r>
        <w:rPr>
          <w:rFonts w:ascii="宋体" w:hAnsi="宋体" w:cs="宋体" w:eastAsia="宋体"/>
          <w:sz w:val="82"/>
          <w:spacing w:val="0"/>
          <w:color w:val="000000"/>
          <w:b w:val="off"/>
          <w:i w:val="off"/>
        </w:rPr>
        <w:t/>
      </w:r>
      <w:bookmarkEnd w:id="3601"/>
    </w:p>
    <w:p>
      <w:pPr>
        <w:pageBreakBefore w:val="off"/>
        <w:tabs/>
        <w:wordWrap w:val="off"/>
        <w:spacing w:before="0" w:after="0" w:line="900" w:lineRule="atLeast"/>
        <w:ind w:left="60" w:right="0" w:firstLine="1200"/>
        <w:jc w:val="both"/>
        <w:textAlignment w:val="baseline"/>
        <w:rPr>
          <w:sz w:val="57"/>
        </w:rPr>
      </w:pPr>
      <w:bookmarkStart w:name="" w:id="3602"/>
      <w:r>
        <w:rPr>
          <w:rFonts w:ascii="宋体" w:hAnsi="宋体" w:cs="宋体" w:eastAsia="宋体"/>
          <w:sz w:val="57"/>
          <w:spacing w:val="0"/>
          <w:color w:val="000000"/>
          <w:b w:val="off"/>
          <w:i w:val="off"/>
        </w:rPr>
        <w:t>就这样，纵然一个正派之人具有这样的本领，即他只要手指</w:t>
      </w:r>
      <w:r>
        <w:rPr>
          <w:rFonts w:ascii="宋体" w:hAnsi="宋体" w:cs="宋体" w:eastAsia="宋体"/>
          <w:sz w:val="57"/>
          <w:spacing w:val="0"/>
          <w:color w:val="000000"/>
          <w:b w:val="off"/>
          <w:i w:val="off"/>
        </w:rPr>
        <w:t>一弹，便可以使自己的名字列入富豪们的遗嘱中，纵然他确信永</w:t>
      </w:r>
      <w:r>
        <w:rPr>
          <w:rFonts w:ascii="宋体" w:hAnsi="宋体" w:cs="宋体" w:eastAsia="宋体"/>
          <w:sz w:val="57"/>
          <w:spacing w:val="0"/>
          <w:color w:val="000000"/>
          <w:b w:val="off"/>
          <w:i w:val="off"/>
        </w:rPr>
        <w:t>远不会有人怀疑这件事，他也不会利用这种本领。但是如果你把</w:t>
      </w:r>
      <w:r>
        <w:rPr>
          <w:rFonts w:ascii="宋体" w:hAnsi="宋体" w:cs="宋体" w:eastAsia="宋体"/>
          <w:sz w:val="57"/>
          <w:spacing w:val="0"/>
          <w:color w:val="000000"/>
          <w:b w:val="off"/>
          <w:i w:val="off"/>
        </w:rPr>
        <w:t>这种本领赋予马尔库斯·克拉苏斯，使他手指一弹便可以使实际</w:t>
      </w:r>
      <w:r>
        <w:rPr>
          <w:rFonts w:ascii="宋体" w:hAnsi="宋体" w:cs="宋体" w:eastAsia="宋体"/>
          <w:sz w:val="57"/>
          <w:spacing w:val="0"/>
          <w:color w:val="000000"/>
          <w:b w:val="off"/>
          <w:i w:val="off"/>
        </w:rPr>
        <w:t>上并非继承人的他被列为继承人，那么请相信我，他会在广场上</w:t>
      </w:r>
      <w:r>
        <w:rPr>
          <w:rFonts w:ascii="宋体" w:hAnsi="宋体" w:cs="宋体" w:eastAsia="宋体"/>
          <w:sz w:val="57"/>
          <w:spacing w:val="0"/>
          <w:color w:val="000000"/>
          <w:b w:val="off"/>
          <w:i w:val="off"/>
        </w:rPr>
        <w:t>跳起舞来的。然而一个公正之人，一个我们认为的正派之人，绝</w:t>
      </w:r>
      <w:r>
        <w:rPr>
          <w:rFonts w:ascii="宋体" w:hAnsi="宋体" w:cs="宋体" w:eastAsia="宋体"/>
          <w:sz w:val="57"/>
          <w:spacing w:val="0"/>
          <w:color w:val="000000"/>
          <w:b w:val="off"/>
          <w:i w:val="off"/>
        </w:rPr>
        <w:t>不会抢夺别人的任何东西，把它们据为已有。若有人对此感到惊</w:t>
      </w:r>
      <w:r>
        <w:rPr>
          <w:rFonts w:ascii="宋体" w:hAnsi="宋体" w:cs="宋体" w:eastAsia="宋体"/>
          <w:sz w:val="57"/>
          <w:spacing w:val="0"/>
          <w:color w:val="000000"/>
          <w:b w:val="off"/>
          <w:i w:val="off"/>
        </w:rPr>
        <w:t>奇，那么他就应该承认，他不理解什么是正派之人。事实上，如76</w:t>
      </w:r>
      <w:r>
        <w:rPr>
          <w:rFonts w:ascii="宋体" w:hAnsi="宋体" w:cs="宋体" w:eastAsia="宋体"/>
          <w:sz w:val="57"/>
          <w:spacing w:val="0"/>
          <w:color w:val="000000"/>
          <w:b w:val="off"/>
          <w:i w:val="off"/>
        </w:rPr>
        <w:t>果有人能澄清自己心里的模糊概念，那么他就会明白：正派之人</w:t>
      </w:r>
      <w:r>
        <w:rPr>
          <w:rFonts w:ascii="宋体" w:hAnsi="宋体" w:cs="宋体" w:eastAsia="宋体"/>
          <w:sz w:val="57"/>
          <w:spacing w:val="0"/>
          <w:color w:val="000000"/>
          <w:b w:val="off"/>
          <w:i w:val="off"/>
        </w:rPr>
        <w:t>是这样的人，他会给予所有他可能给予的人益处，却不伤害任何</w:t>
      </w:r>
      <w:r>
        <w:rPr>
          <w:rFonts w:ascii="宋体" w:hAnsi="宋体" w:cs="宋体" w:eastAsia="宋体"/>
          <w:sz w:val="57"/>
          <w:spacing w:val="0"/>
          <w:color w:val="000000"/>
          <w:b w:val="off"/>
          <w:i w:val="off"/>
        </w:rPr>
        <w:t>人，除非自己遭到不公正的对待。什么？难道如果有人靠投毒把</w:t>
      </w:r>
      <w:r>
        <w:rPr>
          <w:rFonts w:ascii="宋体" w:hAnsi="宋体" w:cs="宋体" w:eastAsia="宋体"/>
          <w:sz w:val="57"/>
          <w:spacing w:val="0"/>
          <w:color w:val="000000"/>
          <w:b w:val="off"/>
          <w:i w:val="off"/>
        </w:rPr>
        <w:t>真正的继承人排除掉，让自己占有那些人的位置，这样的人也没</w:t>
      </w:r>
      <w:r>
        <w:rPr>
          <w:rFonts w:ascii="宋体" w:hAnsi="宋体" w:cs="宋体" w:eastAsia="宋体"/>
          <w:sz w:val="57"/>
          <w:spacing w:val="0"/>
          <w:color w:val="000000"/>
          <w:b w:val="off"/>
          <w:i w:val="off"/>
        </w:rPr>
        <w:t>有伤害人？也许有人会说：“这就是说他不应该做对自己有利、</w:t>
      </w:r>
      <w:r>
        <w:rPr>
          <w:rFonts w:ascii="宋体" w:hAnsi="宋体" w:cs="宋体" w:eastAsia="宋体"/>
          <w:sz w:val="57"/>
          <w:spacing w:val="0"/>
          <w:color w:val="000000"/>
          <w:b w:val="off"/>
          <w:i w:val="off"/>
        </w:rPr>
        <w:t>对自己有益的事情?”不，他应该明白，凡不公正的既不可能是</w:t>
      </w:r>
      <w:r>
        <w:rPr>
          <w:rFonts w:ascii="宋体" w:hAnsi="宋体" w:cs="宋体" w:eastAsia="宋体"/>
          <w:sz w:val="57"/>
          <w:spacing w:val="0"/>
          <w:color w:val="000000"/>
          <w:b w:val="off"/>
          <w:i w:val="off"/>
        </w:rPr>
        <w:t>有利的，也不可能是有益的。谁不了解这一点，谁就不可能成为</w:t>
      </w:r>
      <w:r>
        <w:rPr>
          <w:rFonts w:ascii="宋体" w:hAnsi="宋体" w:cs="宋体" w:eastAsia="宋体"/>
          <w:sz w:val="57"/>
          <w:spacing w:val="0"/>
          <w:color w:val="000000"/>
          <w:b w:val="off"/>
          <w:i w:val="off"/>
        </w:rPr>
        <w:t>正派之人。我小时候曾经听我父亲说，卸任执政官盖尤斯·芬布77</w:t>
      </w:r>
      <w:r>
        <w:rPr>
          <w:rFonts w:ascii="宋体" w:hAnsi="宋体" w:cs="宋体" w:eastAsia="宋体"/>
          <w:sz w:val="57"/>
          <w:spacing w:val="0"/>
          <w:color w:val="000000"/>
          <w:b w:val="off"/>
          <w:i w:val="off"/>
        </w:rPr>
        <w:t>里亚〔1〕承审极其高尚的罗马骑士马尔库斯·卢塔提乌斯·平提</w:t>
      </w:r>
      <w:r>
        <w:rPr>
          <w:rFonts w:ascii="宋体" w:hAnsi="宋体" w:cs="宋体" w:eastAsia="宋体"/>
          <w:sz w:val="57"/>
          <w:spacing w:val="0"/>
          <w:color w:val="000000"/>
          <w:b w:val="off"/>
          <w:i w:val="off"/>
        </w:rPr>
        <w:t>亚〔2〕的案件，后者郑重保证承担责任，“如果他不是一个正派</w:t>
      </w:r>
      <w:bookmarkEnd w:id="3602"/>
    </w:p>
    <w:p>
      <w:pPr>
        <w:pageBreakBefore w:val="off"/>
        <w:tabs/>
        <w:wordWrap w:val="off"/>
        <w:spacing w:before="0" w:after="0" w:line="900" w:lineRule="atLeast"/>
        <w:ind w:left="60" w:right="0"/>
        <w:jc w:val="both"/>
        <w:textAlignment w:val="baseline"/>
        <w:rPr>
          <w:sz w:val="57"/>
        </w:rPr>
      </w:pPr>
      <w:bookmarkStart w:name="" w:id="3603"/>
      <w:r>
        <w:rPr>
          <w:rFonts w:ascii="宋体" w:hAnsi="宋体" w:cs="宋体" w:eastAsia="宋体"/>
          <w:sz w:val="57"/>
          <w:spacing w:val="0"/>
          <w:color w:val="000000"/>
          <w:u w:val="single"/>
          <w:b w:val="off"/>
          <w:i w:val="off"/>
        </w:rPr>
        <w:t xml:space="preserve">              </w:t>
      </w:r>
      <w:bookmarkEnd w:id="3603"/>
    </w:p>
    <w:p>
      <w:pPr>
        <w:pageBreakBefore w:val="off"/>
        <w:tabs/>
        <w:wordWrap w:val="off"/>
        <w:spacing w:before="400" w:after="0" w:line="660" w:lineRule="atLeast"/>
        <w:ind w:left="1200" w:right="580" w:hanging="1140"/>
        <w:jc w:val="both"/>
        <w:textAlignment w:val="baseline"/>
        <w:rPr>
          <w:sz w:val="43"/>
        </w:rPr>
      </w:pPr>
      <w:bookmarkStart w:name="" w:id="3604"/>
      <w:r>
        <w:rPr>
          <w:rFonts w:ascii="宋体" w:hAnsi="宋体" w:cs="宋体" w:eastAsia="宋体"/>
          <w:sz w:val="43"/>
          <w:spacing w:val="0"/>
          <w:color w:val="000000"/>
          <w:b w:val="off"/>
          <w:i w:val="off"/>
        </w:rPr>
        <w:t>〔1〕盖尤斯·弗拉维乌斯·芬布里亚，演说家，公元前104年任执政官，秦纳统治时</w:t>
      </w:r>
      <w:r>
        <w:rPr>
          <w:rFonts w:ascii="宋体" w:hAnsi="宋体" w:cs="宋体" w:eastAsia="宋体"/>
          <w:sz w:val="43"/>
          <w:spacing w:val="0"/>
          <w:color w:val="000000"/>
          <w:b w:val="off"/>
          <w:i w:val="off"/>
        </w:rPr>
        <w:t>期被杀。</w:t>
      </w:r>
      <w:bookmarkEnd w:id="3604"/>
    </w:p>
    <w:p>
      <w:pPr>
        <w:pageBreakBefore w:val="off"/>
        <w:tabs/>
        <w:wordWrap w:val="off"/>
        <w:spacing w:before="0" w:after="0" w:line="660" w:lineRule="atLeast"/>
        <w:ind w:left="60" w:right="0"/>
        <w:jc w:val="both"/>
        <w:textAlignment w:val="baseline"/>
        <w:rPr>
          <w:sz w:val="43"/>
        </w:rPr>
      </w:pPr>
      <w:bookmarkStart w:name="" w:id="3605"/>
      <w:r>
        <w:rPr>
          <w:rFonts w:ascii="宋体" w:hAnsi="宋体" w:cs="宋体" w:eastAsia="宋体"/>
          <w:sz w:val="43"/>
          <w:spacing w:val="0"/>
          <w:color w:val="000000"/>
          <w:b w:val="off"/>
          <w:i w:val="off"/>
        </w:rPr>
        <w:t>〔2〕生平不详。</w:t>
      </w:r>
      <w:bookmarkEnd w:id="3605"/>
    </w:p>
    <w:p>
      <w:r>
        <w:t/>
      </w:r>
    </w:p>
    <w:p>
      <w:pPr>
        <w:sectPr>
          <w:footerReference r:id="rId675"/>
          <w:headerReference r:id="rId676" w:type="default"/>
          <w:type w:val="nextPage"/>
          <w:pgSz w:w="22000" w:h="31680"/>
          <w:pgMar w:left="2460" w:top="2700" w:right="2460" w:bottom="2700" w:header="2400" w:footer="2400"/>
          <w:cols w:num="1"/>
        </w:sectPr>
      </w:pPr>
    </w:p>
    <w:p>
      <w:pPr>
        <w:pageBreakBefore w:val="off"/>
        <w:tabs/>
        <w:wordWrap w:val="off"/>
        <w:spacing w:before="800" w:after="0" w:line="1020" w:lineRule="atLeast"/>
        <w:ind w:left="3640" w:right="0"/>
        <w:jc w:val="both"/>
        <w:textAlignment w:val="baseline"/>
        <w:rPr>
          <w:sz w:val="48"/>
        </w:rPr>
      </w:pPr>
      <w:bookmarkStart w:name="" w:id="3606"/>
      <w:r>
        <w:rPr>
          <w:rFonts w:ascii="TimesNewRoman" w:hAnsi="TimesNewRoman" w:cs="TimesNewRoman" w:eastAsia="TimesNewRoman"/>
          <w:sz w:val="48"/>
          <w:spacing w:val="0"/>
          <w:color w:val="000000"/>
          <w:b w:val="off"/>
          <w:i w:val="off"/>
        </w:rPr>
        <w:t>316 LIBER III</w:t>
      </w:r>
      <w:bookmarkEnd w:id="3606"/>
    </w:p>
    <w:p>
      <w:pPr>
        <w:pageBreakBefore w:val="off"/>
        <w:tabs/>
        <w:wordWrap w:val="off"/>
        <w:spacing w:before="780" w:after="0" w:line="1020" w:lineRule="atLeast"/>
        <w:ind w:left="0" w:right="0" w:firstLine="740"/>
        <w:jc w:val="both"/>
        <w:textAlignment w:val="baseline"/>
        <w:rPr>
          <w:sz w:val="48"/>
        </w:rPr>
      </w:pPr>
      <w:bookmarkStart w:name="" w:id="3607"/>
      <w:r>
        <w:rPr>
          <w:rFonts w:ascii="TimesNewRoman" w:hAnsi="TimesNewRoman" w:cs="TimesNewRoman" w:eastAsia="TimesNewRoman"/>
          <w:sz w:val="48"/>
          <w:spacing w:val="0"/>
          <w:color w:val="000000"/>
          <w:b w:val="off"/>
          <w:i w:val="off"/>
        </w:rPr>
        <w:t>cum is sponsonem fecisset NI VIR BONVS ESSET. Itaque ei dixisse</w:t>
      </w:r>
      <w:r>
        <w:rPr>
          <w:rFonts w:ascii="TimesNewRoman" w:hAnsi="TimesNewRoman" w:cs="TimesNewRoman" w:eastAsia="TimesNewRoman"/>
          <w:sz w:val="48"/>
          <w:spacing w:val="0"/>
          <w:color w:val="000000"/>
          <w:b w:val="off"/>
          <w:i w:val="off"/>
        </w:rPr>
        <w:t xml:space="preserve">Fimbriam se illam rem numquam iudicaturum, ne aut spoliaret fama </w:t>
      </w:r>
      <w:r>
        <w:rPr>
          <w:rFonts w:ascii="TimesNewRoman" w:hAnsi="TimesNewRoman" w:cs="TimesNewRoman" w:eastAsia="TimesNewRoman"/>
          <w:sz w:val="48"/>
          <w:spacing w:val="0"/>
          <w:color w:val="000000"/>
          <w:b w:val="off"/>
          <w:i w:val="off"/>
        </w:rPr>
        <w:t xml:space="preserve">probatum hominem, si contra iudicauisset, aut statuisse uideretur uirum </w:t>
      </w:r>
      <w:r>
        <w:rPr>
          <w:rFonts w:ascii="TimesNewRoman" w:hAnsi="TimesNewRoman" w:cs="TimesNewRoman" w:eastAsia="TimesNewRoman"/>
          <w:sz w:val="48"/>
          <w:spacing w:val="0"/>
          <w:color w:val="000000"/>
          <w:b w:val="off"/>
          <w:i w:val="off"/>
        </w:rPr>
        <w:t xml:space="preserve">bonum esse aliquem, cum ea res innumerabilius officiis et laudibus </w:t>
      </w:r>
      <w:r>
        <w:rPr>
          <w:rFonts w:ascii="TimesNewRoman" w:hAnsi="TimesNewRoman" w:cs="TimesNewRoman" w:eastAsia="TimesNewRoman"/>
          <w:sz w:val="48"/>
          <w:spacing w:val="0"/>
          <w:color w:val="000000"/>
          <w:b w:val="off"/>
          <w:i w:val="off"/>
        </w:rPr>
        <w:t>contineretur. Huic igitur uiro bono, quem Fimbria etiam, non modo</w:t>
      </w:r>
      <w:r>
        <w:rPr>
          <w:rFonts w:ascii="TimesNewRoman" w:hAnsi="TimesNewRoman" w:cs="TimesNewRoman" w:eastAsia="TimesNewRoman"/>
          <w:sz w:val="48"/>
          <w:spacing w:val="0"/>
          <w:color w:val="000000"/>
          <w:b w:val="off"/>
          <w:i w:val="off"/>
        </w:rPr>
        <w:t xml:space="preserve">Socrates nouerat, nullo modo uideri potest quicquam esse utile, quod non </w:t>
      </w:r>
      <w:r>
        <w:rPr>
          <w:rFonts w:ascii="TimesNewRoman" w:hAnsi="TimesNewRoman" w:cs="TimesNewRoman" w:eastAsia="TimesNewRoman"/>
          <w:sz w:val="48"/>
          <w:spacing w:val="0"/>
          <w:color w:val="000000"/>
          <w:b w:val="off"/>
          <w:i w:val="off"/>
        </w:rPr>
        <w:t xml:space="preserve">honestum sit; itaque talis uir non modo facere, sed ne cogitare quidem </w:t>
      </w:r>
      <w:r>
        <w:rPr>
          <w:rFonts w:ascii="TimesNewRoman" w:hAnsi="TimesNewRoman" w:cs="TimesNewRoman" w:eastAsia="TimesNewRoman"/>
          <w:sz w:val="48"/>
          <w:spacing w:val="0"/>
          <w:color w:val="000000"/>
          <w:b w:val="off"/>
          <w:i w:val="off"/>
        </w:rPr>
        <w:t xml:space="preserve">quicquam audebit, quod non auudeat praedicare. Haec non turpe est </w:t>
      </w:r>
      <w:r>
        <w:rPr>
          <w:rFonts w:ascii="TimesNewRoman" w:hAnsi="TimesNewRoman" w:cs="TimesNewRoman" w:eastAsia="TimesNewRoman"/>
          <w:sz w:val="48"/>
          <w:spacing w:val="0"/>
          <w:color w:val="000000"/>
          <w:b w:val="off"/>
          <w:i w:val="off"/>
        </w:rPr>
        <w:t xml:space="preserve">dubitare philosophos, quae ne rustici quidem dubitent? A quibus natum </w:t>
      </w:r>
      <w:r>
        <w:rPr>
          <w:rFonts w:ascii="TimesNewRoman" w:hAnsi="TimesNewRoman" w:cs="TimesNewRoman" w:eastAsia="TimesNewRoman"/>
          <w:sz w:val="48"/>
          <w:spacing w:val="0"/>
          <w:color w:val="000000"/>
          <w:b w:val="off"/>
          <w:i w:val="off"/>
        </w:rPr>
        <w:t xml:space="preserve">est id, quod iam contritum est uetustate prouerbium: cum enim fiderm </w:t>
      </w:r>
      <w:r>
        <w:rPr>
          <w:rFonts w:ascii="TimesNewRoman" w:hAnsi="TimesNewRoman" w:cs="TimesNewRoman" w:eastAsia="TimesNewRoman"/>
          <w:sz w:val="48"/>
          <w:spacing w:val="0"/>
          <w:color w:val="000000"/>
          <w:b w:val="off"/>
          <w:i w:val="off"/>
        </w:rPr>
        <w:t xml:space="preserve">alicuius bonitatemque laudant, dignum esse dicunt, quicum in tenebris </w:t>
      </w:r>
      <w:r>
        <w:rPr>
          <w:rFonts w:ascii="TimesNewRoman" w:hAnsi="TimesNewRoman" w:cs="TimesNewRoman" w:eastAsia="TimesNewRoman"/>
          <w:sz w:val="48"/>
          <w:spacing w:val="0"/>
          <w:color w:val="000000"/>
          <w:b w:val="off"/>
          <w:i w:val="off"/>
        </w:rPr>
        <w:t>mices. Hoc quam habet uim nisi illam, nihil expedire quod non deceat,</w:t>
      </w:r>
      <w:r>
        <w:rPr>
          <w:rFonts w:ascii="TimesNewRoman" w:hAnsi="TimesNewRoman" w:cs="TimesNewRoman" w:eastAsia="TimesNewRoman"/>
          <w:sz w:val="48"/>
          <w:spacing w:val="0"/>
          <w:color w:val="000000"/>
          <w:b w:val="off"/>
          <w:i w:val="off"/>
        </w:rPr>
        <w:t>78 etiam si id possis null o refellente obtinere? Videsne hoc prouerbio neque</w:t>
      </w:r>
      <w:r>
        <w:rPr>
          <w:rFonts w:ascii="TimesNewRoman" w:hAnsi="TimesNewRoman" w:cs="TimesNewRoman" w:eastAsia="TimesNewRoman"/>
          <w:sz w:val="48"/>
          <w:spacing w:val="0"/>
          <w:color w:val="000000"/>
          <w:b w:val="off"/>
          <w:i w:val="off"/>
        </w:rPr>
        <w:t xml:space="preserve">Gygi ille posse ueniam dari neque huic, quem paulo ante fingebam </w:t>
      </w:r>
      <w:r>
        <w:rPr>
          <w:rFonts w:ascii="TimesNewRoman" w:hAnsi="TimesNewRoman" w:cs="TimesNewRoman" w:eastAsia="TimesNewRoman"/>
          <w:sz w:val="48"/>
          <w:spacing w:val="0"/>
          <w:color w:val="000000"/>
          <w:b w:val="off"/>
          <w:i w:val="off"/>
        </w:rPr>
        <w:t>digitorum percussione hereditates omni um posse conuerrere? Vt enim,</w:t>
      </w:r>
      <w:r>
        <w:rPr>
          <w:rFonts w:ascii="TimesNewRoman" w:hAnsi="TimesNewRoman" w:cs="TimesNewRoman" w:eastAsia="TimesNewRoman"/>
          <w:sz w:val="48"/>
          <w:spacing w:val="0"/>
          <w:color w:val="000000"/>
          <w:b w:val="off"/>
          <w:i w:val="off"/>
        </w:rPr>
        <w:t xml:space="preserve">quod turpe est, id, quamuis occultetur, tamen honestum fieri nullo modo </w:t>
      </w:r>
      <w:r>
        <w:rPr>
          <w:rFonts w:ascii="TimesNewRoman" w:hAnsi="TimesNewRoman" w:cs="TimesNewRoman" w:eastAsia="TimesNewRoman"/>
          <w:sz w:val="48"/>
          <w:spacing w:val="0"/>
          <w:color w:val="000000"/>
          <w:b w:val="off"/>
          <w:i w:val="off"/>
        </w:rPr>
        <w:t xml:space="preserve">potest, sic, quod honestum non est, id utile ut sit effici non potest </w:t>
      </w:r>
      <w:r>
        <w:rPr>
          <w:rFonts w:ascii="TimesNewRoman" w:hAnsi="TimesNewRoman" w:cs="TimesNewRoman" w:eastAsia="TimesNewRoman"/>
          <w:sz w:val="48"/>
          <w:spacing w:val="0"/>
          <w:color w:val="000000"/>
          <w:b w:val="off"/>
          <w:i w:val="off"/>
        </w:rPr>
        <w:t>aduersante et repugnante natura.</w:t>
      </w:r>
      <w:bookmarkEnd w:id="3607"/>
    </w:p>
    <w:p>
      <w:pPr>
        <w:pageBreakBefore w:val="off"/>
        <w:tabs/>
        <w:wordWrap w:val="off"/>
        <w:spacing w:before="0" w:after="0" w:line="1020" w:lineRule="exact"/>
        <w:ind w:left="0" w:right="0"/>
        <w:jc w:val="both"/>
        <w:textAlignment w:val="baseline"/>
        <w:rPr>
          <w:sz w:val="48"/>
        </w:rPr>
      </w:pPr>
      <w:bookmarkStart w:name="" w:id="3608"/>
      <w:r>
        <w:rPr>
          <w:rFonts w:ascii="宋体" w:hAnsi="宋体" w:cs="宋体" w:eastAsia="宋体"/>
          <w:sz w:val="48"/>
          <w:spacing w:val="0"/>
          <w:color w:val="000000"/>
          <w:b w:val="off"/>
          <w:i w:val="off"/>
        </w:rPr>
        <w:t/>
      </w:r>
      <w:bookmarkEnd w:id="3608"/>
    </w:p>
    <w:p>
      <w:pPr>
        <w:pageBreakBefore w:val="off"/>
        <w:tabs/>
        <w:wordWrap w:val="off"/>
        <w:spacing w:before="0" w:after="0" w:line="1020" w:lineRule="atLeast"/>
        <w:ind w:left="0" w:right="0"/>
        <w:jc w:val="center"/>
        <w:textAlignment w:val="baseline"/>
        <w:rPr>
          <w:sz w:val="48"/>
        </w:rPr>
      </w:pPr>
      <w:bookmarkStart w:name="" w:id="3609"/>
      <w:r>
        <w:rPr>
          <w:rFonts w:ascii="TimesNewRoman" w:hAnsi="TimesNewRoman" w:cs="TimesNewRoman" w:eastAsia="TimesNewRoman"/>
          <w:sz w:val="48"/>
          <w:spacing w:val="0"/>
          <w:color w:val="000000"/>
          <w:b w:val="off"/>
          <w:i w:val="off"/>
        </w:rPr>
        <w:t>XX</w:t>
      </w:r>
      <w:bookmarkEnd w:id="3609"/>
    </w:p>
    <w:p>
      <w:pPr>
        <w:pageBreakBefore w:val="off"/>
        <w:tabs/>
        <w:wordWrap w:val="off"/>
        <w:spacing w:before="0" w:after="0" w:line="1020" w:lineRule="exact"/>
        <w:ind w:left="0" w:right="0"/>
        <w:jc w:val="center"/>
        <w:textAlignment w:val="baseline"/>
        <w:rPr>
          <w:sz w:val="48"/>
        </w:rPr>
      </w:pPr>
      <w:bookmarkStart w:name="" w:id="3610"/>
      <w:r>
        <w:rPr>
          <w:rFonts w:ascii="宋体" w:hAnsi="宋体" w:cs="宋体" w:eastAsia="宋体"/>
          <w:sz w:val="48"/>
          <w:spacing w:val="0"/>
          <w:color w:val="000000"/>
          <w:b w:val="off"/>
          <w:i w:val="off"/>
        </w:rPr>
        <w:t/>
      </w:r>
      <w:bookmarkEnd w:id="3610"/>
    </w:p>
    <w:p>
      <w:pPr>
        <w:pageBreakBefore w:val="off"/>
        <w:tabs/>
        <w:wordWrap w:val="off"/>
        <w:spacing w:before="0" w:after="0" w:line="1020" w:lineRule="atLeast"/>
        <w:ind w:left="600" w:right="80" w:hanging="600"/>
        <w:jc w:val="both"/>
        <w:textAlignment w:val="baseline"/>
        <w:rPr>
          <w:sz w:val="48"/>
        </w:rPr>
      </w:pPr>
      <w:bookmarkStart w:name="" w:id="3611"/>
      <w:r>
        <w:rPr>
          <w:rFonts w:ascii="TimesNewRoman" w:hAnsi="TimesNewRoman" w:cs="TimesNewRoman" w:eastAsia="TimesNewRoman"/>
          <w:sz w:val="48"/>
          <w:spacing w:val="0"/>
          <w:color w:val="000000"/>
          <w:b w:val="off"/>
          <w:i w:val="off"/>
        </w:rPr>
        <w:t>79        At enim, cum permagna praemia sunt, est causa peccandi. C.</w:t>
      </w:r>
      <w:r>
        <w:rPr>
          <w:rFonts w:ascii="TimesNewRoman" w:hAnsi="TimesNewRoman" w:cs="TimesNewRoman" w:eastAsia="TimesNewRoman"/>
          <w:sz w:val="48"/>
          <w:spacing w:val="0"/>
          <w:color w:val="000000"/>
          <w:b w:val="off"/>
          <w:i w:val="off"/>
        </w:rPr>
        <w:t xml:space="preserve">Marius, cum a spe consulatus longe abesset etiam septimum annum post </w:t>
      </w:r>
      <w:r>
        <w:rPr>
          <w:rFonts w:ascii="TimesNewRoman" w:hAnsi="TimesNewRoman" w:cs="TimesNewRoman" w:eastAsia="TimesNewRoman"/>
          <w:sz w:val="48"/>
          <w:spacing w:val="0"/>
          <w:color w:val="000000"/>
          <w:b w:val="off"/>
          <w:i w:val="off"/>
        </w:rPr>
        <w:t>praeturam iaceret neque petitus umquam consulatum uideretur, Q.</w:t>
      </w:r>
      <w:bookmarkEnd w:id="3611"/>
    </w:p>
    <w:p>
      <w:r>
        <w:t/>
      </w:r>
    </w:p>
    <w:p>
      <w:pPr>
        <w:sectPr>
          <w:footerReference r:id="rId677"/>
          <w:headerReference r:id="rId678" w:type="default"/>
          <w:type w:val="nextPage"/>
          <w:pgSz w:w="22000" w:h="31680"/>
          <w:pgMar w:left="2320" w:top="2700" w:right="2320" w:bottom="2700" w:header="2400" w:footer="2400"/>
          <w:cols w:num="1"/>
        </w:sectPr>
      </w:pPr>
    </w:p>
    <w:p>
      <w:pPr>
        <w:pageBreakBefore w:val="off"/>
        <w:tabs/>
        <w:wordWrap w:val="off"/>
        <w:spacing w:before="1000" w:after="0" w:line="700" w:lineRule="atLeast"/>
        <w:ind w:left="0" w:right="700"/>
        <w:jc w:val="right"/>
        <w:textAlignment w:val="baseline"/>
        <w:rPr>
          <w:sz w:val="50"/>
        </w:rPr>
      </w:pPr>
      <w:bookmarkStart w:name="" w:id="3612"/>
      <w:r>
        <w:rPr>
          <w:rFonts w:ascii="宋体" w:hAnsi="宋体" w:cs="宋体" w:eastAsia="宋体"/>
          <w:sz w:val="50"/>
          <w:spacing w:val="0"/>
          <w:color w:val="000000"/>
          <w:u w:val="single"/>
          <w:b w:val="off"/>
          <w:i w:val="off"/>
        </w:rPr>
        <w:t xml:space="preserve">                            第三卷                       317 </w:t>
      </w:r>
      <w:bookmarkEnd w:id="3612"/>
    </w:p>
    <w:p>
      <w:pPr>
        <w:pageBreakBefore w:val="off"/>
        <w:tabs/>
        <w:wordWrap w:val="off"/>
        <w:spacing w:before="0" w:after="0" w:line="720" w:lineRule="exact"/>
        <w:ind w:left="0" w:right="0"/>
        <w:jc w:val="right"/>
        <w:textAlignment w:val="baseline"/>
        <w:rPr>
          <w:sz w:val="50"/>
        </w:rPr>
      </w:pPr>
      <w:bookmarkStart w:name="" w:id="3613"/>
      <w:r>
        <w:rPr>
          <w:rFonts w:ascii="宋体" w:hAnsi="宋体" w:cs="宋体" w:eastAsia="宋体"/>
          <w:sz w:val="50"/>
          <w:spacing w:val="0"/>
          <w:color w:val="000000"/>
          <w:b w:val="off"/>
          <w:i w:val="off"/>
        </w:rPr>
        <w:t/>
      </w:r>
      <w:bookmarkEnd w:id="3613"/>
    </w:p>
    <w:p>
      <w:pPr>
        <w:pageBreakBefore w:val="off"/>
        <w:tabs/>
        <w:wordWrap w:val="off"/>
        <w:spacing w:before="0" w:after="0" w:line="940" w:lineRule="atLeast"/>
        <w:ind w:left="0" w:right="80"/>
        <w:jc w:val="both"/>
        <w:textAlignment w:val="baseline"/>
        <w:rPr>
          <w:sz w:val="57"/>
        </w:rPr>
      </w:pPr>
      <w:bookmarkStart w:name="" w:id="3614"/>
      <w:r>
        <w:rPr>
          <w:rFonts w:ascii="宋体" w:hAnsi="宋体" w:cs="宋体" w:eastAsia="宋体"/>
          <w:sz w:val="57"/>
          <w:spacing w:val="0"/>
          <w:color w:val="000000"/>
          <w:b w:val="off"/>
          <w:i w:val="off"/>
        </w:rPr>
        <w:t>之人”。〔1〕这时芬布里亚对后者说，他永远不会判决那案件，以</w:t>
      </w:r>
      <w:r>
        <w:rPr>
          <w:rFonts w:ascii="宋体" w:hAnsi="宋体" w:cs="宋体" w:eastAsia="宋体"/>
          <w:sz w:val="57"/>
          <w:spacing w:val="0"/>
          <w:color w:val="000000"/>
          <w:b w:val="off"/>
          <w:i w:val="off"/>
        </w:rPr>
        <w:t>免或者剥夺一位端庄之人的好名声，如果他做了相反的判决，或</w:t>
      </w:r>
      <w:r>
        <w:rPr>
          <w:rFonts w:ascii="宋体" w:hAnsi="宋体" w:cs="宋体" w:eastAsia="宋体"/>
          <w:sz w:val="57"/>
          <w:spacing w:val="0"/>
          <w:color w:val="000000"/>
          <w:b w:val="off"/>
          <w:i w:val="off"/>
        </w:rPr>
        <w:t>者似乎自己判定某人为正派之人，尽管这一点已经由尽过的无数</w:t>
      </w:r>
      <w:r>
        <w:rPr>
          <w:rFonts w:ascii="宋体" w:hAnsi="宋体" w:cs="宋体" w:eastAsia="宋体"/>
          <w:sz w:val="57"/>
          <w:spacing w:val="0"/>
          <w:color w:val="000000"/>
          <w:b w:val="off"/>
          <w:i w:val="off"/>
        </w:rPr>
        <w:t>义务和受到的各种赞誉所认定。实际上，对于这位不仅苏格拉底</w:t>
      </w:r>
      <w:r>
        <w:rPr>
          <w:rFonts w:ascii="宋体" w:hAnsi="宋体" w:cs="宋体" w:eastAsia="宋体"/>
          <w:sz w:val="57"/>
          <w:spacing w:val="0"/>
          <w:color w:val="000000"/>
          <w:b w:val="off"/>
          <w:i w:val="off"/>
        </w:rPr>
        <w:t>知道〔2〕，苏布里亚也知道的人来说，任何不高尚的事情怎么也</w:t>
      </w:r>
      <w:r>
        <w:rPr>
          <w:rFonts w:ascii="宋体" w:hAnsi="宋体" w:cs="宋体" w:eastAsia="宋体"/>
          <w:sz w:val="57"/>
          <w:spacing w:val="0"/>
          <w:color w:val="000000"/>
          <w:b w:val="off"/>
          <w:i w:val="off"/>
        </w:rPr>
        <w:t>不可能觉得是有利的；这样的人不仅不会做，甚至也不会想他不</w:t>
      </w:r>
      <w:r>
        <w:rPr>
          <w:rFonts w:ascii="宋体" w:hAnsi="宋体" w:cs="宋体" w:eastAsia="宋体"/>
          <w:sz w:val="57"/>
          <w:spacing w:val="0"/>
          <w:color w:val="000000"/>
          <w:b w:val="off"/>
          <w:i w:val="off"/>
        </w:rPr>
        <w:t>敢公开说出的事情。对甚至乡下人都不会感到疑惑的问题哲学家</w:t>
      </w:r>
      <w:r>
        <w:rPr>
          <w:rFonts w:ascii="宋体" w:hAnsi="宋体" w:cs="宋体" w:eastAsia="宋体"/>
          <w:sz w:val="57"/>
          <w:spacing w:val="0"/>
          <w:color w:val="000000"/>
          <w:b w:val="off"/>
          <w:i w:val="off"/>
        </w:rPr>
        <w:t>们却感到疑惑，这不是耻辱吗？乡下人也有一句常用而古老的谚</w:t>
      </w:r>
      <w:r>
        <w:rPr>
          <w:rFonts w:ascii="宋体" w:hAnsi="宋体" w:cs="宋体" w:eastAsia="宋体"/>
          <w:sz w:val="57"/>
          <w:spacing w:val="0"/>
          <w:color w:val="000000"/>
          <w:b w:val="off"/>
          <w:i w:val="off"/>
        </w:rPr>
        <w:t>语，当他们称赞某个人的诚实和善良的时候，他们会说那是一个</w:t>
      </w:r>
      <w:r>
        <w:rPr>
          <w:rFonts w:ascii="宋体" w:hAnsi="宋体" w:cs="宋体" w:eastAsia="宋体"/>
          <w:sz w:val="57"/>
          <w:spacing w:val="0"/>
          <w:color w:val="000000"/>
          <w:b w:val="off"/>
          <w:i w:val="off"/>
        </w:rPr>
        <w:t>甚至可以在黑暗中和他玩儿猜手指的人。这句谚语除了这样的意</w:t>
      </w:r>
      <w:r>
        <w:rPr>
          <w:rFonts w:ascii="宋体" w:hAnsi="宋体" w:cs="宋体" w:eastAsia="宋体"/>
          <w:sz w:val="57"/>
          <w:spacing w:val="0"/>
          <w:color w:val="000000"/>
          <w:b w:val="off"/>
          <w:i w:val="off"/>
        </w:rPr>
        <w:t>思，即任何不应该做的事情都不会是有利的，甚至即使你能够在</w:t>
      </w:r>
      <w:r>
        <w:rPr>
          <w:rFonts w:ascii="宋体" w:hAnsi="宋体" w:cs="宋体" w:eastAsia="宋体"/>
          <w:sz w:val="57"/>
          <w:spacing w:val="0"/>
          <w:color w:val="000000"/>
          <w:b w:val="off"/>
          <w:i w:val="off"/>
        </w:rPr>
        <w:t>不会被任何人揭露的情况下达到它外，还能是别的什么意思呢？</w:t>
      </w:r>
      <w:r>
        <w:rPr>
          <w:rFonts w:ascii="宋体" w:hAnsi="宋体" w:cs="宋体" w:eastAsia="宋体"/>
          <w:sz w:val="57"/>
          <w:spacing w:val="0"/>
          <w:color w:val="000000"/>
          <w:b w:val="off"/>
          <w:i w:val="off"/>
        </w:rPr>
        <w:t>你看到吗？根据这句谚语，我们既不能宽恕那位吉革斯，也不能78</w:t>
      </w:r>
      <w:r>
        <w:rPr>
          <w:rFonts w:ascii="宋体" w:hAnsi="宋体" w:cs="宋体" w:eastAsia="宋体"/>
          <w:sz w:val="57"/>
          <w:spacing w:val="0"/>
          <w:color w:val="000000"/>
          <w:b w:val="off"/>
          <w:i w:val="off"/>
        </w:rPr>
        <w:t>宽恕我刚才设想的那位手指一弹便可把所有的继承人排除掉的</w:t>
      </w:r>
      <w:r>
        <w:rPr>
          <w:rFonts w:ascii="宋体" w:hAnsi="宋体" w:cs="宋体" w:eastAsia="宋体"/>
          <w:sz w:val="57"/>
          <w:spacing w:val="0"/>
          <w:color w:val="000000"/>
          <w:b w:val="off"/>
          <w:i w:val="off"/>
        </w:rPr>
        <w:t>人。要知道，正如一切可鄙的尽管被掩盖，但怎么也不可能成为</w:t>
      </w:r>
      <w:r>
        <w:rPr>
          <w:rFonts w:ascii="宋体" w:hAnsi="宋体" w:cs="宋体" w:eastAsia="宋体"/>
          <w:sz w:val="57"/>
          <w:spacing w:val="0"/>
          <w:color w:val="000000"/>
          <w:b w:val="off"/>
          <w:i w:val="off"/>
        </w:rPr>
        <w:t>高尚的一样，一切不高尚的也不可能变成为有利的，因为这违反</w:t>
      </w:r>
      <w:r>
        <w:rPr>
          <w:rFonts w:ascii="宋体" w:hAnsi="宋体" w:cs="宋体" w:eastAsia="宋体"/>
          <w:sz w:val="57"/>
          <w:spacing w:val="0"/>
          <w:color w:val="000000"/>
          <w:b w:val="off"/>
          <w:i w:val="off"/>
        </w:rPr>
        <w:t>自然，与自然相矛盾。</w:t>
      </w:r>
      <w:bookmarkEnd w:id="3614"/>
    </w:p>
    <w:p>
      <w:pPr>
        <w:pageBreakBefore w:val="off"/>
        <w:tabs/>
        <w:wordWrap w:val="off"/>
        <w:spacing w:before="0" w:after="0" w:line="980" w:lineRule="exact"/>
        <w:ind w:left="0" w:right="0"/>
        <w:jc w:val="both"/>
        <w:textAlignment w:val="baseline"/>
        <w:rPr>
          <w:sz w:val="80"/>
        </w:rPr>
      </w:pPr>
      <w:bookmarkStart w:name="" w:id="3615"/>
      <w:r>
        <w:rPr>
          <w:rFonts w:ascii="宋体" w:hAnsi="宋体" w:cs="宋体" w:eastAsia="宋体"/>
          <w:sz w:val="80"/>
          <w:spacing w:val="0"/>
          <w:color w:val="000000"/>
          <w:b w:val="off"/>
          <w:i w:val="off"/>
        </w:rPr>
        <w:t/>
      </w:r>
      <w:bookmarkEnd w:id="3615"/>
    </w:p>
    <w:p>
      <w:pPr>
        <w:pageBreakBefore w:val="off"/>
        <w:tabs/>
        <w:wordWrap w:val="off"/>
        <w:spacing w:before="0" w:after="0" w:line="1060" w:lineRule="atLeast"/>
        <w:ind w:left="0" w:right="0"/>
        <w:jc w:val="center"/>
        <w:textAlignment w:val="baseline"/>
        <w:rPr>
          <w:sz w:val="80"/>
        </w:rPr>
      </w:pPr>
      <w:bookmarkStart w:name="" w:id="3616"/>
      <w:r>
        <w:rPr>
          <w:rFonts w:ascii="仿宋" w:hAnsi="仿宋" w:cs="仿宋" w:eastAsia="仿宋"/>
          <w:sz w:val="80"/>
          <w:spacing w:val="0"/>
          <w:color w:val="000000"/>
          <w:b w:val="off"/>
          <w:i w:val="off"/>
        </w:rPr>
        <w:t>二十</w:t>
      </w:r>
      <w:bookmarkEnd w:id="3616"/>
    </w:p>
    <w:p>
      <w:pPr>
        <w:pageBreakBefore w:val="off"/>
        <w:tabs/>
        <w:wordWrap w:val="off"/>
        <w:spacing w:before="0" w:after="0" w:line="980" w:lineRule="exact"/>
        <w:ind w:left="0" w:right="0"/>
        <w:jc w:val="center"/>
        <w:textAlignment w:val="baseline"/>
        <w:rPr>
          <w:sz w:val="80"/>
        </w:rPr>
      </w:pPr>
      <w:bookmarkStart w:name="" w:id="3617"/>
      <w:r>
        <w:rPr>
          <w:rFonts w:ascii="宋体" w:hAnsi="宋体" w:cs="宋体" w:eastAsia="宋体"/>
          <w:sz w:val="80"/>
          <w:spacing w:val="0"/>
          <w:color w:val="000000"/>
          <w:b w:val="off"/>
          <w:i w:val="off"/>
        </w:rPr>
        <w:t/>
      </w:r>
      <w:bookmarkEnd w:id="3617"/>
    </w:p>
    <w:p>
      <w:pPr>
        <w:pageBreakBefore w:val="off"/>
        <w:tabs/>
        <w:wordWrap w:val="off"/>
        <w:spacing w:before="0" w:after="0" w:line="940" w:lineRule="atLeast"/>
        <w:ind w:left="0" w:right="0" w:firstLine="1160"/>
        <w:jc w:val="both"/>
        <w:textAlignment w:val="baseline"/>
        <w:rPr>
          <w:sz w:val="57"/>
        </w:rPr>
      </w:pPr>
      <w:bookmarkStart w:name="" w:id="3618"/>
      <w:r>
        <w:rPr>
          <w:rFonts w:ascii="宋体" w:hAnsi="宋体" w:cs="宋体" w:eastAsia="宋体"/>
          <w:sz w:val="57"/>
          <w:spacing w:val="0"/>
          <w:color w:val="000000"/>
          <w:b w:val="off"/>
          <w:i w:val="off"/>
        </w:rPr>
        <w:t>然而有人说：当奖赏非常可观的时候，作恶是有原因的。盖 79</w:t>
      </w:r>
      <w:r>
        <w:rPr>
          <w:rFonts w:ascii="宋体" w:hAnsi="宋体" w:cs="宋体" w:eastAsia="宋体"/>
          <w:sz w:val="57"/>
          <w:spacing w:val="0"/>
          <w:color w:val="000000"/>
          <w:b w:val="off"/>
          <w:i w:val="off"/>
        </w:rPr>
        <w:t>尤斯·马略在已经基本不抱希望当选为执政官、任裁判官后已连</w:t>
      </w:r>
      <w:r>
        <w:rPr>
          <w:rFonts w:ascii="宋体" w:hAnsi="宋体" w:cs="宋体" w:eastAsia="宋体"/>
          <w:sz w:val="57"/>
          <w:spacing w:val="0"/>
          <w:color w:val="000000"/>
          <w:b w:val="off"/>
          <w:i w:val="off"/>
        </w:rPr>
        <w:t>续七年竞选失利、显然已不期望什么时候能达到执政官职时，他</w:t>
      </w:r>
      <w:bookmarkEnd w:id="3618"/>
    </w:p>
    <w:p>
      <w:pPr>
        <w:pageBreakBefore w:val="off"/>
        <w:tabs/>
        <w:wordWrap w:val="off"/>
        <w:spacing w:before="0" w:after="0" w:line="940" w:lineRule="atLeast"/>
        <w:ind w:left="60" w:right="0"/>
        <w:jc w:val="both"/>
        <w:textAlignment w:val="baseline"/>
        <w:rPr>
          <w:sz w:val="57"/>
        </w:rPr>
      </w:pPr>
      <w:bookmarkStart w:name="" w:id="3619"/>
      <w:r>
        <w:rPr>
          <w:rFonts w:ascii="宋体" w:hAnsi="宋体" w:cs="宋体" w:eastAsia="宋体"/>
          <w:sz w:val="57"/>
          <w:spacing w:val="0"/>
          <w:color w:val="000000"/>
          <w:u w:val="single"/>
          <w:b w:val="off"/>
          <w:i w:val="off"/>
        </w:rPr>
        <w:t xml:space="preserve">              </w:t>
      </w:r>
      <w:bookmarkEnd w:id="3619"/>
    </w:p>
    <w:p>
      <w:pPr>
        <w:pageBreakBefore w:val="off"/>
        <w:tabs/>
        <w:wordWrap w:val="off"/>
        <w:spacing w:before="380" w:after="0" w:line="580" w:lineRule="atLeast"/>
        <w:ind w:left="140" w:right="0"/>
        <w:jc w:val="both"/>
        <w:textAlignment w:val="baseline"/>
        <w:rPr>
          <w:sz w:val="43"/>
        </w:rPr>
      </w:pPr>
      <w:bookmarkStart w:name="" w:id="3620"/>
      <w:r>
        <w:rPr>
          <w:rFonts w:ascii="宋体" w:hAnsi="宋体" w:cs="宋体" w:eastAsia="宋体"/>
          <w:sz w:val="43"/>
          <w:spacing w:val="0"/>
          <w:color w:val="000000"/>
          <w:b w:val="off"/>
          <w:i w:val="off"/>
        </w:rPr>
        <w:t>〔1〕这是古罗马的一种口约形式。</w:t>
      </w:r>
      <w:bookmarkEnd w:id="3620"/>
    </w:p>
    <w:p>
      <w:pPr>
        <w:pageBreakBefore w:val="off"/>
        <w:tabs/>
        <w:wordWrap w:val="off"/>
        <w:spacing w:before="0" w:after="0" w:line="580" w:lineRule="atLeast"/>
        <w:ind w:left="140" w:right="0"/>
        <w:jc w:val="both"/>
        <w:textAlignment w:val="baseline"/>
        <w:rPr>
          <w:sz w:val="43"/>
        </w:rPr>
      </w:pPr>
      <w:bookmarkStart w:name="" w:id="3621"/>
      <w:r>
        <w:rPr>
          <w:rFonts w:ascii="宋体" w:hAnsi="宋体" w:cs="宋体" w:eastAsia="宋体"/>
          <w:sz w:val="43"/>
          <w:spacing w:val="0"/>
          <w:color w:val="000000"/>
          <w:b w:val="off"/>
          <w:i w:val="off"/>
        </w:rPr>
        <w:t>〔2〕可能指苏格拉底关于美德同一性的理论。</w:t>
      </w:r>
      <w:bookmarkEnd w:id="3621"/>
    </w:p>
    <w:p>
      <w:r>
        <w:t/>
      </w:r>
    </w:p>
    <w:p>
      <w:pPr>
        <w:sectPr>
          <w:footerReference r:id="rId679"/>
          <w:headerReference r:id="rId680" w:type="default"/>
          <w:type w:val="nextPage"/>
          <w:pgSz w:w="22000" w:h="31680"/>
          <w:pgMar w:left="2460" w:top="2700" w:right="2460" w:bottom="2700" w:header="2400" w:footer="2400"/>
          <w:cols w:num="1"/>
        </w:sectPr>
      </w:pPr>
    </w:p>
    <w:p>
      <w:pPr>
        <w:pageBreakBefore w:val="off"/>
        <w:tabs>
          <w:tab w:pos="7980" w:val="left" w:leader="none"/>
        </w:tabs>
        <w:wordWrap w:val="off"/>
        <w:spacing w:before="1200" w:after="0" w:line="1040" w:lineRule="atLeast"/>
        <w:ind w:left="1320" w:right="0"/>
        <w:jc w:val="both"/>
        <w:textAlignment w:val="baseline"/>
        <w:rPr>
          <w:sz w:val="48"/>
        </w:rPr>
      </w:pPr>
      <w:bookmarkStart w:name="" w:id="3622"/>
      <w:r>
        <w:rPr>
          <w:rFonts w:ascii="TimesNewRoman" w:hAnsi="TimesNewRoman" w:cs="TimesNewRoman" w:eastAsia="TimesNewRoman"/>
          <w:sz w:val="48"/>
          <w:spacing w:val="0"/>
          <w:color w:val="000000"/>
          <w:b w:val="off"/>
          <w:i w:val="off"/>
        </w:rPr>
        <w:t>318</w:t>
      </w:r>
      <w:r>
        <w:t xml:space="preserve">	</w:t>
      </w:r>
      <w:r>
        <w:rPr>
          <w:rFonts w:ascii="TimesNewRoman" w:hAnsi="TimesNewRoman" w:cs="TimesNewRoman" w:eastAsia="TimesNewRoman"/>
          <w:sz w:val="48"/>
          <w:spacing w:val="0"/>
          <w:color w:val="000000"/>
          <w:b w:val="off"/>
          <w:i w:val="off"/>
        </w:rPr>
        <w:t>LIBER III</w:t>
      </w:r>
      <w:bookmarkEnd w:id="3622"/>
    </w:p>
    <w:p>
      <w:pPr>
        <w:pageBreakBefore w:val="off"/>
        <w:tabs/>
        <w:wordWrap w:val="off"/>
        <w:spacing w:before="760" w:after="0" w:line="1040" w:lineRule="atLeast"/>
        <w:ind w:left="0" w:right="320" w:firstLine="640"/>
        <w:jc w:val="both"/>
        <w:textAlignment w:val="baseline"/>
        <w:rPr>
          <w:sz w:val="48"/>
        </w:rPr>
      </w:pPr>
      <w:bookmarkStart w:name="" w:id="3623"/>
      <w:r>
        <w:rPr>
          <w:rFonts w:ascii="TimesNewRoman" w:hAnsi="TimesNewRoman" w:cs="TimesNewRoman" w:eastAsia="TimesNewRoman"/>
          <w:sz w:val="48"/>
          <w:spacing w:val="0"/>
          <w:color w:val="000000"/>
          <w:b w:val="off"/>
          <w:i w:val="off"/>
        </w:rPr>
        <w:t>Metellum, cuius legatus erat, summum uirum et ciuem, cum ab eo,</w:t>
      </w:r>
      <w:r>
        <w:rPr>
          <w:rFonts w:ascii="TimesNewRoman" w:hAnsi="TimesNewRoman" w:cs="TimesNewRoman" w:eastAsia="TimesNewRoman"/>
          <w:sz w:val="48"/>
          <w:spacing w:val="0"/>
          <w:color w:val="000000"/>
          <w:b w:val="off"/>
          <w:i w:val="off"/>
        </w:rPr>
        <w:t xml:space="preserve">imperatore suo, Romam missus esset, apud populum Romanum criminatus </w:t>
      </w:r>
      <w:r>
        <w:rPr>
          <w:rFonts w:ascii="TimesNewRoman" w:hAnsi="TimesNewRoman" w:cs="TimesNewRoman" w:eastAsia="TimesNewRoman"/>
          <w:sz w:val="48"/>
          <w:spacing w:val="0"/>
          <w:color w:val="000000"/>
          <w:b w:val="off"/>
          <w:i w:val="off"/>
        </w:rPr>
        <w:t xml:space="preserve">est, bellum illum ducere; si se consulem fecissent, breui tempore aut </w:t>
      </w:r>
      <w:r>
        <w:rPr>
          <w:rFonts w:ascii="TimesNewRoman" w:hAnsi="TimesNewRoman" w:cs="TimesNewRoman" w:eastAsia="TimesNewRoman"/>
          <w:sz w:val="48"/>
          <w:spacing w:val="0"/>
          <w:color w:val="000000"/>
          <w:b w:val="off"/>
          <w:i w:val="off"/>
        </w:rPr>
        <w:t xml:space="preserve">uiuum  aut  mortuum  lugurtham  se  in  potestatem  populi  Romani </w:t>
      </w:r>
      <w:r>
        <w:rPr>
          <w:rFonts w:ascii="TimesNewRoman" w:hAnsi="TimesNewRoman" w:cs="TimesNewRoman" w:eastAsia="TimesNewRoman"/>
          <w:sz w:val="48"/>
          <w:spacing w:val="0"/>
          <w:color w:val="000000"/>
          <w:b w:val="off"/>
          <w:i w:val="off"/>
        </w:rPr>
        <w:t xml:space="preserve">redacturum. Itaque factus est ille quidem consul, sed a fide iustitiaque </w:t>
      </w:r>
      <w:r>
        <w:rPr>
          <w:rFonts w:ascii="TimesNewRoman" w:hAnsi="TimesNewRoman" w:cs="TimesNewRoman" w:eastAsia="TimesNewRoman"/>
          <w:sz w:val="48"/>
          <w:spacing w:val="0"/>
          <w:color w:val="000000"/>
          <w:b w:val="off"/>
          <w:i w:val="off"/>
        </w:rPr>
        <w:t>discessit, qui optimum et grauissimum ciuern, cuius legatus et a quo</w:t>
      </w:r>
      <w:r>
        <w:rPr>
          <w:rFonts w:ascii="TimesNewRoman" w:hAnsi="TimesNewRoman" w:cs="TimesNewRoman" w:eastAsia="TimesNewRoman"/>
          <w:sz w:val="48"/>
          <w:spacing w:val="0"/>
          <w:color w:val="000000"/>
          <w:b w:val="off"/>
          <w:i w:val="off"/>
        </w:rPr>
        <w:t>80 missus esset, in inuidiam falso crimin e adduxerit. Ne noster quidem</w:t>
      </w:r>
      <w:r>
        <w:rPr>
          <w:rFonts w:ascii="TimesNewRoman" w:hAnsi="TimesNewRoman" w:cs="TimesNewRoman" w:eastAsia="TimesNewRoman"/>
          <w:sz w:val="48"/>
          <w:spacing w:val="0"/>
          <w:color w:val="000000"/>
          <w:b w:val="off"/>
          <w:i w:val="off"/>
        </w:rPr>
        <w:t xml:space="preserve">Gratidianus officio uiri  boni functus est tum,     cum praetor esset </w:t>
      </w:r>
      <w:r>
        <w:rPr>
          <w:rFonts w:ascii="TimesNewRoman" w:hAnsi="TimesNewRoman" w:cs="TimesNewRoman" w:eastAsia="TimesNewRoman"/>
          <w:sz w:val="48"/>
          <w:spacing w:val="0"/>
          <w:color w:val="000000"/>
          <w:b w:val="off"/>
          <w:i w:val="off"/>
        </w:rPr>
        <w:t xml:space="preserve">colleguiumque praetorium tribuni plebi adhibuissent, ut res nummaria de </w:t>
      </w:r>
      <w:r>
        <w:rPr>
          <w:rFonts w:ascii="TimesNewRoman" w:hAnsi="TimesNewRoman" w:cs="TimesNewRoman" w:eastAsia="TimesNewRoman"/>
          <w:sz w:val="48"/>
          <w:spacing w:val="0"/>
          <w:color w:val="000000"/>
          <w:b w:val="off"/>
          <w:i w:val="off"/>
        </w:rPr>
        <w:t xml:space="preserve">communi  sententia constitueretur;     iactabatur enim temporibus  illis </w:t>
      </w:r>
      <w:r>
        <w:rPr>
          <w:rFonts w:ascii="TimesNewRoman" w:hAnsi="TimesNewRoman" w:cs="TimesNewRoman" w:eastAsia="TimesNewRoman"/>
          <w:sz w:val="48"/>
          <w:spacing w:val="0"/>
          <w:color w:val="000000"/>
          <w:b w:val="off"/>
          <w:i w:val="off"/>
        </w:rPr>
        <w:t xml:space="preserve">nummus sic,  ut nemo posset scire,  quid haberet.  Conscripserunt </w:t>
      </w:r>
      <w:r>
        <w:rPr>
          <w:rFonts w:ascii="TimesNewRoman" w:hAnsi="TimesNewRoman" w:cs="TimesNewRoman" w:eastAsia="TimesNewRoman"/>
          <w:sz w:val="48"/>
          <w:spacing w:val="0"/>
          <w:color w:val="000000"/>
          <w:b w:val="off"/>
          <w:i w:val="off"/>
        </w:rPr>
        <w:t xml:space="preserve">communiter edictum cum poena atque iudicio constituerunque ut omnes </w:t>
      </w:r>
      <w:r>
        <w:rPr>
          <w:rFonts w:ascii="TimesNewRoman" w:hAnsi="TimesNewRoman" w:cs="TimesNewRoman" w:eastAsia="TimesNewRoman"/>
          <w:sz w:val="48"/>
          <w:spacing w:val="0"/>
          <w:color w:val="000000"/>
          <w:b w:val="off"/>
          <w:i w:val="off"/>
        </w:rPr>
        <w:t>simul in rostra post meridiem escenderent. Et ceteri quidem alius alio;</w:t>
      </w:r>
      <w:r>
        <w:rPr>
          <w:rFonts w:ascii="TimesNewRoman" w:hAnsi="TimesNewRoman" w:cs="TimesNewRoman" w:eastAsia="TimesNewRoman"/>
          <w:sz w:val="48"/>
          <w:spacing w:val="0"/>
          <w:color w:val="000000"/>
          <w:b w:val="off"/>
          <w:i w:val="off"/>
        </w:rPr>
        <w:t xml:space="preserve">Marius ab subselliis in rostra recta idque, quod communiter compositum </w:t>
      </w:r>
      <w:r>
        <w:rPr>
          <w:rFonts w:ascii="TimesNewRoman" w:hAnsi="TimesNewRoman" w:cs="TimesNewRoman" w:eastAsia="TimesNewRoman"/>
          <w:sz w:val="48"/>
          <w:spacing w:val="0"/>
          <w:color w:val="000000"/>
          <w:b w:val="off"/>
          <w:i w:val="off"/>
        </w:rPr>
        <w:t xml:space="preserve">fuerat, solus edixit. Et ea res, si quaeris, ei magn o honor i fuit; omnibus </w:t>
      </w:r>
      <w:r>
        <w:rPr>
          <w:rFonts w:ascii="TimesNewRoman" w:hAnsi="TimesNewRoman" w:cs="TimesNewRoman" w:eastAsia="TimesNewRoman"/>
          <w:sz w:val="48"/>
          <w:spacing w:val="0"/>
          <w:color w:val="000000"/>
          <w:b w:val="off"/>
          <w:i w:val="off"/>
        </w:rPr>
        <w:t>uicis statuae, ad eas tus, cerei. Quid multa?</w:t>
      </w:r>
      <w:bookmarkEnd w:id="3623"/>
    </w:p>
    <w:p>
      <w:pPr>
        <w:pageBreakBefore w:val="off"/>
        <w:tabs/>
        <w:wordWrap w:val="off"/>
        <w:spacing w:before="0" w:after="0" w:line="1040" w:lineRule="atLeast"/>
        <w:ind w:left="620" w:right="420" w:firstLine="1140"/>
        <w:jc w:val="both"/>
        <w:textAlignment w:val="baseline"/>
        <w:rPr>
          <w:sz w:val="48"/>
        </w:rPr>
      </w:pPr>
      <w:bookmarkStart w:name="" w:id="3624"/>
      <w:r>
        <w:rPr>
          <w:rFonts w:ascii="TimesNewRoman" w:hAnsi="TimesNewRoman" w:cs="TimesNewRoman" w:eastAsia="TimesNewRoman"/>
          <w:sz w:val="48"/>
          <w:spacing w:val="0"/>
          <w:color w:val="000000"/>
          <w:b w:val="off"/>
          <w:i w:val="off"/>
        </w:rPr>
        <w:t xml:space="preserve">Nemo umquam multitudini fuit carior. Haec sunt, quae conturbent </w:t>
      </w:r>
      <w:r>
        <w:rPr>
          <w:rFonts w:ascii="TimesNewRoman" w:hAnsi="TimesNewRoman" w:cs="TimesNewRoman" w:eastAsia="TimesNewRoman"/>
          <w:sz w:val="48"/>
          <w:spacing w:val="0"/>
          <w:color w:val="000000"/>
          <w:b w:val="off"/>
          <w:i w:val="off"/>
        </w:rPr>
        <w:t>in deliberatione non numquam, cum id, in quo uiolatur aequitas, non ita</w:t>
      </w:r>
      <w:bookmarkEnd w:id="3624"/>
    </w:p>
    <w:p>
      <w:r>
        <w:t/>
      </w:r>
    </w:p>
    <w:p>
      <w:pPr>
        <w:sectPr>
          <w:footerReference r:id="rId681"/>
          <w:headerReference r:id="rId682" w:type="default"/>
          <w:type w:val="nextPage"/>
          <w:pgSz w:w="22000" w:h="31680"/>
          <w:pgMar w:left="2220" w:top="2700" w:right="2220" w:bottom="2700" w:header="2400" w:footer="2400"/>
          <w:cols w:num="1"/>
        </w:sectPr>
      </w:pPr>
    </w:p>
    <w:p>
      <w:pPr>
        <w:pageBreakBefore w:val="off"/>
        <w:tabs/>
        <w:wordWrap w:val="off"/>
        <w:spacing w:before="860" w:after="0" w:line="720" w:lineRule="atLeast"/>
        <w:ind w:left="0" w:right="620"/>
        <w:jc w:val="right"/>
        <w:textAlignment w:val="baseline"/>
        <w:rPr>
          <w:sz w:val="49"/>
        </w:rPr>
      </w:pPr>
      <w:bookmarkStart w:name="" w:id="3625"/>
      <w:r>
        <w:rPr>
          <w:rFonts w:ascii="宋体" w:hAnsi="宋体" w:cs="宋体" w:eastAsia="宋体"/>
          <w:sz w:val="49"/>
          <w:spacing w:val="0"/>
          <w:color w:val="000000"/>
          <w:u w:val="single"/>
          <w:b w:val="off"/>
          <w:i w:val="off"/>
        </w:rPr>
        <w:t xml:space="preserve">                             第三卷                        319 </w:t>
      </w:r>
      <w:bookmarkEnd w:id="3625"/>
    </w:p>
    <w:p>
      <w:pPr>
        <w:pageBreakBefore w:val="off"/>
        <w:tabs/>
        <w:wordWrap w:val="off"/>
        <w:spacing w:before="0" w:after="0" w:line="720" w:lineRule="exact"/>
        <w:ind w:left="0" w:right="0"/>
        <w:jc w:val="right"/>
        <w:textAlignment w:val="baseline"/>
        <w:rPr>
          <w:sz w:val="49"/>
        </w:rPr>
      </w:pPr>
      <w:bookmarkStart w:name="" w:id="3626"/>
      <w:r>
        <w:rPr>
          <w:rFonts w:ascii="宋体" w:hAnsi="宋体" w:cs="宋体" w:eastAsia="宋体"/>
          <w:sz w:val="49"/>
          <w:spacing w:val="0"/>
          <w:color w:val="000000"/>
          <w:b w:val="off"/>
          <w:i w:val="off"/>
        </w:rPr>
        <w:t/>
      </w:r>
      <w:bookmarkEnd w:id="3626"/>
    </w:p>
    <w:p>
      <w:pPr>
        <w:pageBreakBefore w:val="off"/>
        <w:tabs/>
        <w:wordWrap w:val="off"/>
        <w:spacing w:before="0" w:after="0" w:line="880" w:lineRule="atLeast"/>
        <w:ind w:left="0" w:right="0" w:firstLine="40"/>
        <w:jc w:val="both"/>
        <w:textAlignment w:val="baseline"/>
        <w:rPr>
          <w:sz w:val="58"/>
        </w:rPr>
      </w:pPr>
      <w:bookmarkStart w:name="" w:id="3627"/>
      <w:r>
        <w:rPr>
          <w:rFonts w:ascii="宋体" w:hAnsi="宋体" w:cs="宋体" w:eastAsia="宋体"/>
          <w:sz w:val="58"/>
          <w:spacing w:val="0"/>
          <w:color w:val="000000"/>
          <w:b w:val="off"/>
          <w:i w:val="off"/>
        </w:rPr>
        <w:t>作为昆图斯·墨特卢斯的代表，这样一位无比杰出的人物、公民，</w:t>
      </w:r>
      <w:r>
        <w:rPr>
          <w:rFonts w:ascii="宋体" w:hAnsi="宋体" w:cs="宋体" w:eastAsia="宋体"/>
          <w:sz w:val="58"/>
          <w:spacing w:val="0"/>
          <w:color w:val="000000"/>
          <w:b w:val="off"/>
          <w:i w:val="off"/>
        </w:rPr>
        <w:t>他的统帅，受其派遣来到罗马，但他却在罗马人民面前指责墨特</w:t>
      </w:r>
      <w:r>
        <w:rPr>
          <w:rFonts w:ascii="宋体" w:hAnsi="宋体" w:cs="宋体" w:eastAsia="宋体"/>
          <w:sz w:val="58"/>
          <w:spacing w:val="0"/>
          <w:color w:val="000000"/>
          <w:b w:val="off"/>
          <w:i w:val="off"/>
        </w:rPr>
        <w:t>卢斯拖延战争，声称如果他被选为执政官，他会在很短的时间里</w:t>
      </w:r>
      <w:r>
        <w:rPr>
          <w:rFonts w:ascii="宋体" w:hAnsi="宋体" w:cs="宋体" w:eastAsia="宋体"/>
          <w:sz w:val="58"/>
          <w:spacing w:val="0"/>
          <w:color w:val="000000"/>
          <w:b w:val="off"/>
          <w:i w:val="off"/>
        </w:rPr>
        <w:t>使或是活的或是死的尤古尔塔屈服于罗马人民的权力。〔1〕就这</w:t>
      </w:r>
      <w:r>
        <w:rPr>
          <w:rFonts w:ascii="宋体" w:hAnsi="宋体" w:cs="宋体" w:eastAsia="宋体"/>
          <w:sz w:val="58"/>
          <w:spacing w:val="0"/>
          <w:color w:val="000000"/>
          <w:b w:val="off"/>
          <w:i w:val="off"/>
        </w:rPr>
        <w:t>样，马略当选为执政官，但他背弃了忠实和公正，因为他用虚假</w:t>
      </w:r>
      <w:r>
        <w:rPr>
          <w:rFonts w:ascii="宋体" w:hAnsi="宋体" w:cs="宋体" w:eastAsia="宋体"/>
          <w:sz w:val="58"/>
          <w:spacing w:val="0"/>
          <w:color w:val="000000"/>
          <w:b w:val="off"/>
          <w:i w:val="off"/>
        </w:rPr>
        <w:t>的谎言激起人们对这样一位无比杰出、非常富有威望的人的憎</w:t>
      </w:r>
      <w:r>
        <w:rPr>
          <w:rFonts w:ascii="宋体" w:hAnsi="宋体" w:cs="宋体" w:eastAsia="宋体"/>
          <w:sz w:val="58"/>
          <w:spacing w:val="0"/>
          <w:color w:val="000000"/>
          <w:b w:val="off"/>
          <w:i w:val="off"/>
        </w:rPr>
        <w:t>恨，虽然他自己是他的代表，受他派遣。甚至我们的格拉提狄阿</w:t>
      </w:r>
      <w:r>
        <w:rPr>
          <w:rFonts w:ascii="宋体" w:hAnsi="宋体" w:cs="宋体" w:eastAsia="宋体"/>
          <w:sz w:val="58"/>
          <w:spacing w:val="0"/>
          <w:color w:val="000000"/>
          <w:b w:val="off"/>
          <w:i w:val="off"/>
        </w:rPr>
        <w:t>〔2〕努斯也未能履行一个正派之人的 义务，当时他任裁判官，平民保</w:t>
      </w:r>
      <w:r>
        <w:rPr>
          <w:rFonts w:ascii="宋体" w:hAnsi="宋体" w:cs="宋体" w:eastAsia="宋体"/>
          <w:sz w:val="58"/>
          <w:spacing w:val="0"/>
          <w:color w:val="000000"/>
          <w:b w:val="off"/>
          <w:i w:val="off"/>
        </w:rPr>
        <w:t>民官们邀请裁判官同僚们商量，以便根据共同的意见确定货币对</w:t>
      </w:r>
      <w:r>
        <w:rPr>
          <w:rFonts w:ascii="宋体" w:hAnsi="宋体" w:cs="宋体" w:eastAsia="宋体"/>
          <w:sz w:val="58"/>
          <w:spacing w:val="0"/>
          <w:color w:val="000000"/>
          <w:b w:val="off"/>
          <w:i w:val="off"/>
        </w:rPr>
        <w:t>策，因为当时币值如此动荡不定，以至于谁也不知道它拥有多少</w:t>
      </w:r>
      <w:r>
        <w:rPr>
          <w:rFonts w:ascii="宋体" w:hAnsi="宋体" w:cs="宋体" w:eastAsia="宋体"/>
          <w:sz w:val="58"/>
          <w:spacing w:val="0"/>
          <w:color w:val="000000"/>
          <w:b w:val="off"/>
          <w:i w:val="off"/>
        </w:rPr>
        <w:t>财产。〔2〕他们共同拟定了法令，规定了处罚和审判措施，并决</w:t>
      </w:r>
      <w:r>
        <w:rPr>
          <w:rFonts w:ascii="宋体" w:hAnsi="宋体" w:cs="宋体" w:eastAsia="宋体"/>
          <w:sz w:val="58"/>
          <w:spacing w:val="0"/>
          <w:color w:val="000000"/>
          <w:b w:val="off"/>
          <w:i w:val="off"/>
        </w:rPr>
        <w:t>定大家一起于午后登上船首演说台宣布。〔3〕其他人各自散去，</w:t>
      </w:r>
      <w:r>
        <w:rPr>
          <w:rFonts w:ascii="宋体" w:hAnsi="宋体" w:cs="宋体" w:eastAsia="宋体"/>
          <w:sz w:val="58"/>
          <w:spacing w:val="0"/>
          <w:color w:val="000000"/>
          <w:b w:val="off"/>
          <w:i w:val="off"/>
        </w:rPr>
        <w:t>马略却从矮板凳登上演说台，一个人直接宣布大家共同决定的事</w:t>
      </w:r>
      <w:r>
        <w:rPr>
          <w:rFonts w:ascii="宋体" w:hAnsi="宋体" w:cs="宋体" w:eastAsia="宋体"/>
          <w:sz w:val="58"/>
          <w:spacing w:val="0"/>
          <w:color w:val="000000"/>
          <w:b w:val="off"/>
          <w:i w:val="off"/>
        </w:rPr>
        <w:t>情。如果你想知道，这件事确实给他带来了巨大的荣誉，所有的</w:t>
      </w:r>
      <w:r>
        <w:rPr>
          <w:rFonts w:ascii="宋体" w:hAnsi="宋体" w:cs="宋体" w:eastAsia="宋体"/>
          <w:sz w:val="58"/>
          <w:spacing w:val="0"/>
          <w:color w:val="000000"/>
          <w:b w:val="off"/>
          <w:i w:val="off"/>
        </w:rPr>
        <w:t>街道为他立起了雕像，点起乳香和蜡烛。还用多说什么呢？从来</w:t>
      </w:r>
      <w:r>
        <w:rPr>
          <w:rFonts w:ascii="宋体" w:hAnsi="宋体" w:cs="宋体" w:eastAsia="宋体"/>
          <w:sz w:val="58"/>
          <w:spacing w:val="0"/>
          <w:color w:val="000000"/>
          <w:b w:val="off"/>
          <w:i w:val="off"/>
        </w:rPr>
        <w:t>也没有哪一个人如此受民众爱戴。存在这样的情形，它们有时使81</w:t>
      </w:r>
      <w:r>
        <w:rPr>
          <w:rFonts w:ascii="宋体" w:hAnsi="宋体" w:cs="宋体" w:eastAsia="宋体"/>
          <w:sz w:val="58"/>
          <w:spacing w:val="0"/>
          <w:color w:val="000000"/>
          <w:b w:val="off"/>
          <w:i w:val="off"/>
        </w:rPr>
        <w:t>得对问题的研究陷入混乱：当公正在其中遭践踏的事情本身并不</w:t>
      </w:r>
      <w:bookmarkEnd w:id="3627"/>
    </w:p>
    <w:p>
      <w:pPr>
        <w:pageBreakBefore w:val="off"/>
        <w:tabs/>
        <w:wordWrap w:val="off"/>
        <w:spacing w:before="0" w:after="0" w:line="880" w:lineRule="atLeast"/>
        <w:ind w:left="60" w:right="0"/>
        <w:jc w:val="both"/>
        <w:textAlignment w:val="baseline"/>
        <w:rPr>
          <w:sz w:val="58"/>
        </w:rPr>
      </w:pPr>
      <w:bookmarkStart w:name="" w:id="3628"/>
      <w:r>
        <w:rPr>
          <w:rFonts w:ascii="宋体" w:hAnsi="宋体" w:cs="宋体" w:eastAsia="宋体"/>
          <w:sz w:val="58"/>
          <w:spacing w:val="0"/>
          <w:color w:val="000000"/>
          <w:u w:val="single"/>
          <w:b w:val="off"/>
          <w:i w:val="off"/>
        </w:rPr>
        <w:t xml:space="preserve">              </w:t>
      </w:r>
      <w:bookmarkEnd w:id="3628"/>
    </w:p>
    <w:p>
      <w:pPr>
        <w:pageBreakBefore w:val="off"/>
        <w:tabs/>
        <w:wordWrap w:val="off"/>
        <w:spacing w:before="380" w:after="0" w:line="680" w:lineRule="atLeast"/>
        <w:ind w:left="1260" w:right="620" w:hanging="1140"/>
        <w:jc w:val="both"/>
        <w:textAlignment w:val="baseline"/>
        <w:rPr>
          <w:sz w:val="44"/>
        </w:rPr>
      </w:pPr>
      <w:bookmarkStart w:name="" w:id="3629"/>
      <w:r>
        <w:rPr>
          <w:rFonts w:ascii="宋体" w:hAnsi="宋体" w:cs="宋体" w:eastAsia="宋体"/>
          <w:sz w:val="44"/>
          <w:spacing w:val="0"/>
          <w:color w:val="000000"/>
          <w:b w:val="off"/>
          <w:i w:val="off"/>
        </w:rPr>
        <w:t>〔1〕昆图斯·凯基利乌斯·墨特卢斯，贵族派代表，公元前109年执政官，在战胜北</w:t>
      </w:r>
      <w:r>
        <w:rPr>
          <w:rFonts w:ascii="宋体" w:hAnsi="宋体" w:cs="宋体" w:eastAsia="宋体"/>
          <w:sz w:val="44"/>
          <w:spacing w:val="0"/>
          <w:color w:val="000000"/>
          <w:b w:val="off"/>
          <w:i w:val="off"/>
        </w:rPr>
        <w:t>非的努弥底亚国王尤古尔塔后，获努弥底亚征服者称号。公元前101年因拒绝</w:t>
      </w:r>
      <w:r>
        <w:rPr>
          <w:rFonts w:ascii="宋体" w:hAnsi="宋体" w:cs="宋体" w:eastAsia="宋体"/>
          <w:sz w:val="44"/>
          <w:spacing w:val="0"/>
          <w:color w:val="000000"/>
          <w:b w:val="off"/>
          <w:i w:val="off"/>
        </w:rPr>
        <w:t>执行卢基乌斯·阿普列尤斯·萨图尔尼努斯的土地法案而自动放逐。西塞罗把他</w:t>
      </w:r>
      <w:r>
        <w:rPr>
          <w:rFonts w:ascii="宋体" w:hAnsi="宋体" w:cs="宋体" w:eastAsia="宋体"/>
          <w:sz w:val="44"/>
          <w:spacing w:val="0"/>
          <w:color w:val="000000"/>
          <w:b w:val="off"/>
          <w:i w:val="off"/>
        </w:rPr>
        <w:t>视为罗马古代道德的典范。尤古尔塔起初是罗马的同盟者，在继承王位后开始</w:t>
      </w:r>
      <w:r>
        <w:rPr>
          <w:rFonts w:ascii="宋体" w:hAnsi="宋体" w:cs="宋体" w:eastAsia="宋体"/>
          <w:sz w:val="44"/>
          <w:spacing w:val="0"/>
          <w:color w:val="000000"/>
          <w:b w:val="off"/>
          <w:i w:val="off"/>
        </w:rPr>
        <w:t>与罗马为敌，进行战争，公元前111年以贿赂手法与罗马执政官卢基乌斯·卡</w:t>
      </w:r>
      <w:r>
        <w:rPr>
          <w:rFonts w:ascii="宋体" w:hAnsi="宋体" w:cs="宋体" w:eastAsia="宋体"/>
          <w:sz w:val="44"/>
          <w:spacing w:val="0"/>
          <w:color w:val="000000"/>
          <w:b w:val="off"/>
          <w:i w:val="off"/>
        </w:rPr>
        <w:t>尔普尔尼乌斯·贝斯提努斯签订和约，但该和约未获元老院通过。战争在墨特</w:t>
      </w:r>
      <w:r>
        <w:rPr>
          <w:rFonts w:ascii="宋体" w:hAnsi="宋体" w:cs="宋体" w:eastAsia="宋体"/>
          <w:sz w:val="44"/>
          <w:spacing w:val="0"/>
          <w:color w:val="000000"/>
          <w:b w:val="off"/>
          <w:i w:val="off"/>
        </w:rPr>
        <w:t>卢斯等人的领导下继续进行，马略取得了战争的最后胜利，尤古尔塔本人被</w:t>
      </w:r>
      <w:r>
        <w:rPr>
          <w:rFonts w:ascii="宋体" w:hAnsi="宋体" w:cs="宋体" w:eastAsia="宋体"/>
          <w:sz w:val="44"/>
          <w:spacing w:val="0"/>
          <w:color w:val="000000"/>
          <w:b w:val="off"/>
          <w:i w:val="off"/>
        </w:rPr>
        <w:t>俘，公元前105年在罗马被处死。</w:t>
      </w:r>
      <w:bookmarkEnd w:id="3629"/>
    </w:p>
    <w:p>
      <w:pPr>
        <w:pageBreakBefore w:val="off"/>
        <w:tabs/>
        <w:wordWrap w:val="off"/>
        <w:spacing w:before="0" w:after="0" w:line="680" w:lineRule="atLeast"/>
        <w:ind w:left="120" w:right="0"/>
        <w:jc w:val="both"/>
        <w:textAlignment w:val="baseline"/>
        <w:rPr>
          <w:sz w:val="44"/>
        </w:rPr>
      </w:pPr>
      <w:bookmarkStart w:name="" w:id="3630"/>
      <w:r>
        <w:rPr>
          <w:rFonts w:ascii="宋体" w:hAnsi="宋体" w:cs="宋体" w:eastAsia="宋体"/>
          <w:sz w:val="44"/>
          <w:spacing w:val="0"/>
          <w:color w:val="000000"/>
          <w:b w:val="off"/>
          <w:i w:val="off"/>
        </w:rPr>
        <w:t>〔2〕第二次布匿战争期间，罗马发行一种非全值的银币，从而导致支付混乱。</w:t>
      </w:r>
      <w:bookmarkEnd w:id="3630"/>
    </w:p>
    <w:p>
      <w:pPr>
        <w:pageBreakBefore w:val="off"/>
        <w:tabs/>
        <w:wordWrap w:val="off"/>
        <w:spacing w:before="0" w:after="0" w:line="680" w:lineRule="atLeast"/>
        <w:ind w:left="1260" w:right="620" w:hanging="1140"/>
        <w:jc w:val="both"/>
        <w:textAlignment w:val="baseline"/>
        <w:rPr>
          <w:sz w:val="44"/>
        </w:rPr>
      </w:pPr>
      <w:bookmarkStart w:name="" w:id="3631"/>
      <w:r>
        <w:rPr>
          <w:rFonts w:ascii="宋体" w:hAnsi="宋体" w:cs="宋体" w:eastAsia="宋体"/>
          <w:sz w:val="44"/>
          <w:spacing w:val="0"/>
          <w:color w:val="000000"/>
          <w:b w:val="off"/>
          <w:i w:val="off"/>
        </w:rPr>
        <w:t>〔3〕公元前338年，罗马俘获了沃尔斯基人的舰队。他们把舰队毁了，把鼻形船首</w:t>
      </w:r>
      <w:r>
        <w:rPr>
          <w:rFonts w:ascii="宋体" w:hAnsi="宋体" w:cs="宋体" w:eastAsia="宋体"/>
          <w:sz w:val="44"/>
          <w:spacing w:val="0"/>
          <w:color w:val="000000"/>
          <w:b w:val="off"/>
          <w:i w:val="off"/>
        </w:rPr>
        <w:t>拆下，装饰罗马广场的演说台。</w:t>
      </w:r>
      <w:bookmarkEnd w:id="3631"/>
    </w:p>
    <w:p>
      <w:r>
        <w:t/>
      </w:r>
    </w:p>
    <w:p>
      <w:pPr>
        <w:sectPr>
          <w:footerReference r:id="rId683"/>
          <w:headerReference r:id="rId684" w:type="default"/>
          <w:type w:val="nextPage"/>
          <w:pgSz w:w="22000" w:h="31680"/>
          <w:pgMar w:left="2460" w:top="2700" w:right="2460" w:bottom="2700" w:header="2400" w:footer="2400"/>
          <w:cols w:num="1"/>
        </w:sectPr>
      </w:pPr>
    </w:p>
    <w:p>
      <w:pPr>
        <w:pageBreakBefore w:val="off"/>
        <w:tabs/>
        <w:wordWrap w:val="off"/>
        <w:spacing w:before="1120" w:after="0" w:line="820" w:lineRule="atLeast"/>
        <w:ind w:left="0" w:right="0"/>
        <w:jc w:val="center"/>
        <w:textAlignment w:val="baseline"/>
        <w:rPr>
          <w:sz w:val="53"/>
        </w:rPr>
      </w:pPr>
      <w:bookmarkStart w:name="" w:id="3632"/>
      <w:r>
        <w:rPr>
          <w:rFonts w:ascii="宋体" w:hAnsi="宋体" w:cs="宋体" w:eastAsia="宋体"/>
          <w:sz w:val="53"/>
          <w:spacing w:val="0"/>
          <w:color w:val="000000"/>
          <w:u w:val="single"/>
          <w:b w:val="off"/>
          <w:i w:val="off"/>
        </w:rPr>
        <w:t xml:space="preserve"> 320                      LIBER III                          </w:t>
      </w:r>
      <w:bookmarkEnd w:id="3632"/>
    </w:p>
    <w:p>
      <w:pPr>
        <w:pageBreakBefore w:val="off"/>
        <w:tabs/>
        <w:wordWrap w:val="off"/>
        <w:spacing w:before="0" w:after="0" w:line="820" w:lineRule="exact"/>
        <w:ind w:left="0" w:right="0"/>
        <w:jc w:val="center"/>
        <w:textAlignment w:val="baseline"/>
        <w:rPr>
          <w:sz w:val="53"/>
        </w:rPr>
      </w:pPr>
      <w:bookmarkStart w:name="" w:id="3633"/>
      <w:r>
        <w:rPr>
          <w:rFonts w:ascii="宋体" w:hAnsi="宋体" w:cs="宋体" w:eastAsia="宋体"/>
          <w:sz w:val="53"/>
          <w:spacing w:val="0"/>
          <w:color w:val="000000"/>
          <w:b w:val="off"/>
          <w:i w:val="off"/>
        </w:rPr>
        <w:t/>
      </w:r>
      <w:bookmarkEnd w:id="3633"/>
    </w:p>
    <w:p>
      <w:pPr>
        <w:pageBreakBefore w:val="off"/>
        <w:tabs/>
        <w:wordWrap w:val="off"/>
        <w:spacing w:before="0" w:after="0" w:line="980" w:lineRule="atLeast"/>
        <w:ind w:left="0" w:right="180" w:firstLine="680"/>
        <w:jc w:val="both"/>
        <w:textAlignment w:val="baseline"/>
        <w:rPr>
          <w:sz w:val="58"/>
        </w:rPr>
      </w:pPr>
      <w:bookmarkStart w:name="" w:id="3634"/>
      <w:r>
        <w:rPr>
          <w:rFonts w:ascii="TimesNewRoman" w:hAnsi="TimesNewRoman" w:cs="TimesNewRoman" w:eastAsia="TimesNewRoman"/>
          <w:sz w:val="58"/>
          <w:spacing w:val="0"/>
          <w:color w:val="000000"/>
          <w:b w:val="off"/>
          <w:i w:val="off"/>
        </w:rPr>
        <w:t>magnum,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illud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paritur,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permagnum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Mario </w:t>
      </w:r>
      <w:r>
        <w:rPr>
          <w:rFonts w:ascii="TimesNewRoman" w:hAnsi="TimesNewRoman" w:cs="TimesNewRoman" w:eastAsia="TimesNewRoman"/>
          <w:sz w:val="58"/>
          <w:spacing w:val="0"/>
          <w:color w:val="000000"/>
          <w:b w:val="off"/>
          <w:i w:val="off"/>
        </w:rPr>
        <w:t>praeripire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college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tribunis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plebi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popular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gratiam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turpe,</w:t>
      </w:r>
      <w:r>
        <w:rPr>
          <w:rFonts w:ascii="TimesNewRoman" w:hAnsi="TimesNewRoman" w:cs="TimesNewRoman" w:eastAsia="TimesNewRoman"/>
          <w:sz w:val="58"/>
          <w:spacing w:val="0"/>
          <w:color w:val="000000"/>
          <w:b w:val="off"/>
          <w:i w:val="off"/>
        </w:rPr>
        <w:t>consu</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ob</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fieri,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sibi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turn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proposuerat,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ualde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utile </w:t>
      </w:r>
      <w:r>
        <w:rPr>
          <w:rFonts w:ascii="TimesNewRoman" w:hAnsi="TimesNewRoman" w:cs="TimesNewRoman" w:eastAsia="TimesNewRoman"/>
          <w:sz w:val="58"/>
          <w:spacing w:val="0"/>
          <w:color w:val="000000"/>
          <w:b w:val="off"/>
          <w:i w:val="off"/>
        </w:rPr>
        <w:t>uidebatur.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una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regula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tibi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cupio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notissima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illud,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utile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turpe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turpe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uideatur </w:t>
      </w:r>
      <w:r>
        <w:rPr>
          <w:rFonts w:ascii="TimesNewRoman" w:hAnsi="TimesNewRoman" w:cs="TimesNewRoman" w:eastAsia="TimesNewRoman"/>
          <w:sz w:val="58"/>
          <w:spacing w:val="0"/>
          <w:color w:val="000000"/>
          <w:b w:val="off"/>
          <w:i w:val="off"/>
        </w:rPr>
        <w:t>esse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utile.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igitur?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Possimusne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illum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Marium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bonum </w:t>
      </w:r>
      <w:r>
        <w:rPr>
          <w:rFonts w:ascii="TimesNewRoman" w:hAnsi="TimesNewRoman" w:cs="TimesNewRoman" w:eastAsia="TimesNewRoman"/>
          <w:sz w:val="58"/>
          <w:spacing w:val="0"/>
          <w:color w:val="000000"/>
          <w:b w:val="off"/>
          <w:i w:val="off"/>
        </w:rPr>
        <w:t>iudicare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hunc?</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Explica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atque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excute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intelligentiam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uideas,</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species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forma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notio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boni.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Cadit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ergo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uirum </w:t>
      </w:r>
      <w:r>
        <w:rPr>
          <w:rFonts w:ascii="TimesNewRoman" w:hAnsi="TimesNewRoman" w:cs="TimesNewRoman" w:eastAsia="TimesNewRoman"/>
          <w:sz w:val="58"/>
          <w:spacing w:val="0"/>
          <w:color w:val="000000"/>
          <w:b w:val="off"/>
          <w:i w:val="off"/>
        </w:rPr>
        <w:t>bonum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mentiri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emolumenti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causa,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criminari,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praeripire,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fallere?</w:t>
      </w:r>
      <w:r>
        <w:rPr>
          <w:rFonts w:ascii="TimesNewRoman" w:hAnsi="TimesNewRoman" w:cs="TimesNewRoman" w:eastAsia="TimesNewRoman"/>
          <w:sz w:val="58"/>
          <w:spacing w:val="0"/>
          <w:color w:val="000000"/>
          <w:b w:val="off"/>
          <w:i w:val="off"/>
        </w:rPr>
        <w:t>82</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Nihil</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profecto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minus.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ergo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ulla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tanti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commo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ullum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tam </w:t>
      </w:r>
      <w:r>
        <w:rPr>
          <w:rFonts w:ascii="TimesNewRoman" w:hAnsi="TimesNewRoman" w:cs="TimesNewRoman" w:eastAsia="TimesNewRoman"/>
          <w:sz w:val="58"/>
          <w:spacing w:val="0"/>
          <w:color w:val="000000"/>
          <w:b w:val="off"/>
          <w:i w:val="off"/>
        </w:rPr>
        <w:t>expetendum,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boni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splendorem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nomen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amittas?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quod </w:t>
      </w:r>
      <w:r>
        <w:rPr>
          <w:rFonts w:ascii="TimesNewRoman" w:hAnsi="TimesNewRoman" w:cs="TimesNewRoman" w:eastAsia="TimesNewRoman"/>
          <w:sz w:val="58"/>
          <w:spacing w:val="0"/>
          <w:color w:val="000000"/>
          <w:b w:val="off"/>
          <w:i w:val="off"/>
        </w:rPr>
        <w:t>adferre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tantum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tantum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utilitas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ista,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dicitur,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possit,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quantum </w:t>
      </w:r>
      <w:r>
        <w:rPr>
          <w:rFonts w:ascii="TimesNewRoman" w:hAnsi="TimesNewRoman" w:cs="TimesNewRoman" w:eastAsia="TimesNewRoman"/>
          <w:sz w:val="58"/>
          <w:spacing w:val="0"/>
          <w:color w:val="000000"/>
          <w:b w:val="off"/>
          <w:i w:val="off"/>
        </w:rPr>
        <w:t>auferre,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boni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uiri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nomen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eripuerit,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iustitiamque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detraxerit?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Quid </w:t>
      </w:r>
      <w:r>
        <w:rPr>
          <w:rFonts w:ascii="TimesNewRoman" w:hAnsi="TimesNewRoman" w:cs="TimesNewRoman" w:eastAsia="TimesNewRoman"/>
          <w:sz w:val="58"/>
          <w:spacing w:val="0"/>
          <w:color w:val="000000"/>
          <w:b w:val="off"/>
          <w:i w:val="off"/>
        </w:rPr>
        <w:t>enim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interest,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utrum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ex</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homine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conuertat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belua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hominis </w:t>
      </w:r>
      <w:r>
        <w:rPr>
          <w:rFonts w:ascii="TimesNewRoman" w:hAnsi="TimesNewRoman" w:cs="TimesNewRoman" w:eastAsia="TimesNewRoman"/>
          <w:sz w:val="58"/>
          <w:spacing w:val="0"/>
          <w:color w:val="000000"/>
          <w:b w:val="off"/>
          <w:i w:val="off"/>
        </w:rPr>
        <w:t>figura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manitatem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gerat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beluae?</w:t>
      </w:r>
      <w:bookmarkEnd w:id="3634"/>
    </w:p>
    <w:p>
      <w:pPr>
        <w:pageBreakBefore w:val="off"/>
        <w:tabs/>
        <w:wordWrap w:val="off"/>
        <w:spacing w:before="0" w:after="0" w:line="1100" w:lineRule="exact"/>
        <w:ind w:left="0" w:right="0"/>
        <w:jc w:val="both"/>
        <w:textAlignment w:val="baseline"/>
        <w:rPr>
          <w:sz w:val="87"/>
        </w:rPr>
      </w:pPr>
      <w:bookmarkStart w:name="" w:id="3635"/>
      <w:r>
        <w:rPr>
          <w:rFonts w:ascii="宋体" w:hAnsi="宋体" w:cs="宋体" w:eastAsia="宋体"/>
          <w:sz w:val="87"/>
          <w:spacing w:val="0"/>
          <w:color w:val="000000"/>
          <w:b w:val="off"/>
          <w:i w:val="off"/>
        </w:rPr>
        <w:t/>
      </w:r>
      <w:bookmarkEnd w:id="3635"/>
    </w:p>
    <w:p>
      <w:pPr>
        <w:pageBreakBefore w:val="off"/>
        <w:tabs/>
        <w:wordWrap w:val="off"/>
        <w:spacing w:before="0" w:after="0" w:line="1180" w:lineRule="atLeast"/>
        <w:ind w:left="0" w:right="0"/>
        <w:jc w:val="center"/>
        <w:textAlignment w:val="baseline"/>
        <w:rPr>
          <w:sz w:val="87"/>
        </w:rPr>
      </w:pPr>
      <w:bookmarkStart w:name="" w:id="3636"/>
      <w:r>
        <w:rPr>
          <w:rFonts w:ascii="TimesNewRoman" w:hAnsi="TimesNewRoman" w:cs="TimesNewRoman" w:eastAsia="TimesNewRoman"/>
          <w:sz w:val="87"/>
          <w:spacing w:val="0"/>
          <w:color w:val="000000"/>
          <w:b w:val="on"/>
          <w:i w:val="off"/>
        </w:rPr>
        <w:t>XXI</w:t>
      </w:r>
      <w:bookmarkEnd w:id="3636"/>
    </w:p>
    <w:p>
      <w:pPr>
        <w:pageBreakBefore w:val="off"/>
        <w:tabs/>
        <w:wordWrap w:val="off"/>
        <w:spacing w:before="0" w:after="0" w:line="1100" w:lineRule="exact"/>
        <w:ind w:left="0" w:right="0"/>
        <w:jc w:val="center"/>
        <w:textAlignment w:val="baseline"/>
        <w:rPr>
          <w:sz w:val="87"/>
        </w:rPr>
      </w:pPr>
      <w:bookmarkStart w:name="" w:id="3637"/>
      <w:r>
        <w:rPr>
          <w:rFonts w:ascii="宋体" w:hAnsi="宋体" w:cs="宋体" w:eastAsia="宋体"/>
          <w:sz w:val="87"/>
          <w:spacing w:val="0"/>
          <w:color w:val="000000"/>
          <w:b w:val="off"/>
          <w:i w:val="off"/>
        </w:rPr>
        <w:t/>
      </w:r>
      <w:bookmarkEnd w:id="3637"/>
    </w:p>
    <w:p>
      <w:pPr>
        <w:pageBreakBefore w:val="off"/>
        <w:tabs/>
        <w:wordWrap w:val="off"/>
        <w:spacing w:before="0" w:after="0" w:line="980" w:lineRule="atLeast"/>
        <w:ind w:left="620" w:right="260" w:firstLine="1140"/>
        <w:jc w:val="both"/>
        <w:textAlignment w:val="baseline"/>
        <w:rPr>
          <w:sz w:val="58"/>
        </w:rPr>
      </w:pPr>
      <w:bookmarkStart w:name="" w:id="3638"/>
      <w:r>
        <w:rPr>
          <w:rFonts w:ascii="TimesNewRoman" w:hAnsi="TimesNewRoman" w:cs="TimesNewRoman" w:eastAsia="TimesNewRoman"/>
          <w:sz w:val="58"/>
          <w:spacing w:val="0"/>
          <w:color w:val="000000"/>
          <w:b w:val="off"/>
          <w:i w:val="off"/>
        </w:rPr>
        <w:t>Quid?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omnia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recta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honesta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neglegunt,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dummodo</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potentiam </w:t>
      </w:r>
      <w:r>
        <w:rPr>
          <w:rFonts w:ascii="TimesNewRoman" w:hAnsi="TimesNewRoman" w:cs="TimesNewRoman" w:eastAsia="TimesNewRoman"/>
          <w:sz w:val="58"/>
          <w:spacing w:val="0"/>
          <w:color w:val="000000"/>
          <w:b w:val="off"/>
          <w:i w:val="off"/>
        </w:rPr>
        <w:t>consequantur,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nonne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idem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faciunt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quod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socerum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habere </w:t>
      </w:r>
      <w:r>
        <w:rPr>
          <w:rFonts w:ascii="TimesNewRoman" w:hAnsi="TimesNewRoman" w:cs="TimesNewRoman" w:eastAsia="TimesNewRoman"/>
          <w:sz w:val="58"/>
          <w:spacing w:val="0"/>
          <w:color w:val="000000"/>
          <w:b w:val="off"/>
          <w:i w:val="off"/>
        </w:rPr>
        <w:t>uoluit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cuius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audacia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potens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Vtile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ei</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uidebatur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 xml:space="preserve">plurimum </w:t>
      </w:r>
      <w:r>
        <w:rPr>
          <w:rFonts w:ascii="TimesNewRoman" w:hAnsi="TimesNewRoman" w:cs="TimesNewRoman" w:eastAsia="TimesNewRoman"/>
          <w:sz w:val="58"/>
          <w:spacing w:val="0"/>
          <w:color w:val="000000"/>
          <w:b w:val="off"/>
          <w:i w:val="off"/>
        </w:rPr>
        <w:t>posse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alterius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inuidia;</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id</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iniustum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patriam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quam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turpe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esset,</w:t>
      </w:r>
      <w:r>
        <w:rPr>
          <w:rFonts w:ascii="TimesNewRoman" w:hAnsi="TimesNewRoman" w:cs="TimesNewRoman" w:eastAsia="TimesNewRoman"/>
          <w:sz w:val="58"/>
          <w:spacing w:val="0"/>
          <w:color w:val="000000"/>
          <w:b w:val="off"/>
          <w:i w:val="off"/>
        </w:rPr>
        <w:t>non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uidebat.</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Ipse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autem</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socer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in</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ore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semper</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Graecos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uersus</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de</w:t>
      </w:r>
      <w:r>
        <w:rPr>
          <w:rFonts w:ascii="TimesNewRoman" w:hAnsi="TimesNewRoman" w:cs="TimesNewRoman" w:eastAsia="TimesNewRoman"/>
          <w:sz w:val="58"/>
          <w:spacing w:val="0"/>
          <w:color w:val="000000"/>
          <w:b w:val="on"/>
          <w:i w:val="off"/>
        </w:rPr>
        <w:t xml:space="preserve"> </w:t>
      </w:r>
      <w:r>
        <w:rPr>
          <w:rFonts w:ascii="TimesNewRoman" w:hAnsi="TimesNewRoman" w:cs="TimesNewRoman" w:eastAsia="TimesNewRoman"/>
          <w:sz w:val="58"/>
          <w:spacing w:val="0"/>
          <w:color w:val="000000"/>
          <w:b w:val="off"/>
          <w:i w:val="off"/>
        </w:rPr>
        <w:t>Phoenissis</w:t>
      </w:r>
      <w:bookmarkEnd w:id="3638"/>
    </w:p>
    <w:p>
      <w:r>
        <w:t/>
      </w:r>
    </w:p>
    <w:p>
      <w:pPr>
        <w:sectPr>
          <w:footerReference r:id="rId685"/>
          <w:headerReference r:id="rId686" w:type="default"/>
          <w:type w:val="nextPage"/>
          <w:pgSz w:w="22000" w:h="31680"/>
          <w:pgMar w:left="2240" w:top="2700" w:right="2240" w:bottom="2700" w:header="2400" w:footer="2400"/>
          <w:cols w:num="1"/>
        </w:sectPr>
      </w:pPr>
    </w:p>
    <w:p>
      <w:pPr>
        <w:pageBreakBefore w:val="off"/>
        <w:tabs>
          <w:tab w:pos="15100" w:val="left" w:leader="none"/>
        </w:tabs>
        <w:wordWrap w:val="off"/>
        <w:spacing w:before="940" w:after="0" w:line="760" w:lineRule="atLeast"/>
        <w:ind w:left="7500" w:right="0"/>
        <w:jc w:val="both"/>
        <w:textAlignment w:val="baseline"/>
        <w:rPr>
          <w:sz w:val="56"/>
        </w:rPr>
      </w:pPr>
      <w:bookmarkStart w:name="" w:id="3639"/>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321</w:t>
      </w:r>
      <w:bookmarkEnd w:id="3639"/>
    </w:p>
    <w:p>
      <w:pPr>
        <w:pageBreakBefore w:val="off"/>
        <w:tabs/>
        <w:wordWrap w:val="off"/>
        <w:spacing w:before="0" w:after="0" w:line="700" w:lineRule="exact"/>
        <w:ind w:left="0" w:right="0"/>
        <w:jc w:val="both"/>
        <w:textAlignment w:val="baseline"/>
        <w:rPr>
          <w:sz w:val="56"/>
        </w:rPr>
      </w:pPr>
      <w:bookmarkStart w:name="" w:id="3640"/>
      <w:r>
        <w:rPr>
          <w:rFonts w:ascii="宋体" w:hAnsi="宋体" w:cs="宋体" w:eastAsia="宋体"/>
          <w:sz w:val="56"/>
          <w:spacing w:val="0"/>
          <w:color w:val="000000"/>
          <w:b w:val="off"/>
          <w:i w:val="off"/>
        </w:rPr>
        <w:t/>
      </w:r>
      <w:bookmarkEnd w:id="3640"/>
    </w:p>
    <w:p>
      <w:pPr>
        <w:pageBreakBefore w:val="off"/>
        <w:tabs/>
        <w:wordWrap w:val="off"/>
        <w:spacing w:before="0" w:after="0" w:line="920" w:lineRule="atLeast"/>
        <w:ind w:left="20" w:right="0" w:firstLine="60"/>
        <w:jc w:val="both"/>
        <w:textAlignment w:val="baseline"/>
        <w:rPr>
          <w:sz w:val="57"/>
        </w:rPr>
      </w:pPr>
      <w:bookmarkStart w:name="" w:id="3641"/>
      <w:r>
        <w:rPr>
          <w:rFonts w:ascii="宋体" w:hAnsi="宋体" w:cs="宋体" w:eastAsia="宋体"/>
          <w:sz w:val="57"/>
          <w:spacing w:val="0"/>
          <w:color w:val="000000"/>
          <w:b w:val="off"/>
          <w:i w:val="off"/>
        </w:rPr>
        <w:t>很大，然而由其产生的后果却显得非常巨大，例如马略觉得抢在</w:t>
      </w:r>
      <w:r>
        <w:rPr>
          <w:rFonts w:ascii="宋体" w:hAnsi="宋体" w:cs="宋体" w:eastAsia="宋体"/>
          <w:sz w:val="57"/>
          <w:spacing w:val="0"/>
          <w:color w:val="000000"/>
          <w:b w:val="off"/>
          <w:i w:val="off"/>
        </w:rPr>
        <w:t>自己的同僚和平民保民官之前攫取人们的好感并不太卑劣，然而</w:t>
      </w:r>
      <w:r>
        <w:rPr>
          <w:rFonts w:ascii="宋体" w:hAnsi="宋体" w:cs="宋体" w:eastAsia="宋体"/>
          <w:sz w:val="57"/>
          <w:spacing w:val="0"/>
          <w:color w:val="000000"/>
          <w:b w:val="off"/>
          <w:i w:val="off"/>
        </w:rPr>
        <w:t>由此而被选举为执政官——他正是这样为自己打算的——却显得</w:t>
      </w:r>
      <w:r>
        <w:rPr>
          <w:rFonts w:ascii="宋体" w:hAnsi="宋体" w:cs="宋体" w:eastAsia="宋体"/>
          <w:sz w:val="57"/>
          <w:spacing w:val="0"/>
          <w:color w:val="000000"/>
          <w:b w:val="off"/>
          <w:i w:val="off"/>
        </w:rPr>
        <w:t>是非常有利的。但是对于所有的事物只存在一种尺度，希望你能</w:t>
      </w:r>
      <w:r>
        <w:rPr>
          <w:rFonts w:ascii="宋体" w:hAnsi="宋体" w:cs="宋体" w:eastAsia="宋体"/>
          <w:sz w:val="57"/>
          <w:spacing w:val="0"/>
          <w:color w:val="000000"/>
          <w:b w:val="off"/>
          <w:i w:val="off"/>
        </w:rPr>
        <w:t>深刻地理解它：或者令人觉得有利的事情不应该是可鄙的，或者</w:t>
      </w:r>
      <w:r>
        <w:rPr>
          <w:rFonts w:ascii="宋体" w:hAnsi="宋体" w:cs="宋体" w:eastAsia="宋体"/>
          <w:sz w:val="57"/>
          <w:spacing w:val="0"/>
          <w:color w:val="000000"/>
          <w:b w:val="off"/>
          <w:i w:val="off"/>
        </w:rPr>
        <w:t>如果可鄙的，它便不应该显得是高尚的。由此应该得出什么结</w:t>
      </w:r>
      <w:r>
        <w:rPr>
          <w:rFonts w:ascii="宋体" w:hAnsi="宋体" w:cs="宋体" w:eastAsia="宋体"/>
          <w:sz w:val="57"/>
          <w:spacing w:val="0"/>
          <w:color w:val="000000"/>
          <w:b w:val="off"/>
          <w:i w:val="off"/>
        </w:rPr>
        <w:t>论？我们能把前面那位马略或刚才这位马略视为贤德的人吗？展</w:t>
      </w:r>
      <w:r>
        <w:rPr>
          <w:rFonts w:ascii="宋体" w:hAnsi="宋体" w:cs="宋体" w:eastAsia="宋体"/>
          <w:sz w:val="57"/>
          <w:spacing w:val="0"/>
          <w:color w:val="000000"/>
          <w:b w:val="off"/>
          <w:i w:val="off"/>
        </w:rPr>
        <w:t>开你的理解，认真检查一下，以便看清楚，你是如何理解正派之</w:t>
      </w:r>
      <w:r>
        <w:rPr>
          <w:rFonts w:ascii="宋体" w:hAnsi="宋体" w:cs="宋体" w:eastAsia="宋体"/>
          <w:sz w:val="57"/>
          <w:spacing w:val="0"/>
          <w:color w:val="000000"/>
          <w:b w:val="off"/>
          <w:i w:val="off"/>
        </w:rPr>
        <w:t>人的形象和概念的。一个正派之人能够为了自己的利益而撒谎、</w:t>
      </w:r>
      <w:r>
        <w:rPr>
          <w:rFonts w:ascii="宋体" w:hAnsi="宋体" w:cs="宋体" w:eastAsia="宋体"/>
          <w:sz w:val="57"/>
          <w:spacing w:val="0"/>
          <w:color w:val="000000"/>
          <w:b w:val="off"/>
          <w:i w:val="off"/>
        </w:rPr>
        <w:t>诬陷、劫夺、欺骗吗？难道有什么东西如此珍贵，或者更确切地82</w:t>
      </w:r>
      <w:r>
        <w:rPr>
          <w:rFonts w:ascii="宋体" w:hAnsi="宋体" w:cs="宋体" w:eastAsia="宋体"/>
          <w:sz w:val="57"/>
          <w:spacing w:val="0"/>
          <w:color w:val="000000"/>
          <w:b w:val="off"/>
          <w:i w:val="off"/>
        </w:rPr>
        <w:t>说，有什么利益值得如此追求，以至于使你宁可放弃正派之人的</w:t>
      </w:r>
      <w:r>
        <w:rPr>
          <w:rFonts w:ascii="宋体" w:hAnsi="宋体" w:cs="宋体" w:eastAsia="宋体"/>
          <w:sz w:val="57"/>
          <w:spacing w:val="0"/>
          <w:color w:val="000000"/>
          <w:b w:val="off"/>
          <w:i w:val="off"/>
        </w:rPr>
        <w:t>光辉和美名？人们称说的那种利益难道真能带来如此巨大的好</w:t>
      </w:r>
      <w:r>
        <w:rPr>
          <w:rFonts w:ascii="宋体" w:hAnsi="宋体" w:cs="宋体" w:eastAsia="宋体"/>
          <w:sz w:val="57"/>
          <w:spacing w:val="0"/>
          <w:color w:val="000000"/>
          <w:b w:val="off"/>
          <w:i w:val="off"/>
        </w:rPr>
        <w:t>处，以至于虽然它要夺走一个人作为正派之人的名声，败坏他的</w:t>
      </w:r>
      <w:r>
        <w:rPr>
          <w:rFonts w:ascii="宋体" w:hAnsi="宋体" w:cs="宋体" w:eastAsia="宋体"/>
          <w:sz w:val="57"/>
          <w:spacing w:val="0"/>
          <w:color w:val="000000"/>
          <w:b w:val="off"/>
          <w:i w:val="off"/>
        </w:rPr>
        <w:t>忠实和公正，然而那好处却堪与被它夺走的东西相比拟，一个人</w:t>
      </w:r>
      <w:r>
        <w:rPr>
          <w:rFonts w:ascii="宋体" w:hAnsi="宋体" w:cs="宋体" w:eastAsia="宋体"/>
          <w:sz w:val="57"/>
          <w:spacing w:val="0"/>
          <w:color w:val="000000"/>
          <w:b w:val="off"/>
          <w:i w:val="off"/>
        </w:rPr>
        <w:t>无论是由人变成野兽，或者是仍具有人的外形，但表现出兽类的</w:t>
      </w:r>
      <w:r>
        <w:rPr>
          <w:rFonts w:ascii="宋体" w:hAnsi="宋体" w:cs="宋体" w:eastAsia="宋体"/>
          <w:sz w:val="57"/>
          <w:spacing w:val="0"/>
          <w:color w:val="000000"/>
          <w:b w:val="off"/>
          <w:i w:val="off"/>
        </w:rPr>
        <w:t>残忍，这中间有什么区别呢？</w:t>
      </w:r>
      <w:bookmarkEnd w:id="3641"/>
    </w:p>
    <w:p>
      <w:pPr>
        <w:pageBreakBefore w:val="off"/>
        <w:tabs/>
        <w:wordWrap w:val="off"/>
        <w:spacing w:before="0" w:after="0" w:line="980" w:lineRule="exact"/>
        <w:ind w:left="0" w:right="0"/>
        <w:jc w:val="both"/>
        <w:textAlignment w:val="baseline"/>
        <w:rPr>
          <w:sz w:val="80"/>
        </w:rPr>
      </w:pPr>
      <w:bookmarkStart w:name="" w:id="3642"/>
      <w:r>
        <w:rPr>
          <w:rFonts w:ascii="宋体" w:hAnsi="宋体" w:cs="宋体" w:eastAsia="宋体"/>
          <w:sz w:val="80"/>
          <w:spacing w:val="0"/>
          <w:color w:val="000000"/>
          <w:b w:val="off"/>
          <w:i w:val="off"/>
        </w:rPr>
        <w:t/>
      </w:r>
      <w:bookmarkEnd w:id="3642"/>
    </w:p>
    <w:p>
      <w:pPr>
        <w:pageBreakBefore w:val="off"/>
        <w:tabs/>
        <w:wordWrap w:val="off"/>
        <w:spacing w:before="0" w:after="0" w:line="1060" w:lineRule="atLeast"/>
        <w:ind w:left="0" w:right="0"/>
        <w:jc w:val="center"/>
        <w:textAlignment w:val="baseline"/>
        <w:rPr>
          <w:sz w:val="80"/>
        </w:rPr>
      </w:pPr>
      <w:bookmarkStart w:name="" w:id="3643"/>
      <w:r>
        <w:rPr>
          <w:rFonts w:ascii="仿宋" w:hAnsi="仿宋" w:cs="仿宋" w:eastAsia="仿宋"/>
          <w:sz w:val="80"/>
          <w:spacing w:val="0"/>
          <w:color w:val="000000"/>
          <w:b w:val="off"/>
          <w:i w:val="off"/>
        </w:rPr>
        <w:t>二十一</w:t>
      </w:r>
      <w:bookmarkEnd w:id="3643"/>
    </w:p>
    <w:p>
      <w:pPr>
        <w:pageBreakBefore w:val="off"/>
        <w:tabs/>
        <w:wordWrap w:val="off"/>
        <w:spacing w:before="0" w:after="0" w:line="980" w:lineRule="exact"/>
        <w:ind w:left="0" w:right="0"/>
        <w:jc w:val="center"/>
        <w:textAlignment w:val="baseline"/>
        <w:rPr>
          <w:sz w:val="80"/>
        </w:rPr>
      </w:pPr>
      <w:bookmarkStart w:name="" w:id="3644"/>
      <w:r>
        <w:rPr>
          <w:rFonts w:ascii="宋体" w:hAnsi="宋体" w:cs="宋体" w:eastAsia="宋体"/>
          <w:sz w:val="80"/>
          <w:spacing w:val="0"/>
          <w:color w:val="000000"/>
          <w:b w:val="off"/>
          <w:i w:val="off"/>
        </w:rPr>
        <w:t/>
      </w:r>
      <w:bookmarkEnd w:id="3644"/>
    </w:p>
    <w:p>
      <w:pPr>
        <w:pageBreakBefore w:val="off"/>
        <w:tabs/>
        <w:wordWrap w:val="off"/>
        <w:spacing w:before="0" w:after="0" w:line="920" w:lineRule="atLeast"/>
        <w:ind w:left="20" w:right="580" w:firstLine="1180"/>
        <w:jc w:val="both"/>
        <w:textAlignment w:val="baseline"/>
        <w:rPr>
          <w:sz w:val="57"/>
        </w:rPr>
      </w:pPr>
      <w:bookmarkStart w:name="" w:id="3645"/>
      <w:r>
        <w:rPr>
          <w:rFonts w:ascii="宋体" w:hAnsi="宋体" w:cs="宋体" w:eastAsia="宋体"/>
          <w:sz w:val="57"/>
          <w:spacing w:val="0"/>
          <w:color w:val="000000"/>
          <w:b w:val="off"/>
          <w:i w:val="off"/>
        </w:rPr>
        <w:t>什么？有些人蔑视一切正直和高尚，只要能获得权力，难道</w:t>
      </w:r>
      <w:r>
        <w:rPr>
          <w:rFonts w:ascii="宋体" w:hAnsi="宋体" w:cs="宋体" w:eastAsia="宋体"/>
          <w:sz w:val="57"/>
          <w:spacing w:val="0"/>
          <w:color w:val="000000"/>
          <w:b w:val="off"/>
          <w:i w:val="off"/>
        </w:rPr>
        <w:t>他们的行为与有人甘愿让一个人作他的岳父，而他自己则借助那</w:t>
      </w:r>
      <w:r>
        <w:rPr>
          <w:rFonts w:ascii="宋体" w:hAnsi="宋体" w:cs="宋体" w:eastAsia="宋体"/>
          <w:sz w:val="57"/>
          <w:spacing w:val="0"/>
          <w:color w:val="000000"/>
          <w:b w:val="off"/>
          <w:i w:val="off"/>
        </w:rPr>
        <w:t>人的肆无忌惮而得势的做法不是一样吗?〔1〕他看到拥有权力远</w:t>
      </w:r>
      <w:r>
        <w:rPr>
          <w:rFonts w:ascii="宋体" w:hAnsi="宋体" w:cs="宋体" w:eastAsia="宋体"/>
          <w:sz w:val="57"/>
          <w:spacing w:val="0"/>
          <w:color w:val="000000"/>
          <w:b w:val="off"/>
          <w:i w:val="off"/>
        </w:rPr>
        <w:t>比受那个人的憎恨有利，但是他看不到这对国家是多么不公正，</w:t>
      </w:r>
      <w:r>
        <w:rPr>
          <w:rFonts w:ascii="宋体" w:hAnsi="宋体" w:cs="宋体" w:eastAsia="宋体"/>
          <w:sz w:val="57"/>
          <w:spacing w:val="0"/>
          <w:color w:val="000000"/>
          <w:b w:val="off"/>
          <w:i w:val="off"/>
        </w:rPr>
        <w:t>多么可鄙！而那位岳父，则常常把《腓尼基妇女》中的希腊诗句</w:t>
      </w:r>
      <w:bookmarkEnd w:id="3645"/>
    </w:p>
    <w:p>
      <w:pPr>
        <w:pageBreakBefore w:val="off"/>
        <w:tabs/>
        <w:wordWrap w:val="off"/>
        <w:spacing w:before="0" w:after="0" w:line="920" w:lineRule="atLeast"/>
        <w:ind w:left="40" w:right="0"/>
        <w:jc w:val="both"/>
        <w:textAlignment w:val="baseline"/>
        <w:rPr>
          <w:sz w:val="57"/>
        </w:rPr>
      </w:pPr>
      <w:bookmarkStart w:name="" w:id="3646"/>
      <w:r>
        <w:rPr>
          <w:rFonts w:ascii="宋体" w:hAnsi="宋体" w:cs="宋体" w:eastAsia="宋体"/>
          <w:sz w:val="57"/>
          <w:spacing w:val="0"/>
          <w:color w:val="000000"/>
          <w:u w:val="single"/>
          <w:b w:val="off"/>
          <w:i w:val="off"/>
        </w:rPr>
        <w:t xml:space="preserve">              </w:t>
      </w:r>
      <w:bookmarkEnd w:id="3646"/>
    </w:p>
    <w:p>
      <w:pPr>
        <w:pageBreakBefore w:val="off"/>
        <w:tabs/>
        <w:wordWrap w:val="off"/>
        <w:spacing w:before="380" w:after="0" w:line="580" w:lineRule="atLeast"/>
        <w:ind w:left="20" w:right="0"/>
        <w:jc w:val="both"/>
        <w:textAlignment w:val="baseline"/>
        <w:rPr>
          <w:sz w:val="43"/>
        </w:rPr>
      </w:pPr>
      <w:bookmarkStart w:name="" w:id="3647"/>
      <w:r>
        <w:rPr>
          <w:rFonts w:ascii="宋体" w:hAnsi="宋体" w:cs="宋体" w:eastAsia="宋体"/>
          <w:sz w:val="43"/>
          <w:spacing w:val="0"/>
          <w:color w:val="000000"/>
          <w:b w:val="off"/>
          <w:i w:val="off"/>
        </w:rPr>
        <w:t>〔1〕指庞培。庞培于公元前59年春与凯撒的女儿尤利娅结婚。</w:t>
      </w:r>
      <w:bookmarkEnd w:id="3647"/>
    </w:p>
    <w:p>
      <w:r>
        <w:t/>
      </w:r>
    </w:p>
    <w:p>
      <w:pPr>
        <w:sectPr>
          <w:footerReference r:id="rId687"/>
          <w:headerReference r:id="rId688" w:type="default"/>
          <w:type w:val="nextPage"/>
          <w:pgSz w:w="22000" w:h="31680"/>
          <w:pgMar w:left="2460" w:top="2700" w:right="2460" w:bottom="2700" w:header="2400" w:footer="2400"/>
          <w:cols w:num="1"/>
        </w:sectPr>
      </w:pPr>
    </w:p>
    <w:p>
      <w:pPr>
        <w:pageBreakBefore w:val="off"/>
        <w:tabs>
          <w:tab w:pos="7960" w:val="left" w:leader="none"/>
        </w:tabs>
        <w:wordWrap w:val="off"/>
        <w:spacing w:before="1100" w:after="0" w:line="740" w:lineRule="atLeast"/>
        <w:ind w:left="1300" w:right="0"/>
        <w:jc w:val="both"/>
        <w:textAlignment w:val="baseline"/>
        <w:rPr>
          <w:sz w:val="54"/>
        </w:rPr>
      </w:pPr>
      <w:bookmarkStart w:name="" w:id="3648"/>
      <w:r>
        <w:rPr>
          <w:rFonts w:ascii="楷体" w:hAnsi="楷体" w:cs="楷体" w:eastAsia="楷体"/>
          <w:sz w:val="54"/>
          <w:spacing w:val="0"/>
          <w:color w:val="000000"/>
          <w:b w:val="on"/>
          <w:i w:val="off"/>
        </w:rPr>
        <w:t>322</w:t>
      </w:r>
      <w:r>
        <w:t xml:space="preserve">	</w:t>
      </w:r>
      <w:r>
        <w:rPr>
          <w:rFonts w:ascii="TimesNewRoman" w:hAnsi="TimesNewRoman" w:cs="TimesNewRoman" w:eastAsia="TimesNewRoman"/>
          <w:sz w:val="54"/>
          <w:spacing w:val="0"/>
          <w:color w:val="000000"/>
          <w:b w:val="on"/>
          <w:i w:val="off"/>
        </w:rPr>
        <w:t>LIBER</w:t>
      </w:r>
      <w:r>
        <w:rPr>
          <w:rFonts w:ascii="TimesNewRoman" w:hAnsi="TimesNewRoman" w:cs="TimesNewRoman" w:eastAsia="TimesNewRoman"/>
          <w:sz w:val="54"/>
          <w:spacing w:val="0"/>
          <w:color w:val="000000"/>
          <w:b w:val="off"/>
          <w:i w:val="off"/>
        </w:rPr>
        <w:t xml:space="preserve"> </w:t>
      </w:r>
      <w:r>
        <w:rPr>
          <w:rFonts w:ascii="TimesNewRoman" w:hAnsi="TimesNewRoman" w:cs="TimesNewRoman" w:eastAsia="TimesNewRoman"/>
          <w:sz w:val="54"/>
          <w:spacing w:val="0"/>
          <w:color w:val="000000"/>
          <w:b w:val="on"/>
          <w:i w:val="off"/>
        </w:rPr>
        <w:t>III</w:t>
      </w:r>
      <w:bookmarkEnd w:id="3648"/>
    </w:p>
    <w:p>
      <w:pPr>
        <w:pageBreakBefore w:val="off"/>
        <w:tabs/>
        <w:wordWrap w:val="off"/>
        <w:spacing w:before="0" w:after="0" w:line="740" w:lineRule="exact"/>
        <w:ind w:left="0" w:right="0"/>
        <w:jc w:val="both"/>
        <w:textAlignment w:val="baseline"/>
        <w:rPr>
          <w:sz w:val="54"/>
        </w:rPr>
      </w:pPr>
      <w:bookmarkStart w:name="" w:id="3649"/>
      <w:r>
        <w:rPr>
          <w:rFonts w:ascii="宋体" w:hAnsi="宋体" w:cs="宋体" w:eastAsia="宋体"/>
          <w:sz w:val="54"/>
          <w:spacing w:val="0"/>
          <w:color w:val="000000"/>
          <w:b w:val="off"/>
          <w:i w:val="off"/>
        </w:rPr>
        <w:t/>
      </w:r>
      <w:bookmarkEnd w:id="3649"/>
    </w:p>
    <w:p>
      <w:pPr>
        <w:pageBreakBefore w:val="off"/>
        <w:tabs/>
        <w:wordWrap w:val="off"/>
        <w:spacing w:before="0" w:after="0" w:line="1040" w:lineRule="atLeast"/>
        <w:ind w:left="660" w:right="480"/>
        <w:jc w:val="both"/>
        <w:textAlignment w:val="baseline"/>
        <w:rPr>
          <w:sz w:val="45"/>
        </w:rPr>
      </w:pPr>
      <w:bookmarkStart w:name="" w:id="3650"/>
      <w:r>
        <w:rPr>
          <w:rFonts w:ascii="TimesNewRoman" w:hAnsi="TimesNewRoman" w:cs="TimesNewRoman" w:eastAsia="TimesNewRoman"/>
          <w:sz w:val="45"/>
          <w:spacing w:val="0"/>
          <w:color w:val="000000"/>
          <w:b w:val="off"/>
          <w:i w:val="off"/>
        </w:rPr>
        <w:t xml:space="preserve">habebat, quos dicam ut potero, incondite fortasse, sed tamen ut res </w:t>
      </w:r>
      <w:r>
        <w:rPr>
          <w:rFonts w:ascii="TimesNewRoman" w:hAnsi="TimesNewRoman" w:cs="TimesNewRoman" w:eastAsia="TimesNewRoman"/>
          <w:sz w:val="45"/>
          <w:spacing w:val="0"/>
          <w:color w:val="000000"/>
          <w:b w:val="off"/>
          <w:i w:val="off"/>
        </w:rPr>
        <w:t>possit intellegi:</w:t>
      </w:r>
      <w:bookmarkEnd w:id="3650"/>
    </w:p>
    <w:p>
      <w:pPr>
        <w:pageBreakBefore w:val="off"/>
        <w:tabs/>
        <w:wordWrap w:val="off"/>
        <w:spacing w:before="0" w:after="0" w:line="1040" w:lineRule="exact"/>
        <w:ind w:left="0" w:right="0"/>
        <w:jc w:val="both"/>
        <w:textAlignment w:val="baseline"/>
        <w:rPr>
          <w:sz w:val="45"/>
        </w:rPr>
      </w:pPr>
      <w:bookmarkStart w:name="" w:id="3651"/>
      <w:r>
        <w:rPr>
          <w:rFonts w:ascii="宋体" w:hAnsi="宋体" w:cs="宋体" w:eastAsia="宋体"/>
          <w:sz w:val="45"/>
          <w:spacing w:val="0"/>
          <w:color w:val="000000"/>
          <w:b w:val="off"/>
          <w:i w:val="off"/>
        </w:rPr>
        <w:t/>
      </w:r>
      <w:bookmarkEnd w:id="3651"/>
    </w:p>
    <w:p>
      <w:pPr>
        <w:pageBreakBefore w:val="off"/>
        <w:tabs/>
        <w:wordWrap w:val="off"/>
        <w:spacing w:before="0" w:after="0" w:line="1040" w:lineRule="atLeast"/>
        <w:ind w:left="3000" w:right="4200"/>
        <w:jc w:val="both"/>
        <w:textAlignment w:val="baseline"/>
        <w:rPr>
          <w:sz w:val="45"/>
        </w:rPr>
      </w:pPr>
      <w:bookmarkStart w:name="" w:id="3652"/>
      <w:r>
        <w:rPr>
          <w:rFonts w:ascii="TimesNewRoman" w:hAnsi="TimesNewRoman" w:cs="TimesNewRoman" w:eastAsia="TimesNewRoman"/>
          <w:sz w:val="45"/>
          <w:spacing w:val="0"/>
          <w:color w:val="000000"/>
          <w:b w:val="on"/>
          <w:i w:val="off"/>
        </w:rPr>
        <w:t>Nam</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si</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uiolandum</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est</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ius,</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regnandi</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 xml:space="preserve">gratia </w:t>
      </w:r>
      <w:r>
        <w:rPr>
          <w:rFonts w:ascii="TimesNewRoman" w:hAnsi="TimesNewRoman" w:cs="TimesNewRoman" w:eastAsia="TimesNewRoman"/>
          <w:sz w:val="45"/>
          <w:spacing w:val="0"/>
          <w:color w:val="000000"/>
          <w:b w:val="on"/>
          <w:i w:val="off"/>
        </w:rPr>
        <w:t>uiolandum</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est;</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aliis</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rebus</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pietatem</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colas.</w:t>
      </w:r>
      <w:bookmarkEnd w:id="3652"/>
    </w:p>
    <w:p>
      <w:pPr>
        <w:pageBreakBefore w:val="off"/>
        <w:tabs/>
        <w:wordWrap w:val="off"/>
        <w:spacing w:before="0" w:after="0" w:line="1040" w:lineRule="exact"/>
        <w:ind w:left="0" w:right="0"/>
        <w:jc w:val="both"/>
        <w:textAlignment w:val="baseline"/>
        <w:rPr>
          <w:sz w:val="45"/>
        </w:rPr>
      </w:pPr>
      <w:bookmarkStart w:name="" w:id="3653"/>
      <w:r>
        <w:rPr>
          <w:rFonts w:ascii="宋体" w:hAnsi="宋体" w:cs="宋体" w:eastAsia="宋体"/>
          <w:sz w:val="45"/>
          <w:spacing w:val="0"/>
          <w:color w:val="000000"/>
          <w:b w:val="off"/>
          <w:i w:val="off"/>
        </w:rPr>
        <w:t/>
      </w:r>
      <w:bookmarkEnd w:id="3653"/>
    </w:p>
    <w:p>
      <w:pPr>
        <w:pageBreakBefore w:val="off"/>
        <w:tabs/>
        <w:wordWrap w:val="off"/>
        <w:spacing w:before="0" w:after="0" w:line="1040" w:lineRule="atLeast"/>
        <w:ind w:left="0" w:right="460" w:firstLine="1820"/>
        <w:jc w:val="both"/>
        <w:textAlignment w:val="baseline"/>
        <w:rPr>
          <w:sz w:val="45"/>
        </w:rPr>
      </w:pPr>
      <w:bookmarkStart w:name="" w:id="3654"/>
      <w:r>
        <w:rPr>
          <w:rFonts w:ascii="TimesNewRoman" w:hAnsi="TimesNewRoman" w:cs="TimesNewRoman" w:eastAsia="TimesNewRoman"/>
          <w:sz w:val="45"/>
          <w:spacing w:val="0"/>
          <w:color w:val="000000"/>
          <w:b w:val="off"/>
          <w:i w:val="off"/>
        </w:rPr>
        <w:t>Capitalis Eteocles uel potius Euripides, qui id unum, quod omni um</w:t>
      </w:r>
      <w:r>
        <w:rPr>
          <w:rFonts w:ascii="TimesNewRoman" w:hAnsi="TimesNewRoman" w:cs="TimesNewRoman" w:eastAsia="TimesNewRoman"/>
          <w:sz w:val="45"/>
          <w:spacing w:val="0"/>
          <w:color w:val="000000"/>
          <w:b w:val="off"/>
          <w:i w:val="off"/>
        </w:rPr>
        <w:t>83 sceleratissimum fuerit,     exceperit.     Quid  igitur minuta  colligimus,</w:t>
      </w:r>
      <w:r>
        <w:rPr>
          <w:rFonts w:ascii="TimesNewRoman" w:hAnsi="TimesNewRoman" w:cs="TimesNewRoman" w:eastAsia="TimesNewRoman"/>
          <w:sz w:val="45"/>
          <w:spacing w:val="0"/>
          <w:color w:val="000000"/>
          <w:b w:val="off"/>
          <w:i w:val="off"/>
        </w:rPr>
        <w:t xml:space="preserve">hereditates, mercaturas,  uenditiones fraudulentas? Ecce tibi,  qui rex </w:t>
      </w:r>
      <w:r>
        <w:rPr>
          <w:rFonts w:ascii="TimesNewRoman" w:hAnsi="TimesNewRoman" w:cs="TimesNewRoman" w:eastAsia="TimesNewRoman"/>
          <w:sz w:val="45"/>
          <w:spacing w:val="0"/>
          <w:color w:val="000000"/>
          <w:b w:val="off"/>
          <w:i w:val="off"/>
        </w:rPr>
        <w:t xml:space="preserve">populi Romani dominusque omni um gentium esse concupuerit idque </w:t>
      </w:r>
      <w:r>
        <w:rPr>
          <w:rFonts w:ascii="TimesNewRoman" w:hAnsi="TimesNewRoman" w:cs="TimesNewRoman" w:eastAsia="TimesNewRoman"/>
          <w:sz w:val="45"/>
          <w:spacing w:val="0"/>
          <w:color w:val="000000"/>
          <w:b w:val="off"/>
          <w:i w:val="off"/>
        </w:rPr>
        <w:t>perfecerit. Hanc cupiditatem si honestam quis esse dicit, amens est;</w:t>
      </w:r>
      <w:r>
        <w:rPr>
          <w:rFonts w:ascii="TimesNewRoman" w:hAnsi="TimesNewRoman" w:cs="TimesNewRoman" w:eastAsia="TimesNewRoman"/>
          <w:sz w:val="45"/>
          <w:spacing w:val="0"/>
          <w:color w:val="000000"/>
          <w:b w:val="off"/>
          <w:i w:val="off"/>
        </w:rPr>
        <w:t xml:space="preserve">probat enim legum et libertatis interitum earumque oppressionem taetram </w:t>
      </w:r>
      <w:r>
        <w:rPr>
          <w:rFonts w:ascii="TimesNewRoman" w:hAnsi="TimesNewRoman" w:cs="TimesNewRoman" w:eastAsia="TimesNewRoman"/>
          <w:sz w:val="45"/>
          <w:spacing w:val="0"/>
          <w:color w:val="000000"/>
          <w:b w:val="off"/>
          <w:i w:val="off"/>
        </w:rPr>
        <w:t xml:space="preserve">et detestabilem gloriosam putat. Qui autem fatetur honestum non esse in </w:t>
      </w:r>
      <w:r>
        <w:rPr>
          <w:rFonts w:ascii="TimesNewRoman" w:hAnsi="TimesNewRoman" w:cs="TimesNewRoman" w:eastAsia="TimesNewRoman"/>
          <w:sz w:val="45"/>
          <w:spacing w:val="0"/>
          <w:color w:val="000000"/>
          <w:b w:val="off"/>
          <w:i w:val="off"/>
        </w:rPr>
        <w:t xml:space="preserve">ea ciuitate, quae libera fuerit quaeque esse debeat, regnare, sed ei, qui </w:t>
      </w:r>
      <w:r>
        <w:rPr>
          <w:rFonts w:ascii="TimesNewRoman" w:hAnsi="TimesNewRoman" w:cs="TimesNewRoman" w:eastAsia="TimesNewRoman"/>
          <w:sz w:val="45"/>
          <w:spacing w:val="0"/>
          <w:color w:val="000000"/>
          <w:b w:val="off"/>
          <w:i w:val="off"/>
        </w:rPr>
        <w:t xml:space="preserve">id facere possit, esse utile, qua hunc obiurgatione aut quo potius conuitio </w:t>
      </w:r>
      <w:r>
        <w:rPr>
          <w:rFonts w:ascii="TimesNewRoman" w:hAnsi="TimesNewRoman" w:cs="TimesNewRoman" w:eastAsia="TimesNewRoman"/>
          <w:sz w:val="45"/>
          <w:spacing w:val="0"/>
          <w:color w:val="000000"/>
          <w:b w:val="off"/>
          <w:i w:val="off"/>
        </w:rPr>
        <w:t xml:space="preserve">a tanto error e coner auellere? Potest enim, di immortales, cuiquam esse </w:t>
      </w:r>
      <w:r>
        <w:rPr>
          <w:rFonts w:ascii="TimesNewRoman" w:hAnsi="TimesNewRoman" w:cs="TimesNewRoman" w:eastAsia="TimesNewRoman"/>
          <w:sz w:val="45"/>
          <w:spacing w:val="0"/>
          <w:color w:val="000000"/>
          <w:b w:val="off"/>
          <w:i w:val="off"/>
        </w:rPr>
        <w:t xml:space="preserve">utile foedissimum et taeterri um parricidium patris, quamuis is, qui se </w:t>
      </w:r>
      <w:r>
        <w:rPr>
          <w:rFonts w:ascii="TimesNewRoman" w:hAnsi="TimesNewRoman" w:cs="TimesNewRoman" w:eastAsia="TimesNewRoman"/>
          <w:sz w:val="45"/>
          <w:spacing w:val="0"/>
          <w:color w:val="000000"/>
          <w:b w:val="off"/>
          <w:i w:val="off"/>
        </w:rPr>
        <w:t>eo obstrinxerit, ab oppressis ciuibus parens nominetur? Honestate igitur</w:t>
      </w:r>
      <w:bookmarkEnd w:id="3654"/>
    </w:p>
    <w:p>
      <w:r>
        <w:t/>
      </w:r>
    </w:p>
    <w:p>
      <w:pPr>
        <w:sectPr>
          <w:footerReference r:id="rId689"/>
          <w:headerReference r:id="rId690" w:type="default"/>
          <w:type w:val="nextPage"/>
          <w:pgSz w:w="22000" w:h="31680"/>
          <w:pgMar w:left="2180" w:top="2700" w:right="2180" w:bottom="2700" w:header="2400" w:footer="2400"/>
          <w:cols w:num="1"/>
        </w:sectPr>
      </w:pPr>
    </w:p>
    <w:p>
      <w:pPr>
        <w:pageBreakBefore w:val="off"/>
        <w:tabs/>
        <w:wordWrap w:val="off"/>
        <w:spacing w:before="700" w:after="0" w:line="720" w:lineRule="atLeast"/>
        <w:ind w:left="0" w:right="640"/>
        <w:jc w:val="right"/>
        <w:textAlignment w:val="baseline"/>
        <w:rPr>
          <w:sz w:val="47"/>
        </w:rPr>
      </w:pPr>
      <w:bookmarkStart w:name="" w:id="3655"/>
      <w:r>
        <w:rPr>
          <w:rFonts w:ascii="宋体" w:hAnsi="宋体" w:cs="宋体" w:eastAsia="宋体"/>
          <w:sz w:val="47"/>
          <w:spacing w:val="0"/>
          <w:color w:val="000000"/>
          <w:u w:val="single"/>
          <w:b w:val="off"/>
          <w:i w:val="off"/>
        </w:rPr>
        <w:t xml:space="preserve">                              第三卷                         323 </w:t>
      </w:r>
      <w:bookmarkEnd w:id="3655"/>
    </w:p>
    <w:p>
      <w:pPr>
        <w:pageBreakBefore w:val="off"/>
        <w:tabs/>
        <w:wordWrap w:val="off"/>
        <w:spacing w:before="560" w:after="0" w:line="880" w:lineRule="atLeast"/>
        <w:ind w:left="120" w:right="480" w:hanging="60"/>
        <w:jc w:val="both"/>
        <w:textAlignment w:val="baseline"/>
        <w:rPr>
          <w:sz w:val="57"/>
        </w:rPr>
      </w:pPr>
      <w:bookmarkStart w:name="" w:id="3656"/>
      <w:r>
        <w:rPr>
          <w:rFonts w:ascii="宋体" w:hAnsi="宋体" w:cs="宋体" w:eastAsia="宋体"/>
          <w:sz w:val="57"/>
          <w:spacing w:val="0"/>
          <w:color w:val="000000"/>
          <w:b w:val="off"/>
          <w:i w:val="off"/>
        </w:rPr>
        <w:t>挂在嘴上。我尽可能把它们翻译出来，也许不确切，但为了能明</w:t>
      </w:r>
      <w:r>
        <w:rPr>
          <w:rFonts w:ascii="宋体" w:hAnsi="宋体" w:cs="宋体" w:eastAsia="宋体"/>
          <w:sz w:val="57"/>
          <w:spacing w:val="0"/>
          <w:color w:val="000000"/>
          <w:b w:val="off"/>
          <w:i w:val="off"/>
        </w:rPr>
        <w:t>白意思：</w:t>
      </w:r>
      <w:bookmarkEnd w:id="3656"/>
    </w:p>
    <w:p>
      <w:pPr>
        <w:pageBreakBefore w:val="off"/>
        <w:tabs/>
        <w:wordWrap w:val="off"/>
        <w:spacing w:before="0" w:after="0" w:line="900" w:lineRule="exact"/>
        <w:ind w:left="0" w:right="0"/>
        <w:jc w:val="both"/>
        <w:textAlignment w:val="baseline"/>
        <w:rPr>
          <w:sz w:val="57"/>
        </w:rPr>
      </w:pPr>
      <w:bookmarkStart w:name="" w:id="3657"/>
      <w:r>
        <w:rPr>
          <w:rFonts w:ascii="宋体" w:hAnsi="宋体" w:cs="宋体" w:eastAsia="宋体"/>
          <w:sz w:val="57"/>
          <w:spacing w:val="0"/>
          <w:color w:val="000000"/>
          <w:b w:val="off"/>
          <w:i w:val="off"/>
        </w:rPr>
        <w:t/>
      </w:r>
      <w:bookmarkEnd w:id="3657"/>
    </w:p>
    <w:p>
      <w:pPr>
        <w:pageBreakBefore w:val="off"/>
        <w:tabs/>
        <w:wordWrap w:val="off"/>
        <w:spacing w:before="0" w:after="0" w:line="760" w:lineRule="atLeast"/>
        <w:ind w:left="2380" w:right="0"/>
        <w:jc w:val="both"/>
        <w:textAlignment w:val="baseline"/>
        <w:rPr>
          <w:sz w:val="56"/>
        </w:rPr>
      </w:pPr>
      <w:bookmarkStart w:name="" w:id="3658"/>
      <w:r>
        <w:rPr>
          <w:rFonts w:ascii="楷体" w:hAnsi="楷体" w:cs="楷体" w:eastAsia="楷体"/>
          <w:sz w:val="56"/>
          <w:spacing w:val="0"/>
          <w:color w:val="000000"/>
          <w:b w:val="off"/>
          <w:i w:val="off"/>
        </w:rPr>
        <w:t>若需要违犯法律，须是为了王位</w:t>
      </w:r>
      <w:bookmarkEnd w:id="3658"/>
    </w:p>
    <w:p>
      <w:pPr>
        <w:pageBreakBefore w:val="off"/>
        <w:tabs/>
        <w:wordWrap w:val="off"/>
        <w:spacing w:before="0" w:after="0" w:line="760" w:lineRule="atLeast"/>
        <w:ind w:left="2380" w:right="0"/>
        <w:jc w:val="both"/>
        <w:textAlignment w:val="baseline"/>
        <w:rPr>
          <w:sz w:val="56"/>
        </w:rPr>
      </w:pPr>
      <w:bookmarkStart w:name="" w:id="3659"/>
      <w:r>
        <w:rPr>
          <w:rFonts w:ascii="楷体" w:hAnsi="楷体" w:cs="楷体" w:eastAsia="楷体"/>
          <w:sz w:val="56"/>
          <w:spacing w:val="0"/>
          <w:color w:val="000000"/>
          <w:b w:val="off"/>
          <w:i w:val="off"/>
        </w:rPr>
        <w:t>而违犯法律，在其他事情上你仍然要虔诚。</w:t>
      </w:r>
      <w:bookmarkEnd w:id="3659"/>
    </w:p>
    <w:p>
      <w:pPr>
        <w:pageBreakBefore w:val="off"/>
        <w:tabs/>
        <w:wordWrap w:val="off"/>
        <w:spacing w:before="0" w:after="0" w:line="900" w:lineRule="exact"/>
        <w:ind w:left="0" w:right="0"/>
        <w:jc w:val="both"/>
        <w:textAlignment w:val="baseline"/>
        <w:rPr>
          <w:sz w:val="57"/>
        </w:rPr>
      </w:pPr>
      <w:bookmarkStart w:name="" w:id="3660"/>
      <w:r>
        <w:rPr>
          <w:rFonts w:ascii="宋体" w:hAnsi="宋体" w:cs="宋体" w:eastAsia="宋体"/>
          <w:sz w:val="57"/>
          <w:spacing w:val="0"/>
          <w:color w:val="000000"/>
          <w:b w:val="off"/>
          <w:i w:val="off"/>
        </w:rPr>
        <w:t/>
      </w:r>
      <w:bookmarkEnd w:id="3660"/>
    </w:p>
    <w:p>
      <w:pPr>
        <w:pageBreakBefore w:val="off"/>
        <w:tabs/>
        <w:wordWrap w:val="off"/>
        <w:spacing w:before="0" w:after="0" w:line="880" w:lineRule="atLeast"/>
        <w:ind w:left="60" w:right="0" w:firstLine="1200"/>
        <w:jc w:val="both"/>
        <w:textAlignment w:val="baseline"/>
        <w:rPr>
          <w:sz w:val="57"/>
        </w:rPr>
      </w:pPr>
      <w:bookmarkStart w:name="" w:id="3661"/>
      <w:r>
        <w:rPr>
          <w:rFonts w:ascii="宋体" w:hAnsi="宋体" w:cs="宋体" w:eastAsia="宋体"/>
          <w:sz w:val="57"/>
          <w:spacing w:val="0"/>
          <w:color w:val="000000"/>
          <w:b w:val="off"/>
          <w:i w:val="off"/>
        </w:rPr>
        <w:t>应对埃特奥克勒斯，或者更确切地说，应对欧里庇得斯处以</w:t>
      </w:r>
      <w:r>
        <w:rPr>
          <w:rFonts w:ascii="宋体" w:hAnsi="宋体" w:cs="宋体" w:eastAsia="宋体"/>
          <w:sz w:val="57"/>
          <w:spacing w:val="0"/>
          <w:color w:val="000000"/>
          <w:b w:val="off"/>
          <w:i w:val="off"/>
        </w:rPr>
        <w:t>酷刑，因为他把这一点视为例外，而这却是最最罪恶的行为。〔1〕</w:t>
      </w:r>
      <w:r>
        <w:rPr>
          <w:rFonts w:ascii="宋体" w:hAnsi="宋体" w:cs="宋体" w:eastAsia="宋体"/>
          <w:sz w:val="57"/>
          <w:spacing w:val="0"/>
          <w:color w:val="000000"/>
          <w:b w:val="off"/>
          <w:i w:val="off"/>
        </w:rPr>
        <w:t>然而，我为什么尽列举一些微小的罪行，如遗产继承、经商和狡83</w:t>
      </w:r>
      <w:r>
        <w:rPr>
          <w:rFonts w:ascii="宋体" w:hAnsi="宋体" w:cs="宋体" w:eastAsia="宋体"/>
          <w:sz w:val="57"/>
          <w:spacing w:val="0"/>
          <w:color w:val="000000"/>
          <w:b w:val="off"/>
          <w:i w:val="off"/>
        </w:rPr>
        <w:t>诈地出售？你看，这里就有一个人，他渴望作罗马人民的国王和</w:t>
      </w:r>
      <w:r>
        <w:rPr>
          <w:rFonts w:ascii="宋体" w:hAnsi="宋体" w:cs="宋体" w:eastAsia="宋体"/>
          <w:sz w:val="57"/>
          <w:spacing w:val="0"/>
          <w:color w:val="000000"/>
          <w:b w:val="off"/>
          <w:i w:val="off"/>
        </w:rPr>
        <w:t>所有民族的主人，并且已经作到了这一点。〔2〕如果有人认为这</w:t>
      </w:r>
      <w:r>
        <w:rPr>
          <w:rFonts w:ascii="宋体" w:hAnsi="宋体" w:cs="宋体" w:eastAsia="宋体"/>
          <w:sz w:val="57"/>
          <w:spacing w:val="0"/>
          <w:color w:val="000000"/>
          <w:b w:val="off"/>
          <w:i w:val="off"/>
        </w:rPr>
        <w:t>样的欲望是高尚的，那他必定失去了理智，因为他竟然称赞法律</w:t>
      </w:r>
      <w:r>
        <w:rPr>
          <w:rFonts w:ascii="宋体" w:hAnsi="宋体" w:cs="宋体" w:eastAsia="宋体"/>
          <w:sz w:val="57"/>
          <w:spacing w:val="0"/>
          <w:color w:val="000000"/>
          <w:b w:val="off"/>
          <w:i w:val="off"/>
        </w:rPr>
        <w:t>和自由的死亡，认为可恶而卑鄙地压制法律和自由是光荣的行</w:t>
      </w:r>
      <w:r>
        <w:rPr>
          <w:rFonts w:ascii="宋体" w:hAnsi="宋体" w:cs="宋体" w:eastAsia="宋体"/>
          <w:sz w:val="57"/>
          <w:spacing w:val="0"/>
          <w:color w:val="000000"/>
          <w:b w:val="off"/>
          <w:i w:val="off"/>
        </w:rPr>
        <w:t>为。如果有人虽然承认在这个曾经是自由，并且应该保持自由的</w:t>
      </w:r>
      <w:r>
        <w:rPr>
          <w:rFonts w:ascii="宋体" w:hAnsi="宋体" w:cs="宋体" w:eastAsia="宋体"/>
          <w:sz w:val="57"/>
          <w:spacing w:val="0"/>
          <w:color w:val="000000"/>
          <w:b w:val="off"/>
          <w:i w:val="off"/>
        </w:rPr>
        <w:t>国家里为王是不高尚的，但又认为对于能够这样做的人来说这是</w:t>
      </w:r>
      <w:r>
        <w:rPr>
          <w:rFonts w:ascii="宋体" w:hAnsi="宋体" w:cs="宋体" w:eastAsia="宋体"/>
          <w:sz w:val="57"/>
          <w:spacing w:val="0"/>
          <w:color w:val="000000"/>
          <w:b w:val="off"/>
          <w:i w:val="off"/>
        </w:rPr>
        <w:t>有利的，那我应该怎样进行责备，或者更进一步地，应该怎样进</w:t>
      </w:r>
      <w:r>
        <w:rPr>
          <w:rFonts w:ascii="宋体" w:hAnsi="宋体" w:cs="宋体" w:eastAsia="宋体"/>
          <w:sz w:val="57"/>
          <w:spacing w:val="0"/>
          <w:color w:val="000000"/>
          <w:b w:val="off"/>
          <w:i w:val="off"/>
        </w:rPr>
        <w:t>行训斥，才能使他摆脱如此深刻的谬误呢？啊，不死的神明啊，</w:t>
      </w:r>
      <w:r>
        <w:rPr>
          <w:rFonts w:ascii="宋体" w:hAnsi="宋体" w:cs="宋体" w:eastAsia="宋体"/>
          <w:sz w:val="57"/>
          <w:spacing w:val="0"/>
          <w:color w:val="000000"/>
          <w:b w:val="off"/>
          <w:i w:val="off"/>
        </w:rPr>
        <w:t>无比可恶、无比可憎地谋害国家能够对谁有好处，尽管以这一罪</w:t>
      </w:r>
      <w:r>
        <w:rPr>
          <w:rFonts w:ascii="宋体" w:hAnsi="宋体" w:cs="宋体" w:eastAsia="宋体"/>
          <w:sz w:val="57"/>
          <w:spacing w:val="0"/>
          <w:color w:val="000000"/>
          <w:b w:val="off"/>
          <w:i w:val="off"/>
        </w:rPr>
        <w:t>行玷污了自己的那个人为被他压制的公民们称之为国父?〔3〕就</w:t>
      </w:r>
      <w:bookmarkEnd w:id="3661"/>
    </w:p>
    <w:p>
      <w:pPr>
        <w:pageBreakBefore w:val="off"/>
        <w:tabs/>
        <w:wordWrap w:val="off"/>
        <w:spacing w:before="0" w:after="0" w:line="880" w:lineRule="atLeast"/>
        <w:ind w:left="40" w:right="0"/>
        <w:jc w:val="both"/>
        <w:textAlignment w:val="baseline"/>
        <w:rPr>
          <w:sz w:val="57"/>
        </w:rPr>
      </w:pPr>
      <w:bookmarkStart w:name="" w:id="3662"/>
      <w:r>
        <w:rPr>
          <w:rFonts w:ascii="宋体" w:hAnsi="宋体" w:cs="宋体" w:eastAsia="宋体"/>
          <w:sz w:val="57"/>
          <w:spacing w:val="0"/>
          <w:color w:val="000000"/>
          <w:u w:val="single"/>
          <w:b w:val="off"/>
          <w:i w:val="off"/>
        </w:rPr>
        <w:t xml:space="preserve">              </w:t>
      </w:r>
      <w:bookmarkEnd w:id="3662"/>
    </w:p>
    <w:p>
      <w:pPr>
        <w:pageBreakBefore w:val="off"/>
        <w:tabs/>
        <w:wordWrap w:val="off"/>
        <w:spacing w:before="380" w:after="0" w:line="660" w:lineRule="atLeast"/>
        <w:ind w:left="1180" w:right="600" w:hanging="1120"/>
        <w:jc w:val="both"/>
        <w:textAlignment w:val="baseline"/>
        <w:rPr>
          <w:sz w:val="43"/>
        </w:rPr>
      </w:pPr>
      <w:bookmarkStart w:name="" w:id="3663"/>
      <w:r>
        <w:rPr>
          <w:rFonts w:ascii="宋体" w:hAnsi="宋体" w:cs="宋体" w:eastAsia="宋体"/>
          <w:sz w:val="43"/>
          <w:spacing w:val="0"/>
          <w:color w:val="000000"/>
          <w:b w:val="off"/>
          <w:i w:val="off"/>
        </w:rPr>
        <w:t>〔1〕欧里庇得斯(公元前485-前406)，古希腊著名悲剧家，以上诗句引自他的悲</w:t>
      </w:r>
      <w:r>
        <w:rPr>
          <w:rFonts w:ascii="宋体" w:hAnsi="宋体" w:cs="宋体" w:eastAsia="宋体"/>
          <w:sz w:val="43"/>
          <w:spacing w:val="0"/>
          <w:color w:val="000000"/>
          <w:b w:val="off"/>
          <w:i w:val="off"/>
        </w:rPr>
        <w:t>剧《腓尼基妇女》第524-525行。该悲剧失传。参阅斯维托尼乌斯《神圣的</w:t>
      </w:r>
      <w:r>
        <w:rPr>
          <w:rFonts w:ascii="宋体" w:hAnsi="宋体" w:cs="宋体" w:eastAsia="宋体"/>
          <w:sz w:val="43"/>
          <w:spacing w:val="0"/>
          <w:color w:val="000000"/>
          <w:b w:val="off"/>
          <w:i w:val="off"/>
        </w:rPr>
        <w:t>尤利乌斯》，30，5。埃特奥克勒斯是奥狄浦斯和伊奥卡斯特的儿子，与波吕尼</w:t>
      </w:r>
      <w:r>
        <w:rPr>
          <w:rFonts w:ascii="宋体" w:hAnsi="宋体" w:cs="宋体" w:eastAsia="宋体"/>
          <w:sz w:val="43"/>
          <w:spacing w:val="0"/>
          <w:color w:val="000000"/>
          <w:b w:val="off"/>
          <w:i w:val="off"/>
        </w:rPr>
        <w:t>克斯为兄弟。在奥狄浦斯被逐出国境后，兄弟二人约定轮流执政，一年为期。</w:t>
      </w:r>
      <w:r>
        <w:rPr>
          <w:rFonts w:ascii="宋体" w:hAnsi="宋体" w:cs="宋体" w:eastAsia="宋体"/>
          <w:sz w:val="43"/>
          <w:spacing w:val="0"/>
          <w:color w:val="000000"/>
          <w:b w:val="off"/>
          <w:i w:val="off"/>
        </w:rPr>
        <w:t>埃特奥克勒斯执政一年期满，拒绝让位给波吕尼克斯，波吕尼克斯便请求自己</w:t>
      </w:r>
      <w:r>
        <w:rPr>
          <w:rFonts w:ascii="宋体" w:hAnsi="宋体" w:cs="宋体" w:eastAsia="宋体"/>
          <w:sz w:val="43"/>
          <w:spacing w:val="0"/>
          <w:color w:val="000000"/>
          <w:b w:val="off"/>
          <w:i w:val="off"/>
        </w:rPr>
        <w:t>的岳父、阿尔戈斯王阿德墨托斯和其他朋友帮助，出兵攻打特拜，以求夺取王</w:t>
      </w:r>
      <w:r>
        <w:rPr>
          <w:rFonts w:ascii="宋体" w:hAnsi="宋体" w:cs="宋体" w:eastAsia="宋体"/>
          <w:sz w:val="43"/>
          <w:spacing w:val="0"/>
          <w:color w:val="000000"/>
          <w:b w:val="off"/>
          <w:i w:val="off"/>
        </w:rPr>
        <w:t>权，结果兄弟俩双双战死。</w:t>
      </w:r>
      <w:bookmarkEnd w:id="3663"/>
    </w:p>
    <w:p>
      <w:pPr>
        <w:pageBreakBefore w:val="off"/>
        <w:tabs/>
        <w:wordWrap w:val="off"/>
        <w:spacing w:before="0" w:after="0" w:line="660" w:lineRule="atLeast"/>
        <w:ind w:left="60" w:right="0"/>
        <w:jc w:val="both"/>
        <w:textAlignment w:val="baseline"/>
        <w:rPr>
          <w:sz w:val="43"/>
        </w:rPr>
      </w:pPr>
      <w:bookmarkStart w:name="" w:id="3664"/>
      <w:r>
        <w:rPr>
          <w:rFonts w:ascii="宋体" w:hAnsi="宋体" w:cs="宋体" w:eastAsia="宋体"/>
          <w:sz w:val="43"/>
          <w:spacing w:val="0"/>
          <w:color w:val="000000"/>
          <w:b w:val="off"/>
          <w:i w:val="off"/>
        </w:rPr>
        <w:t>〔2〕指凯撒。</w:t>
      </w:r>
      <w:bookmarkEnd w:id="3664"/>
    </w:p>
    <w:p>
      <w:pPr>
        <w:pageBreakBefore w:val="off"/>
        <w:tabs/>
        <w:wordWrap w:val="off"/>
        <w:spacing w:before="0" w:after="0" w:line="660" w:lineRule="atLeast"/>
        <w:ind w:left="60" w:right="0"/>
        <w:jc w:val="both"/>
        <w:textAlignment w:val="baseline"/>
        <w:rPr>
          <w:sz w:val="43"/>
        </w:rPr>
      </w:pPr>
      <w:bookmarkStart w:name="" w:id="3665"/>
      <w:r>
        <w:rPr>
          <w:rFonts w:ascii="宋体" w:hAnsi="宋体" w:cs="宋体" w:eastAsia="宋体"/>
          <w:sz w:val="43"/>
          <w:spacing w:val="0"/>
          <w:color w:val="000000"/>
          <w:b w:val="off"/>
          <w:i w:val="off"/>
        </w:rPr>
        <w:t>〔3〕凯撒在公元前45年战胜庞培派后曾被宣布为“国父”(parenspatriae)。</w:t>
      </w:r>
      <w:bookmarkEnd w:id="3665"/>
    </w:p>
    <w:p>
      <w:r>
        <w:t/>
      </w:r>
    </w:p>
    <w:p>
      <w:pPr>
        <w:sectPr>
          <w:footerReference r:id="rId691"/>
          <w:headerReference r:id="rId692" w:type="default"/>
          <w:type w:val="nextPage"/>
          <w:pgSz w:w="22000" w:h="31680"/>
          <w:pgMar w:left="2480" w:top="2700" w:right="2480" w:bottom="2700" w:header="2400" w:footer="2400"/>
          <w:cols w:num="1"/>
        </w:sectPr>
      </w:pPr>
    </w:p>
    <w:p>
      <w:pPr>
        <w:pageBreakBefore w:val="off"/>
        <w:tabs/>
        <w:wordWrap w:val="off"/>
        <w:spacing w:before="820" w:after="0" w:line="1060" w:lineRule="atLeast"/>
        <w:ind w:left="0" w:right="0"/>
        <w:jc w:val="center"/>
        <w:textAlignment w:val="baseline"/>
        <w:rPr>
          <w:sz w:val="58"/>
        </w:rPr>
      </w:pPr>
      <w:bookmarkStart w:name="" w:id="3666"/>
      <w:r>
        <w:rPr>
          <w:rFonts w:ascii="TimesNewRoman" w:hAnsi="TimesNewRoman" w:cs="TimesNewRoman" w:eastAsia="TimesNewRoman"/>
          <w:sz w:val="58"/>
          <w:spacing w:val="0"/>
          <w:color w:val="000000"/>
          <w:u w:val="single"/>
          <w:b w:val="off"/>
          <w:i w:val="off"/>
        </w:rPr>
        <w:t xml:space="preserve">  324                                        LIBER III                                                </w:t>
      </w:r>
      <w:bookmarkEnd w:id="3666"/>
    </w:p>
    <w:p>
      <w:pPr>
        <w:pageBreakBefore w:val="off"/>
        <w:tabs/>
        <w:wordWrap w:val="off"/>
        <w:spacing w:before="760" w:after="0" w:line="1060" w:lineRule="atLeast"/>
        <w:ind w:left="40" w:right="220" w:firstLine="520"/>
        <w:jc w:val="both"/>
        <w:textAlignment w:val="baseline"/>
        <w:rPr>
          <w:sz w:val="58"/>
        </w:rPr>
      </w:pPr>
      <w:bookmarkStart w:name="" w:id="3667"/>
      <w:r>
        <w:rPr>
          <w:rFonts w:ascii="TimesNewRoman" w:hAnsi="TimesNewRoman" w:cs="TimesNewRoman" w:eastAsia="TimesNewRoman"/>
          <w:sz w:val="58"/>
          <w:spacing w:val="0"/>
          <w:color w:val="000000"/>
          <w:b w:val="off"/>
          <w:i w:val="off"/>
        </w:rPr>
        <w:t>dirigenda utilitas est,  et quidem sic,  ut haec duo uerbo inter se</w:t>
      </w:r>
      <w:r>
        <w:rPr>
          <w:rFonts w:ascii="TimesNewRoman" w:hAnsi="TimesNewRoman" w:cs="TimesNewRoman" w:eastAsia="TimesNewRoman"/>
          <w:sz w:val="58"/>
          <w:spacing w:val="0"/>
          <w:color w:val="000000"/>
          <w:b w:val="off"/>
          <w:i w:val="off"/>
        </w:rPr>
        <w:t xml:space="preserve">84discrepare, re unum sonare uideantur. Non habeo ad uolgi opinionem </w:t>
      </w:r>
      <w:r>
        <w:rPr>
          <w:rFonts w:ascii="TimesNewRoman" w:hAnsi="TimesNewRoman" w:cs="TimesNewRoman" w:eastAsia="TimesNewRoman"/>
          <w:sz w:val="58"/>
          <w:spacing w:val="0"/>
          <w:color w:val="000000"/>
          <w:b w:val="off"/>
          <w:i w:val="off"/>
        </w:rPr>
        <w:t>quae maior utilitas quam regnandi esse possit, nihil contra inutilius ei,</w:t>
      </w:r>
      <w:r>
        <w:rPr>
          <w:rFonts w:ascii="TimesNewRoman" w:hAnsi="TimesNewRoman" w:cs="TimesNewRoman" w:eastAsia="TimesNewRoman"/>
          <w:sz w:val="58"/>
          <w:spacing w:val="0"/>
          <w:color w:val="000000"/>
          <w:b w:val="off"/>
          <w:i w:val="off"/>
        </w:rPr>
        <w:t xml:space="preserve">qui id iniuste consecutus sit, inuenio, cum ad ueritatem coepi reuocare </w:t>
      </w:r>
      <w:r>
        <w:rPr>
          <w:rFonts w:ascii="TimesNewRoman" w:hAnsi="TimesNewRoman" w:cs="TimesNewRoman" w:eastAsia="TimesNewRoman"/>
          <w:sz w:val="58"/>
          <w:spacing w:val="0"/>
          <w:color w:val="000000"/>
          <w:b w:val="off"/>
          <w:i w:val="off"/>
        </w:rPr>
        <w:t>rationem.  Possunt enim cuiquam esse utiles angores,  sollicitudines,</w:t>
      </w:r>
      <w:r>
        <w:rPr>
          <w:rFonts w:ascii="TimesNewRoman" w:hAnsi="TimesNewRoman" w:cs="TimesNewRoman" w:eastAsia="TimesNewRoman"/>
          <w:sz w:val="58"/>
          <w:spacing w:val="0"/>
          <w:color w:val="000000"/>
          <w:b w:val="off"/>
          <w:i w:val="off"/>
        </w:rPr>
        <w:t>diurni et nocturni metus, uita insidiarum periculorumque plenissima?</w:t>
      </w:r>
      <w:bookmarkEnd w:id="3667"/>
    </w:p>
    <w:p>
      <w:pPr>
        <w:pageBreakBefore w:val="off"/>
        <w:tabs/>
        <w:wordWrap w:val="off"/>
        <w:spacing w:before="0" w:after="0" w:line="1060" w:lineRule="exact"/>
        <w:ind w:left="0" w:right="0"/>
        <w:jc w:val="both"/>
        <w:textAlignment w:val="baseline"/>
        <w:rPr>
          <w:sz w:val="58"/>
        </w:rPr>
      </w:pPr>
      <w:bookmarkStart w:name="" w:id="3668"/>
      <w:r>
        <w:rPr>
          <w:rFonts w:ascii="宋体" w:hAnsi="宋体" w:cs="宋体" w:eastAsia="宋体"/>
          <w:sz w:val="58"/>
          <w:spacing w:val="0"/>
          <w:color w:val="000000"/>
          <w:b w:val="off"/>
          <w:i w:val="off"/>
        </w:rPr>
        <w:t/>
      </w:r>
      <w:bookmarkEnd w:id="3668"/>
    </w:p>
    <w:p>
      <w:pPr>
        <w:pageBreakBefore w:val="off"/>
        <w:tabs/>
        <w:wordWrap w:val="off"/>
        <w:spacing w:before="0" w:after="0" w:line="1060" w:lineRule="atLeast"/>
        <w:ind w:left="2940" w:right="0"/>
        <w:jc w:val="both"/>
        <w:textAlignment w:val="baseline"/>
        <w:rPr>
          <w:sz w:val="58"/>
        </w:rPr>
      </w:pPr>
      <w:bookmarkStart w:name="" w:id="3669"/>
      <w:r>
        <w:rPr>
          <w:rFonts w:ascii="TimesNewRoman" w:hAnsi="TimesNewRoman" w:cs="TimesNewRoman" w:eastAsia="TimesNewRoman"/>
          <w:sz w:val="58"/>
          <w:spacing w:val="0"/>
          <w:color w:val="000000"/>
          <w:b w:val="on"/>
          <w:i w:val="off"/>
        </w:rPr>
        <w:t>Multi</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iniqui</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atque</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infideles</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regno,</w:t>
      </w:r>
      <w:bookmarkEnd w:id="3669"/>
    </w:p>
    <w:p>
      <w:pPr>
        <w:pageBreakBefore w:val="off"/>
        <w:tabs/>
        <w:wordWrap w:val="off"/>
        <w:spacing w:before="0" w:after="0" w:line="1060" w:lineRule="atLeast"/>
        <w:ind w:left="2940" w:right="0"/>
        <w:jc w:val="both"/>
        <w:textAlignment w:val="baseline"/>
        <w:rPr>
          <w:sz w:val="58"/>
        </w:rPr>
      </w:pPr>
      <w:bookmarkStart w:name="" w:id="3670"/>
      <w:r>
        <w:rPr>
          <w:rFonts w:ascii="TimesNewRoman" w:hAnsi="TimesNewRoman" w:cs="TimesNewRoman" w:eastAsia="TimesNewRoman"/>
          <w:sz w:val="58"/>
          <w:spacing w:val="0"/>
          <w:color w:val="000000"/>
          <w:b w:val="off"/>
          <w:i w:val="off"/>
        </w:rPr>
        <w:t>pauci beniuoli [sunt],</w:t>
      </w:r>
      <w:bookmarkEnd w:id="3670"/>
    </w:p>
    <w:p>
      <w:pPr>
        <w:pageBreakBefore w:val="off"/>
        <w:tabs/>
        <w:wordWrap w:val="off"/>
        <w:spacing w:before="0" w:after="0" w:line="1060" w:lineRule="exact"/>
        <w:ind w:left="0" w:right="0"/>
        <w:jc w:val="both"/>
        <w:textAlignment w:val="baseline"/>
        <w:rPr>
          <w:sz w:val="58"/>
        </w:rPr>
      </w:pPr>
      <w:bookmarkStart w:name="" w:id="3671"/>
      <w:r>
        <w:rPr>
          <w:rFonts w:ascii="宋体" w:hAnsi="宋体" w:cs="宋体" w:eastAsia="宋体"/>
          <w:sz w:val="58"/>
          <w:spacing w:val="0"/>
          <w:color w:val="000000"/>
          <w:b w:val="off"/>
          <w:i w:val="off"/>
        </w:rPr>
        <w:t/>
      </w:r>
      <w:bookmarkEnd w:id="3671"/>
    </w:p>
    <w:p>
      <w:pPr>
        <w:pageBreakBefore w:val="off"/>
        <w:tabs/>
        <w:wordWrap w:val="off"/>
        <w:spacing w:before="0" w:after="0" w:line="1060" w:lineRule="atLeast"/>
        <w:ind w:left="40" w:right="260" w:firstLine="1760"/>
        <w:jc w:val="both"/>
        <w:textAlignment w:val="baseline"/>
        <w:rPr>
          <w:sz w:val="58"/>
        </w:rPr>
      </w:pPr>
      <w:bookmarkStart w:name="" w:id="3672"/>
      <w:r>
        <w:rPr>
          <w:rFonts w:ascii="TimesNewRoman" w:hAnsi="TimesNewRoman" w:cs="TimesNewRoman" w:eastAsia="TimesNewRoman"/>
          <w:sz w:val="58"/>
          <w:spacing w:val="0"/>
          <w:color w:val="000000"/>
          <w:b w:val="off"/>
          <w:i w:val="off"/>
        </w:rPr>
        <w:t xml:space="preserve">inquit Accius. At cui regno? Quod a Tantalo et Pelope proditum iure </w:t>
      </w:r>
      <w:r>
        <w:rPr>
          <w:rFonts w:ascii="TimesNewRoman" w:hAnsi="TimesNewRoman" w:cs="TimesNewRoman" w:eastAsia="TimesNewRoman"/>
          <w:sz w:val="58"/>
          <w:spacing w:val="0"/>
          <w:color w:val="000000"/>
          <w:b w:val="off"/>
          <w:i w:val="off"/>
        </w:rPr>
        <w:t xml:space="preserve">optinebatur. Nam quanto plures ei regi putas, qui exercitu populi Romani </w:t>
      </w:r>
      <w:r>
        <w:rPr>
          <w:rFonts w:ascii="TimesNewRoman" w:hAnsi="TimesNewRoman" w:cs="TimesNewRoman" w:eastAsia="TimesNewRoman"/>
          <w:sz w:val="58"/>
          <w:spacing w:val="0"/>
          <w:color w:val="000000"/>
          <w:b w:val="off"/>
          <w:i w:val="off"/>
        </w:rPr>
        <w:t>populum ipsum Romanum oppressisset ciuitatemque non modo liberam,</w:t>
      </w:r>
      <w:r>
        <w:rPr>
          <w:rFonts w:ascii="TimesNewRoman" w:hAnsi="TimesNewRoman" w:cs="TimesNewRoman" w:eastAsia="TimesNewRoman"/>
          <w:sz w:val="58"/>
          <w:spacing w:val="0"/>
          <w:color w:val="000000"/>
          <w:b w:val="off"/>
          <w:i w:val="off"/>
        </w:rPr>
        <w:t xml:space="preserve">85 sed etiam gentibus imperantem seruire sibi coegisset? Hunc tu quas </w:t>
      </w:r>
      <w:r>
        <w:rPr>
          <w:rFonts w:ascii="TimesNewRoman" w:hAnsi="TimesNewRoman" w:cs="TimesNewRoman" w:eastAsia="TimesNewRoman"/>
          <w:sz w:val="58"/>
          <w:spacing w:val="0"/>
          <w:color w:val="000000"/>
          <w:b w:val="off"/>
          <w:i w:val="off"/>
        </w:rPr>
        <w:t xml:space="preserve">conscientiae labes in animo censes habuisse, quae uulnera? Cuius autem </w:t>
      </w:r>
      <w:r>
        <w:rPr>
          <w:rFonts w:ascii="TimesNewRoman" w:hAnsi="TimesNewRoman" w:cs="TimesNewRoman" w:eastAsia="TimesNewRoman"/>
          <w:sz w:val="58"/>
          <w:spacing w:val="0"/>
          <w:color w:val="000000"/>
          <w:b w:val="off"/>
          <w:i w:val="off"/>
        </w:rPr>
        <w:t xml:space="preserve">uita ipsi potest utilis esse, cum eius uitae ea condicio sit, ut qui illam </w:t>
      </w:r>
      <w:r>
        <w:rPr>
          <w:rFonts w:ascii="TimesNewRoman" w:hAnsi="TimesNewRoman" w:cs="TimesNewRoman" w:eastAsia="TimesNewRoman"/>
          <w:sz w:val="58"/>
          <w:spacing w:val="0"/>
          <w:color w:val="000000"/>
          <w:b w:val="off"/>
          <w:i w:val="off"/>
        </w:rPr>
        <w:t xml:space="preserve">eripuerit in maxima et gratia futurus sit et gloria? Quod si haec utilia non </w:t>
      </w:r>
      <w:r>
        <w:rPr>
          <w:rFonts w:ascii="TimesNewRoman" w:hAnsi="TimesNewRoman" w:cs="TimesNewRoman" w:eastAsia="TimesNewRoman"/>
          <w:sz w:val="58"/>
          <w:spacing w:val="0"/>
          <w:color w:val="000000"/>
          <w:b w:val="off"/>
          <w:i w:val="off"/>
        </w:rPr>
        <w:t>sunt, quae maxime uidentur, quia plena sunt dedecoris ac turpitudinis,</w:t>
      </w:r>
      <w:r>
        <w:rPr>
          <w:rFonts w:ascii="TimesNewRoman" w:hAnsi="TimesNewRoman" w:cs="TimesNewRoman" w:eastAsia="TimesNewRoman"/>
          <w:sz w:val="58"/>
          <w:spacing w:val="0"/>
          <w:color w:val="000000"/>
          <w:b w:val="off"/>
          <w:i w:val="off"/>
        </w:rPr>
        <w:t>satis persuasum esse debet nihil esse utile, quod non honestum sit.</w:t>
      </w:r>
      <w:bookmarkEnd w:id="3672"/>
    </w:p>
    <w:p>
      <w:r>
        <w:t/>
      </w:r>
    </w:p>
    <w:p>
      <w:pPr>
        <w:sectPr>
          <w:footerReference r:id="rId693"/>
          <w:headerReference r:id="rId694" w:type="default"/>
          <w:type w:val="nextPage"/>
          <w:pgSz w:w="22000" w:h="31680"/>
          <w:pgMar w:left="2260" w:top="2700" w:right="2260" w:bottom="2700" w:header="2400" w:footer="2400"/>
          <w:cols w:num="1"/>
        </w:sectPr>
      </w:pPr>
    </w:p>
    <w:p>
      <w:pPr>
        <w:pageBreakBefore w:val="off"/>
        <w:tabs/>
        <w:wordWrap w:val="off"/>
        <w:spacing w:before="740" w:after="0" w:line="740" w:lineRule="atLeast"/>
        <w:ind w:left="0" w:right="0"/>
        <w:jc w:val="center"/>
        <w:textAlignment w:val="baseline"/>
        <w:rPr>
          <w:sz w:val="49"/>
        </w:rPr>
      </w:pPr>
      <w:bookmarkStart w:name="" w:id="3673"/>
      <w:r>
        <w:rPr>
          <w:rFonts w:ascii="仿宋" w:hAnsi="仿宋" w:cs="仿宋" w:eastAsia="仿宋"/>
          <w:sz w:val="49"/>
          <w:spacing w:val="0"/>
          <w:color w:val="000000"/>
          <w:u w:val="single"/>
          <w:b w:val="off"/>
          <w:i w:val="off"/>
        </w:rPr>
        <w:t xml:space="preserve">                             第三卷                        325 </w:t>
      </w:r>
      <w:bookmarkEnd w:id="3673"/>
    </w:p>
    <w:p>
      <w:pPr>
        <w:pageBreakBefore w:val="off"/>
        <w:tabs/>
        <w:wordWrap w:val="off"/>
        <w:spacing w:before="0" w:after="0" w:line="740" w:lineRule="exact"/>
        <w:ind w:left="0" w:right="0"/>
        <w:jc w:val="center"/>
        <w:textAlignment w:val="baseline"/>
        <w:rPr>
          <w:sz w:val="49"/>
        </w:rPr>
      </w:pPr>
      <w:bookmarkStart w:name="" w:id="3674"/>
      <w:r>
        <w:rPr>
          <w:rFonts w:ascii="宋体" w:hAnsi="宋体" w:cs="宋体" w:eastAsia="宋体"/>
          <w:sz w:val="49"/>
          <w:spacing w:val="0"/>
          <w:color w:val="000000"/>
          <w:b w:val="off"/>
          <w:i w:val="off"/>
        </w:rPr>
        <w:t/>
      </w:r>
      <w:bookmarkEnd w:id="3674"/>
    </w:p>
    <w:p>
      <w:pPr>
        <w:pageBreakBefore w:val="off"/>
        <w:tabs/>
        <w:wordWrap w:val="off"/>
        <w:spacing w:before="0" w:after="0" w:line="960" w:lineRule="atLeast"/>
        <w:ind w:left="40" w:right="0"/>
        <w:jc w:val="both"/>
        <w:textAlignment w:val="baseline"/>
        <w:rPr>
          <w:sz w:val="58"/>
        </w:rPr>
      </w:pPr>
      <w:bookmarkStart w:name="" w:id="3675"/>
      <w:r>
        <w:rPr>
          <w:rFonts w:ascii="宋体" w:hAnsi="宋体" w:cs="宋体" w:eastAsia="宋体"/>
          <w:sz w:val="58"/>
          <w:spacing w:val="0"/>
          <w:color w:val="000000"/>
          <w:b w:val="off"/>
          <w:i w:val="off"/>
        </w:rPr>
        <w:t>这样，利益应受高尚支配，并且要做到这样，使得这两个词语虽</w:t>
      </w:r>
      <w:r>
        <w:rPr>
          <w:rFonts w:ascii="宋体" w:hAnsi="宋体" w:cs="宋体" w:eastAsia="宋体"/>
          <w:sz w:val="58"/>
          <w:spacing w:val="0"/>
          <w:color w:val="000000"/>
          <w:b w:val="off"/>
          <w:i w:val="off"/>
        </w:rPr>
        <w:t>然显得有所区别，但是实际上是一个意思。我不知道在民众看84</w:t>
      </w:r>
      <w:r>
        <w:rPr>
          <w:rFonts w:ascii="宋体" w:hAnsi="宋体" w:cs="宋体" w:eastAsia="宋体"/>
          <w:sz w:val="58"/>
          <w:spacing w:val="0"/>
          <w:color w:val="000000"/>
          <w:b w:val="off"/>
          <w:i w:val="off"/>
        </w:rPr>
        <w:t>来，还能有什么比作国王更有利；相反，每当我开始思考真理问</w:t>
      </w:r>
      <w:r>
        <w:rPr>
          <w:rFonts w:ascii="宋体" w:hAnsi="宋体" w:cs="宋体" w:eastAsia="宋体"/>
          <w:sz w:val="58"/>
          <w:spacing w:val="0"/>
          <w:color w:val="000000"/>
          <w:b w:val="off"/>
          <w:i w:val="off"/>
        </w:rPr>
        <w:t>题时，我总是发现，对一个人来说，没有什么比他以非正义手段</w:t>
      </w:r>
      <w:r>
        <w:rPr>
          <w:rFonts w:ascii="宋体" w:hAnsi="宋体" w:cs="宋体" w:eastAsia="宋体"/>
          <w:sz w:val="58"/>
          <w:spacing w:val="0"/>
          <w:color w:val="000000"/>
          <w:b w:val="off"/>
          <w:i w:val="off"/>
        </w:rPr>
        <w:t>达到王权更不利。要知道，忧虑、不安、白天黑夜地处于恐惧之</w:t>
      </w:r>
      <w:r>
        <w:rPr>
          <w:rFonts w:ascii="宋体" w:hAnsi="宋体" w:cs="宋体" w:eastAsia="宋体"/>
          <w:sz w:val="58"/>
          <w:spacing w:val="0"/>
          <w:color w:val="000000"/>
          <w:b w:val="off"/>
          <w:i w:val="off"/>
        </w:rPr>
        <w:t>中、生活充满各种阴谋和危险，这些对于一个人来说能是有利的</w:t>
      </w:r>
      <w:r>
        <w:rPr>
          <w:rFonts w:ascii="宋体" w:hAnsi="宋体" w:cs="宋体" w:eastAsia="宋体"/>
          <w:sz w:val="58"/>
          <w:spacing w:val="0"/>
          <w:color w:val="000000"/>
          <w:b w:val="off"/>
          <w:i w:val="off"/>
        </w:rPr>
        <w:t>吗？</w:t>
      </w:r>
      <w:bookmarkEnd w:id="3675"/>
    </w:p>
    <w:p>
      <w:pPr>
        <w:pageBreakBefore w:val="off"/>
        <w:tabs/>
        <w:wordWrap w:val="off"/>
        <w:spacing w:before="0" w:after="0" w:line="960" w:lineRule="exact"/>
        <w:ind w:left="0" w:right="0"/>
        <w:jc w:val="both"/>
        <w:textAlignment w:val="baseline"/>
        <w:rPr>
          <w:sz w:val="58"/>
        </w:rPr>
      </w:pPr>
      <w:bookmarkStart w:name="" w:id="3676"/>
      <w:r>
        <w:rPr>
          <w:rFonts w:ascii="宋体" w:hAnsi="宋体" w:cs="宋体" w:eastAsia="宋体"/>
          <w:sz w:val="58"/>
          <w:spacing w:val="0"/>
          <w:color w:val="000000"/>
          <w:b w:val="off"/>
          <w:i w:val="off"/>
        </w:rPr>
        <w:t/>
      </w:r>
      <w:bookmarkEnd w:id="3676"/>
    </w:p>
    <w:p>
      <w:pPr>
        <w:pageBreakBefore w:val="off"/>
        <w:tabs/>
        <w:wordWrap w:val="off"/>
        <w:spacing w:before="0" w:after="0" w:line="780" w:lineRule="atLeast"/>
        <w:ind w:left="4560" w:right="0"/>
        <w:jc w:val="both"/>
        <w:textAlignment w:val="baseline"/>
        <w:rPr>
          <w:sz w:val="57"/>
        </w:rPr>
      </w:pPr>
      <w:bookmarkStart w:name="" w:id="3677"/>
      <w:r>
        <w:rPr>
          <w:rFonts w:ascii="楷体" w:hAnsi="楷体" w:cs="楷体" w:eastAsia="楷体"/>
          <w:sz w:val="57"/>
          <w:spacing w:val="0"/>
          <w:color w:val="000000"/>
          <w:b w:val="off"/>
          <w:i w:val="off"/>
        </w:rPr>
        <w:t>许多人对王权充满敌视，不忠诚，</w:t>
      </w:r>
      <w:bookmarkEnd w:id="3677"/>
    </w:p>
    <w:p>
      <w:pPr>
        <w:pageBreakBefore w:val="off"/>
        <w:tabs/>
        <w:wordWrap w:val="off"/>
        <w:spacing w:before="0" w:after="0" w:line="780" w:lineRule="atLeast"/>
        <w:ind w:left="4560" w:right="0"/>
        <w:jc w:val="both"/>
        <w:textAlignment w:val="baseline"/>
        <w:rPr>
          <w:sz w:val="57"/>
        </w:rPr>
      </w:pPr>
      <w:bookmarkStart w:name="" w:id="3678"/>
      <w:r>
        <w:rPr>
          <w:rFonts w:ascii="楷体" w:hAnsi="楷体" w:cs="楷体" w:eastAsia="楷体"/>
          <w:sz w:val="57"/>
          <w:spacing w:val="0"/>
          <w:color w:val="000000"/>
          <w:b w:val="off"/>
          <w:i w:val="off"/>
        </w:rPr>
        <w:t>心悦诚服者寥寥无几，……</w:t>
      </w:r>
      <w:bookmarkEnd w:id="3678"/>
    </w:p>
    <w:p>
      <w:pPr>
        <w:pageBreakBefore w:val="off"/>
        <w:tabs/>
        <w:wordWrap w:val="off"/>
        <w:spacing w:before="0" w:after="0" w:line="960" w:lineRule="exact"/>
        <w:ind w:left="0" w:right="0"/>
        <w:jc w:val="both"/>
        <w:textAlignment w:val="baseline"/>
        <w:rPr>
          <w:sz w:val="58"/>
        </w:rPr>
      </w:pPr>
      <w:bookmarkStart w:name="" w:id="3679"/>
      <w:r>
        <w:rPr>
          <w:rFonts w:ascii="宋体" w:hAnsi="宋体" w:cs="宋体" w:eastAsia="宋体"/>
          <w:sz w:val="58"/>
          <w:spacing w:val="0"/>
          <w:color w:val="000000"/>
          <w:b w:val="off"/>
          <w:i w:val="off"/>
        </w:rPr>
        <w:t/>
      </w:r>
      <w:bookmarkEnd w:id="3679"/>
    </w:p>
    <w:p>
      <w:pPr>
        <w:pageBreakBefore w:val="off"/>
        <w:tabs/>
        <w:wordWrap w:val="off"/>
        <w:spacing w:before="0" w:after="0" w:line="960" w:lineRule="atLeast"/>
        <w:ind w:left="40" w:right="40" w:firstLine="1200"/>
        <w:jc w:val="both"/>
        <w:textAlignment w:val="baseline"/>
        <w:rPr>
          <w:sz w:val="58"/>
        </w:rPr>
      </w:pPr>
      <w:bookmarkStart w:name="" w:id="3680"/>
      <w:r>
        <w:rPr>
          <w:rFonts w:ascii="宋体" w:hAnsi="宋体" w:cs="宋体" w:eastAsia="宋体"/>
          <w:sz w:val="58"/>
          <w:spacing w:val="0"/>
          <w:color w:val="000000"/>
          <w:b w:val="off"/>
          <w:i w:val="off"/>
        </w:rPr>
        <w:t>阿克基乌斯这样说。〔1〕对哪一种王权？当然是合法地继承</w:t>
      </w:r>
      <w:r>
        <w:rPr>
          <w:rFonts w:ascii="宋体" w:hAnsi="宋体" w:cs="宋体" w:eastAsia="宋体"/>
          <w:sz w:val="58"/>
          <w:spacing w:val="0"/>
          <w:color w:val="000000"/>
          <w:b w:val="off"/>
          <w:i w:val="off"/>
        </w:rPr>
        <w:t>于由坦塔洛斯和佩洛普斯奠定的王权。〔2〕在你看来，这位国王</w:t>
      </w:r>
      <w:r>
        <w:rPr>
          <w:rFonts w:ascii="宋体" w:hAnsi="宋体" w:cs="宋体" w:eastAsia="宋体"/>
          <w:sz w:val="58"/>
          <w:spacing w:val="0"/>
          <w:color w:val="000000"/>
          <w:b w:val="off"/>
          <w:i w:val="off"/>
        </w:rPr>
        <w:t>以罗马人民的军队压迫罗马人民本身，迫使一个不仅是自由的，</w:t>
      </w:r>
      <w:r>
        <w:rPr>
          <w:rFonts w:ascii="宋体" w:hAnsi="宋体" w:cs="宋体" w:eastAsia="宋体"/>
          <w:sz w:val="58"/>
          <w:spacing w:val="0"/>
          <w:color w:val="000000"/>
          <w:b w:val="off"/>
          <w:i w:val="off"/>
        </w:rPr>
        <w:t>而且甚至统治许多民族的国家受自己奴役，他更会有多少敌人</w:t>
      </w:r>
      <w:r>
        <w:rPr>
          <w:rFonts w:ascii="宋体" w:hAnsi="宋体" w:cs="宋体" w:eastAsia="宋体"/>
          <w:sz w:val="58"/>
          <w:spacing w:val="0"/>
          <w:color w:val="000000"/>
          <w:b w:val="off"/>
          <w:i w:val="off"/>
        </w:rPr>
        <w:t>呢？你认为此人怎样玷污了他的良心，留下了怎样的创伤？当一85</w:t>
      </w:r>
      <w:r>
        <w:rPr>
          <w:rFonts w:ascii="宋体" w:hAnsi="宋体" w:cs="宋体" w:eastAsia="宋体"/>
          <w:sz w:val="58"/>
          <w:spacing w:val="0"/>
          <w:color w:val="000000"/>
          <w:b w:val="off"/>
          <w:i w:val="off"/>
        </w:rPr>
        <w:t>个人的生命处于这样的状态，即任何剥夺他的生命的人都会受到</w:t>
      </w:r>
      <w:r>
        <w:rPr>
          <w:rFonts w:ascii="宋体" w:hAnsi="宋体" w:cs="宋体" w:eastAsia="宋体"/>
          <w:sz w:val="58"/>
          <w:spacing w:val="0"/>
          <w:color w:val="000000"/>
          <w:b w:val="off"/>
          <w:i w:val="off"/>
        </w:rPr>
        <w:t>高度的感激和称赞的时候，这样的生命对他本人能是有利的吗？</w:t>
      </w:r>
      <w:r>
        <w:rPr>
          <w:rFonts w:ascii="宋体" w:hAnsi="宋体" w:cs="宋体" w:eastAsia="宋体"/>
          <w:sz w:val="58"/>
          <w:spacing w:val="0"/>
          <w:color w:val="000000"/>
          <w:b w:val="off"/>
          <w:i w:val="off"/>
        </w:rPr>
        <w:t>如果这些看起来非常有利的东西却不可能是有利的，因为它们充</w:t>
      </w:r>
      <w:r>
        <w:rPr>
          <w:rFonts w:ascii="宋体" w:hAnsi="宋体" w:cs="宋体" w:eastAsia="宋体"/>
          <w:sz w:val="58"/>
          <w:spacing w:val="0"/>
          <w:color w:val="000000"/>
          <w:b w:val="off"/>
          <w:i w:val="off"/>
        </w:rPr>
        <w:t>满耻辱和邪恶，那么就应该完全承认，任何不高尚的不可能是有</w:t>
      </w:r>
      <w:r>
        <w:rPr>
          <w:rFonts w:ascii="宋体" w:hAnsi="宋体" w:cs="宋体" w:eastAsia="宋体"/>
          <w:sz w:val="58"/>
          <w:spacing w:val="0"/>
          <w:color w:val="000000"/>
          <w:b w:val="off"/>
          <w:i w:val="off"/>
        </w:rPr>
        <w:t>利的。</w:t>
      </w:r>
      <w:bookmarkEnd w:id="3680"/>
    </w:p>
    <w:p>
      <w:pPr>
        <w:pageBreakBefore w:val="off"/>
        <w:tabs/>
        <w:wordWrap w:val="off"/>
        <w:spacing w:before="0" w:after="0" w:line="960" w:lineRule="atLeast"/>
        <w:ind w:left="0" w:right="0"/>
        <w:jc w:val="both"/>
        <w:textAlignment w:val="baseline"/>
        <w:rPr>
          <w:sz w:val="58"/>
        </w:rPr>
      </w:pPr>
      <w:bookmarkStart w:name="" w:id="3681"/>
      <w:r>
        <w:rPr>
          <w:rFonts w:ascii="宋体" w:hAnsi="宋体" w:cs="宋体" w:eastAsia="宋体"/>
          <w:sz w:val="58"/>
          <w:spacing w:val="0"/>
          <w:color w:val="000000"/>
          <w:u w:val="single"/>
          <w:b w:val="off"/>
          <w:i w:val="off"/>
        </w:rPr>
        <w:t xml:space="preserve">              </w:t>
      </w:r>
      <w:bookmarkEnd w:id="3681"/>
    </w:p>
    <w:p>
      <w:pPr>
        <w:pageBreakBefore w:val="off"/>
        <w:tabs/>
        <w:wordWrap w:val="off"/>
        <w:spacing w:before="400" w:after="0" w:line="720" w:lineRule="atLeast"/>
        <w:ind w:left="1200" w:right="680" w:hanging="1160"/>
        <w:jc w:val="both"/>
        <w:textAlignment w:val="baseline"/>
        <w:rPr>
          <w:sz w:val="44"/>
        </w:rPr>
      </w:pPr>
      <w:bookmarkStart w:name="" w:id="3682"/>
      <w:r>
        <w:rPr>
          <w:rFonts w:ascii="宋体" w:hAnsi="宋体" w:cs="宋体" w:eastAsia="宋体"/>
          <w:sz w:val="44"/>
          <w:spacing w:val="0"/>
          <w:color w:val="000000"/>
          <w:b w:val="off"/>
          <w:i w:val="off"/>
        </w:rPr>
        <w:t>〔1〕卢基乌斯·阿克基乌斯(约生于公元前170年)，古罗马悲剧家，约写过50部</w:t>
      </w:r>
      <w:r>
        <w:rPr>
          <w:rFonts w:ascii="宋体" w:hAnsi="宋体" w:cs="宋体" w:eastAsia="宋体"/>
          <w:sz w:val="44"/>
          <w:spacing w:val="0"/>
          <w:color w:val="000000"/>
          <w:b w:val="off"/>
          <w:i w:val="off"/>
        </w:rPr>
        <w:t>悲剧，所引诗句可能出自悲剧《阿特柔斯》。</w:t>
      </w:r>
      <w:bookmarkEnd w:id="3682"/>
    </w:p>
    <w:p>
      <w:pPr>
        <w:pageBreakBefore w:val="off"/>
        <w:tabs/>
        <w:wordWrap w:val="off"/>
        <w:spacing w:before="0" w:after="0" w:line="720" w:lineRule="atLeast"/>
        <w:ind w:left="1200" w:right="680" w:hanging="1160"/>
        <w:jc w:val="both"/>
        <w:textAlignment w:val="baseline"/>
        <w:rPr>
          <w:sz w:val="44"/>
        </w:rPr>
      </w:pPr>
      <w:bookmarkStart w:name="" w:id="3683"/>
      <w:r>
        <w:rPr>
          <w:rFonts w:ascii="宋体" w:hAnsi="宋体" w:cs="宋体" w:eastAsia="宋体"/>
          <w:sz w:val="44"/>
          <w:spacing w:val="0"/>
          <w:color w:val="000000"/>
          <w:b w:val="off"/>
          <w:i w:val="off"/>
        </w:rPr>
        <w:t>〔2〕坦塔洛斯是宙斯之子，佩洛普斯是坦塔洛斯之子。坦塔洛斯杀死了佩洛普斯，</w:t>
      </w:r>
      <w:r>
        <w:rPr>
          <w:rFonts w:ascii="宋体" w:hAnsi="宋体" w:cs="宋体" w:eastAsia="宋体"/>
          <w:sz w:val="44"/>
          <w:spacing w:val="0"/>
          <w:color w:val="000000"/>
          <w:b w:val="off"/>
          <w:i w:val="off"/>
        </w:rPr>
        <w:t>用佩洛普斯的肉招待神明们，从而引起神明们的憎恶。佩洛普斯由神明救活，</w:t>
      </w:r>
      <w:r>
        <w:rPr>
          <w:rFonts w:ascii="宋体" w:hAnsi="宋体" w:cs="宋体" w:eastAsia="宋体"/>
          <w:sz w:val="44"/>
          <w:spacing w:val="0"/>
          <w:color w:val="000000"/>
          <w:b w:val="off"/>
          <w:i w:val="off"/>
        </w:rPr>
        <w:t>生提埃斯特斯和阿特柔斯，又出现一系列欺诈和凶杀。传说佩洛普斯是奥林匹</w:t>
      </w:r>
      <w:r>
        <w:rPr>
          <w:rFonts w:ascii="宋体" w:hAnsi="宋体" w:cs="宋体" w:eastAsia="宋体"/>
          <w:sz w:val="44"/>
          <w:spacing w:val="0"/>
          <w:color w:val="000000"/>
          <w:b w:val="off"/>
          <w:i w:val="off"/>
        </w:rPr>
        <w:t>亚竞技会的奠基人。</w:t>
      </w:r>
      <w:bookmarkEnd w:id="3683"/>
    </w:p>
    <w:p>
      <w:r>
        <w:t/>
      </w:r>
    </w:p>
    <w:p>
      <w:pPr>
        <w:sectPr>
          <w:footerReference r:id="rId695"/>
          <w:headerReference r:id="rId696" w:type="default"/>
          <w:type w:val="nextPage"/>
          <w:pgSz w:w="22000" w:h="31680"/>
          <w:pgMar w:left="2440" w:top="2700" w:right="2440" w:bottom="2700" w:header="2400" w:footer="2400"/>
          <w:cols w:num="1"/>
        </w:sectPr>
      </w:pPr>
    </w:p>
    <w:p>
      <w:pPr>
        <w:pageBreakBefore w:val="off"/>
        <w:tabs>
          <w:tab w:pos="7920" w:val="left" w:leader="none"/>
        </w:tabs>
        <w:wordWrap w:val="off"/>
        <w:spacing w:before="840" w:after="0" w:line="740" w:lineRule="atLeast"/>
        <w:ind w:left="1260" w:right="0"/>
        <w:jc w:val="both"/>
        <w:textAlignment w:val="baseline"/>
        <w:rPr>
          <w:sz w:val="55"/>
        </w:rPr>
      </w:pPr>
      <w:bookmarkStart w:name="" w:id="3684"/>
      <w:r>
        <w:rPr>
          <w:rFonts w:ascii="楷体" w:hAnsi="楷体" w:cs="楷体" w:eastAsia="楷体"/>
          <w:sz w:val="55"/>
          <w:spacing w:val="0"/>
          <w:color w:val="000000"/>
          <w:b w:val="off"/>
          <w:i w:val="off"/>
        </w:rPr>
        <w:t>326</w:t>
      </w:r>
      <w:r>
        <w:t xml:space="preserve">	</w:t>
      </w:r>
      <w:r>
        <w:rPr>
          <w:rFonts w:ascii="TimesNewRoman" w:hAnsi="TimesNewRoman" w:cs="TimesNewRoman" w:eastAsia="TimesNewRoman"/>
          <w:sz w:val="55"/>
          <w:spacing w:val="0"/>
          <w:color w:val="000000"/>
          <w:b w:val="off"/>
          <w:i w:val="off"/>
        </w:rPr>
        <w:t>LIBER III</w:t>
      </w:r>
      <w:bookmarkEnd w:id="3684"/>
    </w:p>
    <w:p>
      <w:pPr>
        <w:pageBreakBefore w:val="off"/>
        <w:tabs/>
        <w:wordWrap w:val="off"/>
        <w:spacing w:before="0" w:after="0" w:line="1120" w:lineRule="exact"/>
        <w:ind w:left="0" w:right="0"/>
        <w:jc w:val="both"/>
        <w:textAlignment w:val="baseline"/>
        <w:rPr>
          <w:sz w:val="83"/>
        </w:rPr>
      </w:pPr>
      <w:bookmarkStart w:name="" w:id="3685"/>
      <w:r>
        <w:rPr>
          <w:rFonts w:ascii="宋体" w:hAnsi="宋体" w:cs="宋体" w:eastAsia="宋体"/>
          <w:sz w:val="83"/>
          <w:spacing w:val="0"/>
          <w:color w:val="000000"/>
          <w:b w:val="off"/>
          <w:i w:val="off"/>
        </w:rPr>
        <w:t/>
      </w:r>
      <w:bookmarkEnd w:id="3685"/>
    </w:p>
    <w:p>
      <w:pPr>
        <w:pageBreakBefore w:val="off"/>
        <w:tabs/>
        <w:wordWrap w:val="off"/>
        <w:spacing w:before="0" w:after="0" w:line="1120" w:lineRule="exact"/>
        <w:ind w:left="0" w:right="0"/>
        <w:jc w:val="both"/>
        <w:textAlignment w:val="baseline"/>
        <w:rPr>
          <w:sz w:val="83"/>
        </w:rPr>
      </w:pPr>
      <w:bookmarkStart w:name="" w:id="3686"/>
      <w:r>
        <w:rPr>
          <w:rFonts w:ascii="宋体" w:hAnsi="宋体" w:cs="宋体" w:eastAsia="宋体"/>
          <w:sz w:val="83"/>
          <w:spacing w:val="0"/>
          <w:color w:val="000000"/>
          <w:b w:val="off"/>
          <w:i w:val="off"/>
        </w:rPr>
        <w:t/>
      </w:r>
      <w:bookmarkEnd w:id="3686"/>
    </w:p>
    <w:p>
      <w:pPr>
        <w:pageBreakBefore w:val="off"/>
        <w:tabs/>
        <w:wordWrap w:val="off"/>
        <w:spacing w:before="0" w:after="0" w:line="1120" w:lineRule="atLeast"/>
        <w:ind w:left="0" w:right="0"/>
        <w:jc w:val="center"/>
        <w:textAlignment w:val="baseline"/>
        <w:rPr>
          <w:sz w:val="83"/>
        </w:rPr>
      </w:pPr>
      <w:bookmarkStart w:name="" w:id="3687"/>
      <w:r>
        <w:rPr>
          <w:rFonts w:ascii="TimesNewRoman" w:hAnsi="TimesNewRoman" w:cs="TimesNewRoman" w:eastAsia="TimesNewRoman"/>
          <w:sz w:val="83"/>
          <w:spacing w:val="0"/>
          <w:color w:val="000000"/>
          <w:b w:val="on"/>
          <w:i w:val="off"/>
        </w:rPr>
        <w:t>XXII</w:t>
      </w:r>
      <w:bookmarkEnd w:id="3687"/>
    </w:p>
    <w:p>
      <w:pPr>
        <w:pageBreakBefore w:val="off"/>
        <w:tabs/>
        <w:wordWrap w:val="off"/>
        <w:spacing w:before="0" w:after="0" w:line="1120" w:lineRule="exact"/>
        <w:ind w:left="0" w:right="0"/>
        <w:jc w:val="center"/>
        <w:textAlignment w:val="baseline"/>
        <w:rPr>
          <w:sz w:val="83"/>
        </w:rPr>
      </w:pPr>
      <w:bookmarkStart w:name="" w:id="3688"/>
      <w:r>
        <w:rPr>
          <w:rFonts w:ascii="宋体" w:hAnsi="宋体" w:cs="宋体" w:eastAsia="宋体"/>
          <w:sz w:val="83"/>
          <w:spacing w:val="0"/>
          <w:color w:val="000000"/>
          <w:b w:val="off"/>
          <w:i w:val="off"/>
        </w:rPr>
        <w:t/>
      </w:r>
      <w:bookmarkEnd w:id="3688"/>
    </w:p>
    <w:p>
      <w:pPr>
        <w:pageBreakBefore w:val="off"/>
        <w:tabs/>
        <w:wordWrap w:val="off"/>
        <w:spacing w:before="0" w:after="0" w:line="1060" w:lineRule="atLeast"/>
        <w:ind w:left="0" w:right="140" w:firstLine="80"/>
        <w:jc w:val="both"/>
        <w:textAlignment w:val="baseline"/>
        <w:rPr>
          <w:sz w:val="47"/>
        </w:rPr>
      </w:pPr>
      <w:bookmarkStart w:name="" w:id="3689"/>
      <w:r>
        <w:rPr>
          <w:rFonts w:ascii="TimesNewRoman" w:hAnsi="TimesNewRoman" w:cs="TimesNewRoman" w:eastAsia="TimesNewRoman"/>
          <w:sz w:val="47"/>
          <w:spacing w:val="0"/>
          <w:color w:val="000000"/>
          <w:b w:val="off"/>
          <w:i w:val="off"/>
        </w:rPr>
        <w:t>86     Quamquam id quidem cum saepe alias, tum Pyrhi bello a C.</w:t>
      </w:r>
      <w:r>
        <w:rPr>
          <w:rFonts w:ascii="TimesNewRoman" w:hAnsi="TimesNewRoman" w:cs="TimesNewRoman" w:eastAsia="TimesNewRoman"/>
          <w:sz w:val="47"/>
          <w:spacing w:val="0"/>
          <w:color w:val="000000"/>
          <w:b w:val="off"/>
          <w:i w:val="off"/>
        </w:rPr>
        <w:t>Fabricio consule iterum et a senatu nostro iudicatum est. Cum enim rex</w:t>
      </w:r>
      <w:r>
        <w:rPr>
          <w:rFonts w:ascii="TimesNewRoman" w:hAnsi="TimesNewRoman" w:cs="TimesNewRoman" w:eastAsia="TimesNewRoman"/>
          <w:sz w:val="47"/>
          <w:spacing w:val="0"/>
          <w:color w:val="000000"/>
          <w:b w:val="off"/>
          <w:i w:val="off"/>
        </w:rPr>
        <w:t xml:space="preserve">Pyrrhus populo Romano bellum ultro intulisset cumque de imperio </w:t>
      </w:r>
      <w:r>
        <w:rPr>
          <w:rFonts w:ascii="TimesNewRoman" w:hAnsi="TimesNewRoman" w:cs="TimesNewRoman" w:eastAsia="TimesNewRoman"/>
          <w:sz w:val="47"/>
          <w:spacing w:val="0"/>
          <w:color w:val="000000"/>
          <w:b w:val="off"/>
          <w:i w:val="off"/>
        </w:rPr>
        <w:t xml:space="preserve">certamen esset cum rege generoso ac potente, perfuga ab eo uenit in </w:t>
      </w:r>
      <w:r>
        <w:rPr>
          <w:rFonts w:ascii="TimesNewRoman" w:hAnsi="TimesNewRoman" w:cs="TimesNewRoman" w:eastAsia="TimesNewRoman"/>
          <w:sz w:val="47"/>
          <w:spacing w:val="0"/>
          <w:color w:val="000000"/>
          <w:b w:val="off"/>
          <w:i w:val="off"/>
        </w:rPr>
        <w:t xml:space="preserve">castra Fabrici eique est pollicitus, si praemium sibi proposuisset, se, ut </w:t>
      </w:r>
      <w:r>
        <w:rPr>
          <w:rFonts w:ascii="TimesNewRoman" w:hAnsi="TimesNewRoman" w:cs="TimesNewRoman" w:eastAsia="TimesNewRoman"/>
          <w:sz w:val="47"/>
          <w:spacing w:val="0"/>
          <w:color w:val="000000"/>
          <w:b w:val="off"/>
          <w:i w:val="off"/>
        </w:rPr>
        <w:t xml:space="preserve">clam uenisset,  sic clam in Pyrhi castra rediturum et eum ueneno </w:t>
      </w:r>
      <w:r>
        <w:rPr>
          <w:rFonts w:ascii="TimesNewRoman" w:hAnsi="TimesNewRoman" w:cs="TimesNewRoman" w:eastAsia="TimesNewRoman"/>
          <w:sz w:val="47"/>
          <w:spacing w:val="0"/>
          <w:color w:val="000000"/>
          <w:b w:val="off"/>
          <w:i w:val="off"/>
        </w:rPr>
        <w:t xml:space="preserve">necaturum. Hunc Fabricius reducendum curauit ad Pyrrhum idque eius </w:t>
      </w:r>
      <w:r>
        <w:rPr>
          <w:rFonts w:ascii="TimesNewRoman" w:hAnsi="TimesNewRoman" w:cs="TimesNewRoman" w:eastAsia="TimesNewRoman"/>
          <w:sz w:val="47"/>
          <w:spacing w:val="0"/>
          <w:color w:val="000000"/>
          <w:b w:val="off"/>
          <w:i w:val="off"/>
        </w:rPr>
        <w:t xml:space="preserve">factum laudatum a senatu est. Atqui si speciem utlitatis opinionemque </w:t>
      </w:r>
      <w:r>
        <w:rPr>
          <w:rFonts w:ascii="TimesNewRoman" w:hAnsi="TimesNewRoman" w:cs="TimesNewRoman" w:eastAsia="TimesNewRoman"/>
          <w:sz w:val="47"/>
          <w:spacing w:val="0"/>
          <w:color w:val="000000"/>
          <w:b w:val="off"/>
          <w:i w:val="off"/>
        </w:rPr>
        <w:t xml:space="preserve">quaerimus, magnum illud bellum perfuga unus et grauem aduersarium </w:t>
      </w:r>
      <w:r>
        <w:rPr>
          <w:rFonts w:ascii="TimesNewRoman" w:hAnsi="TimesNewRoman" w:cs="TimesNewRoman" w:eastAsia="TimesNewRoman"/>
          <w:sz w:val="47"/>
          <w:spacing w:val="0"/>
          <w:color w:val="000000"/>
          <w:b w:val="off"/>
          <w:i w:val="off"/>
        </w:rPr>
        <w:t>imperii sustulisset, sed magnum dedecus et flagitium, quicum laudis</w:t>
      </w:r>
      <w:r>
        <w:rPr>
          <w:rFonts w:ascii="TimesNewRoman" w:hAnsi="TimesNewRoman" w:cs="TimesNewRoman" w:eastAsia="TimesNewRoman"/>
          <w:sz w:val="47"/>
          <w:spacing w:val="0"/>
          <w:color w:val="000000"/>
          <w:b w:val="off"/>
          <w:i w:val="off"/>
        </w:rPr>
        <w:t xml:space="preserve">87 certamen fuisset, eum non uirtute, sed scelere superatum. Vtrum igitur </w:t>
      </w:r>
      <w:r>
        <w:rPr>
          <w:rFonts w:ascii="TimesNewRoman" w:hAnsi="TimesNewRoman" w:cs="TimesNewRoman" w:eastAsia="TimesNewRoman"/>
          <w:sz w:val="47"/>
          <w:spacing w:val="0"/>
          <w:color w:val="000000"/>
          <w:b w:val="off"/>
          <w:i w:val="off"/>
        </w:rPr>
        <w:t>utilius uel Fabricio, qui talis in hac urbe qualis Aristides Athenis fuit,</w:t>
      </w:r>
      <w:r>
        <w:rPr>
          <w:rFonts w:ascii="TimesNewRoman" w:hAnsi="TimesNewRoman" w:cs="TimesNewRoman" w:eastAsia="TimesNewRoman"/>
          <w:sz w:val="47"/>
          <w:spacing w:val="0"/>
          <w:color w:val="000000"/>
          <w:b w:val="off"/>
          <w:i w:val="off"/>
        </w:rPr>
        <w:t xml:space="preserve">uel senatui nostro, qui numquam utilitatem a dignitate seiunxit, armis </w:t>
      </w:r>
      <w:r>
        <w:rPr>
          <w:rFonts w:ascii="TimesNewRoman" w:hAnsi="TimesNewRoman" w:cs="TimesNewRoman" w:eastAsia="TimesNewRoman"/>
          <w:sz w:val="47"/>
          <w:spacing w:val="0"/>
          <w:color w:val="000000"/>
          <w:b w:val="off"/>
          <w:i w:val="off"/>
        </w:rPr>
        <w:t>cum hoste certare an uenenis? Si gloriae causa imperium expetundum est,</w:t>
      </w:r>
      <w:r>
        <w:rPr>
          <w:rFonts w:ascii="TimesNewRoman" w:hAnsi="TimesNewRoman" w:cs="TimesNewRoman" w:eastAsia="TimesNewRoman"/>
          <w:sz w:val="47"/>
          <w:spacing w:val="0"/>
          <w:color w:val="000000"/>
          <w:b w:val="off"/>
          <w:i w:val="off"/>
        </w:rPr>
        <w:t xml:space="preserve">scelus absit, in quo non potest esse gloria; sin ipsae opes expetuntur </w:t>
      </w:r>
      <w:r>
        <w:rPr>
          <w:rFonts w:ascii="TimesNewRoman" w:hAnsi="TimesNewRoman" w:cs="TimesNewRoman" w:eastAsia="TimesNewRoman"/>
          <w:sz w:val="47"/>
          <w:spacing w:val="0"/>
          <w:color w:val="000000"/>
          <w:b w:val="off"/>
          <w:i w:val="off"/>
        </w:rPr>
        <w:t>quoquo modo, non poterunt utiles esse cum infamia. Non igitur utilis illa</w:t>
      </w:r>
      <w:r>
        <w:rPr>
          <w:rFonts w:ascii="TimesNewRoman" w:hAnsi="TimesNewRoman" w:cs="TimesNewRoman" w:eastAsia="TimesNewRoman"/>
          <w:sz w:val="47"/>
          <w:spacing w:val="0"/>
          <w:color w:val="000000"/>
          <w:b w:val="off"/>
          <w:i w:val="off"/>
        </w:rPr>
        <w:t xml:space="preserve">L. Philippi Q. f. sententia, quas ciuitates L. Sulla pecunia accepta ex </w:t>
      </w:r>
      <w:r>
        <w:rPr>
          <w:rFonts w:ascii="TimesNewRoman" w:hAnsi="TimesNewRoman" w:cs="TimesNewRoman" w:eastAsia="TimesNewRoman"/>
          <w:sz w:val="47"/>
          <w:spacing w:val="0"/>
          <w:color w:val="000000"/>
          <w:b w:val="off"/>
          <w:i w:val="off"/>
        </w:rPr>
        <w:t xml:space="preserve">senatus consulto liberauisset, ut eae rursus uectigales essent, neque iis </w:t>
      </w:r>
      <w:r>
        <w:rPr>
          <w:rFonts w:ascii="TimesNewRoman" w:hAnsi="TimesNewRoman" w:cs="TimesNewRoman" w:eastAsia="TimesNewRoman"/>
          <w:sz w:val="47"/>
          <w:spacing w:val="0"/>
          <w:color w:val="000000"/>
          <w:b w:val="off"/>
          <w:i w:val="off"/>
        </w:rPr>
        <w:t>pecuniam,  quam pro libertate dederant,  redderemus. Ei senatus est</w:t>
      </w:r>
      <w:bookmarkEnd w:id="3689"/>
    </w:p>
    <w:p>
      <w:r>
        <w:t/>
      </w:r>
    </w:p>
    <w:p>
      <w:pPr>
        <w:sectPr>
          <w:footerReference r:id="rId697"/>
          <w:headerReference r:id="rId698" w:type="default"/>
          <w:type w:val="nextPage"/>
          <w:pgSz w:w="22000" w:h="31680"/>
          <w:pgMar w:left="2360" w:top="2700" w:right="2360" w:bottom="2700" w:header="2400" w:footer="2400"/>
          <w:cols w:num="1"/>
        </w:sectPr>
      </w:pPr>
    </w:p>
    <w:p>
      <w:pPr>
        <w:pageBreakBefore w:val="off"/>
        <w:tabs>
          <w:tab w:pos="15060" w:val="left" w:leader="none"/>
        </w:tabs>
        <w:wordWrap w:val="off"/>
        <w:spacing w:before="540" w:after="0" w:line="780" w:lineRule="atLeast"/>
        <w:ind w:left="7480" w:right="0"/>
        <w:jc w:val="both"/>
        <w:textAlignment w:val="baseline"/>
        <w:rPr>
          <w:sz w:val="57"/>
        </w:rPr>
      </w:pPr>
      <w:bookmarkStart w:name="" w:id="3690"/>
      <w:r>
        <w:rPr>
          <w:rFonts w:ascii="宋体" w:hAnsi="宋体" w:cs="宋体" w:eastAsia="宋体"/>
          <w:sz w:val="57"/>
          <w:spacing w:val="0"/>
          <w:color w:val="000000"/>
          <w:b w:val="off"/>
          <w:i w:val="off"/>
        </w:rPr>
        <w:t>第三卷</w:t>
      </w:r>
      <w:r>
        <w:t xml:space="preserve">	</w:t>
      </w:r>
      <w:r>
        <w:rPr>
          <w:rFonts w:ascii="楷体" w:hAnsi="楷体" w:cs="楷体" w:eastAsia="楷体"/>
          <w:sz w:val="57"/>
          <w:spacing w:val="0"/>
          <w:color w:val="000000"/>
          <w:b w:val="off"/>
          <w:i w:val="off"/>
        </w:rPr>
        <w:t>327</w:t>
      </w:r>
      <w:bookmarkEnd w:id="3690"/>
    </w:p>
    <w:p>
      <w:pPr>
        <w:pageBreakBefore w:val="off"/>
        <w:tabs/>
        <w:wordWrap w:val="off"/>
        <w:spacing w:before="0" w:after="0" w:line="1100" w:lineRule="atLeast"/>
        <w:ind w:left="300" w:right="0"/>
        <w:jc w:val="both"/>
        <w:textAlignment w:val="baseline"/>
        <w:rPr>
          <w:sz w:val="82"/>
        </w:rPr>
      </w:pPr>
      <w:bookmarkStart w:name="" w:id="3691"/>
      <w:r>
        <w:rPr>
          <w:rFonts w:ascii="宋体" w:hAnsi="宋体" w:cs="宋体" w:eastAsia="宋体"/>
          <w:sz w:val="82"/>
          <w:spacing w:val="0"/>
          <w:color w:val="000000"/>
          <w:u w:val="single"/>
          <w:b w:val="off"/>
          <w:i w:val="off"/>
        </w:rPr>
        <w:t xml:space="preserve">                                       </w:t>
      </w:r>
      <w:bookmarkEnd w:id="3691"/>
    </w:p>
    <w:p>
      <w:pPr>
        <w:pageBreakBefore w:val="off"/>
        <w:tabs/>
        <w:wordWrap w:val="off"/>
        <w:spacing w:before="0" w:after="0" w:line="1020" w:lineRule="exact"/>
        <w:ind w:left="0" w:right="0"/>
        <w:jc w:val="both"/>
        <w:textAlignment w:val="baseline"/>
        <w:rPr>
          <w:sz w:val="82"/>
        </w:rPr>
      </w:pPr>
      <w:bookmarkStart w:name="" w:id="3692"/>
      <w:r>
        <w:rPr>
          <w:rFonts w:ascii="宋体" w:hAnsi="宋体" w:cs="宋体" w:eastAsia="宋体"/>
          <w:sz w:val="82"/>
          <w:spacing w:val="0"/>
          <w:color w:val="000000"/>
          <w:b w:val="off"/>
          <w:i w:val="off"/>
        </w:rPr>
        <w:t/>
      </w:r>
      <w:bookmarkEnd w:id="3692"/>
    </w:p>
    <w:p>
      <w:pPr>
        <w:pageBreakBefore w:val="off"/>
        <w:tabs/>
        <w:wordWrap w:val="off"/>
        <w:spacing w:before="0" w:after="0" w:line="1020" w:lineRule="exact"/>
        <w:ind w:left="0" w:right="0"/>
        <w:jc w:val="both"/>
        <w:textAlignment w:val="baseline"/>
        <w:rPr>
          <w:sz w:val="82"/>
        </w:rPr>
      </w:pPr>
      <w:bookmarkStart w:name="" w:id="3693"/>
      <w:r>
        <w:rPr>
          <w:rFonts w:ascii="宋体" w:hAnsi="宋体" w:cs="宋体" w:eastAsia="宋体"/>
          <w:sz w:val="82"/>
          <w:spacing w:val="0"/>
          <w:color w:val="000000"/>
          <w:b w:val="off"/>
          <w:i w:val="off"/>
        </w:rPr>
        <w:t/>
      </w:r>
      <w:bookmarkEnd w:id="3693"/>
    </w:p>
    <w:p>
      <w:pPr>
        <w:pageBreakBefore w:val="off"/>
        <w:tabs/>
        <w:wordWrap w:val="off"/>
        <w:spacing w:before="0" w:after="0" w:line="1100" w:lineRule="atLeast"/>
        <w:ind w:left="0" w:right="0"/>
        <w:jc w:val="center"/>
        <w:textAlignment w:val="baseline"/>
        <w:rPr>
          <w:sz w:val="82"/>
        </w:rPr>
      </w:pPr>
      <w:bookmarkStart w:name="" w:id="3694"/>
      <w:r>
        <w:rPr>
          <w:rFonts w:ascii="仿宋" w:hAnsi="仿宋" w:cs="仿宋" w:eastAsia="仿宋"/>
          <w:sz w:val="82"/>
          <w:spacing w:val="0"/>
          <w:color w:val="000000"/>
          <w:b w:val="off"/>
          <w:i w:val="off"/>
        </w:rPr>
        <w:t>二十二</w:t>
      </w:r>
      <w:bookmarkEnd w:id="3694"/>
    </w:p>
    <w:p>
      <w:pPr>
        <w:pageBreakBefore w:val="off"/>
        <w:tabs/>
        <w:wordWrap w:val="off"/>
        <w:spacing w:before="0" w:after="0" w:line="1020" w:lineRule="exact"/>
        <w:ind w:left="0" w:right="0"/>
        <w:jc w:val="center"/>
        <w:textAlignment w:val="baseline"/>
        <w:rPr>
          <w:sz w:val="82"/>
        </w:rPr>
      </w:pPr>
      <w:bookmarkStart w:name="" w:id="3695"/>
      <w:r>
        <w:rPr>
          <w:rFonts w:ascii="宋体" w:hAnsi="宋体" w:cs="宋体" w:eastAsia="宋体"/>
          <w:sz w:val="82"/>
          <w:spacing w:val="0"/>
          <w:color w:val="000000"/>
          <w:b w:val="off"/>
          <w:i w:val="off"/>
        </w:rPr>
        <w:t/>
      </w:r>
      <w:bookmarkEnd w:id="3695"/>
    </w:p>
    <w:p>
      <w:pPr>
        <w:pageBreakBefore w:val="off"/>
        <w:tabs/>
        <w:wordWrap w:val="off"/>
        <w:spacing w:before="0" w:after="0" w:line="980" w:lineRule="atLeast"/>
        <w:ind w:left="0" w:right="0" w:firstLine="1220"/>
        <w:jc w:val="both"/>
        <w:textAlignment w:val="baseline"/>
        <w:rPr>
          <w:sz w:val="53"/>
        </w:rPr>
      </w:pPr>
      <w:bookmarkStart w:name="" w:id="3696"/>
      <w:r>
        <w:rPr>
          <w:rFonts w:ascii="宋体" w:hAnsi="宋体" w:cs="宋体" w:eastAsia="宋体"/>
          <w:sz w:val="53"/>
          <w:spacing w:val="0"/>
          <w:color w:val="000000"/>
          <w:b w:val="off"/>
          <w:i w:val="off"/>
        </w:rPr>
        <w:t>其实，不仅盖尤斯·法布里基乌斯在第二次任执政官期间，86</w:t>
      </w:r>
      <w:r>
        <w:rPr>
          <w:rFonts w:ascii="宋体" w:hAnsi="宋体" w:cs="宋体" w:eastAsia="宋体"/>
          <w:sz w:val="53"/>
          <w:spacing w:val="0"/>
          <w:color w:val="000000"/>
          <w:b w:val="off"/>
          <w:i w:val="off"/>
        </w:rPr>
        <w:t>而且还有我们的元老院，他们不仅常常在许多其他事情上，而且</w:t>
      </w:r>
      <w:r>
        <w:rPr>
          <w:rFonts w:ascii="宋体" w:hAnsi="宋体" w:cs="宋体" w:eastAsia="宋体"/>
          <w:sz w:val="53"/>
          <w:spacing w:val="0"/>
          <w:color w:val="000000"/>
          <w:b w:val="off"/>
          <w:i w:val="off"/>
        </w:rPr>
        <w:t>在与皮鲁斯战争期间，也是这样看的。当皮鲁斯王主动发起了对</w:t>
      </w:r>
      <w:r>
        <w:rPr>
          <w:rFonts w:ascii="宋体" w:hAnsi="宋体" w:cs="宋体" w:eastAsia="宋体"/>
          <w:sz w:val="53"/>
          <w:spacing w:val="0"/>
          <w:color w:val="000000"/>
          <w:b w:val="off"/>
          <w:i w:val="off"/>
        </w:rPr>
        <w:t>罗马人民的战争，在我们与这位心灵高尚而强大的国王为统治权</w:t>
      </w:r>
      <w:r>
        <w:rPr>
          <w:rFonts w:ascii="宋体" w:hAnsi="宋体" w:cs="宋体" w:eastAsia="宋体"/>
          <w:sz w:val="53"/>
          <w:spacing w:val="0"/>
          <w:color w:val="000000"/>
          <w:b w:val="off"/>
          <w:i w:val="off"/>
        </w:rPr>
        <w:t>开始竞争之后，有一个逃兵从皮鲁斯那里来到法布里基乌斯的军</w:t>
      </w:r>
      <w:r>
        <w:rPr>
          <w:rFonts w:ascii="宋体" w:hAnsi="宋体" w:cs="宋体" w:eastAsia="宋体"/>
          <w:sz w:val="53"/>
          <w:spacing w:val="0"/>
          <w:color w:val="000000"/>
          <w:b w:val="off"/>
          <w:i w:val="off"/>
        </w:rPr>
        <w:t>营，对法布里基乌斯保证说，如果法布里基乌斯能给他奖赏，他</w:t>
      </w:r>
      <w:r>
        <w:rPr>
          <w:rFonts w:ascii="宋体" w:hAnsi="宋体" w:cs="宋体" w:eastAsia="宋体"/>
          <w:sz w:val="53"/>
          <w:spacing w:val="0"/>
          <w:color w:val="000000"/>
          <w:b w:val="off"/>
          <w:i w:val="off"/>
        </w:rPr>
        <w:t>就像偷偷地跑过来一样，再偷偷地跑回皮鲁斯的军营，投放毒药</w:t>
      </w:r>
      <w:r>
        <w:rPr>
          <w:rFonts w:ascii="宋体" w:hAnsi="宋体" w:cs="宋体" w:eastAsia="宋体"/>
          <w:sz w:val="53"/>
          <w:spacing w:val="0"/>
          <w:color w:val="000000"/>
          <w:b w:val="off"/>
          <w:i w:val="off"/>
        </w:rPr>
        <w:t>杀死皮鲁斯。法布里基乌斯认为应该把此人交给皮鲁斯，他的这</w:t>
      </w:r>
      <w:r>
        <w:rPr>
          <w:rFonts w:ascii="宋体" w:hAnsi="宋体" w:cs="宋体" w:eastAsia="宋体"/>
          <w:sz w:val="53"/>
          <w:spacing w:val="0"/>
          <w:color w:val="000000"/>
          <w:b w:val="off"/>
          <w:i w:val="off"/>
        </w:rPr>
        <w:t>一做法受到元老院的称赞。然而如果我们追求利益的表象和一般</w:t>
      </w:r>
      <w:r>
        <w:rPr>
          <w:rFonts w:ascii="宋体" w:hAnsi="宋体" w:cs="宋体" w:eastAsia="宋体"/>
          <w:sz w:val="53"/>
          <w:spacing w:val="0"/>
          <w:color w:val="000000"/>
          <w:b w:val="off"/>
          <w:i w:val="off"/>
        </w:rPr>
        <w:t>看法，那么似乎一个逃兵便可以消除那场艰巨的战争和我们的统</w:t>
      </w:r>
      <w:r>
        <w:rPr>
          <w:rFonts w:ascii="宋体" w:hAnsi="宋体" w:cs="宋体" w:eastAsia="宋体"/>
          <w:sz w:val="53"/>
          <w:spacing w:val="0"/>
          <w:color w:val="000000"/>
          <w:b w:val="off"/>
          <w:i w:val="off"/>
        </w:rPr>
        <w:t>治权的有力竞争者；然而当和他竞争是为了荣誉的时候，我们却</w:t>
      </w:r>
      <w:r>
        <w:rPr>
          <w:rFonts w:ascii="宋体" w:hAnsi="宋体" w:cs="宋体" w:eastAsia="宋体"/>
          <w:sz w:val="53"/>
          <w:spacing w:val="0"/>
          <w:color w:val="000000"/>
          <w:b w:val="off"/>
          <w:i w:val="off"/>
        </w:rPr>
        <w:t>不是靠勇敢，而是靠犯罪取胜，这将是一种巨大的耻辱和玷污。</w:t>
      </w:r>
      <w:r>
        <w:rPr>
          <w:rFonts w:ascii="宋体" w:hAnsi="宋体" w:cs="宋体" w:eastAsia="宋体"/>
          <w:sz w:val="53"/>
          <w:spacing w:val="0"/>
          <w:color w:val="000000"/>
          <w:b w:val="off"/>
          <w:i w:val="off"/>
        </w:rPr>
        <w:t>就这样，无论对于法布里基乌斯来说——他在我们城邦拥有的地87</w:t>
      </w:r>
      <w:r>
        <w:rPr>
          <w:rFonts w:ascii="宋体" w:hAnsi="宋体" w:cs="宋体" w:eastAsia="宋体"/>
          <w:sz w:val="53"/>
          <w:spacing w:val="0"/>
          <w:color w:val="000000"/>
          <w:b w:val="off"/>
          <w:i w:val="off"/>
        </w:rPr>
        <w:t>位就像阿里斯提得斯在雅典拥有的地位，———或者对于我们的从</w:t>
      </w:r>
      <w:r>
        <w:rPr>
          <w:rFonts w:ascii="宋体" w:hAnsi="宋体" w:cs="宋体" w:eastAsia="宋体"/>
          <w:sz w:val="53"/>
          <w:spacing w:val="0"/>
          <w:color w:val="000000"/>
          <w:b w:val="off"/>
          <w:i w:val="off"/>
        </w:rPr>
        <w:t>没有把有利性与高贵性分开的元老院来说，是用武器与敌人竞争</w:t>
      </w:r>
      <w:r>
        <w:rPr>
          <w:rFonts w:ascii="宋体" w:hAnsi="宋体" w:cs="宋体" w:eastAsia="宋体"/>
          <w:sz w:val="53"/>
          <w:spacing w:val="0"/>
          <w:color w:val="000000"/>
          <w:b w:val="off"/>
          <w:i w:val="off"/>
        </w:rPr>
        <w:t>有利还是投毒有利呢？如果是为了荣誉而竞争统治权，那就不应</w:t>
      </w:r>
      <w:r>
        <w:rPr>
          <w:rFonts w:ascii="宋体" w:hAnsi="宋体" w:cs="宋体" w:eastAsia="宋体"/>
          <w:sz w:val="53"/>
          <w:spacing w:val="0"/>
          <w:color w:val="000000"/>
          <w:b w:val="off"/>
          <w:i w:val="off"/>
        </w:rPr>
        <w:t>该采用犯罪手段，因为其中不可能存在荣誉；如果为获得权力可</w:t>
      </w:r>
      <w:r>
        <w:rPr>
          <w:rFonts w:ascii="宋体" w:hAnsi="宋体" w:cs="宋体" w:eastAsia="宋体"/>
          <w:sz w:val="53"/>
          <w:spacing w:val="0"/>
          <w:color w:val="000000"/>
          <w:b w:val="off"/>
          <w:i w:val="off"/>
        </w:rPr>
        <w:t>以采用任何手段，那么这种包含耻辱的权力也不可能是有利的。</w:t>
      </w:r>
      <w:r>
        <w:rPr>
          <w:rFonts w:ascii="宋体" w:hAnsi="宋体" w:cs="宋体" w:eastAsia="宋体"/>
          <w:sz w:val="53"/>
          <w:spacing w:val="0"/>
          <w:color w:val="000000"/>
          <w:b w:val="off"/>
          <w:i w:val="off"/>
        </w:rPr>
        <w:t>由此说来，昆图斯之子卢基乌斯·菲利普斯的建议不可能是有利</w:t>
      </w:r>
      <w:r>
        <w:rPr>
          <w:rFonts w:ascii="宋体" w:hAnsi="宋体" w:cs="宋体" w:eastAsia="宋体"/>
          <w:sz w:val="53"/>
          <w:spacing w:val="0"/>
          <w:color w:val="000000"/>
          <w:b w:val="off"/>
          <w:i w:val="off"/>
        </w:rPr>
        <w:t>的，那建议要求由卢基乌斯·苏拉收过钱，并且根据元老院决议</w:t>
      </w:r>
      <w:r>
        <w:rPr>
          <w:rFonts w:ascii="宋体" w:hAnsi="宋体" w:cs="宋体" w:eastAsia="宋体"/>
          <w:sz w:val="53"/>
          <w:spacing w:val="0"/>
          <w:color w:val="000000"/>
          <w:b w:val="off"/>
          <w:i w:val="off"/>
        </w:rPr>
        <w:t>已经宣布自由的城市重新交纳贡赋，然而又不把他们为获得自由</w:t>
      </w:r>
      <w:bookmarkEnd w:id="3696"/>
    </w:p>
    <w:p>
      <w:r>
        <w:t/>
      </w:r>
    </w:p>
    <w:p>
      <w:pPr>
        <w:sectPr>
          <w:footerReference r:id="rId699"/>
          <w:headerReference r:id="rId700" w:type="default"/>
          <w:type w:val="nextPage"/>
          <w:pgSz w:w="22000" w:h="31680"/>
          <w:pgMar w:left="2420" w:top="2700" w:right="2420" w:bottom="2700" w:header="2400" w:footer="2400"/>
          <w:cols w:num="1"/>
        </w:sectPr>
      </w:pPr>
    </w:p>
    <w:p>
      <w:pPr>
        <w:pageBreakBefore w:val="off"/>
        <w:tabs>
          <w:tab w:pos="8000" w:val="left" w:leader="none"/>
        </w:tabs>
        <w:wordWrap w:val="off"/>
        <w:spacing w:before="680" w:after="0" w:line="1040" w:lineRule="atLeast"/>
        <w:ind w:left="1320" w:right="0"/>
        <w:jc w:val="both"/>
        <w:textAlignment w:val="baseline"/>
        <w:rPr>
          <w:sz w:val="58"/>
        </w:rPr>
      </w:pPr>
      <w:bookmarkStart w:name="" w:id="3697"/>
      <w:r>
        <w:rPr>
          <w:rFonts w:ascii="TimesNewRoman" w:hAnsi="TimesNewRoman" w:cs="TimesNewRoman" w:eastAsia="TimesNewRoman"/>
          <w:sz w:val="58"/>
          <w:spacing w:val="0"/>
          <w:color w:val="000000"/>
          <w:b w:val="off"/>
          <w:i w:val="off"/>
        </w:rPr>
        <w:t>328</w:t>
      </w:r>
      <w:r>
        <w:t xml:space="preserve">	</w:t>
      </w:r>
      <w:r>
        <w:rPr>
          <w:rFonts w:ascii="TimesNewRoman" w:hAnsi="TimesNewRoman" w:cs="TimesNewRoman" w:eastAsia="TimesNewRoman"/>
          <w:sz w:val="58"/>
          <w:spacing w:val="0"/>
          <w:color w:val="000000"/>
          <w:b w:val="off"/>
          <w:i w:val="off"/>
        </w:rPr>
        <w:t>LIBER III</w:t>
      </w:r>
      <w:bookmarkEnd w:id="3697"/>
    </w:p>
    <w:p>
      <w:pPr>
        <w:pageBreakBefore w:val="off"/>
        <w:tabs/>
        <w:wordWrap w:val="off"/>
        <w:spacing w:before="740" w:after="0" w:line="1040" w:lineRule="atLeast"/>
        <w:ind w:left="0" w:right="220" w:firstLine="700"/>
        <w:jc w:val="both"/>
        <w:textAlignment w:val="baseline"/>
        <w:rPr>
          <w:sz w:val="58"/>
        </w:rPr>
      </w:pPr>
      <w:bookmarkStart w:name="" w:id="3698"/>
      <w:r>
        <w:rPr>
          <w:rFonts w:ascii="TimesNewRoman" w:hAnsi="TimesNewRoman" w:cs="TimesNewRoman" w:eastAsia="TimesNewRoman"/>
          <w:sz w:val="58"/>
          <w:spacing w:val="0"/>
          <w:color w:val="000000"/>
          <w:b w:val="off"/>
          <w:i w:val="off"/>
        </w:rPr>
        <w:t xml:space="preserve">assensus; turpe imperio！ piratarum enim melior fides quam senatus.“At </w:t>
      </w:r>
      <w:r>
        <w:rPr>
          <w:rFonts w:ascii="TimesNewRoman" w:hAnsi="TimesNewRoman" w:cs="TimesNewRoman" w:eastAsia="TimesNewRoman"/>
          <w:sz w:val="58"/>
          <w:spacing w:val="0"/>
          <w:color w:val="000000"/>
          <w:b w:val="off"/>
          <w:i w:val="off"/>
        </w:rPr>
        <w:t>aucta uectigalia,  utile igitur”. Quousque audebunt dicere quicquarn</w:t>
      </w:r>
      <w:r>
        <w:rPr>
          <w:rFonts w:ascii="TimesNewRoman" w:hAnsi="TimesNewRoman" w:cs="TimesNewRoman" w:eastAsia="TimesNewRoman"/>
          <w:sz w:val="58"/>
          <w:spacing w:val="0"/>
          <w:color w:val="000000"/>
          <w:b w:val="off"/>
          <w:i w:val="off"/>
        </w:rPr>
        <w:t xml:space="preserve">88 utile, quod non honestum? Potest autem ulli imperio, quod gloria debet </w:t>
      </w:r>
      <w:r>
        <w:rPr>
          <w:rFonts w:ascii="TimesNewRoman" w:hAnsi="TimesNewRoman" w:cs="TimesNewRoman" w:eastAsia="TimesNewRoman"/>
          <w:sz w:val="58"/>
          <w:spacing w:val="0"/>
          <w:color w:val="000000"/>
          <w:b w:val="off"/>
          <w:i w:val="off"/>
        </w:rPr>
        <w:t xml:space="preserve">fulturn esse et beneuolentia sociorum, utile esse odium et infamia? Ego </w:t>
      </w:r>
      <w:r>
        <w:rPr>
          <w:rFonts w:ascii="TimesNewRoman" w:hAnsi="TimesNewRoman" w:cs="TimesNewRoman" w:eastAsia="TimesNewRoman"/>
          <w:sz w:val="58"/>
          <w:spacing w:val="0"/>
          <w:color w:val="000000"/>
          <w:b w:val="off"/>
          <w:i w:val="off"/>
        </w:rPr>
        <w:t xml:space="preserve">etiam cum Catone meo saepe dissensi; nimis mihi praefracte uidebatur </w:t>
      </w:r>
      <w:r>
        <w:rPr>
          <w:rFonts w:ascii="TimesNewRoman" w:hAnsi="TimesNewRoman" w:cs="TimesNewRoman" w:eastAsia="TimesNewRoman"/>
          <w:sz w:val="58"/>
          <w:spacing w:val="0"/>
          <w:color w:val="000000"/>
          <w:b w:val="off"/>
          <w:i w:val="off"/>
        </w:rPr>
        <w:t>aerarium uectigaliaque defendere, omnia publicanis negare, multa sociis,</w:t>
      </w:r>
      <w:r>
        <w:rPr>
          <w:rFonts w:ascii="TimesNewRoman" w:hAnsi="TimesNewRoman" w:cs="TimesNewRoman" w:eastAsia="TimesNewRoman"/>
          <w:sz w:val="58"/>
          <w:spacing w:val="0"/>
          <w:color w:val="000000"/>
          <w:b w:val="off"/>
          <w:i w:val="off"/>
        </w:rPr>
        <w:t xml:space="preserve">cum in hos benefici esse deberemus, cum illis sic agere, ut cum colonis </w:t>
      </w:r>
      <w:r>
        <w:rPr>
          <w:rFonts w:ascii="TimesNewRoman" w:hAnsi="TimesNewRoman" w:cs="TimesNewRoman" w:eastAsia="TimesNewRoman"/>
          <w:sz w:val="58"/>
          <w:spacing w:val="0"/>
          <w:color w:val="000000"/>
          <w:b w:val="off"/>
          <w:i w:val="off"/>
        </w:rPr>
        <w:t xml:space="preserve">nostris soleremus, eoque magis, quod illa ordinum coniunctio ad salutem </w:t>
      </w:r>
      <w:r>
        <w:rPr>
          <w:rFonts w:ascii="TimesNewRoman" w:hAnsi="TimesNewRoman" w:cs="TimesNewRoman" w:eastAsia="TimesNewRoman"/>
          <w:sz w:val="58"/>
          <w:spacing w:val="0"/>
          <w:color w:val="000000"/>
          <w:b w:val="off"/>
          <w:i w:val="off"/>
        </w:rPr>
        <w:t xml:space="preserve">rei publicae pertinebat. Male etiam Curio, cum causam Transpadanorum </w:t>
      </w:r>
      <w:r>
        <w:rPr>
          <w:rFonts w:ascii="TimesNewRoman" w:hAnsi="TimesNewRoman" w:cs="TimesNewRoman" w:eastAsia="TimesNewRoman"/>
          <w:sz w:val="58"/>
          <w:spacing w:val="0"/>
          <w:color w:val="000000"/>
          <w:b w:val="off"/>
          <w:i w:val="off"/>
        </w:rPr>
        <w:t xml:space="preserve">aequam esse dicebat, semper autem addebat:“Vincat utilitas”. Potius </w:t>
      </w:r>
      <w:r>
        <w:rPr>
          <w:rFonts w:ascii="TimesNewRoman" w:hAnsi="TimesNewRoman" w:cs="TimesNewRoman" w:eastAsia="TimesNewRoman"/>
          <w:sz w:val="58"/>
          <w:spacing w:val="0"/>
          <w:color w:val="000000"/>
          <w:b w:val="off"/>
          <w:i w:val="off"/>
        </w:rPr>
        <w:t xml:space="preserve">doceret non esse aequam, quia non esset utilis rei publicae, quam cum </w:t>
      </w:r>
      <w:r>
        <w:rPr>
          <w:rFonts w:ascii="TimesNewRoman" w:hAnsi="TimesNewRoman" w:cs="TimesNewRoman" w:eastAsia="TimesNewRoman"/>
          <w:sz w:val="58"/>
          <w:spacing w:val="0"/>
          <w:color w:val="000000"/>
          <w:b w:val="off"/>
          <w:i w:val="off"/>
        </w:rPr>
        <w:t>utilem non esse diceret, esse aequarn fateretur.</w:t>
      </w:r>
      <w:bookmarkEnd w:id="3698"/>
    </w:p>
    <w:p>
      <w:pPr>
        <w:pageBreakBefore w:val="off"/>
        <w:tabs/>
        <w:wordWrap w:val="off"/>
        <w:spacing w:before="0" w:after="0" w:line="1120" w:lineRule="exact"/>
        <w:ind w:left="0" w:right="0"/>
        <w:jc w:val="both"/>
        <w:textAlignment w:val="baseline"/>
        <w:rPr>
          <w:sz w:val="83"/>
        </w:rPr>
      </w:pPr>
      <w:bookmarkStart w:name="" w:id="3699"/>
      <w:r>
        <w:rPr>
          <w:rFonts w:ascii="宋体" w:hAnsi="宋体" w:cs="宋体" w:eastAsia="宋体"/>
          <w:sz w:val="83"/>
          <w:spacing w:val="0"/>
          <w:color w:val="000000"/>
          <w:b w:val="off"/>
          <w:i w:val="off"/>
        </w:rPr>
        <w:t/>
      </w:r>
      <w:bookmarkEnd w:id="3699"/>
    </w:p>
    <w:p>
      <w:pPr>
        <w:pageBreakBefore w:val="off"/>
        <w:tabs/>
        <w:wordWrap w:val="off"/>
        <w:spacing w:before="0" w:after="0" w:line="1120" w:lineRule="atLeast"/>
        <w:ind w:left="0" w:right="7580"/>
        <w:jc w:val="right"/>
        <w:textAlignment w:val="baseline"/>
        <w:rPr>
          <w:sz w:val="83"/>
        </w:rPr>
      </w:pPr>
      <w:bookmarkStart w:name="" w:id="3700"/>
      <w:r>
        <w:rPr>
          <w:rFonts w:ascii="TimesNewRoman" w:hAnsi="TimesNewRoman" w:cs="TimesNewRoman" w:eastAsia="TimesNewRoman"/>
          <w:sz w:val="83"/>
          <w:spacing w:val="0"/>
          <w:color w:val="000000"/>
          <w:b w:val="on"/>
          <w:i w:val="off"/>
        </w:rPr>
        <w:t>XXIII</w:t>
      </w:r>
      <w:bookmarkEnd w:id="3700"/>
    </w:p>
    <w:p>
      <w:pPr>
        <w:pageBreakBefore w:val="off"/>
        <w:tabs/>
        <w:wordWrap w:val="off"/>
        <w:spacing w:before="0" w:after="0" w:line="1120" w:lineRule="exact"/>
        <w:ind w:left="0" w:right="0"/>
        <w:jc w:val="right"/>
        <w:textAlignment w:val="baseline"/>
        <w:rPr>
          <w:sz w:val="83"/>
        </w:rPr>
      </w:pPr>
      <w:bookmarkStart w:name="" w:id="3701"/>
      <w:r>
        <w:rPr>
          <w:rFonts w:ascii="宋体" w:hAnsi="宋体" w:cs="宋体" w:eastAsia="宋体"/>
          <w:sz w:val="83"/>
          <w:spacing w:val="0"/>
          <w:color w:val="000000"/>
          <w:b w:val="off"/>
          <w:i w:val="off"/>
        </w:rPr>
        <w:t/>
      </w:r>
      <w:bookmarkEnd w:id="3701"/>
    </w:p>
    <w:p>
      <w:pPr>
        <w:pageBreakBefore w:val="off"/>
        <w:tabs/>
        <w:wordWrap w:val="off"/>
        <w:spacing w:before="0" w:after="0" w:line="1040" w:lineRule="atLeast"/>
        <w:ind w:left="980" w:right="0"/>
        <w:jc w:val="both"/>
        <w:textAlignment w:val="baseline"/>
        <w:rPr>
          <w:sz w:val="58"/>
        </w:rPr>
      </w:pPr>
      <w:bookmarkStart w:name="" w:id="3702"/>
      <w:r>
        <w:rPr>
          <w:rFonts w:ascii="TimesNewRoman" w:hAnsi="TimesNewRoman" w:cs="TimesNewRoman" w:eastAsia="TimesNewRoman"/>
          <w:sz w:val="58"/>
          <w:spacing w:val="0"/>
          <w:color w:val="000000"/>
          <w:b w:val="off"/>
          <w:i w:val="off"/>
        </w:rPr>
        <w:t>89 Plenus est sextus liber de officiis Hecatonis talium quaestionum:</w:t>
      </w:r>
      <w:bookmarkEnd w:id="3702"/>
    </w:p>
    <w:p>
      <w:r>
        <w:t/>
      </w:r>
    </w:p>
    <w:p>
      <w:pPr>
        <w:sectPr>
          <w:footerReference r:id="rId701"/>
          <w:headerReference r:id="rId702" w:type="default"/>
          <w:type w:val="nextPage"/>
          <w:pgSz w:w="22000" w:h="31680"/>
          <w:pgMar w:left="2240" w:top="2700" w:right="2240" w:bottom="2700" w:header="2400" w:footer="2400"/>
          <w:cols w:num="1"/>
        </w:sectPr>
      </w:pPr>
    </w:p>
    <w:p>
      <w:pPr>
        <w:pageBreakBefore w:val="off"/>
        <w:tabs>
          <w:tab w:pos="15020" w:val="left" w:leader="none"/>
        </w:tabs>
        <w:wordWrap w:val="off"/>
        <w:spacing w:before="660" w:after="0" w:line="780" w:lineRule="atLeast"/>
        <w:ind w:left="7460" w:right="0"/>
        <w:jc w:val="both"/>
        <w:textAlignment w:val="baseline"/>
        <w:rPr>
          <w:sz w:val="57"/>
        </w:rPr>
      </w:pPr>
      <w:bookmarkStart w:name="" w:id="3703"/>
      <w:r>
        <w:rPr>
          <w:rFonts w:ascii="宋体" w:hAnsi="宋体" w:cs="宋体" w:eastAsia="宋体"/>
          <w:sz w:val="57"/>
          <w:spacing w:val="0"/>
          <w:color w:val="000000"/>
          <w:b w:val="off"/>
          <w:i w:val="off"/>
        </w:rPr>
        <w:t>第三卷</w:t>
      </w:r>
      <w:r>
        <w:t xml:space="preserve">	</w:t>
      </w:r>
      <w:r>
        <w:rPr>
          <w:rFonts w:ascii="仿宋" w:hAnsi="仿宋" w:cs="仿宋" w:eastAsia="仿宋"/>
          <w:sz w:val="57"/>
          <w:spacing w:val="0"/>
          <w:color w:val="000000"/>
          <w:b w:val="off"/>
          <w:i w:val="off"/>
        </w:rPr>
        <w:t>329</w:t>
      </w:r>
      <w:bookmarkEnd w:id="3703"/>
    </w:p>
    <w:p>
      <w:pPr>
        <w:pageBreakBefore w:val="off"/>
        <w:tabs/>
        <w:wordWrap w:val="off"/>
        <w:spacing w:before="0" w:after="0" w:line="680" w:lineRule="exact"/>
        <w:ind w:left="0" w:right="0"/>
        <w:jc w:val="both"/>
        <w:textAlignment w:val="baseline"/>
        <w:rPr>
          <w:sz w:val="57"/>
        </w:rPr>
      </w:pPr>
      <w:bookmarkStart w:name="" w:id="3704"/>
      <w:r>
        <w:rPr>
          <w:rFonts w:ascii="宋体" w:hAnsi="宋体" w:cs="宋体" w:eastAsia="宋体"/>
          <w:sz w:val="57"/>
          <w:spacing w:val="0"/>
          <w:color w:val="000000"/>
          <w:b w:val="off"/>
          <w:i w:val="off"/>
        </w:rPr>
        <w:t/>
      </w:r>
      <w:bookmarkEnd w:id="3704"/>
    </w:p>
    <w:p>
      <w:pPr>
        <w:pageBreakBefore w:val="off"/>
        <w:tabs/>
        <w:wordWrap w:val="off"/>
        <w:spacing w:before="0" w:after="0" w:line="960" w:lineRule="atLeast"/>
        <w:ind w:left="0" w:right="0" w:firstLine="60"/>
        <w:jc w:val="both"/>
        <w:textAlignment w:val="baseline"/>
        <w:rPr>
          <w:sz w:val="58"/>
        </w:rPr>
      </w:pPr>
      <w:bookmarkStart w:name="" w:id="3705"/>
      <w:r>
        <w:rPr>
          <w:rFonts w:ascii="宋体" w:hAnsi="宋体" w:cs="宋体" w:eastAsia="宋体"/>
          <w:sz w:val="58"/>
          <w:spacing w:val="0"/>
          <w:color w:val="000000"/>
          <w:b w:val="off"/>
          <w:i w:val="off"/>
        </w:rPr>
        <w:t>而交纳的钱退还给他们。〔1〕元老院同意了他的建议，我们国家</w:t>
      </w:r>
      <w:r>
        <w:rPr>
          <w:rFonts w:ascii="宋体" w:hAnsi="宋体" w:cs="宋体" w:eastAsia="宋体"/>
          <w:sz w:val="58"/>
          <w:spacing w:val="0"/>
          <w:color w:val="000000"/>
          <w:b w:val="off"/>
          <w:i w:val="off"/>
        </w:rPr>
        <w:t>的耻辱！因为海盗们甚至比元老院更守信用。“然而贡赋增加了，</w:t>
      </w:r>
      <w:r>
        <w:rPr>
          <w:rFonts w:ascii="宋体" w:hAnsi="宋体" w:cs="宋体" w:eastAsia="宋体"/>
          <w:sz w:val="58"/>
          <w:spacing w:val="0"/>
          <w:color w:val="000000"/>
          <w:b w:val="off"/>
          <w:i w:val="off"/>
        </w:rPr>
        <w:t>因此是有利的。”该需要多大的勇气才敢宣称不高尚的也可以是</w:t>
      </w:r>
      <w:r>
        <w:rPr>
          <w:rFonts w:ascii="宋体" w:hAnsi="宋体" w:cs="宋体" w:eastAsia="宋体"/>
          <w:sz w:val="58"/>
          <w:spacing w:val="0"/>
          <w:color w:val="000000"/>
          <w:b w:val="off"/>
          <w:i w:val="off"/>
        </w:rPr>
        <w:t>有利的啊？憎恨和耻辱会对哪一个应该以荣誉和同盟者的亲善为88</w:t>
      </w:r>
      <w:r>
        <w:rPr>
          <w:rFonts w:ascii="宋体" w:hAnsi="宋体" w:cs="宋体" w:eastAsia="宋体"/>
          <w:sz w:val="58"/>
          <w:spacing w:val="0"/>
          <w:color w:val="000000"/>
          <w:b w:val="off"/>
          <w:i w:val="off"/>
        </w:rPr>
        <w:t>基础的国家有好处呢？我甚至常常与我的好友卡托〔2〕意见相</w:t>
      </w:r>
      <w:r>
        <w:rPr>
          <w:rFonts w:ascii="宋体" w:hAnsi="宋体" w:cs="宋体" w:eastAsia="宋体"/>
          <w:sz w:val="58"/>
          <w:spacing w:val="0"/>
          <w:color w:val="000000"/>
          <w:b w:val="off"/>
          <w:i w:val="off"/>
        </w:rPr>
        <w:t>佐，我觉得他过分严厉地维护国库利益和税赋征收，拒绝包税人</w:t>
      </w:r>
      <w:r>
        <w:rPr>
          <w:rFonts w:ascii="宋体" w:hAnsi="宋体" w:cs="宋体" w:eastAsia="宋体"/>
          <w:sz w:val="58"/>
          <w:spacing w:val="0"/>
          <w:color w:val="000000"/>
          <w:b w:val="off"/>
          <w:i w:val="off"/>
        </w:rPr>
        <w:t>的一切请求，拒绝同盟者的许多要求，尽管我们应该仁慈地对待</w:t>
      </w:r>
      <w:r>
        <w:rPr>
          <w:rFonts w:ascii="宋体" w:hAnsi="宋体" w:cs="宋体" w:eastAsia="宋体"/>
          <w:sz w:val="58"/>
          <w:spacing w:val="0"/>
          <w:color w:val="000000"/>
          <w:b w:val="off"/>
          <w:i w:val="off"/>
        </w:rPr>
        <w:t>后者，而对待前者则有如我们通常对待移民者那样，特别是因为</w:t>
      </w:r>
      <w:r>
        <w:rPr>
          <w:rFonts w:ascii="宋体" w:hAnsi="宋体" w:cs="宋体" w:eastAsia="宋体"/>
          <w:sz w:val="58"/>
          <w:spacing w:val="0"/>
          <w:color w:val="000000"/>
          <w:b w:val="off"/>
          <w:i w:val="off"/>
        </w:rPr>
        <w:t>阶层和谐有利于国家平安。〔3〕库里奥的说法也不对，他承认波</w:t>
      </w:r>
      <w:r>
        <w:rPr>
          <w:rFonts w:ascii="宋体" w:hAnsi="宋体" w:cs="宋体" w:eastAsia="宋体"/>
          <w:sz w:val="58"/>
          <w:spacing w:val="0"/>
          <w:color w:val="000000"/>
          <w:b w:val="off"/>
          <w:i w:val="off"/>
        </w:rPr>
        <w:t>河北居民的要求是正当的，同时又总是补充一句：“但愿有利。”</w:t>
      </w:r>
      <w:r>
        <w:rPr>
          <w:rFonts w:ascii="宋体" w:hAnsi="宋体" w:cs="宋体" w:eastAsia="宋体"/>
          <w:sz w:val="58"/>
          <w:spacing w:val="0"/>
          <w:color w:val="000000"/>
          <w:b w:val="off"/>
          <w:i w:val="off"/>
        </w:rPr>
        <w:t>他最好指出要求是不正当的，因为对国家不利，而不是说要求对</w:t>
      </w:r>
      <w:r>
        <w:rPr>
          <w:rFonts w:ascii="宋体" w:hAnsi="宋体" w:cs="宋体" w:eastAsia="宋体"/>
          <w:sz w:val="58"/>
          <w:spacing w:val="0"/>
          <w:color w:val="000000"/>
          <w:b w:val="off"/>
          <w:i w:val="off"/>
        </w:rPr>
        <w:t>国家是不利的，但同时又承认要求是正当的。〔4〕</w:t>
      </w:r>
      <w:bookmarkEnd w:id="3705"/>
    </w:p>
    <w:p>
      <w:pPr>
        <w:pageBreakBefore w:val="off"/>
        <w:tabs/>
        <w:wordWrap w:val="off"/>
        <w:spacing w:before="0" w:after="0" w:line="980" w:lineRule="exact"/>
        <w:ind w:left="0" w:right="0"/>
        <w:jc w:val="both"/>
        <w:textAlignment w:val="baseline"/>
        <w:rPr>
          <w:sz w:val="81"/>
        </w:rPr>
      </w:pPr>
      <w:bookmarkStart w:name="" w:id="3706"/>
      <w:r>
        <w:rPr>
          <w:rFonts w:ascii="宋体" w:hAnsi="宋体" w:cs="宋体" w:eastAsia="宋体"/>
          <w:sz w:val="81"/>
          <w:spacing w:val="0"/>
          <w:color w:val="000000"/>
          <w:b w:val="off"/>
          <w:i w:val="off"/>
        </w:rPr>
        <w:t/>
      </w:r>
      <w:bookmarkEnd w:id="3706"/>
    </w:p>
    <w:p>
      <w:pPr>
        <w:pageBreakBefore w:val="off"/>
        <w:tabs/>
        <w:wordWrap w:val="off"/>
        <w:spacing w:before="0" w:after="0" w:line="1100" w:lineRule="atLeast"/>
        <w:ind w:left="0" w:right="0"/>
        <w:jc w:val="center"/>
        <w:textAlignment w:val="baseline"/>
        <w:rPr>
          <w:sz w:val="81"/>
        </w:rPr>
      </w:pPr>
      <w:bookmarkStart w:name="" w:id="3707"/>
      <w:r>
        <w:rPr>
          <w:rFonts w:ascii="仿宋" w:hAnsi="仿宋" w:cs="仿宋" w:eastAsia="仿宋"/>
          <w:sz w:val="81"/>
          <w:spacing w:val="0"/>
          <w:color w:val="000000"/>
          <w:b w:val="off"/>
          <w:i w:val="off"/>
        </w:rPr>
        <w:t>二十三</w:t>
      </w:r>
      <w:bookmarkEnd w:id="3707"/>
    </w:p>
    <w:p>
      <w:pPr>
        <w:pageBreakBefore w:val="off"/>
        <w:tabs/>
        <w:wordWrap w:val="off"/>
        <w:spacing w:before="0" w:after="0" w:line="980" w:lineRule="exact"/>
        <w:ind w:left="0" w:right="0"/>
        <w:jc w:val="center"/>
        <w:textAlignment w:val="baseline"/>
        <w:rPr>
          <w:sz w:val="81"/>
        </w:rPr>
      </w:pPr>
      <w:bookmarkStart w:name="" w:id="3708"/>
      <w:r>
        <w:rPr>
          <w:rFonts w:ascii="宋体" w:hAnsi="宋体" w:cs="宋体" w:eastAsia="宋体"/>
          <w:sz w:val="81"/>
          <w:spacing w:val="0"/>
          <w:color w:val="000000"/>
          <w:b w:val="off"/>
          <w:i w:val="off"/>
        </w:rPr>
        <w:t/>
      </w:r>
      <w:bookmarkEnd w:id="3708"/>
    </w:p>
    <w:p>
      <w:pPr>
        <w:pageBreakBefore w:val="off"/>
        <w:tabs/>
        <w:wordWrap w:val="off"/>
        <w:spacing w:before="0" w:after="0" w:line="700" w:lineRule="atLeast"/>
        <w:ind w:left="20" w:right="80" w:firstLine="1080"/>
        <w:jc w:val="both"/>
        <w:textAlignment w:val="baseline"/>
        <w:rPr>
          <w:sz w:val="51"/>
        </w:rPr>
      </w:pPr>
      <w:bookmarkStart w:name="" w:id="3709"/>
      <w:r>
        <w:rPr>
          <w:rFonts w:ascii="宋体" w:hAnsi="宋体" w:cs="宋体" w:eastAsia="宋体"/>
          <w:sz w:val="51"/>
          <w:spacing w:val="0"/>
          <w:color w:val="000000"/>
          <w:b w:val="on"/>
          <w:i w:val="off"/>
        </w:rPr>
        <w:t>赫卡同的《论义务》第六卷充满了这样的问题：粮价昂贵时89</w:t>
      </w:r>
      <w:r>
        <w:rPr>
          <w:rFonts w:ascii="宋体" w:hAnsi="宋体" w:cs="宋体" w:eastAsia="宋体"/>
          <w:sz w:val="51"/>
          <w:spacing w:val="0"/>
          <w:color w:val="000000"/>
          <w:u w:val="single"/>
          <w:b w:val="on"/>
          <w:i w:val="off"/>
        </w:rPr>
        <w:t xml:space="preserve">                </w:t>
      </w:r>
      <w:bookmarkEnd w:id="3709"/>
    </w:p>
    <w:p>
      <w:pPr>
        <w:pageBreakBefore w:val="off"/>
        <w:tabs/>
        <w:wordWrap w:val="off"/>
        <w:spacing w:before="420" w:after="0" w:line="680" w:lineRule="atLeast"/>
        <w:ind w:left="1260" w:right="640" w:hanging="1140"/>
        <w:jc w:val="both"/>
        <w:textAlignment w:val="baseline"/>
        <w:rPr>
          <w:sz w:val="44"/>
        </w:rPr>
      </w:pPr>
      <w:bookmarkStart w:name="" w:id="3710"/>
      <w:r>
        <w:rPr>
          <w:rFonts w:ascii="宋体" w:hAnsi="宋体" w:cs="宋体" w:eastAsia="宋体"/>
          <w:sz w:val="44"/>
          <w:spacing w:val="0"/>
          <w:color w:val="000000"/>
          <w:b w:val="off"/>
          <w:i w:val="off"/>
        </w:rPr>
        <w:t>〔1〕卢基乌斯·马尔基乌斯·菲利普斯，公元前91年曾任执政官。参阅本书Ⅰ，108</w:t>
      </w:r>
      <w:r>
        <w:rPr>
          <w:rFonts w:ascii="宋体" w:hAnsi="宋体" w:cs="宋体" w:eastAsia="宋体"/>
          <w:sz w:val="44"/>
          <w:spacing w:val="0"/>
          <w:color w:val="000000"/>
          <w:b w:val="off"/>
          <w:i w:val="off"/>
        </w:rPr>
        <w:t>及注。此处所说的城市可能指公元前88-前85年与蓬托斯国王米特里达斯六</w:t>
      </w:r>
      <w:r>
        <w:rPr>
          <w:rFonts w:ascii="宋体" w:hAnsi="宋体" w:cs="宋体" w:eastAsia="宋体"/>
          <w:sz w:val="44"/>
          <w:spacing w:val="0"/>
          <w:color w:val="000000"/>
          <w:b w:val="off"/>
          <w:i w:val="off"/>
        </w:rPr>
        <w:t>世战争期间被罗马人夺过来的城市。</w:t>
      </w:r>
      <w:bookmarkEnd w:id="3710"/>
    </w:p>
    <w:p>
      <w:pPr>
        <w:pageBreakBefore w:val="off"/>
        <w:tabs/>
        <w:wordWrap w:val="off"/>
        <w:spacing w:before="0" w:after="0" w:line="680" w:lineRule="atLeast"/>
        <w:ind w:left="120" w:right="0"/>
        <w:jc w:val="both"/>
        <w:textAlignment w:val="baseline"/>
        <w:rPr>
          <w:sz w:val="44"/>
        </w:rPr>
      </w:pPr>
      <w:bookmarkStart w:name="" w:id="3711"/>
      <w:r>
        <w:rPr>
          <w:rFonts w:ascii="宋体" w:hAnsi="宋体" w:cs="宋体" w:eastAsia="宋体"/>
          <w:sz w:val="44"/>
          <w:spacing w:val="0"/>
          <w:color w:val="000000"/>
          <w:b w:val="off"/>
          <w:i w:val="off"/>
        </w:rPr>
        <w:t>〔2〕指卢基乌斯·马尔基乌斯·卡托，通称小卡托。</w:t>
      </w:r>
      <w:bookmarkEnd w:id="3711"/>
    </w:p>
    <w:p>
      <w:pPr>
        <w:pageBreakBefore w:val="off"/>
        <w:tabs/>
        <w:wordWrap w:val="off"/>
        <w:spacing w:before="0" w:after="0" w:line="680" w:lineRule="atLeast"/>
        <w:ind w:left="1260" w:right="680" w:hanging="1140"/>
        <w:jc w:val="both"/>
        <w:textAlignment w:val="baseline"/>
        <w:rPr>
          <w:sz w:val="44"/>
        </w:rPr>
      </w:pPr>
      <w:bookmarkStart w:name="" w:id="3712"/>
      <w:r>
        <w:rPr>
          <w:rFonts w:ascii="宋体" w:hAnsi="宋体" w:cs="宋体" w:eastAsia="宋体"/>
          <w:sz w:val="44"/>
          <w:spacing w:val="0"/>
          <w:color w:val="000000"/>
          <w:b w:val="off"/>
          <w:i w:val="off"/>
        </w:rPr>
        <w:t>〔3〕公元前61年末，获得承包收取小亚细亚各行省赋税的权利的骑士阶层要求元</w:t>
      </w:r>
      <w:r>
        <w:rPr>
          <w:rFonts w:ascii="宋体" w:hAnsi="宋体" w:cs="宋体" w:eastAsia="宋体"/>
          <w:sz w:val="44"/>
          <w:spacing w:val="0"/>
          <w:color w:val="000000"/>
          <w:b w:val="off"/>
          <w:i w:val="off"/>
        </w:rPr>
        <w:t>老院降低承包的上交份额，卡托反对，西塞罗从阶层和谐的政治角度考虑，支</w:t>
      </w:r>
      <w:r>
        <w:rPr>
          <w:rFonts w:ascii="宋体" w:hAnsi="宋体" w:cs="宋体" w:eastAsia="宋体"/>
          <w:sz w:val="44"/>
          <w:spacing w:val="0"/>
          <w:color w:val="000000"/>
          <w:b w:val="off"/>
          <w:i w:val="off"/>
        </w:rPr>
        <w:t>持这一要求。</w:t>
      </w:r>
      <w:bookmarkEnd w:id="3712"/>
    </w:p>
    <w:p>
      <w:pPr>
        <w:pageBreakBefore w:val="off"/>
        <w:tabs/>
        <w:wordWrap w:val="off"/>
        <w:spacing w:before="0" w:after="0" w:line="680" w:lineRule="atLeast"/>
        <w:ind w:left="1200" w:right="680" w:hanging="1140"/>
        <w:jc w:val="both"/>
        <w:textAlignment w:val="baseline"/>
        <w:rPr>
          <w:sz w:val="44"/>
        </w:rPr>
      </w:pPr>
      <w:bookmarkStart w:name="" w:id="3713"/>
      <w:r>
        <w:rPr>
          <w:rFonts w:ascii="宋体" w:hAnsi="宋体" w:cs="宋体" w:eastAsia="宋体"/>
          <w:sz w:val="44"/>
          <w:spacing w:val="0"/>
          <w:color w:val="000000"/>
          <w:b w:val="off"/>
          <w:i w:val="off"/>
        </w:rPr>
        <w:t>〔4〕关于盖尤斯·斯克里波尼乌斯·库里奥，参阅本书Ⅱ，59及注。公元前68年凯</w:t>
      </w:r>
      <w:r>
        <w:rPr>
          <w:rFonts w:ascii="宋体" w:hAnsi="宋体" w:cs="宋体" w:eastAsia="宋体"/>
          <w:sz w:val="44"/>
          <w:spacing w:val="0"/>
          <w:color w:val="000000"/>
          <w:b w:val="off"/>
          <w:i w:val="off"/>
        </w:rPr>
        <w:t>撒曾建议授予波河北居民罗马公民权，但遭到元老院的反对。公元前59年凯</w:t>
      </w:r>
      <w:r>
        <w:rPr>
          <w:rFonts w:ascii="宋体" w:hAnsi="宋体" w:cs="宋体" w:eastAsia="宋体"/>
          <w:sz w:val="44"/>
          <w:spacing w:val="0"/>
          <w:color w:val="000000"/>
          <w:b w:val="off"/>
          <w:i w:val="off"/>
        </w:rPr>
        <w:t>撒又曾想这样做，继续遭到反对，只是直到公元前49年才得以授予他们罗马</w:t>
      </w:r>
      <w:r>
        <w:rPr>
          <w:rFonts w:ascii="宋体" w:hAnsi="宋体" w:cs="宋体" w:eastAsia="宋体"/>
          <w:sz w:val="44"/>
          <w:spacing w:val="0"/>
          <w:color w:val="000000"/>
          <w:b w:val="off"/>
          <w:i w:val="off"/>
        </w:rPr>
        <w:t>公民权。</w:t>
      </w:r>
      <w:bookmarkEnd w:id="3713"/>
    </w:p>
    <w:p>
      <w:r>
        <w:t/>
      </w:r>
    </w:p>
    <w:p>
      <w:pPr>
        <w:sectPr>
          <w:footerReference r:id="rId703"/>
          <w:headerReference r:id="rId704" w:type="default"/>
          <w:type w:val="nextPage"/>
          <w:pgSz w:w="22000" w:h="31680"/>
          <w:pgMar w:left="2460" w:top="2700" w:right="2460" w:bottom="2700" w:header="2400" w:footer="2400"/>
          <w:cols w:num="1"/>
        </w:sectPr>
      </w:pPr>
    </w:p>
    <w:p>
      <w:pPr>
        <w:pageBreakBefore w:val="off"/>
        <w:tabs>
          <w:tab w:pos="7940" w:val="left" w:leader="none"/>
        </w:tabs>
        <w:wordWrap w:val="off"/>
        <w:spacing w:before="840" w:after="0" w:line="760" w:lineRule="atLeast"/>
        <w:ind w:left="1260" w:right="0"/>
        <w:jc w:val="both"/>
        <w:textAlignment w:val="baseline"/>
        <w:rPr>
          <w:sz w:val="56"/>
        </w:rPr>
      </w:pPr>
      <w:bookmarkStart w:name="" w:id="3714"/>
      <w:r>
        <w:rPr>
          <w:rFonts w:ascii="宋体" w:hAnsi="宋体" w:cs="宋体" w:eastAsia="宋体"/>
          <w:sz w:val="56"/>
          <w:spacing w:val="0"/>
          <w:color w:val="000000"/>
          <w:b w:val="off"/>
          <w:i w:val="off"/>
        </w:rPr>
        <w:t>330</w:t>
      </w:r>
      <w:r>
        <w:t xml:space="preserve">	</w:t>
      </w:r>
      <w:r>
        <w:rPr>
          <w:rFonts w:ascii="TimesNewRoman" w:hAnsi="TimesNewRoman" w:cs="TimesNewRoman" w:eastAsia="TimesNewRoman"/>
          <w:sz w:val="56"/>
          <w:spacing w:val="0"/>
          <w:color w:val="000000"/>
          <w:b w:val="off"/>
          <w:i w:val="off"/>
        </w:rPr>
        <w:t>LIBER III</w:t>
      </w:r>
      <w:bookmarkEnd w:id="3714"/>
    </w:p>
    <w:p>
      <w:pPr>
        <w:pageBreakBefore w:val="off"/>
        <w:tabs/>
        <w:wordWrap w:val="off"/>
        <w:spacing w:before="0" w:after="0" w:line="760" w:lineRule="exact"/>
        <w:ind w:left="0" w:right="0"/>
        <w:jc w:val="both"/>
        <w:textAlignment w:val="baseline"/>
        <w:rPr>
          <w:sz w:val="56"/>
        </w:rPr>
      </w:pPr>
      <w:bookmarkStart w:name="" w:id="3715"/>
      <w:r>
        <w:rPr>
          <w:rFonts w:ascii="宋体" w:hAnsi="宋体" w:cs="宋体" w:eastAsia="宋体"/>
          <w:sz w:val="56"/>
          <w:spacing w:val="0"/>
          <w:color w:val="000000"/>
          <w:b w:val="off"/>
          <w:i w:val="off"/>
        </w:rPr>
        <w:t/>
      </w:r>
      <w:bookmarkEnd w:id="3715"/>
    </w:p>
    <w:p>
      <w:pPr>
        <w:pageBreakBefore w:val="off"/>
        <w:tabs/>
        <w:wordWrap w:val="off"/>
        <w:spacing w:before="0" w:after="0" w:line="1040" w:lineRule="atLeast"/>
        <w:ind w:left="0" w:right="20" w:firstLine="660"/>
        <w:jc w:val="both"/>
        <w:textAlignment w:val="baseline"/>
        <w:rPr>
          <w:sz w:val="46"/>
        </w:rPr>
      </w:pPr>
      <w:bookmarkStart w:name="" w:id="3716"/>
      <w:r>
        <w:rPr>
          <w:rFonts w:ascii="TimesNewRoman" w:hAnsi="TimesNewRoman" w:cs="TimesNewRoman" w:eastAsia="TimesNewRoman"/>
          <w:sz w:val="46"/>
          <w:spacing w:val="0"/>
          <w:color w:val="000000"/>
          <w:b w:val="off"/>
          <w:i w:val="off"/>
        </w:rPr>
        <w:t xml:space="preserve">sitne boni uiri in maxima caritate annonae familiam non alere:  in </w:t>
      </w:r>
      <w:r>
        <w:rPr>
          <w:rFonts w:ascii="TimesNewRoman" w:hAnsi="TimesNewRoman" w:cs="TimesNewRoman" w:eastAsia="TimesNewRoman"/>
          <w:sz w:val="46"/>
          <w:spacing w:val="0"/>
          <w:color w:val="000000"/>
          <w:b w:val="off"/>
          <w:i w:val="off"/>
        </w:rPr>
        <w:t>utramque partem disputat, sed tamen ad extremum utilitate, ut putat,</w:t>
      </w:r>
      <w:r>
        <w:rPr>
          <w:rFonts w:ascii="TimesNewRoman" w:hAnsi="TimesNewRoman" w:cs="TimesNewRoman" w:eastAsia="TimesNewRoman"/>
          <w:sz w:val="46"/>
          <w:spacing w:val="0"/>
          <w:color w:val="000000"/>
          <w:b w:val="off"/>
          <w:i w:val="off"/>
        </w:rPr>
        <w:t xml:space="preserve">officium dirigit magis quam humanitate. Quaerit,  si in mari iactura </w:t>
      </w:r>
      <w:r>
        <w:rPr>
          <w:rFonts w:ascii="TimesNewRoman" w:hAnsi="TimesNewRoman" w:cs="TimesNewRoman" w:eastAsia="TimesNewRoman"/>
          <w:sz w:val="46"/>
          <w:spacing w:val="0"/>
          <w:color w:val="000000"/>
          <w:b w:val="off"/>
          <w:i w:val="off"/>
        </w:rPr>
        <w:t xml:space="preserve">facienda sit, equine pretiosi potius iacturam faciat an seruuli ulis. Hic </w:t>
      </w:r>
      <w:r>
        <w:rPr>
          <w:rFonts w:ascii="TimesNewRoman" w:hAnsi="TimesNewRoman" w:cs="TimesNewRoman" w:eastAsia="TimesNewRoman"/>
          <w:sz w:val="46"/>
          <w:spacing w:val="0"/>
          <w:color w:val="000000"/>
          <w:b w:val="off"/>
          <w:i w:val="off"/>
        </w:rPr>
        <w:t xml:space="preserve">alio res familiaris, alio ducit humanitas.“Si tabulam de naufragio stultus </w:t>
      </w:r>
      <w:r>
        <w:rPr>
          <w:rFonts w:ascii="TimesNewRoman" w:hAnsi="TimesNewRoman" w:cs="TimesNewRoman" w:eastAsia="TimesNewRoman"/>
          <w:sz w:val="46"/>
          <w:spacing w:val="0"/>
          <w:color w:val="000000"/>
          <w:b w:val="off"/>
          <w:i w:val="off"/>
        </w:rPr>
        <w:t xml:space="preserve">arripuerit,  extorquebitne eam sapiens,  si potuerit?” Negat,  quia sit </w:t>
      </w:r>
      <w:r>
        <w:rPr>
          <w:rFonts w:ascii="TimesNewRoman" w:hAnsi="TimesNewRoman" w:cs="TimesNewRoman" w:eastAsia="TimesNewRoman"/>
          <w:sz w:val="46"/>
          <w:spacing w:val="0"/>
          <w:color w:val="000000"/>
          <w:b w:val="off"/>
          <w:i w:val="off"/>
        </w:rPr>
        <w:t xml:space="preserve">iniurium.“Quid? Dominus nauis eripietne suum?” Minime, non plus </w:t>
      </w:r>
      <w:r>
        <w:rPr>
          <w:rFonts w:ascii="TimesNewRoman" w:hAnsi="TimesNewRoman" w:cs="TimesNewRoman" w:eastAsia="TimesNewRoman"/>
          <w:sz w:val="46"/>
          <w:spacing w:val="0"/>
          <w:color w:val="000000"/>
          <w:b w:val="off"/>
          <w:i w:val="off"/>
        </w:rPr>
        <w:t xml:space="preserve">quam〔si〕 nauigantem in alto eicere de naui uelit, quia sua sit. Quoad </w:t>
      </w:r>
      <w:r>
        <w:rPr>
          <w:rFonts w:ascii="TimesNewRoman" w:hAnsi="TimesNewRoman" w:cs="TimesNewRoman" w:eastAsia="TimesNewRoman"/>
          <w:sz w:val="46"/>
          <w:spacing w:val="0"/>
          <w:color w:val="000000"/>
          <w:b w:val="off"/>
          <w:i w:val="off"/>
        </w:rPr>
        <w:t>enim peruentum est eo, quo sumpta nauis est, non domini est nauis, sed</w:t>
      </w:r>
      <w:r>
        <w:rPr>
          <w:rFonts w:ascii="TimesNewRoman" w:hAnsi="TimesNewRoman" w:cs="TimesNewRoman" w:eastAsia="TimesNewRoman"/>
          <w:sz w:val="46"/>
          <w:spacing w:val="0"/>
          <w:color w:val="000000"/>
          <w:b w:val="off"/>
          <w:i w:val="off"/>
        </w:rPr>
        <w:t>90 nauigantium.“Quid? Si una tabula sit, duo naufragi, eique sapientes,</w:t>
      </w:r>
      <w:r>
        <w:rPr>
          <w:rFonts w:ascii="TimesNewRoman" w:hAnsi="TimesNewRoman" w:cs="TimesNewRoman" w:eastAsia="TimesNewRoman"/>
          <w:sz w:val="46"/>
          <w:spacing w:val="0"/>
          <w:color w:val="000000"/>
          <w:b w:val="off"/>
          <w:i w:val="off"/>
        </w:rPr>
        <w:t xml:space="preserve">sibine uterque rapiat an alter cedat alteri?” Cedat uero, sed ei, cuius </w:t>
      </w:r>
      <w:r>
        <w:rPr>
          <w:rFonts w:ascii="TimesNewRoman" w:hAnsi="TimesNewRoman" w:cs="TimesNewRoman" w:eastAsia="TimesNewRoman"/>
          <w:sz w:val="46"/>
          <w:spacing w:val="0"/>
          <w:color w:val="000000"/>
          <w:b w:val="off"/>
          <w:i w:val="off"/>
        </w:rPr>
        <w:t xml:space="preserve">magis intersit uel sua uel rei publicae causa uiuere.“Quid? Si haec paria </w:t>
      </w:r>
      <w:r>
        <w:rPr>
          <w:rFonts w:ascii="TimesNewRoman" w:hAnsi="TimesNewRoman" w:cs="TimesNewRoman" w:eastAsia="TimesNewRoman"/>
          <w:sz w:val="46"/>
          <w:spacing w:val="0"/>
          <w:color w:val="000000"/>
          <w:b w:val="off"/>
          <w:i w:val="off"/>
        </w:rPr>
        <w:t xml:space="preserve">in utroque?” Nullum erit certamen, sed quasi sort e aut micando uictus </w:t>
      </w:r>
      <w:r>
        <w:rPr>
          <w:rFonts w:ascii="TimesNewRoman" w:hAnsi="TimesNewRoman" w:cs="TimesNewRoman" w:eastAsia="TimesNewRoman"/>
          <w:sz w:val="46"/>
          <w:spacing w:val="0"/>
          <w:color w:val="000000"/>
          <w:b w:val="off"/>
          <w:i w:val="off"/>
        </w:rPr>
        <w:t xml:space="preserve">alteri cedet alter.“Quid? Si pater fana expilet,  cuniculos agat ad </w:t>
      </w:r>
      <w:r>
        <w:rPr>
          <w:rFonts w:ascii="TimesNewRoman" w:hAnsi="TimesNewRoman" w:cs="TimesNewRoman" w:eastAsia="TimesNewRoman"/>
          <w:sz w:val="46"/>
          <w:spacing w:val="0"/>
          <w:color w:val="000000"/>
          <w:b w:val="off"/>
          <w:i w:val="off"/>
        </w:rPr>
        <w:t xml:space="preserve">aerarium, indicetne id magistratibus filius?” Nefas id quidem est, quin </w:t>
      </w:r>
      <w:r>
        <w:rPr>
          <w:rFonts w:ascii="TimesNewRoman" w:hAnsi="TimesNewRoman" w:cs="TimesNewRoman" w:eastAsia="TimesNewRoman"/>
          <w:sz w:val="46"/>
          <w:spacing w:val="0"/>
          <w:color w:val="000000"/>
          <w:b w:val="off"/>
          <w:i w:val="off"/>
        </w:rPr>
        <w:t xml:space="preserve">etiam defendat patrem, si arguatur.“Non igitur patria praestat omnibus </w:t>
      </w:r>
      <w:r>
        <w:rPr>
          <w:rFonts w:ascii="TimesNewRoman" w:hAnsi="TimesNewRoman" w:cs="TimesNewRoman" w:eastAsia="TimesNewRoman"/>
          <w:sz w:val="46"/>
          <w:spacing w:val="0"/>
          <w:color w:val="000000"/>
          <w:b w:val="off"/>
          <w:i w:val="off"/>
        </w:rPr>
        <w:t xml:space="preserve">officiis?” Immo uero, sed ipsi patris conduct pios habere ciues in </w:t>
      </w:r>
      <w:r>
        <w:rPr>
          <w:rFonts w:ascii="TimesNewRoman" w:hAnsi="TimesNewRoman" w:cs="TimesNewRoman" w:eastAsia="TimesNewRoman"/>
          <w:sz w:val="46"/>
          <w:spacing w:val="0"/>
          <w:color w:val="000000"/>
          <w:b w:val="off"/>
          <w:i w:val="off"/>
        </w:rPr>
        <w:t xml:space="preserve">parentes.“Quid? Si tyrannidem occupare, si patrim prodere conabitur </w:t>
      </w:r>
      <w:r>
        <w:rPr>
          <w:rFonts w:ascii="TimesNewRoman" w:hAnsi="TimesNewRoman" w:cs="TimesNewRoman" w:eastAsia="TimesNewRoman"/>
          <w:sz w:val="46"/>
          <w:spacing w:val="0"/>
          <w:color w:val="000000"/>
          <w:b w:val="off"/>
          <w:i w:val="off"/>
        </w:rPr>
        <w:t xml:space="preserve">pater, silebitne filius?” Immo uero obsecrabit patrem, ne id faciat; si </w:t>
      </w:r>
      <w:r>
        <w:rPr>
          <w:rFonts w:ascii="TimesNewRoman" w:hAnsi="TimesNewRoman" w:cs="TimesNewRoman" w:eastAsia="TimesNewRoman"/>
          <w:sz w:val="46"/>
          <w:spacing w:val="0"/>
          <w:color w:val="000000"/>
          <w:b w:val="off"/>
          <w:i w:val="off"/>
        </w:rPr>
        <w:t>nihil proficiet,     accusabit,minabituret iam:ad  ex tremum,si  ad</w:t>
      </w:r>
      <w:bookmarkEnd w:id="3716"/>
    </w:p>
    <w:p>
      <w:r>
        <w:t/>
      </w:r>
    </w:p>
    <w:p>
      <w:pPr>
        <w:sectPr>
          <w:footerReference r:id="rId705"/>
          <w:headerReference r:id="rId706" w:type="default"/>
          <w:type w:val="nextPage"/>
          <w:pgSz w:w="22000" w:h="31680"/>
          <w:pgMar w:left="2360" w:top="2700" w:right="2360" w:bottom="2700" w:header="2400" w:footer="2400"/>
          <w:cols w:num="1"/>
        </w:sectPr>
      </w:pPr>
    </w:p>
    <w:p>
      <w:pPr>
        <w:pageBreakBefore w:val="off"/>
        <w:tabs>
          <w:tab w:pos="15020" w:val="left" w:leader="none"/>
        </w:tabs>
        <w:wordWrap w:val="off"/>
        <w:spacing w:before="740" w:after="0" w:line="720" w:lineRule="atLeast"/>
        <w:ind w:left="7440" w:right="0"/>
        <w:jc w:val="both"/>
        <w:textAlignment w:val="baseline"/>
        <w:rPr>
          <w:sz w:val="53"/>
        </w:rPr>
      </w:pPr>
      <w:bookmarkStart w:name="" w:id="3717"/>
      <w:r>
        <w:rPr>
          <w:rFonts w:ascii="宋体" w:hAnsi="宋体" w:cs="宋体" w:eastAsia="宋体"/>
          <w:sz w:val="53"/>
          <w:spacing w:val="0"/>
          <w:color w:val="000000"/>
          <w:b w:val="off"/>
          <w:i w:val="off"/>
        </w:rPr>
        <w:t>第三卷</w:t>
      </w:r>
      <w:r>
        <w:t xml:space="preserve">	</w:t>
      </w:r>
      <w:r>
        <w:rPr>
          <w:rFonts w:ascii="宋体" w:hAnsi="宋体" w:cs="宋体" w:eastAsia="宋体"/>
          <w:sz w:val="53"/>
          <w:spacing w:val="0"/>
          <w:color w:val="000000"/>
          <w:b w:val="off"/>
          <w:i w:val="off"/>
        </w:rPr>
        <w:t>331</w:t>
      </w:r>
      <w:bookmarkEnd w:id="3717"/>
    </w:p>
    <w:p>
      <w:pPr>
        <w:pageBreakBefore w:val="off"/>
        <w:tabs/>
        <w:wordWrap w:val="off"/>
        <w:spacing w:before="0" w:after="0" w:line="620" w:lineRule="exact"/>
        <w:ind w:left="0" w:right="0"/>
        <w:jc w:val="both"/>
        <w:textAlignment w:val="baseline"/>
        <w:rPr>
          <w:sz w:val="53"/>
        </w:rPr>
      </w:pPr>
      <w:bookmarkStart w:name="" w:id="3718"/>
      <w:r>
        <w:rPr>
          <w:rFonts w:ascii="宋体" w:hAnsi="宋体" w:cs="宋体" w:eastAsia="宋体"/>
          <w:sz w:val="53"/>
          <w:spacing w:val="0"/>
          <w:color w:val="000000"/>
          <w:b w:val="off"/>
          <w:i w:val="off"/>
        </w:rPr>
        <w:t/>
      </w:r>
      <w:bookmarkEnd w:id="3718"/>
    </w:p>
    <w:p>
      <w:pPr>
        <w:pageBreakBefore w:val="off"/>
        <w:tabs/>
        <w:wordWrap w:val="off"/>
        <w:spacing w:before="0" w:after="0" w:line="880" w:lineRule="atLeast"/>
        <w:ind w:left="20" w:right="540"/>
        <w:jc w:val="both"/>
        <w:textAlignment w:val="baseline"/>
        <w:rPr>
          <w:sz w:val="57"/>
        </w:rPr>
      </w:pPr>
      <w:bookmarkStart w:name="" w:id="3719"/>
      <w:r>
        <w:rPr>
          <w:rFonts w:ascii="宋体" w:hAnsi="宋体" w:cs="宋体" w:eastAsia="宋体"/>
          <w:sz w:val="57"/>
          <w:spacing w:val="0"/>
          <w:color w:val="000000"/>
          <w:b w:val="off"/>
          <w:i w:val="off"/>
        </w:rPr>
        <w:t>正派之人应该不应该供养奴隶？他从两个方面作了分析，不过最</w:t>
      </w:r>
      <w:r>
        <w:rPr>
          <w:rFonts w:ascii="宋体" w:hAnsi="宋体" w:cs="宋体" w:eastAsia="宋体"/>
          <w:sz w:val="57"/>
          <w:spacing w:val="0"/>
          <w:color w:val="000000"/>
          <w:b w:val="off"/>
          <w:i w:val="off"/>
        </w:rPr>
        <w:t>后正如他认为的，还是主要从利益角度，而不是从人道角度考虑</w:t>
      </w:r>
      <w:r>
        <w:rPr>
          <w:rFonts w:ascii="宋体" w:hAnsi="宋体" w:cs="宋体" w:eastAsia="宋体"/>
          <w:sz w:val="57"/>
          <w:spacing w:val="0"/>
          <w:color w:val="000000"/>
          <w:b w:val="off"/>
          <w:i w:val="off"/>
        </w:rPr>
        <w:t>问题。他问道：如果在海上不得不抛弃一些装载，他是抛弃一匹</w:t>
      </w:r>
      <w:r>
        <w:rPr>
          <w:rFonts w:ascii="宋体" w:hAnsi="宋体" w:cs="宋体" w:eastAsia="宋体"/>
          <w:sz w:val="57"/>
          <w:spacing w:val="0"/>
          <w:color w:val="000000"/>
          <w:b w:val="off"/>
          <w:i w:val="off"/>
        </w:rPr>
        <w:t>值钱的马匹，还是抛弃一个廉价的奴隶？在这种情况下，家庭财</w:t>
      </w:r>
      <w:r>
        <w:rPr>
          <w:rFonts w:ascii="宋体" w:hAnsi="宋体" w:cs="宋体" w:eastAsia="宋体"/>
          <w:sz w:val="57"/>
          <w:spacing w:val="0"/>
          <w:color w:val="000000"/>
          <w:b w:val="off"/>
          <w:i w:val="off"/>
        </w:rPr>
        <w:t>产要求作一种考虑，人道性则要求作另一种考虑。</w:t>
      </w:r>
      <w:bookmarkEnd w:id="3719"/>
    </w:p>
    <w:p>
      <w:pPr>
        <w:pageBreakBefore w:val="off"/>
        <w:tabs/>
        <w:wordWrap w:val="off"/>
        <w:spacing w:before="0" w:after="0" w:line="880" w:lineRule="atLeast"/>
        <w:ind w:left="20" w:right="600" w:firstLine="1160"/>
        <w:jc w:val="both"/>
        <w:textAlignment w:val="baseline"/>
        <w:rPr>
          <w:sz w:val="57"/>
        </w:rPr>
      </w:pPr>
      <w:bookmarkStart w:name="" w:id="3720"/>
      <w:r>
        <w:rPr>
          <w:rFonts w:ascii="宋体" w:hAnsi="宋体" w:cs="宋体" w:eastAsia="宋体"/>
          <w:sz w:val="57"/>
          <w:spacing w:val="0"/>
          <w:color w:val="000000"/>
          <w:b w:val="off"/>
          <w:i w:val="off"/>
        </w:rPr>
        <w:t>“如果难船时一个愚蠢之人抓得一块木板，一个智慧之人如</w:t>
      </w:r>
      <w:r>
        <w:rPr>
          <w:rFonts w:ascii="宋体" w:hAnsi="宋体" w:cs="宋体" w:eastAsia="宋体"/>
          <w:sz w:val="57"/>
          <w:spacing w:val="0"/>
          <w:color w:val="000000"/>
          <w:b w:val="off"/>
          <w:i w:val="off"/>
        </w:rPr>
        <w:t>果可能，他会去夺取那块木板吗?”赫卡同认为不会那样，因为</w:t>
      </w:r>
      <w:r>
        <w:rPr>
          <w:rFonts w:ascii="宋体" w:hAnsi="宋体" w:cs="宋体" w:eastAsia="宋体"/>
          <w:sz w:val="57"/>
          <w:spacing w:val="0"/>
          <w:color w:val="000000"/>
          <w:b w:val="off"/>
          <w:i w:val="off"/>
        </w:rPr>
        <w:t>那不公道。</w:t>
      </w:r>
      <w:bookmarkEnd w:id="3720"/>
    </w:p>
    <w:p>
      <w:pPr>
        <w:pageBreakBefore w:val="off"/>
        <w:tabs/>
        <w:wordWrap w:val="off"/>
        <w:spacing w:before="0" w:after="0" w:line="880" w:lineRule="atLeast"/>
        <w:ind w:left="20" w:right="600" w:firstLine="1160"/>
        <w:jc w:val="both"/>
        <w:textAlignment w:val="baseline"/>
        <w:rPr>
          <w:sz w:val="57"/>
        </w:rPr>
      </w:pPr>
      <w:bookmarkStart w:name="" w:id="3721"/>
      <w:r>
        <w:rPr>
          <w:rFonts w:ascii="宋体" w:hAnsi="宋体" w:cs="宋体" w:eastAsia="宋体"/>
          <w:sz w:val="57"/>
          <w:spacing w:val="0"/>
          <w:color w:val="000000"/>
          <w:b w:val="off"/>
          <w:i w:val="off"/>
        </w:rPr>
        <w:t>“船主呢？他会去夺他自己的东西吗?”完全不应该，这无异</w:t>
      </w:r>
      <w:r>
        <w:rPr>
          <w:rFonts w:ascii="宋体" w:hAnsi="宋体" w:cs="宋体" w:eastAsia="宋体"/>
          <w:sz w:val="57"/>
          <w:spacing w:val="0"/>
          <w:color w:val="000000"/>
          <w:b w:val="off"/>
          <w:i w:val="off"/>
        </w:rPr>
        <w:t>于如果船主想把一个乘船者从船上抛进海里，理由是那船是他</w:t>
      </w:r>
      <w:r>
        <w:rPr>
          <w:rFonts w:ascii="宋体" w:hAnsi="宋体" w:cs="宋体" w:eastAsia="宋体"/>
          <w:sz w:val="57"/>
          <w:spacing w:val="0"/>
          <w:color w:val="000000"/>
          <w:b w:val="off"/>
          <w:i w:val="off"/>
        </w:rPr>
        <w:t>的。要知道，在租用的船只尚未抵达目的地之前，那船只不属于</w:t>
      </w:r>
      <w:r>
        <w:rPr>
          <w:rFonts w:ascii="宋体" w:hAnsi="宋体" w:cs="宋体" w:eastAsia="宋体"/>
          <w:sz w:val="57"/>
          <w:spacing w:val="0"/>
          <w:color w:val="000000"/>
          <w:b w:val="off"/>
          <w:i w:val="off"/>
        </w:rPr>
        <w:t>船主，而属于乘船人。</w:t>
      </w:r>
      <w:bookmarkEnd w:id="3721"/>
    </w:p>
    <w:p>
      <w:pPr>
        <w:pageBreakBefore w:val="off"/>
        <w:tabs/>
        <w:wordWrap w:val="off"/>
        <w:spacing w:before="0" w:after="0" w:line="880" w:lineRule="atLeast"/>
        <w:ind w:left="20" w:right="0" w:firstLine="1160"/>
        <w:jc w:val="both"/>
        <w:textAlignment w:val="baseline"/>
        <w:rPr>
          <w:sz w:val="57"/>
        </w:rPr>
      </w:pPr>
      <w:bookmarkStart w:name="" w:id="3722"/>
      <w:r>
        <w:rPr>
          <w:rFonts w:ascii="宋体" w:hAnsi="宋体" w:cs="宋体" w:eastAsia="宋体"/>
          <w:sz w:val="57"/>
          <w:spacing w:val="0"/>
          <w:color w:val="000000"/>
          <w:b w:val="off"/>
          <w:i w:val="off"/>
        </w:rPr>
        <w:t>“怎么样？如果只有一块木板，却有两个难船人，而且都是90</w:t>
      </w:r>
      <w:r>
        <w:rPr>
          <w:rFonts w:ascii="宋体" w:hAnsi="宋体" w:cs="宋体" w:eastAsia="宋体"/>
          <w:sz w:val="57"/>
          <w:spacing w:val="0"/>
          <w:color w:val="000000"/>
          <w:b w:val="off"/>
          <w:i w:val="off"/>
        </w:rPr>
        <w:t>智慧之人，是其中每一个人都可以为自己夺得那块木板，还是一</w:t>
      </w:r>
      <w:r>
        <w:rPr>
          <w:rFonts w:ascii="宋体" w:hAnsi="宋体" w:cs="宋体" w:eastAsia="宋体"/>
          <w:sz w:val="57"/>
          <w:spacing w:val="0"/>
          <w:color w:val="000000"/>
          <w:b w:val="off"/>
          <w:i w:val="off"/>
        </w:rPr>
        <w:t>个人应该让给另一个人?”当然是一个人应该让给另一个人，不</w:t>
      </w:r>
      <w:r>
        <w:rPr>
          <w:rFonts w:ascii="宋体" w:hAnsi="宋体" w:cs="宋体" w:eastAsia="宋体"/>
          <w:sz w:val="57"/>
          <w:spacing w:val="0"/>
          <w:color w:val="000000"/>
          <w:b w:val="off"/>
          <w:i w:val="off"/>
        </w:rPr>
        <w:t>过是让给另一个这样的人，此人如果活下去，或者对他自己，或</w:t>
      </w:r>
      <w:r>
        <w:rPr>
          <w:rFonts w:ascii="宋体" w:hAnsi="宋体" w:cs="宋体" w:eastAsia="宋体"/>
          <w:sz w:val="57"/>
          <w:spacing w:val="0"/>
          <w:color w:val="000000"/>
          <w:b w:val="off"/>
          <w:i w:val="off"/>
        </w:rPr>
        <w:t>者对于国家更有价值。</w:t>
      </w:r>
      <w:bookmarkEnd w:id="3722"/>
    </w:p>
    <w:p>
      <w:pPr>
        <w:pageBreakBefore w:val="off"/>
        <w:tabs/>
        <w:wordWrap w:val="off"/>
        <w:spacing w:before="0" w:after="0" w:line="880" w:lineRule="atLeast"/>
        <w:ind w:left="20" w:right="640" w:firstLine="1160"/>
        <w:jc w:val="both"/>
        <w:textAlignment w:val="baseline"/>
        <w:rPr>
          <w:sz w:val="57"/>
        </w:rPr>
      </w:pPr>
      <w:bookmarkStart w:name="" w:id="3723"/>
      <w:r>
        <w:rPr>
          <w:rFonts w:ascii="宋体" w:hAnsi="宋体" w:cs="宋体" w:eastAsia="宋体"/>
          <w:sz w:val="57"/>
          <w:spacing w:val="0"/>
          <w:color w:val="000000"/>
          <w:b w:val="off"/>
          <w:i w:val="off"/>
        </w:rPr>
        <w:t>“什么？如果双方条件是一样的呢?”那时也不应该发生任何</w:t>
      </w:r>
      <w:r>
        <w:rPr>
          <w:rFonts w:ascii="宋体" w:hAnsi="宋体" w:cs="宋体" w:eastAsia="宋体"/>
          <w:sz w:val="57"/>
          <w:spacing w:val="0"/>
          <w:color w:val="000000"/>
          <w:b w:val="off"/>
          <w:i w:val="off"/>
        </w:rPr>
        <w:t>竞争，不过似乎可以通过抽签或猜手指，负者让给胜者。</w:t>
      </w:r>
      <w:bookmarkEnd w:id="3723"/>
    </w:p>
    <w:p>
      <w:pPr>
        <w:pageBreakBefore w:val="off"/>
        <w:tabs/>
        <w:wordWrap w:val="off"/>
        <w:spacing w:before="0" w:after="0" w:line="880" w:lineRule="atLeast"/>
        <w:ind w:left="20" w:right="640" w:firstLine="1160"/>
        <w:jc w:val="both"/>
        <w:textAlignment w:val="baseline"/>
        <w:rPr>
          <w:sz w:val="57"/>
        </w:rPr>
      </w:pPr>
      <w:bookmarkStart w:name="" w:id="3724"/>
      <w:r>
        <w:rPr>
          <w:rFonts w:ascii="宋体" w:hAnsi="宋体" w:cs="宋体" w:eastAsia="宋体"/>
          <w:sz w:val="57"/>
          <w:spacing w:val="0"/>
          <w:color w:val="000000"/>
          <w:b w:val="off"/>
          <w:i w:val="off"/>
        </w:rPr>
        <w:t>“若是父亲抢劫庙宇，或者挖地道通向国库，儿子应该向官</w:t>
      </w:r>
      <w:r>
        <w:rPr>
          <w:rFonts w:ascii="宋体" w:hAnsi="宋体" w:cs="宋体" w:eastAsia="宋体"/>
          <w:sz w:val="57"/>
          <w:spacing w:val="0"/>
          <w:color w:val="000000"/>
          <w:b w:val="off"/>
          <w:i w:val="off"/>
        </w:rPr>
        <w:t>员告发此事吗?”这无疑是犯罪行为，不过儿子仍然应该为父亲</w:t>
      </w:r>
      <w:r>
        <w:rPr>
          <w:rFonts w:ascii="宋体" w:hAnsi="宋体" w:cs="宋体" w:eastAsia="宋体"/>
          <w:sz w:val="57"/>
          <w:spacing w:val="0"/>
          <w:color w:val="000000"/>
          <w:b w:val="off"/>
          <w:i w:val="off"/>
        </w:rPr>
        <w:t>辩护，如果父亲受到控告。</w:t>
      </w:r>
      <w:bookmarkEnd w:id="3724"/>
    </w:p>
    <w:p>
      <w:pPr>
        <w:pageBreakBefore w:val="off"/>
        <w:tabs/>
        <w:wordWrap w:val="off"/>
        <w:spacing w:before="0" w:after="0" w:line="880" w:lineRule="atLeast"/>
        <w:ind w:left="20" w:right="620" w:firstLine="1160"/>
        <w:jc w:val="both"/>
        <w:textAlignment w:val="baseline"/>
        <w:rPr>
          <w:sz w:val="57"/>
        </w:rPr>
      </w:pPr>
      <w:bookmarkStart w:name="" w:id="3725"/>
      <w:r>
        <w:rPr>
          <w:rFonts w:ascii="宋体" w:hAnsi="宋体" w:cs="宋体" w:eastAsia="宋体"/>
          <w:sz w:val="57"/>
          <w:spacing w:val="0"/>
          <w:color w:val="000000"/>
          <w:b w:val="off"/>
          <w:i w:val="off"/>
        </w:rPr>
        <w:t>“这就是说，在履行各种义务时，国家并不处于优先地位?”</w:t>
      </w:r>
      <w:r>
        <w:rPr>
          <w:rFonts w:ascii="宋体" w:hAnsi="宋体" w:cs="宋体" w:eastAsia="宋体"/>
          <w:sz w:val="57"/>
          <w:spacing w:val="0"/>
          <w:color w:val="000000"/>
          <w:b w:val="off"/>
          <w:i w:val="off"/>
        </w:rPr>
        <w:t>国家无疑应该处于优先地位，但是孝敬父母于国家有利。</w:t>
      </w:r>
      <w:bookmarkEnd w:id="3725"/>
    </w:p>
    <w:p>
      <w:pPr>
        <w:pageBreakBefore w:val="off"/>
        <w:tabs/>
        <w:wordWrap w:val="off"/>
        <w:spacing w:before="0" w:after="0" w:line="880" w:lineRule="atLeast"/>
        <w:ind w:left="20" w:right="620" w:firstLine="1160"/>
        <w:jc w:val="both"/>
        <w:textAlignment w:val="baseline"/>
        <w:rPr>
          <w:sz w:val="57"/>
        </w:rPr>
      </w:pPr>
      <w:bookmarkStart w:name="" w:id="3726"/>
      <w:r>
        <w:rPr>
          <w:rFonts w:ascii="宋体" w:hAnsi="宋体" w:cs="宋体" w:eastAsia="宋体"/>
          <w:sz w:val="57"/>
          <w:spacing w:val="0"/>
          <w:color w:val="000000"/>
          <w:b w:val="off"/>
          <w:i w:val="off"/>
        </w:rPr>
        <w:t>“什么？如果父亲企图实行暴政，企图出卖国家，儿子也要</w:t>
      </w:r>
      <w:r>
        <w:rPr>
          <w:rFonts w:ascii="宋体" w:hAnsi="宋体" w:cs="宋体" w:eastAsia="宋体"/>
          <w:sz w:val="57"/>
          <w:spacing w:val="0"/>
          <w:color w:val="000000"/>
          <w:b w:val="off"/>
          <w:i w:val="off"/>
        </w:rPr>
        <w:t>保持沉默?”他应该恳求父亲，要他不这样做；如果恳求达不到</w:t>
      </w:r>
      <w:r>
        <w:rPr>
          <w:rFonts w:ascii="宋体" w:hAnsi="宋体" w:cs="宋体" w:eastAsia="宋体"/>
          <w:sz w:val="57"/>
          <w:spacing w:val="0"/>
          <w:color w:val="000000"/>
          <w:b w:val="off"/>
          <w:i w:val="off"/>
        </w:rPr>
        <w:t>任何效果，那他应该指责父亲，甚至威胁父亲；最后，如果事情</w:t>
      </w:r>
      <w:bookmarkEnd w:id="3726"/>
    </w:p>
    <w:p>
      <w:r>
        <w:t/>
      </w:r>
    </w:p>
    <w:p>
      <w:pPr>
        <w:sectPr>
          <w:footerReference r:id="rId707"/>
          <w:headerReference r:id="rId708" w:type="default"/>
          <w:type w:val="nextPage"/>
          <w:pgSz w:w="22000" w:h="31680"/>
          <w:pgMar w:left="2460" w:top="2700" w:right="2460" w:bottom="2700" w:header="2400" w:footer="2400"/>
          <w:cols w:num="1"/>
        </w:sectPr>
      </w:pPr>
    </w:p>
    <w:p>
      <w:pPr>
        <w:pageBreakBefore w:val="off"/>
        <w:tabs>
          <w:tab w:pos="7980" w:val="left" w:leader="none"/>
        </w:tabs>
        <w:wordWrap w:val="off"/>
        <w:spacing w:before="900" w:after="0" w:line="740" w:lineRule="atLeast"/>
        <w:ind w:left="1300" w:right="0"/>
        <w:jc w:val="both"/>
        <w:textAlignment w:val="baseline"/>
        <w:rPr>
          <w:sz w:val="54"/>
        </w:rPr>
      </w:pPr>
      <w:bookmarkStart w:name="" w:id="3727"/>
      <w:r>
        <w:rPr>
          <w:rFonts w:ascii="TimesNewRoman" w:hAnsi="TimesNewRoman" w:cs="TimesNewRoman" w:eastAsia="TimesNewRoman"/>
          <w:sz w:val="54"/>
          <w:spacing w:val="0"/>
          <w:color w:val="000000"/>
          <w:b w:val="off"/>
          <w:i w:val="off"/>
        </w:rPr>
        <w:t>332</w:t>
      </w:r>
      <w:r>
        <w:t xml:space="preserve">	</w:t>
      </w:r>
      <w:r>
        <w:rPr>
          <w:rFonts w:ascii="TimesNewRoman" w:hAnsi="TimesNewRoman" w:cs="TimesNewRoman" w:eastAsia="TimesNewRoman"/>
          <w:sz w:val="54"/>
          <w:spacing w:val="0"/>
          <w:color w:val="000000"/>
          <w:b w:val="off"/>
          <w:i w:val="off"/>
        </w:rPr>
        <w:t>LIBER III</w:t>
      </w:r>
      <w:bookmarkEnd w:id="3727"/>
    </w:p>
    <w:p>
      <w:pPr>
        <w:pageBreakBefore w:val="off"/>
        <w:tabs/>
        <w:wordWrap w:val="off"/>
        <w:spacing w:before="0" w:after="0" w:line="740" w:lineRule="exact"/>
        <w:ind w:left="0" w:right="0"/>
        <w:jc w:val="both"/>
        <w:textAlignment w:val="baseline"/>
        <w:rPr>
          <w:sz w:val="54"/>
        </w:rPr>
      </w:pPr>
      <w:bookmarkStart w:name="" w:id="3728"/>
      <w:r>
        <w:rPr>
          <w:rFonts w:ascii="宋体" w:hAnsi="宋体" w:cs="宋体" w:eastAsia="宋体"/>
          <w:sz w:val="54"/>
          <w:spacing w:val="0"/>
          <w:color w:val="000000"/>
          <w:b w:val="off"/>
          <w:i w:val="off"/>
        </w:rPr>
        <w:t/>
      </w:r>
      <w:bookmarkEnd w:id="3728"/>
    </w:p>
    <w:p>
      <w:pPr>
        <w:pageBreakBefore w:val="off"/>
        <w:tabs/>
        <w:wordWrap w:val="off"/>
        <w:spacing w:before="0" w:after="0" w:line="1040" w:lineRule="atLeast"/>
        <w:ind w:left="0" w:right="0" w:firstLine="660"/>
        <w:jc w:val="both"/>
        <w:textAlignment w:val="baseline"/>
        <w:rPr>
          <w:sz w:val="47"/>
        </w:rPr>
      </w:pPr>
      <w:bookmarkStart w:name="" w:id="3729"/>
      <w:r>
        <w:rPr>
          <w:rFonts w:ascii="TimesNewRoman" w:hAnsi="TimesNewRoman" w:cs="TimesNewRoman" w:eastAsia="TimesNewRoman"/>
          <w:sz w:val="47"/>
          <w:spacing w:val="0"/>
          <w:color w:val="000000"/>
          <w:b w:val="off"/>
          <w:i w:val="off"/>
        </w:rPr>
        <w:t>perniciem patriae res spectabit, patriotice saluteman teponetsa lutipa tris.</w:t>
      </w:r>
      <w:r>
        <w:rPr>
          <w:rFonts w:ascii="TimesNewRoman" w:hAnsi="TimesNewRoman" w:cs="TimesNewRoman" w:eastAsia="TimesNewRoman"/>
          <w:sz w:val="47"/>
          <w:spacing w:val="0"/>
          <w:color w:val="000000"/>
          <w:b w:val="off"/>
          <w:i w:val="off"/>
        </w:rPr>
        <w:t xml:space="preserve">91 Quaerit etiam, si sapiens adulthoodos nummos acceperit imprudens pro </w:t>
      </w:r>
      <w:r>
        <w:rPr>
          <w:rFonts w:ascii="TimesNewRoman" w:hAnsi="TimesNewRoman" w:cs="TimesNewRoman" w:eastAsia="TimesNewRoman"/>
          <w:sz w:val="47"/>
          <w:spacing w:val="0"/>
          <w:color w:val="000000"/>
          <w:b w:val="off"/>
          <w:i w:val="off"/>
        </w:rPr>
        <w:t>bonis, cum id rescrient, soluturusne sit eos, si cui debeat, pro bonis.</w:t>
      </w:r>
      <w:r>
        <w:rPr>
          <w:rFonts w:ascii="TimesNewRoman" w:hAnsi="TimesNewRoman" w:cs="TimesNewRoman" w:eastAsia="TimesNewRoman"/>
          <w:sz w:val="47"/>
          <w:spacing w:val="0"/>
          <w:color w:val="000000"/>
          <w:b w:val="off"/>
          <w:i w:val="off"/>
        </w:rPr>
        <w:t xml:space="preserve">Diogenes ait, Antipater negat, cui potius assentior.“Si qui uinum </w:t>
      </w:r>
      <w:r>
        <w:rPr>
          <w:rFonts w:ascii="TimesNewRoman" w:hAnsi="TimesNewRoman" w:cs="TimesNewRoman" w:eastAsia="TimesNewRoman"/>
          <w:sz w:val="47"/>
          <w:spacing w:val="0"/>
          <w:color w:val="000000"/>
          <w:b w:val="off"/>
          <w:i w:val="off"/>
        </w:rPr>
        <w:t>fugiens uendat sciens, debeatne dicere?” Non necess e putat Diogenes,</w:t>
      </w:r>
      <w:r>
        <w:rPr>
          <w:rFonts w:ascii="TimesNewRoman" w:hAnsi="TimesNewRoman" w:cs="TimesNewRoman" w:eastAsia="TimesNewRoman"/>
          <w:sz w:val="47"/>
          <w:spacing w:val="0"/>
          <w:color w:val="000000"/>
          <w:b w:val="off"/>
          <w:i w:val="off"/>
        </w:rPr>
        <w:t>Antipater uiri boni existimat. Haec sunt quasi contouersa iura Stoicorum.</w:t>
      </w:r>
      <w:r>
        <w:rPr>
          <w:rFonts w:ascii="TimesNewRoman" w:hAnsi="TimesNewRoman" w:cs="TimesNewRoman" w:eastAsia="TimesNewRoman"/>
          <w:sz w:val="47"/>
          <w:spacing w:val="0"/>
          <w:color w:val="000000"/>
          <w:b w:val="off"/>
          <w:i w:val="off"/>
        </w:rPr>
        <w:t>” In mancipio uendundo dicendane uitia, non ea, quae nisi dixeris,</w:t>
      </w:r>
      <w:r>
        <w:rPr>
          <w:rFonts w:ascii="TimesNewRoman" w:hAnsi="TimesNewRoman" w:cs="TimesNewRoman" w:eastAsia="TimesNewRoman"/>
          <w:sz w:val="47"/>
          <w:spacing w:val="0"/>
          <w:color w:val="000000"/>
          <w:b w:val="off"/>
          <w:i w:val="off"/>
        </w:rPr>
        <w:t>redhibeat ur mancipium iure ciuili, sed haec, mendacem esse, aleatorem,</w:t>
      </w:r>
      <w:r>
        <w:rPr>
          <w:rFonts w:ascii="TimesNewRoman" w:hAnsi="TimesNewRoman" w:cs="TimesNewRoman" w:eastAsia="TimesNewRoman"/>
          <w:sz w:val="47"/>
          <w:spacing w:val="0"/>
          <w:color w:val="000000"/>
          <w:b w:val="off"/>
          <w:i w:val="off"/>
        </w:rPr>
        <w:t xml:space="preserve">92 furacem, ebriosurn?” Alteri dicenda uidentur, alteri non uidentur.“Si </w:t>
      </w:r>
      <w:r>
        <w:rPr>
          <w:rFonts w:ascii="TimesNewRoman" w:hAnsi="TimesNewRoman" w:cs="TimesNewRoman" w:eastAsia="TimesNewRoman"/>
          <w:sz w:val="47"/>
          <w:spacing w:val="0"/>
          <w:color w:val="000000"/>
          <w:b w:val="off"/>
          <w:i w:val="off"/>
        </w:rPr>
        <w:t xml:space="preserve">quis aurum uendens orichalcum se putet uendere, indicetne ei uir bonus </w:t>
      </w:r>
      <w:r>
        <w:rPr>
          <w:rFonts w:ascii="TimesNewRoman" w:hAnsi="TimesNewRoman" w:cs="TimesNewRoman" w:eastAsia="TimesNewRoman"/>
          <w:sz w:val="47"/>
          <w:spacing w:val="0"/>
          <w:color w:val="000000"/>
          <w:b w:val="off"/>
          <w:i w:val="off"/>
        </w:rPr>
        <w:t>aurum illud esse,  an emat denario,     quod sit mille danarium?”</w:t>
      </w:r>
      <w:r>
        <w:rPr>
          <w:rFonts w:ascii="TimesNewRoman" w:hAnsi="TimesNewRoman" w:cs="TimesNewRoman" w:eastAsia="TimesNewRoman"/>
          <w:sz w:val="47"/>
          <w:spacing w:val="0"/>
          <w:color w:val="000000"/>
          <w:b w:val="off"/>
          <w:i w:val="off"/>
        </w:rPr>
        <w:t xml:space="preserve">Perspicuum est i am et quid mihi uideatur et quae sit inter eos </w:t>
      </w:r>
      <w:r>
        <w:rPr>
          <w:rFonts w:ascii="TimesNewRoman" w:hAnsi="TimesNewRoman" w:cs="TimesNewRoman" w:eastAsia="TimesNewRoman"/>
          <w:sz w:val="47"/>
          <w:spacing w:val="0"/>
          <w:color w:val="000000"/>
          <w:b w:val="off"/>
          <w:i w:val="off"/>
        </w:rPr>
        <w:t>philosophers, quos nomenaui, contouersia.</w:t>
      </w:r>
      <w:bookmarkEnd w:id="3729"/>
    </w:p>
    <w:p>
      <w:pPr>
        <w:pageBreakBefore w:val="off"/>
        <w:tabs/>
        <w:wordWrap w:val="off"/>
        <w:spacing w:before="0" w:after="0" w:line="1100" w:lineRule="exact"/>
        <w:ind w:left="0" w:right="0"/>
        <w:jc w:val="both"/>
        <w:textAlignment w:val="baseline"/>
        <w:rPr>
          <w:sz w:val="81"/>
        </w:rPr>
      </w:pPr>
      <w:bookmarkStart w:name="" w:id="3730"/>
      <w:r>
        <w:rPr>
          <w:rFonts w:ascii="宋体" w:hAnsi="宋体" w:cs="宋体" w:eastAsia="宋体"/>
          <w:sz w:val="81"/>
          <w:spacing w:val="0"/>
          <w:color w:val="000000"/>
          <w:b w:val="off"/>
          <w:i w:val="off"/>
        </w:rPr>
        <w:t/>
      </w:r>
      <w:bookmarkEnd w:id="3730"/>
    </w:p>
    <w:p>
      <w:pPr>
        <w:pageBreakBefore w:val="off"/>
        <w:tabs/>
        <w:wordWrap w:val="off"/>
        <w:spacing w:before="0" w:after="0" w:line="1100" w:lineRule="atLeast"/>
        <w:ind w:left="7860" w:right="0"/>
        <w:jc w:val="both"/>
        <w:textAlignment w:val="baseline"/>
        <w:rPr>
          <w:sz w:val="81"/>
        </w:rPr>
      </w:pPr>
      <w:bookmarkStart w:name="" w:id="3731"/>
      <w:r>
        <w:rPr>
          <w:rFonts w:ascii="TimesNewRoman" w:hAnsi="TimesNewRoman" w:cs="TimesNewRoman" w:eastAsia="TimesNewRoman"/>
          <w:sz w:val="81"/>
          <w:spacing w:val="0"/>
          <w:color w:val="000000"/>
          <w:b w:val="off"/>
          <w:i w:val="off"/>
        </w:rPr>
        <w:t>XXIV</w:t>
      </w:r>
      <w:bookmarkEnd w:id="3731"/>
    </w:p>
    <w:p>
      <w:pPr>
        <w:pageBreakBefore w:val="off"/>
        <w:tabs/>
        <w:wordWrap w:val="off"/>
        <w:spacing w:before="0" w:after="0" w:line="1100" w:lineRule="exact"/>
        <w:ind w:left="0" w:right="0"/>
        <w:jc w:val="both"/>
        <w:textAlignment w:val="baseline"/>
        <w:rPr>
          <w:sz w:val="81"/>
        </w:rPr>
      </w:pPr>
      <w:bookmarkStart w:name="" w:id="3732"/>
      <w:r>
        <w:rPr>
          <w:rFonts w:ascii="宋体" w:hAnsi="宋体" w:cs="宋体" w:eastAsia="宋体"/>
          <w:sz w:val="81"/>
          <w:spacing w:val="0"/>
          <w:color w:val="000000"/>
          <w:b w:val="off"/>
          <w:i w:val="off"/>
        </w:rPr>
        <w:t/>
      </w:r>
      <w:bookmarkEnd w:id="3732"/>
    </w:p>
    <w:p>
      <w:pPr>
        <w:pageBreakBefore w:val="off"/>
        <w:tabs/>
        <w:wordWrap w:val="off"/>
        <w:spacing w:before="0" w:after="0" w:line="1040" w:lineRule="atLeast"/>
        <w:ind w:left="600" w:right="40" w:firstLine="1140"/>
        <w:jc w:val="both"/>
        <w:textAlignment w:val="baseline"/>
        <w:rPr>
          <w:sz w:val="47"/>
        </w:rPr>
      </w:pPr>
      <w:bookmarkStart w:name="" w:id="3733"/>
      <w:r>
        <w:rPr>
          <w:rFonts w:ascii="TimesNewRoman" w:hAnsi="TimesNewRoman" w:cs="TimesNewRoman" w:eastAsia="TimesNewRoman"/>
          <w:sz w:val="47"/>
          <w:spacing w:val="0"/>
          <w:color w:val="000000"/>
          <w:b w:val="off"/>
          <w:i w:val="off"/>
        </w:rPr>
        <w:t>Pacta et promissa semperme seruanda sint, QVAE NEC VI NEC</w:t>
      </w:r>
      <w:r>
        <w:rPr>
          <w:rFonts w:ascii="TimesNewRoman" w:hAnsi="TimesNewRoman" w:cs="TimesNewRoman" w:eastAsia="TimesNewRoman"/>
          <w:sz w:val="47"/>
          <w:spacing w:val="0"/>
          <w:color w:val="000000"/>
          <w:b w:val="off"/>
          <w:i w:val="off"/>
        </w:rPr>
        <w:t xml:space="preserve">DOLO MALO, ut praetores solent, FACTA SINT. Si quis medicamentum </w:t>
      </w:r>
      <w:r>
        <w:rPr>
          <w:rFonts w:ascii="TimesNewRoman" w:hAnsi="TimesNewRoman" w:cs="TimesNewRoman" w:eastAsia="TimesNewRoman"/>
          <w:sz w:val="47"/>
          <w:spacing w:val="0"/>
          <w:color w:val="000000"/>
          <w:b w:val="off"/>
          <w:i w:val="off"/>
        </w:rPr>
        <w:t xml:space="preserve">cuipiam dederit ad aquam intercutem pepigeritque, si eo medicamento </w:t>
      </w:r>
      <w:r>
        <w:rPr>
          <w:rFonts w:ascii="TimesNewRoman" w:hAnsi="TimesNewRoman" w:cs="TimesNewRoman" w:eastAsia="TimesNewRoman"/>
          <w:sz w:val="47"/>
          <w:spacing w:val="0"/>
          <w:color w:val="000000"/>
          <w:b w:val="off"/>
          <w:i w:val="off"/>
        </w:rPr>
        <w:t>sanus factus esset, ne illo medicamento umquam postea uteretur, si eo</w:t>
      </w:r>
      <w:bookmarkEnd w:id="3733"/>
    </w:p>
    <w:p>
      <w:r>
        <w:t/>
      </w:r>
    </w:p>
    <w:p>
      <w:pPr>
        <w:sectPr>
          <w:footerReference r:id="rId709"/>
          <w:headerReference r:id="rId710" w:type="default"/>
          <w:type w:val="nextPage"/>
          <w:pgSz w:w="22000" w:h="31680"/>
          <w:pgMar w:left="2360" w:top="2700" w:right="2360" w:bottom="2700" w:header="2400" w:footer="2400"/>
          <w:cols w:num="1"/>
        </w:sectPr>
      </w:pPr>
    </w:p>
    <w:p>
      <w:pPr>
        <w:pageBreakBefore w:val="off"/>
        <w:tabs>
          <w:tab w:pos="15040" w:val="left" w:leader="none"/>
        </w:tabs>
        <w:wordWrap w:val="off"/>
        <w:spacing w:before="800" w:after="0" w:line="760" w:lineRule="atLeast"/>
        <w:ind w:left="7460" w:right="0"/>
        <w:jc w:val="both"/>
        <w:textAlignment w:val="baseline"/>
        <w:rPr>
          <w:sz w:val="56"/>
        </w:rPr>
      </w:pPr>
      <w:bookmarkStart w:name="" w:id="3734"/>
      <w:r>
        <w:rPr>
          <w:rFonts w:ascii="宋体" w:hAnsi="宋体" w:cs="宋体" w:eastAsia="宋体"/>
          <w:sz w:val="56"/>
          <w:spacing w:val="0"/>
          <w:color w:val="000000"/>
          <w:b w:val="off"/>
          <w:i w:val="off"/>
        </w:rPr>
        <w:t>第三卷</w:t>
      </w:r>
      <w:r>
        <w:t xml:space="preserve">	</w:t>
      </w:r>
      <w:r>
        <w:rPr>
          <w:rFonts w:ascii="楷体" w:hAnsi="楷体" w:cs="楷体" w:eastAsia="楷体"/>
          <w:sz w:val="56"/>
          <w:spacing w:val="0"/>
          <w:color w:val="000000"/>
          <w:b w:val="off"/>
          <w:i w:val="off"/>
        </w:rPr>
        <w:t>333</w:t>
      </w:r>
      <w:bookmarkEnd w:id="3734"/>
    </w:p>
    <w:p>
      <w:pPr>
        <w:pageBreakBefore w:val="off"/>
        <w:tabs/>
        <w:wordWrap w:val="off"/>
        <w:spacing w:before="0" w:after="0" w:line="700" w:lineRule="exact"/>
        <w:ind w:left="0" w:right="0"/>
        <w:jc w:val="both"/>
        <w:textAlignment w:val="baseline"/>
        <w:rPr>
          <w:sz w:val="56"/>
        </w:rPr>
      </w:pPr>
      <w:bookmarkStart w:name="" w:id="3735"/>
      <w:r>
        <w:rPr>
          <w:rFonts w:ascii="宋体" w:hAnsi="宋体" w:cs="宋体" w:eastAsia="宋体"/>
          <w:sz w:val="56"/>
          <w:spacing w:val="0"/>
          <w:color w:val="000000"/>
          <w:b w:val="off"/>
          <w:i w:val="off"/>
        </w:rPr>
        <w:t/>
      </w:r>
      <w:bookmarkEnd w:id="3735"/>
    </w:p>
    <w:p>
      <w:pPr>
        <w:pageBreakBefore w:val="off"/>
        <w:tabs/>
        <w:wordWrap w:val="off"/>
        <w:spacing w:before="0" w:after="0" w:line="980" w:lineRule="atLeast"/>
        <w:ind w:left="60" w:right="520" w:hanging="20"/>
        <w:jc w:val="both"/>
        <w:textAlignment w:val="baseline"/>
        <w:rPr>
          <w:sz w:val="58"/>
        </w:rPr>
      </w:pPr>
      <w:bookmarkStart w:name="" w:id="3736"/>
      <w:r>
        <w:rPr>
          <w:rFonts w:ascii="宋体" w:hAnsi="宋体" w:cs="宋体" w:eastAsia="宋体"/>
          <w:sz w:val="58"/>
          <w:spacing w:val="0"/>
          <w:color w:val="000000"/>
          <w:b w:val="off"/>
          <w:i w:val="off"/>
        </w:rPr>
        <w:t>关系到国家安危，那就他应该把国家的安全置于父亲的安全之</w:t>
      </w:r>
      <w:r>
        <w:rPr>
          <w:rFonts w:ascii="宋体" w:hAnsi="宋体" w:cs="宋体" w:eastAsia="宋体"/>
          <w:sz w:val="58"/>
          <w:spacing w:val="0"/>
          <w:color w:val="000000"/>
          <w:b w:val="off"/>
          <w:i w:val="off"/>
        </w:rPr>
        <w:t>上。</w:t>
      </w:r>
      <w:bookmarkEnd w:id="3736"/>
    </w:p>
    <w:p>
      <w:pPr>
        <w:pageBreakBefore w:val="off"/>
        <w:tabs/>
        <w:wordWrap w:val="off"/>
        <w:spacing w:before="0" w:after="0" w:line="980" w:lineRule="atLeast"/>
        <w:ind w:left="40" w:right="0" w:firstLine="1160"/>
        <w:jc w:val="both"/>
        <w:textAlignment w:val="baseline"/>
        <w:rPr>
          <w:sz w:val="58"/>
        </w:rPr>
      </w:pPr>
      <w:bookmarkStart w:name="" w:id="3737"/>
      <w:r>
        <w:rPr>
          <w:rFonts w:ascii="宋体" w:hAnsi="宋体" w:cs="宋体" w:eastAsia="宋体"/>
          <w:sz w:val="58"/>
          <w:spacing w:val="0"/>
          <w:color w:val="000000"/>
          <w:b w:val="off"/>
          <w:i w:val="off"/>
        </w:rPr>
        <w:t>赫卡同甚至还提问：如果一个智慧之人无意中收到一些假币91</w:t>
      </w:r>
      <w:r>
        <w:rPr>
          <w:rFonts w:ascii="宋体" w:hAnsi="宋体" w:cs="宋体" w:eastAsia="宋体"/>
          <w:sz w:val="58"/>
          <w:spacing w:val="0"/>
          <w:color w:val="000000"/>
          <w:b w:val="off"/>
          <w:i w:val="off"/>
        </w:rPr>
        <w:t>当作真币，在他辨认出之后，他是否可以把它们当作真币付给债</w:t>
      </w:r>
      <w:r>
        <w:rPr>
          <w:rFonts w:ascii="宋体" w:hAnsi="宋体" w:cs="宋体" w:eastAsia="宋体"/>
          <w:sz w:val="58"/>
          <w:spacing w:val="0"/>
          <w:color w:val="000000"/>
          <w:b w:val="off"/>
          <w:i w:val="off"/>
        </w:rPr>
        <w:t>主？狄奥革涅斯说可以，安提帕特罗斯说不可以，我更同意后者</w:t>
      </w:r>
      <w:r>
        <w:rPr>
          <w:rFonts w:ascii="宋体" w:hAnsi="宋体" w:cs="宋体" w:eastAsia="宋体"/>
          <w:sz w:val="58"/>
          <w:spacing w:val="0"/>
          <w:color w:val="000000"/>
          <w:b w:val="off"/>
          <w:i w:val="off"/>
        </w:rPr>
        <w:t>的观点。</w:t>
      </w:r>
      <w:bookmarkEnd w:id="3737"/>
    </w:p>
    <w:p>
      <w:pPr>
        <w:pageBreakBefore w:val="off"/>
        <w:tabs/>
        <w:wordWrap w:val="off"/>
        <w:spacing w:before="0" w:after="0" w:line="980" w:lineRule="atLeast"/>
        <w:ind w:left="40" w:right="540" w:firstLine="1160"/>
        <w:jc w:val="both"/>
        <w:textAlignment w:val="baseline"/>
        <w:rPr>
          <w:sz w:val="58"/>
        </w:rPr>
      </w:pPr>
      <w:bookmarkStart w:name="" w:id="3738"/>
      <w:r>
        <w:rPr>
          <w:rFonts w:ascii="宋体" w:hAnsi="宋体" w:cs="宋体" w:eastAsia="宋体"/>
          <w:sz w:val="58"/>
          <w:spacing w:val="0"/>
          <w:color w:val="000000"/>
          <w:b w:val="off"/>
          <w:i w:val="off"/>
        </w:rPr>
        <w:t>“如果有人出售酒，知道那酒已腐败，他是不是应该说呢？”</w:t>
      </w:r>
      <w:r>
        <w:rPr>
          <w:rFonts w:ascii="宋体" w:hAnsi="宋体" w:cs="宋体" w:eastAsia="宋体"/>
          <w:sz w:val="58"/>
          <w:spacing w:val="0"/>
          <w:color w:val="000000"/>
          <w:b w:val="off"/>
          <w:i w:val="off"/>
        </w:rPr>
        <w:t>狄奥革涅斯认为不必要说，安提帕特罗斯认为这是正派之人的责</w:t>
      </w:r>
      <w:r>
        <w:rPr>
          <w:rFonts w:ascii="宋体" w:hAnsi="宋体" w:cs="宋体" w:eastAsia="宋体"/>
          <w:sz w:val="58"/>
          <w:spacing w:val="0"/>
          <w:color w:val="000000"/>
          <w:b w:val="off"/>
          <w:i w:val="off"/>
        </w:rPr>
        <w:t>任。这些差不多就是斯多葛派关于权利问题的虚拟争论。</w:t>
      </w:r>
      <w:bookmarkEnd w:id="3738"/>
    </w:p>
    <w:p>
      <w:pPr>
        <w:pageBreakBefore w:val="off"/>
        <w:tabs/>
        <w:wordWrap w:val="off"/>
        <w:spacing w:before="0" w:after="0" w:line="980" w:lineRule="atLeast"/>
        <w:ind w:left="40" w:right="520" w:firstLine="1160"/>
        <w:jc w:val="both"/>
        <w:textAlignment w:val="baseline"/>
        <w:rPr>
          <w:sz w:val="58"/>
        </w:rPr>
      </w:pPr>
      <w:bookmarkStart w:name="" w:id="3739"/>
      <w:r>
        <w:rPr>
          <w:rFonts w:ascii="宋体" w:hAnsi="宋体" w:cs="宋体" w:eastAsia="宋体"/>
          <w:sz w:val="58"/>
          <w:spacing w:val="0"/>
          <w:color w:val="000000"/>
          <w:b w:val="off"/>
          <w:i w:val="off"/>
        </w:rPr>
        <w:t>“出卖奴隶时，应该不应该说明奴隶的缺点？不是指那些如</w:t>
      </w:r>
      <w:r>
        <w:rPr>
          <w:rFonts w:ascii="宋体" w:hAnsi="宋体" w:cs="宋体" w:eastAsia="宋体"/>
          <w:sz w:val="58"/>
          <w:spacing w:val="0"/>
          <w:color w:val="000000"/>
          <w:b w:val="off"/>
          <w:i w:val="off"/>
        </w:rPr>
        <w:t>果不说明已出卖的奴隶便可能按民法被送回的缺点，而是指撒</w:t>
      </w:r>
      <w:r>
        <w:rPr>
          <w:rFonts w:ascii="宋体" w:hAnsi="宋体" w:cs="宋体" w:eastAsia="宋体"/>
          <w:sz w:val="58"/>
          <w:spacing w:val="0"/>
          <w:color w:val="000000"/>
          <w:b w:val="off"/>
          <w:i w:val="off"/>
        </w:rPr>
        <w:t>谎、赌博、偷窃、喝酒。”一个人觉得应该说，另一个人觉得不</w:t>
      </w:r>
      <w:r>
        <w:rPr>
          <w:rFonts w:ascii="宋体" w:hAnsi="宋体" w:cs="宋体" w:eastAsia="宋体"/>
          <w:sz w:val="58"/>
          <w:spacing w:val="0"/>
          <w:color w:val="000000"/>
          <w:b w:val="off"/>
          <w:i w:val="off"/>
        </w:rPr>
        <w:t>应该说。</w:t>
      </w:r>
      <w:bookmarkEnd w:id="3739"/>
    </w:p>
    <w:p>
      <w:pPr>
        <w:pageBreakBefore w:val="off"/>
        <w:tabs/>
        <w:wordWrap w:val="off"/>
        <w:spacing w:before="0" w:after="0" w:line="980" w:lineRule="atLeast"/>
        <w:ind w:left="40" w:right="0" w:firstLine="1160"/>
        <w:jc w:val="both"/>
        <w:textAlignment w:val="baseline"/>
        <w:rPr>
          <w:sz w:val="58"/>
        </w:rPr>
      </w:pPr>
      <w:bookmarkStart w:name="" w:id="3740"/>
      <w:r>
        <w:rPr>
          <w:rFonts w:ascii="宋体" w:hAnsi="宋体" w:cs="宋体" w:eastAsia="宋体"/>
          <w:sz w:val="58"/>
          <w:spacing w:val="0"/>
          <w:color w:val="000000"/>
          <w:b w:val="off"/>
          <w:i w:val="off"/>
        </w:rPr>
        <w:t>“如果有一个卖黄金的人把黄金当作黄铜出售，正派之人是92</w:t>
      </w:r>
      <w:r>
        <w:rPr>
          <w:rFonts w:ascii="宋体" w:hAnsi="宋体" w:cs="宋体" w:eastAsia="宋体"/>
          <w:sz w:val="58"/>
          <w:spacing w:val="0"/>
          <w:color w:val="000000"/>
          <w:b w:val="off"/>
          <w:i w:val="off"/>
        </w:rPr>
        <w:t>指出那人出售的是黄金，还是花一得纳里乌斯买下值一千得纳里</w:t>
      </w:r>
      <w:r>
        <w:rPr>
          <w:rFonts w:ascii="宋体" w:hAnsi="宋体" w:cs="宋体" w:eastAsia="宋体"/>
          <w:sz w:val="58"/>
          <w:spacing w:val="0"/>
          <w:color w:val="000000"/>
          <w:b w:val="off"/>
          <w:i w:val="off"/>
        </w:rPr>
        <w:t>乌斯的东西呢？”已经很清楚，我持什么意见，我提到的那些哲</w:t>
      </w:r>
      <w:r>
        <w:rPr>
          <w:rFonts w:ascii="宋体" w:hAnsi="宋体" w:cs="宋体" w:eastAsia="宋体"/>
          <w:sz w:val="58"/>
          <w:spacing w:val="0"/>
          <w:color w:val="000000"/>
          <w:b w:val="off"/>
          <w:i w:val="off"/>
        </w:rPr>
        <w:t>学家持什么相对立的意见。</w:t>
      </w:r>
      <w:bookmarkEnd w:id="3740"/>
    </w:p>
    <w:p>
      <w:pPr>
        <w:pageBreakBefore w:val="off"/>
        <w:tabs/>
        <w:wordWrap w:val="off"/>
        <w:spacing w:before="0" w:after="0" w:line="980" w:lineRule="exact"/>
        <w:ind w:left="0" w:right="0"/>
        <w:jc w:val="both"/>
        <w:textAlignment w:val="baseline"/>
        <w:rPr>
          <w:sz w:val="78"/>
        </w:rPr>
      </w:pPr>
      <w:bookmarkStart w:name="" w:id="3741"/>
      <w:r>
        <w:rPr>
          <w:rFonts w:ascii="宋体" w:hAnsi="宋体" w:cs="宋体" w:eastAsia="宋体"/>
          <w:sz w:val="78"/>
          <w:spacing w:val="0"/>
          <w:color w:val="000000"/>
          <w:b w:val="off"/>
          <w:i w:val="off"/>
        </w:rPr>
        <w:t/>
      </w:r>
      <w:bookmarkEnd w:id="3741"/>
    </w:p>
    <w:p>
      <w:pPr>
        <w:pageBreakBefore w:val="off"/>
        <w:tabs/>
        <w:wordWrap w:val="off"/>
        <w:spacing w:before="0" w:after="0" w:line="1060" w:lineRule="atLeast"/>
        <w:ind w:left="0" w:right="0"/>
        <w:jc w:val="center"/>
        <w:textAlignment w:val="baseline"/>
        <w:rPr>
          <w:sz w:val="78"/>
        </w:rPr>
      </w:pPr>
      <w:bookmarkStart w:name="" w:id="3742"/>
      <w:r>
        <w:rPr>
          <w:rFonts w:ascii="仿宋" w:hAnsi="仿宋" w:cs="仿宋" w:eastAsia="仿宋"/>
          <w:sz w:val="78"/>
          <w:spacing w:val="0"/>
          <w:color w:val="000000"/>
          <w:b w:val="off"/>
          <w:i w:val="off"/>
        </w:rPr>
        <w:t>二十四</w:t>
      </w:r>
      <w:bookmarkEnd w:id="3742"/>
    </w:p>
    <w:p>
      <w:pPr>
        <w:pageBreakBefore w:val="off"/>
        <w:tabs/>
        <w:wordWrap w:val="off"/>
        <w:spacing w:before="0" w:after="0" w:line="980" w:lineRule="exact"/>
        <w:ind w:left="0" w:right="0"/>
        <w:jc w:val="center"/>
        <w:textAlignment w:val="baseline"/>
        <w:rPr>
          <w:sz w:val="78"/>
        </w:rPr>
      </w:pPr>
      <w:bookmarkStart w:name="" w:id="3743"/>
      <w:r>
        <w:rPr>
          <w:rFonts w:ascii="宋体" w:hAnsi="宋体" w:cs="宋体" w:eastAsia="宋体"/>
          <w:sz w:val="78"/>
          <w:spacing w:val="0"/>
          <w:color w:val="000000"/>
          <w:b w:val="off"/>
          <w:i w:val="off"/>
        </w:rPr>
        <w:t/>
      </w:r>
      <w:bookmarkEnd w:id="3743"/>
    </w:p>
    <w:p>
      <w:pPr>
        <w:pageBreakBefore w:val="off"/>
        <w:tabs/>
        <w:wordWrap w:val="off"/>
        <w:spacing w:before="0" w:after="0" w:line="980" w:lineRule="atLeast"/>
        <w:ind w:left="40" w:right="540" w:firstLine="1160"/>
        <w:jc w:val="both"/>
        <w:textAlignment w:val="baseline"/>
        <w:rPr>
          <w:sz w:val="58"/>
        </w:rPr>
      </w:pPr>
      <w:bookmarkStart w:name="" w:id="3744"/>
      <w:r>
        <w:rPr>
          <w:rFonts w:ascii="宋体" w:hAnsi="宋体" w:cs="宋体" w:eastAsia="宋体"/>
          <w:sz w:val="58"/>
          <w:spacing w:val="0"/>
          <w:color w:val="000000"/>
          <w:b w:val="off"/>
          <w:i w:val="off"/>
        </w:rPr>
        <w:t>是否应该永远遵守契约和诺言，尽管它们如裁判官通常表述</w:t>
      </w:r>
      <w:r>
        <w:rPr>
          <w:rFonts w:ascii="宋体" w:hAnsi="宋体" w:cs="宋体" w:eastAsia="宋体"/>
          <w:sz w:val="58"/>
          <w:spacing w:val="0"/>
          <w:color w:val="000000"/>
          <w:b w:val="off"/>
          <w:i w:val="off"/>
        </w:rPr>
        <w:t>的那样，是“不受强制地和无恶意欺骗地签订的”？〔1〕如果有人</w:t>
      </w:r>
      <w:r>
        <w:rPr>
          <w:rFonts w:ascii="宋体" w:hAnsi="宋体" w:cs="宋体" w:eastAsia="宋体"/>
          <w:sz w:val="58"/>
          <w:spacing w:val="0"/>
          <w:color w:val="000000"/>
          <w:b w:val="off"/>
          <w:i w:val="off"/>
        </w:rPr>
        <w:t>给某个人药物治疗水肿，并约定如果病人因服用那药而恢复健</w:t>
      </w:r>
      <w:r>
        <w:rPr>
          <w:rFonts w:ascii="宋体" w:hAnsi="宋体" w:cs="宋体" w:eastAsia="宋体"/>
          <w:sz w:val="58"/>
          <w:spacing w:val="0"/>
          <w:color w:val="000000"/>
          <w:b w:val="off"/>
          <w:i w:val="off"/>
        </w:rPr>
        <w:t>康，那他以后得永远不服用那药。要是那人因服用那药恢复了健</w:t>
      </w:r>
      <w:bookmarkEnd w:id="3744"/>
    </w:p>
    <w:p>
      <w:pPr>
        <w:pageBreakBefore w:val="off"/>
        <w:tabs/>
        <w:wordWrap w:val="off"/>
        <w:spacing w:before="0" w:after="0" w:line="980" w:lineRule="atLeast"/>
        <w:ind w:left="20" w:right="0"/>
        <w:jc w:val="both"/>
        <w:textAlignment w:val="baseline"/>
        <w:rPr>
          <w:sz w:val="58"/>
        </w:rPr>
      </w:pPr>
      <w:bookmarkStart w:name="" w:id="3745"/>
      <w:r>
        <w:rPr>
          <w:rFonts w:ascii="宋体" w:hAnsi="宋体" w:cs="宋体" w:eastAsia="宋体"/>
          <w:sz w:val="58"/>
          <w:spacing w:val="0"/>
          <w:color w:val="000000"/>
          <w:u w:val="single"/>
          <w:b w:val="off"/>
          <w:i w:val="off"/>
        </w:rPr>
        <w:t xml:space="preserve">              </w:t>
      </w:r>
      <w:bookmarkEnd w:id="3745"/>
    </w:p>
    <w:p>
      <w:pPr>
        <w:pageBreakBefore w:val="off"/>
        <w:tabs/>
        <w:wordWrap w:val="off"/>
        <w:spacing w:before="0" w:after="0" w:line="520" w:lineRule="exact"/>
        <w:ind w:left="0" w:right="0"/>
        <w:jc w:val="both"/>
        <w:textAlignment w:val="baseline"/>
        <w:rPr>
          <w:sz w:val="43"/>
        </w:rPr>
      </w:pPr>
      <w:bookmarkStart w:name="" w:id="3746"/>
      <w:r>
        <w:rPr>
          <w:rFonts w:ascii="宋体" w:hAnsi="宋体" w:cs="宋体" w:eastAsia="宋体"/>
          <w:sz w:val="43"/>
          <w:spacing w:val="0"/>
          <w:color w:val="000000"/>
          <w:b w:val="off"/>
          <w:i w:val="off"/>
        </w:rPr>
        <w:t/>
      </w:r>
      <w:bookmarkEnd w:id="3746"/>
    </w:p>
    <w:p>
      <w:pPr>
        <w:pageBreakBefore w:val="off"/>
        <w:tabs/>
        <w:wordWrap w:val="off"/>
        <w:spacing w:before="0" w:after="0" w:line="580" w:lineRule="atLeast"/>
        <w:ind w:left="40" w:right="0"/>
        <w:jc w:val="both"/>
        <w:textAlignment w:val="baseline"/>
        <w:rPr>
          <w:sz w:val="43"/>
        </w:rPr>
      </w:pPr>
      <w:bookmarkStart w:name="" w:id="3747"/>
      <w:r>
        <w:rPr>
          <w:rFonts w:ascii="宋体" w:hAnsi="宋体" w:cs="宋体" w:eastAsia="宋体"/>
          <w:sz w:val="43"/>
          <w:spacing w:val="0"/>
          <w:color w:val="000000"/>
          <w:b w:val="off"/>
          <w:i w:val="off"/>
        </w:rPr>
        <w:t>〔1〕当时的口式要约形式之一。</w:t>
      </w:r>
      <w:bookmarkEnd w:id="3747"/>
    </w:p>
    <w:p>
      <w:r>
        <w:t/>
      </w:r>
    </w:p>
    <w:p>
      <w:pPr>
        <w:sectPr>
          <w:footerReference r:id="rId711"/>
          <w:headerReference r:id="rId712" w:type="default"/>
          <w:type w:val="nextPage"/>
          <w:pgSz w:w="22000" w:h="31680"/>
          <w:pgMar w:left="2480" w:top="2700" w:right="2480" w:bottom="2700" w:header="2400" w:footer="2400"/>
          <w:cols w:num="1"/>
        </w:sectPr>
      </w:pPr>
    </w:p>
    <w:p>
      <w:pPr>
        <w:pageBreakBefore w:val="off"/>
        <w:tabs>
          <w:tab w:pos="7980" w:val="left" w:leader="none"/>
        </w:tabs>
        <w:wordWrap w:val="off"/>
        <w:spacing w:before="900" w:after="0" w:line="740" w:lineRule="atLeast"/>
        <w:ind w:left="1280" w:right="0"/>
        <w:jc w:val="both"/>
        <w:textAlignment w:val="baseline"/>
        <w:rPr>
          <w:sz w:val="55"/>
        </w:rPr>
      </w:pPr>
      <w:bookmarkStart w:name="" w:id="3748"/>
      <w:r>
        <w:rPr>
          <w:rFonts w:ascii="TimesNewRoman" w:hAnsi="TimesNewRoman" w:cs="TimesNewRoman" w:eastAsia="TimesNewRoman"/>
          <w:sz w:val="55"/>
          <w:spacing w:val="0"/>
          <w:color w:val="000000"/>
          <w:b w:val="off"/>
          <w:i w:val="off"/>
        </w:rPr>
        <w:t>334</w:t>
      </w:r>
      <w:r>
        <w:t xml:space="preserve">	</w:t>
      </w:r>
      <w:r>
        <w:rPr>
          <w:rFonts w:ascii="TimesNewRoman" w:hAnsi="TimesNewRoman" w:cs="TimesNewRoman" w:eastAsia="TimesNewRoman"/>
          <w:sz w:val="55"/>
          <w:spacing w:val="0"/>
          <w:color w:val="000000"/>
          <w:b w:val="off"/>
          <w:i w:val="off"/>
        </w:rPr>
        <w:t>LIBER III</w:t>
      </w:r>
      <w:bookmarkEnd w:id="3748"/>
    </w:p>
    <w:p>
      <w:pPr>
        <w:pageBreakBefore w:val="off"/>
        <w:tabs/>
        <w:wordWrap w:val="off"/>
        <w:spacing w:before="0" w:after="0" w:line="740" w:lineRule="exact"/>
        <w:ind w:left="0" w:right="0"/>
        <w:jc w:val="both"/>
        <w:textAlignment w:val="baseline"/>
        <w:rPr>
          <w:sz w:val="55"/>
        </w:rPr>
      </w:pPr>
      <w:bookmarkStart w:name="" w:id="3749"/>
      <w:r>
        <w:rPr>
          <w:rFonts w:ascii="宋体" w:hAnsi="宋体" w:cs="宋体" w:eastAsia="宋体"/>
          <w:sz w:val="55"/>
          <w:spacing w:val="0"/>
          <w:color w:val="000000"/>
          <w:b w:val="off"/>
          <w:i w:val="off"/>
        </w:rPr>
        <w:t/>
      </w:r>
      <w:bookmarkEnd w:id="3749"/>
    </w:p>
    <w:p>
      <w:pPr>
        <w:pageBreakBefore w:val="off"/>
        <w:tabs/>
        <w:wordWrap w:val="off"/>
        <w:spacing w:before="0" w:after="0" w:line="1040" w:lineRule="atLeast"/>
        <w:ind w:left="0" w:right="20" w:firstLine="640"/>
        <w:jc w:val="both"/>
        <w:textAlignment w:val="baseline"/>
        <w:rPr>
          <w:sz w:val="59"/>
        </w:rPr>
      </w:pPr>
      <w:bookmarkStart w:name="" w:id="3750"/>
      <w:r>
        <w:rPr>
          <w:rFonts w:ascii="TimesNewRoman" w:hAnsi="TimesNewRoman" w:cs="TimesNewRoman" w:eastAsia="TimesNewRoman"/>
          <w:sz w:val="59"/>
          <w:spacing w:val="0"/>
          <w:color w:val="000000"/>
          <w:b w:val="off"/>
          <w:i w:val="off"/>
        </w:rPr>
        <w:t xml:space="preserve">medicamento sanus factus sit et annis aliquot post incident in eundem </w:t>
      </w:r>
      <w:r>
        <w:rPr>
          <w:rFonts w:ascii="TimesNewRoman" w:hAnsi="TimesNewRoman" w:cs="TimesNewRoman" w:eastAsia="TimesNewRoman"/>
          <w:sz w:val="59"/>
          <w:spacing w:val="0"/>
          <w:color w:val="000000"/>
          <w:b w:val="off"/>
          <w:i w:val="off"/>
        </w:rPr>
        <w:t>morbum nec ab eo, quicum pepigerat, impetret ut iterum eo liceat uti,</w:t>
      </w:r>
      <w:r>
        <w:rPr>
          <w:rFonts w:ascii="TimesNewRoman" w:hAnsi="TimesNewRoman" w:cs="TimesNewRoman" w:eastAsia="TimesNewRoman"/>
          <w:sz w:val="59"/>
          <w:spacing w:val="0"/>
          <w:color w:val="000000"/>
          <w:b w:val="off"/>
          <w:i w:val="off"/>
        </w:rPr>
        <w:t>quid faciendum sit? cum sit is inhumanus, qui non concedat, nec ei</w:t>
      </w:r>
      <w:r>
        <w:rPr>
          <w:rFonts w:ascii="TimesNewRoman" w:hAnsi="TimesNewRoman" w:cs="TimesNewRoman" w:eastAsia="TimesNewRoman"/>
          <w:sz w:val="59"/>
          <w:spacing w:val="0"/>
          <w:color w:val="000000"/>
          <w:b w:val="off"/>
          <w:i w:val="off"/>
        </w:rPr>
        <w:t xml:space="preserve">93 quicquam fiat inuriae, uitae et saluti consulendum. Quid? Si qui sapiens </w:t>
      </w:r>
      <w:r>
        <w:rPr>
          <w:rFonts w:ascii="TimesNewRoman" w:hAnsi="TimesNewRoman" w:cs="TimesNewRoman" w:eastAsia="TimesNewRoman"/>
          <w:sz w:val="59"/>
          <w:spacing w:val="0"/>
          <w:color w:val="000000"/>
          <w:b w:val="off"/>
          <w:i w:val="off"/>
        </w:rPr>
        <w:t xml:space="preserve">rogatus sit ab eo, qui eum heredem faciat, cum ei testamento sestertium </w:t>
      </w:r>
      <w:r>
        <w:rPr>
          <w:rFonts w:ascii="TimesNewRoman" w:hAnsi="TimesNewRoman" w:cs="TimesNewRoman" w:eastAsia="TimesNewRoman"/>
          <w:sz w:val="59"/>
          <w:spacing w:val="0"/>
          <w:color w:val="000000"/>
          <w:b w:val="off"/>
          <w:i w:val="off"/>
        </w:rPr>
        <w:t xml:space="preserve">milies relinquatur, ut ante quam hereditatem adeat luce palam in foro </w:t>
      </w:r>
      <w:r>
        <w:rPr>
          <w:rFonts w:ascii="TimesNewRoman" w:hAnsi="TimesNewRoman" w:cs="TimesNewRoman" w:eastAsia="TimesNewRoman"/>
          <w:sz w:val="59"/>
          <w:spacing w:val="0"/>
          <w:color w:val="000000"/>
          <w:b w:val="off"/>
          <w:i w:val="off"/>
        </w:rPr>
        <w:t xml:space="preserve">saltet, idque se facturum promiserit, quod aliter heredem eum scripturus </w:t>
      </w:r>
      <w:r>
        <w:rPr>
          <w:rFonts w:ascii="TimesNewRoman" w:hAnsi="TimesNewRoman" w:cs="TimesNewRoman" w:eastAsia="TimesNewRoman"/>
          <w:sz w:val="59"/>
          <w:spacing w:val="0"/>
          <w:color w:val="000000"/>
          <w:b w:val="off"/>
          <w:i w:val="off"/>
        </w:rPr>
        <w:t xml:space="preserve">ille non esset, faciat quod promiserit necne? Promisisset nollem et id </w:t>
      </w:r>
      <w:r>
        <w:rPr>
          <w:rFonts w:ascii="TimesNewRoman" w:hAnsi="TimesNewRoman" w:cs="TimesNewRoman" w:eastAsia="TimesNewRoman"/>
          <w:sz w:val="59"/>
          <w:spacing w:val="0"/>
          <w:color w:val="000000"/>
          <w:b w:val="off"/>
          <w:i w:val="off"/>
        </w:rPr>
        <w:t xml:space="preserve">arbitror fuisse grauitatis; quoniam promiserit,  si saltare in foro turpe </w:t>
      </w:r>
      <w:r>
        <w:rPr>
          <w:rFonts w:ascii="TimesNewRoman" w:hAnsi="TimesNewRoman" w:cs="TimesNewRoman" w:eastAsia="TimesNewRoman"/>
          <w:sz w:val="59"/>
          <w:spacing w:val="0"/>
          <w:color w:val="000000"/>
          <w:b w:val="off"/>
          <w:i w:val="off"/>
        </w:rPr>
        <w:t xml:space="preserve">ducet,  honestius mentietur,  si ex hereditate nihil ceperit,  quam si </w:t>
      </w:r>
      <w:r>
        <w:rPr>
          <w:rFonts w:ascii="TimesNewRoman" w:hAnsi="TimesNewRoman" w:cs="TimesNewRoman" w:eastAsia="TimesNewRoman"/>
          <w:sz w:val="59"/>
          <w:spacing w:val="0"/>
          <w:color w:val="000000"/>
          <w:b w:val="off"/>
          <w:i w:val="off"/>
        </w:rPr>
        <w:t xml:space="preserve">ceperit, nisi forte eam pecuniam in rei publicae magnum aliquod tempus </w:t>
      </w:r>
      <w:r>
        <w:rPr>
          <w:rFonts w:ascii="TimesNewRoman" w:hAnsi="TimesNewRoman" w:cs="TimesNewRoman" w:eastAsia="TimesNewRoman"/>
          <w:sz w:val="59"/>
          <w:spacing w:val="0"/>
          <w:color w:val="000000"/>
          <w:b w:val="off"/>
          <w:i w:val="off"/>
        </w:rPr>
        <w:t>contulerit, ut uel saltare, cum patriotic consulturus sit, turpe non sit.</w:t>
      </w:r>
      <w:bookmarkEnd w:id="3750"/>
    </w:p>
    <w:p>
      <w:pPr>
        <w:pageBreakBefore w:val="off"/>
        <w:tabs/>
        <w:wordWrap w:val="off"/>
        <w:spacing w:before="0" w:after="0" w:line="1100" w:lineRule="exact"/>
        <w:ind w:left="0" w:right="0"/>
        <w:jc w:val="both"/>
        <w:textAlignment w:val="baseline"/>
        <w:rPr>
          <w:sz w:val="81"/>
        </w:rPr>
      </w:pPr>
      <w:bookmarkStart w:name="" w:id="3751"/>
      <w:r>
        <w:rPr>
          <w:rFonts w:ascii="宋体" w:hAnsi="宋体" w:cs="宋体" w:eastAsia="宋体"/>
          <w:sz w:val="81"/>
          <w:spacing w:val="0"/>
          <w:color w:val="000000"/>
          <w:b w:val="off"/>
          <w:i w:val="off"/>
        </w:rPr>
        <w:t/>
      </w:r>
      <w:bookmarkEnd w:id="3751"/>
    </w:p>
    <w:p>
      <w:pPr>
        <w:pageBreakBefore w:val="off"/>
        <w:tabs/>
        <w:wordWrap w:val="off"/>
        <w:spacing w:before="0" w:after="0" w:line="1100" w:lineRule="atLeast"/>
        <w:ind w:left="0" w:right="0"/>
        <w:jc w:val="center"/>
        <w:textAlignment w:val="baseline"/>
        <w:rPr>
          <w:sz w:val="81"/>
        </w:rPr>
      </w:pPr>
      <w:bookmarkStart w:name="" w:id="3752"/>
      <w:r>
        <w:rPr>
          <w:rFonts w:ascii="TimesNewRoman" w:hAnsi="TimesNewRoman" w:cs="TimesNewRoman" w:eastAsia="TimesNewRoman"/>
          <w:sz w:val="81"/>
          <w:spacing w:val="0"/>
          <w:color w:val="000000"/>
          <w:b w:val="off"/>
          <w:i w:val="off"/>
        </w:rPr>
        <w:t>XXV</w:t>
      </w:r>
      <w:bookmarkEnd w:id="3752"/>
    </w:p>
    <w:p>
      <w:pPr>
        <w:pageBreakBefore w:val="off"/>
        <w:tabs/>
        <w:wordWrap w:val="off"/>
        <w:spacing w:before="0" w:after="0" w:line="1100" w:lineRule="exact"/>
        <w:ind w:left="0" w:right="0"/>
        <w:jc w:val="center"/>
        <w:textAlignment w:val="baseline"/>
        <w:rPr>
          <w:sz w:val="81"/>
        </w:rPr>
      </w:pPr>
      <w:bookmarkStart w:name="" w:id="3753"/>
      <w:r>
        <w:rPr>
          <w:rFonts w:ascii="宋体" w:hAnsi="宋体" w:cs="宋体" w:eastAsia="宋体"/>
          <w:sz w:val="81"/>
          <w:spacing w:val="0"/>
          <w:color w:val="000000"/>
          <w:b w:val="off"/>
          <w:i w:val="off"/>
        </w:rPr>
        <w:t/>
      </w:r>
      <w:bookmarkEnd w:id="3753"/>
    </w:p>
    <w:p>
      <w:pPr>
        <w:pageBreakBefore w:val="off"/>
        <w:tabs/>
        <w:wordWrap w:val="off"/>
        <w:spacing w:before="0" w:after="0" w:line="1040" w:lineRule="atLeast"/>
        <w:ind w:left="600" w:right="140" w:firstLine="1160"/>
        <w:jc w:val="both"/>
        <w:textAlignment w:val="baseline"/>
        <w:rPr>
          <w:sz w:val="59"/>
        </w:rPr>
      </w:pPr>
      <w:bookmarkStart w:name="" w:id="3754"/>
      <w:r>
        <w:rPr>
          <w:rFonts w:ascii="TimesNewRoman" w:hAnsi="TimesNewRoman" w:cs="TimesNewRoman" w:eastAsia="TimesNewRoman"/>
          <w:sz w:val="59"/>
          <w:spacing w:val="0"/>
          <w:color w:val="000000"/>
          <w:b w:val="off"/>
          <w:i w:val="off"/>
        </w:rPr>
        <w:t xml:space="preserve">Ac ne illa quidem primissa seruanda sunt, quae non sunt iis ipsis </w:t>
      </w:r>
      <w:r>
        <w:rPr>
          <w:rFonts w:ascii="TimesNewRoman" w:hAnsi="TimesNewRoman" w:cs="TimesNewRoman" w:eastAsia="TimesNewRoman"/>
          <w:sz w:val="59"/>
          <w:spacing w:val="0"/>
          <w:color w:val="000000"/>
          <w:b w:val="off"/>
          <w:i w:val="off"/>
        </w:rPr>
        <w:t xml:space="preserve">utilia,  quibus illa promiseris.  Sol Phaetonti filio,  ut redeamus ad </w:t>
      </w:r>
      <w:r>
        <w:rPr>
          <w:rFonts w:ascii="TimesNewRoman" w:hAnsi="TimesNewRoman" w:cs="TimesNewRoman" w:eastAsia="TimesNewRoman"/>
          <w:sz w:val="59"/>
          <w:spacing w:val="0"/>
          <w:color w:val="000000"/>
          <w:b w:val="off"/>
          <w:i w:val="off"/>
        </w:rPr>
        <w:t>fabulas, facturumse esse dixit quicquid optasset.</w:t>
      </w:r>
      <w:r>
        <mc:AlternateContent>
          <mc:Choice Requires="wps">
            <w:drawing>
              <wp:anchor allowOverlap="true" layoutInCell="true" locked="false" simplePos="false" behindDoc="false" relativeHeight="251659264" distL="0" distR="0" distT="0" distB="0">
                <wp:simplePos x="0" y="0"/>
                <wp:positionH relativeFrom="page">
                  <wp:posOffset>1460500</wp:posOffset>
                </wp:positionH>
                <wp:positionV relativeFrom="paragraph">
                  <wp:posOffset>165100</wp:posOffset>
                </wp:positionV>
                <wp:extent cx="508000" cy="469900"/>
                <wp:wrapNone/>
                <wp:docPr id="13" name="文本框 13"/>
                <a:graphic xmlns:a="http://schemas.openxmlformats.org/drawingml/2006/main">
                  <a:graphicData uri="http://schemas.microsoft.com/office/word/2010/wordprocessingShape">
                    <wps:wsp>
                      <wps:cNvSpPr txBox="true"/>
                      <wps:spPr>
                        <a:xfrm>
                          <a:off x="0" y="0"/>
                          <a:ext cx="508000" cy="469900"/>
                        </a:xfrm>
                        <a:prstGeom prst="rect">
                          <a:avLst/>
                        </a:prstGeom>
                        <a:noFill/>
                        <a:ln w="6350">
                          <a:noFill/>
                        </a:ln>
                      </wps:spPr>
                      <wps:txbx>
                        <w:txbxContent>
                          <w:p>
                            <w:pPr>
                              <w:pageBreakBefore w:val="off"/>
                              <w:tabs/>
                              <w:wordWrap w:val="off"/>
                              <w:spacing w:before="0" w:after="0" w:line="660" w:lineRule="atLeast"/>
                              <w:ind w:left="0" w:right="0"/>
                              <w:jc w:val="center"/>
                              <w:textAlignment w:val="baseline"/>
                              <w:rPr>
                                <w:sz w:val="49"/>
                              </w:rPr>
                            </w:pPr>
                            <w:bookmarkStart w:name="" w:id="3755"/>
                            <w:r>
                              <w:rPr>
                                <w:rFonts w:ascii="TimesNewRoman" w:hAnsi="TimesNewRoman" w:cs="TimesNewRoman" w:eastAsia="TimesNewRoman"/>
                                <w:sz w:val="49"/>
                                <w:spacing w:val="0"/>
                                <w:color w:val="000000"/>
                                <w:b w:val="off"/>
                                <w:i w:val="off"/>
                              </w:rPr>
                              <w:t>94</w:t>
                            </w:r>
                            <w:bookmarkEnd w:id="3755"/>
                          </w:p>
                        </w:txbxContent>
                      </wps:txbx>
                      <wps:bodyPr wrap="square" lIns="0" rIns="0" tIns="0" bIns="0" vert="horz" anchor="t">
                        <a:noAutofit/>
                      </wps:bodyPr>
                    </wps:wsp>
                  </a:graphicData>
                </a:graphic>
              </wp:anchor>
            </w:drawing>
          </mc:Choice>
          <mc:Fallback>
            <w:pict>
              <v:shape type="#_x0000_t202" filled="f" stroked="f" style="margin-left:115pt;margin-top:13pt;width:40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center"/>
                        <w:textAlignment w:val="baseline"/>
                        <w:rPr>
                          <w:sz w:val="49"/>
                        </w:rPr>
                      </w:pPr>
                      <w:bookmarkStart w:name="" w:id="3756"/>
                      <w:r>
                        <w:rPr>
                          <w:rFonts w:ascii="TimesNewRoman" w:hAnsi="TimesNewRoman" w:cs="TimesNewRoman" w:eastAsia="TimesNewRoman"/>
                          <w:sz w:val="49"/>
                          <w:spacing w:val="0"/>
                          <w:color w:val="000000"/>
                          <w:b w:val="off"/>
                          <w:i w:val="off"/>
                        </w:rPr>
                        <w:t>94</w:t>
                      </w:r>
                      <w:bookmarkEnd w:id="3756"/>
                    </w:p>
                  </w:txbxContent>
                </v:textbox>
              </v:shape>
            </w:pict>
          </mc:Fallback>
        </mc:AlternateContent>
      </w:r>
      <w:bookmarkEnd w:id="3754"/>
    </w:p>
    <w:p>
      <w:pPr>
        <w:pageBreakBefore w:val="off"/>
        <w:tabs/>
        <w:wordWrap w:val="off"/>
        <w:spacing w:before="0" w:after="0" w:line="1040" w:lineRule="atLeast"/>
        <w:ind w:left="600" w:right="180" w:firstLine="1160"/>
        <w:jc w:val="both"/>
        <w:textAlignment w:val="baseline"/>
        <w:rPr>
          <w:sz w:val="59"/>
        </w:rPr>
      </w:pPr>
      <w:bookmarkStart w:name="" w:id="3757"/>
      <w:r>
        <w:rPr>
          <w:rFonts w:ascii="TimesNewRoman" w:hAnsi="TimesNewRoman" w:cs="TimesNewRoman" w:eastAsia="TimesNewRoman"/>
          <w:sz w:val="59"/>
          <w:spacing w:val="0"/>
          <w:color w:val="000000"/>
          <w:b w:val="off"/>
          <w:i w:val="off"/>
        </w:rPr>
        <w:t xml:space="preserve">Optauit ut in currum patris tolleretur; sublatus est; atque is ante </w:t>
      </w:r>
      <w:r>
        <w:rPr>
          <w:rFonts w:ascii="TimesNewRoman" w:hAnsi="TimesNewRoman" w:cs="TimesNewRoman" w:eastAsia="TimesNewRoman"/>
          <w:sz w:val="59"/>
          <w:spacing w:val="0"/>
          <w:color w:val="000000"/>
          <w:b w:val="off"/>
          <w:i w:val="off"/>
        </w:rPr>
        <w:t xml:space="preserve">quam constitit ictu fulminis deflagravit; quanto melius fuerat in hoc </w:t>
      </w:r>
      <w:r>
        <w:rPr>
          <w:rFonts w:ascii="TimesNewRoman" w:hAnsi="TimesNewRoman" w:cs="TimesNewRoman" w:eastAsia="TimesNewRoman"/>
          <w:sz w:val="59"/>
          <w:spacing w:val="0"/>
          <w:color w:val="000000"/>
          <w:b w:val="off"/>
          <w:i w:val="off"/>
        </w:rPr>
        <w:t>promissum patris non esse seruatum！  Quid？ Quod Theseus exegit</w:t>
      </w:r>
      <w:bookmarkEnd w:id="3757"/>
    </w:p>
    <w:p>
      <w:r>
        <w:t/>
      </w:r>
    </w:p>
    <w:p>
      <w:pPr>
        <w:sectPr>
          <w:footerReference r:id="rId713"/>
          <w:headerReference r:id="rId714" w:type="default"/>
          <w:type w:val="nextPage"/>
          <w:pgSz w:w="22000" w:h="31680"/>
          <w:pgMar w:left="2340" w:top="2700" w:right="2340" w:bottom="2700" w:header="2400" w:footer="2400"/>
          <w:cols w:num="1"/>
        </w:sectPr>
      </w:pPr>
    </w:p>
    <w:p>
      <w:pPr>
        <w:pageBreakBefore w:val="off"/>
        <w:tabs>
          <w:tab w:pos="15060" w:val="left" w:leader="none"/>
        </w:tabs>
        <w:wordWrap w:val="off"/>
        <w:spacing w:before="860" w:after="0" w:line="780" w:lineRule="atLeast"/>
        <w:ind w:left="7440" w:right="0"/>
        <w:jc w:val="both"/>
        <w:textAlignment w:val="baseline"/>
        <w:rPr>
          <w:sz w:val="58"/>
        </w:rPr>
      </w:pPr>
      <w:bookmarkStart w:name="" w:id="3758"/>
      <w:r>
        <w:rPr>
          <w:rFonts w:ascii="宋体" w:hAnsi="宋体" w:cs="宋体" w:eastAsia="宋体"/>
          <w:sz w:val="58"/>
          <w:spacing w:val="0"/>
          <w:color w:val="000000"/>
          <w:b w:val="off"/>
          <w:i w:val="off"/>
        </w:rPr>
        <w:t>第三卷</w:t>
      </w:r>
      <w:r>
        <w:t xml:space="preserve">	</w:t>
      </w:r>
      <w:r>
        <w:rPr>
          <w:rFonts w:ascii="楷体" w:hAnsi="楷体" w:cs="楷体" w:eastAsia="楷体"/>
          <w:sz w:val="58"/>
          <w:spacing w:val="0"/>
          <w:color w:val="000000"/>
          <w:b w:val="off"/>
          <w:i w:val="off"/>
        </w:rPr>
        <w:t>335</w:t>
      </w:r>
      <w:bookmarkEnd w:id="3758"/>
    </w:p>
    <w:p>
      <w:pPr>
        <w:pageBreakBefore w:val="off"/>
        <w:tabs/>
        <w:wordWrap w:val="off"/>
        <w:spacing w:before="0" w:after="0" w:line="700" w:lineRule="exact"/>
        <w:ind w:left="0" w:right="0"/>
        <w:jc w:val="both"/>
        <w:textAlignment w:val="baseline"/>
        <w:rPr>
          <w:sz w:val="58"/>
        </w:rPr>
      </w:pPr>
      <w:bookmarkStart w:name="" w:id="3759"/>
      <w:r>
        <w:rPr>
          <w:rFonts w:ascii="宋体" w:hAnsi="宋体" w:cs="宋体" w:eastAsia="宋体"/>
          <w:sz w:val="58"/>
          <w:spacing w:val="0"/>
          <w:color w:val="000000"/>
          <w:b w:val="off"/>
          <w:i w:val="off"/>
        </w:rPr>
        <w:t/>
      </w:r>
      <w:bookmarkEnd w:id="3759"/>
    </w:p>
    <w:p>
      <w:pPr>
        <w:pageBreakBefore w:val="off"/>
        <w:tabs/>
        <w:wordWrap w:val="off"/>
        <w:spacing w:before="0" w:after="0" w:line="900" w:lineRule="atLeast"/>
        <w:ind w:left="20" w:right="0"/>
        <w:jc w:val="both"/>
        <w:textAlignment w:val="baseline"/>
        <w:rPr>
          <w:sz w:val="57"/>
        </w:rPr>
      </w:pPr>
      <w:bookmarkStart w:name="" w:id="3760"/>
      <w:r>
        <w:rPr>
          <w:rFonts w:ascii="宋体" w:hAnsi="宋体" w:cs="宋体" w:eastAsia="宋体"/>
          <w:sz w:val="57"/>
          <w:spacing w:val="0"/>
          <w:color w:val="000000"/>
          <w:b w:val="off"/>
          <w:i w:val="off"/>
        </w:rPr>
        <w:t>康，但数年后旧病复发，他未能得到约定的另一方允许他重新服</w:t>
      </w:r>
      <w:r>
        <w:rPr>
          <w:rFonts w:ascii="宋体" w:hAnsi="宋体" w:cs="宋体" w:eastAsia="宋体"/>
          <w:sz w:val="57"/>
          <w:spacing w:val="0"/>
          <w:color w:val="000000"/>
          <w:b w:val="off"/>
          <w:i w:val="off"/>
        </w:rPr>
        <w:t>用那药，那么这时他是不是可以服用呢？因为那人不同意此人服</w:t>
      </w:r>
      <w:r>
        <w:rPr>
          <w:rFonts w:ascii="宋体" w:hAnsi="宋体" w:cs="宋体" w:eastAsia="宋体"/>
          <w:sz w:val="57"/>
          <w:spacing w:val="0"/>
          <w:color w:val="000000"/>
          <w:b w:val="off"/>
          <w:i w:val="off"/>
        </w:rPr>
        <w:t>用是不人道的，并且那人也不会因为此人重新服用那药而蒙受任</w:t>
      </w:r>
      <w:r>
        <w:rPr>
          <w:rFonts w:ascii="宋体" w:hAnsi="宋体" w:cs="宋体" w:eastAsia="宋体"/>
          <w:sz w:val="57"/>
          <w:spacing w:val="0"/>
          <w:color w:val="000000"/>
          <w:b w:val="off"/>
          <w:i w:val="off"/>
        </w:rPr>
        <w:t>何损失，因此病人应从自己的生命和健康角度考虑。还有，假设93</w:t>
      </w:r>
      <w:r>
        <w:rPr>
          <w:rFonts w:ascii="宋体" w:hAnsi="宋体" w:cs="宋体" w:eastAsia="宋体"/>
          <w:sz w:val="57"/>
          <w:spacing w:val="0"/>
          <w:color w:val="000000"/>
          <w:b w:val="off"/>
          <w:i w:val="off"/>
        </w:rPr>
        <w:t>有一个人是智慧之人，他被请求作为一个人的财产继承人，可以</w:t>
      </w:r>
      <w:r>
        <w:rPr>
          <w:rFonts w:ascii="宋体" w:hAnsi="宋体" w:cs="宋体" w:eastAsia="宋体"/>
          <w:sz w:val="57"/>
          <w:spacing w:val="0"/>
          <w:color w:val="000000"/>
          <w:b w:val="off"/>
          <w:i w:val="off"/>
        </w:rPr>
        <w:t>按遗嘱留给他一千塞斯特尔提乌斯，不过他在得到遗产之前必须</w:t>
      </w:r>
      <w:r>
        <w:rPr>
          <w:rFonts w:ascii="宋体" w:hAnsi="宋体" w:cs="宋体" w:eastAsia="宋体"/>
          <w:sz w:val="57"/>
          <w:spacing w:val="0"/>
          <w:color w:val="000000"/>
          <w:b w:val="off"/>
          <w:i w:val="off"/>
        </w:rPr>
        <w:t>在光天化日之下去广场跳舞；他答应自己将这样做，因为否则那</w:t>
      </w:r>
      <w:r>
        <w:rPr>
          <w:rFonts w:ascii="宋体" w:hAnsi="宋体" w:cs="宋体" w:eastAsia="宋体"/>
          <w:sz w:val="57"/>
          <w:spacing w:val="0"/>
          <w:color w:val="000000"/>
          <w:b w:val="off"/>
          <w:i w:val="off"/>
        </w:rPr>
        <w:t>人便不把他列为继承人；那么他是履行诺言，还是不履行诺言？</w:t>
      </w:r>
      <w:r>
        <w:rPr>
          <w:rFonts w:ascii="宋体" w:hAnsi="宋体" w:cs="宋体" w:eastAsia="宋体"/>
          <w:sz w:val="57"/>
          <w:spacing w:val="0"/>
          <w:color w:val="000000"/>
          <w:b w:val="off"/>
          <w:i w:val="off"/>
        </w:rPr>
        <w:t>我认为他不应该作这种允诺，并且觉得这样做符合他的尊严。由</w:t>
      </w:r>
      <w:r>
        <w:rPr>
          <w:rFonts w:ascii="宋体" w:hAnsi="宋体" w:cs="宋体" w:eastAsia="宋体"/>
          <w:sz w:val="57"/>
          <w:spacing w:val="0"/>
          <w:color w:val="000000"/>
          <w:b w:val="off"/>
          <w:i w:val="off"/>
        </w:rPr>
        <w:t>于他已经许下诺言，如果他觉得在广场上跳舞是耻辱，那么食言</w:t>
      </w:r>
      <w:r>
        <w:rPr>
          <w:rFonts w:ascii="宋体" w:hAnsi="宋体" w:cs="宋体" w:eastAsia="宋体"/>
          <w:sz w:val="57"/>
          <w:spacing w:val="0"/>
          <w:color w:val="000000"/>
          <w:b w:val="off"/>
          <w:i w:val="off"/>
        </w:rPr>
        <w:t>则更高尚些，只要他并没有从遗产中取得任何东西；如果他想得</w:t>
      </w:r>
      <w:r>
        <w:rPr>
          <w:rFonts w:ascii="宋体" w:hAnsi="宋体" w:cs="宋体" w:eastAsia="宋体"/>
          <w:sz w:val="57"/>
          <w:spacing w:val="0"/>
          <w:color w:val="000000"/>
          <w:b w:val="off"/>
          <w:i w:val="off"/>
        </w:rPr>
        <w:t>到那笔遗产，除非是因为国家偶然处于某种严重状态，为了拯救</w:t>
      </w:r>
      <w:r>
        <w:rPr>
          <w:rFonts w:ascii="宋体" w:hAnsi="宋体" w:cs="宋体" w:eastAsia="宋体"/>
          <w:sz w:val="57"/>
          <w:spacing w:val="0"/>
          <w:color w:val="000000"/>
          <w:b w:val="off"/>
          <w:i w:val="off"/>
        </w:rPr>
        <w:t>国家；由于他是为了国家，因此在广场上跳舞也不为耻辱。</w:t>
      </w:r>
      <w:bookmarkEnd w:id="3760"/>
    </w:p>
    <w:p>
      <w:pPr>
        <w:pageBreakBefore w:val="off"/>
        <w:tabs/>
        <w:wordWrap w:val="off"/>
        <w:spacing w:before="0" w:after="0" w:line="940" w:lineRule="exact"/>
        <w:ind w:left="0" w:right="0"/>
        <w:jc w:val="both"/>
        <w:textAlignment w:val="baseline"/>
        <w:rPr>
          <w:sz w:val="78"/>
        </w:rPr>
      </w:pPr>
      <w:bookmarkStart w:name="" w:id="3761"/>
      <w:r>
        <w:rPr>
          <w:rFonts w:ascii="宋体" w:hAnsi="宋体" w:cs="宋体" w:eastAsia="宋体"/>
          <w:sz w:val="78"/>
          <w:spacing w:val="0"/>
          <w:color w:val="000000"/>
          <w:b w:val="off"/>
          <w:i w:val="off"/>
        </w:rPr>
        <w:t/>
      </w:r>
      <w:bookmarkEnd w:id="3761"/>
    </w:p>
    <w:p>
      <w:pPr>
        <w:pageBreakBefore w:val="off"/>
        <w:tabs/>
        <w:wordWrap w:val="off"/>
        <w:spacing w:before="0" w:after="0" w:line="1040" w:lineRule="atLeast"/>
        <w:ind w:left="0" w:right="0"/>
        <w:jc w:val="center"/>
        <w:textAlignment w:val="baseline"/>
        <w:rPr>
          <w:sz w:val="78"/>
        </w:rPr>
      </w:pPr>
      <w:bookmarkStart w:name="" w:id="3762"/>
      <w:r>
        <w:rPr>
          <w:rFonts w:ascii="仿宋" w:hAnsi="仿宋" w:cs="仿宋" w:eastAsia="仿宋"/>
          <w:sz w:val="78"/>
          <w:spacing w:val="0"/>
          <w:color w:val="000000"/>
          <w:b w:val="off"/>
          <w:i w:val="off"/>
        </w:rPr>
        <w:t>二十五</w:t>
      </w:r>
      <w:bookmarkEnd w:id="3762"/>
    </w:p>
    <w:p>
      <w:pPr>
        <w:pageBreakBefore w:val="off"/>
        <w:tabs/>
        <w:wordWrap w:val="off"/>
        <w:spacing w:before="0" w:after="0" w:line="940" w:lineRule="exact"/>
        <w:ind w:left="0" w:right="0"/>
        <w:jc w:val="center"/>
        <w:textAlignment w:val="baseline"/>
        <w:rPr>
          <w:sz w:val="78"/>
        </w:rPr>
      </w:pPr>
      <w:bookmarkStart w:name="" w:id="3763"/>
      <w:r>
        <w:rPr>
          <w:rFonts w:ascii="宋体" w:hAnsi="宋体" w:cs="宋体" w:eastAsia="宋体"/>
          <w:sz w:val="78"/>
          <w:spacing w:val="0"/>
          <w:color w:val="000000"/>
          <w:b w:val="off"/>
          <w:i w:val="off"/>
        </w:rPr>
        <w:t/>
      </w:r>
      <w:bookmarkEnd w:id="3763"/>
    </w:p>
    <w:p>
      <w:pPr>
        <w:pageBreakBefore w:val="off"/>
        <w:tabs/>
        <w:wordWrap w:val="off"/>
        <w:spacing w:before="0" w:after="0" w:line="900" w:lineRule="atLeast"/>
        <w:ind w:left="20" w:right="40" w:firstLine="1180"/>
        <w:jc w:val="both"/>
        <w:textAlignment w:val="baseline"/>
        <w:rPr>
          <w:sz w:val="57"/>
        </w:rPr>
      </w:pPr>
      <w:bookmarkStart w:name="" w:id="3764"/>
      <w:r>
        <w:rPr>
          <w:rFonts w:ascii="宋体" w:hAnsi="宋体" w:cs="宋体" w:eastAsia="宋体"/>
          <w:sz w:val="57"/>
          <w:spacing w:val="0"/>
          <w:color w:val="000000"/>
          <w:b w:val="off"/>
          <w:i w:val="off"/>
        </w:rPr>
        <w:t>这样的诺言也不应该遵守，要是它们对许诺对象本人不利。94</w:t>
      </w:r>
      <w:r>
        <w:rPr>
          <w:rFonts w:ascii="宋体" w:hAnsi="宋体" w:cs="宋体" w:eastAsia="宋体"/>
          <w:sz w:val="57"/>
          <w:spacing w:val="0"/>
          <w:color w:val="000000"/>
          <w:b w:val="off"/>
          <w:i w:val="off"/>
        </w:rPr>
        <w:t>让我们回到传说上来。索尔〔1〕对他的儿子法厄同说，他将满足</w:t>
      </w:r>
      <w:r>
        <w:rPr>
          <w:rFonts w:ascii="宋体" w:hAnsi="宋体" w:cs="宋体" w:eastAsia="宋体"/>
          <w:sz w:val="57"/>
          <w:spacing w:val="0"/>
          <w:color w:val="000000"/>
          <w:b w:val="off"/>
          <w:i w:val="off"/>
        </w:rPr>
        <w:t>他的任何要求。法厄同要求登上他父亲的车辇，他上了车，但是</w:t>
      </w:r>
      <w:r>
        <w:rPr>
          <w:rFonts w:ascii="宋体" w:hAnsi="宋体" w:cs="宋体" w:eastAsia="宋体"/>
          <w:sz w:val="57"/>
          <w:spacing w:val="0"/>
          <w:color w:val="000000"/>
          <w:b w:val="off"/>
          <w:i w:val="off"/>
        </w:rPr>
        <w:t>在他停住车辇之前，他已经被霹雳烧焦。〔2〕在这一承诺中，父</w:t>
      </w:r>
      <w:r>
        <w:rPr>
          <w:rFonts w:ascii="宋体" w:hAnsi="宋体" w:cs="宋体" w:eastAsia="宋体"/>
          <w:sz w:val="57"/>
          <w:spacing w:val="0"/>
          <w:color w:val="000000"/>
          <w:b w:val="off"/>
          <w:i w:val="off"/>
        </w:rPr>
        <w:t>亲不履行诺言本是该多好啊！提修斯要求尼普顿履行诺言又怎么</w:t>
      </w:r>
      <w:r>
        <w:rPr>
          <w:rFonts w:ascii="宋体" w:hAnsi="宋体" w:cs="宋体" w:eastAsia="宋体"/>
          <w:sz w:val="57"/>
          <w:spacing w:val="0"/>
          <w:color w:val="000000"/>
          <w:b w:val="off"/>
          <w:i w:val="off"/>
        </w:rPr>
        <w:t>样呢？当尼普顿答应满足他的第三个要求时，他要求让儿子死</w:t>
      </w:r>
      <w:bookmarkEnd w:id="3764"/>
    </w:p>
    <w:p>
      <w:pPr>
        <w:pageBreakBefore w:val="off"/>
        <w:tabs/>
        <w:wordWrap w:val="off"/>
        <w:spacing w:before="0" w:after="0" w:line="900" w:lineRule="atLeast"/>
        <w:ind w:left="100" w:right="0"/>
        <w:jc w:val="both"/>
        <w:textAlignment w:val="baseline"/>
        <w:rPr>
          <w:sz w:val="57"/>
        </w:rPr>
      </w:pPr>
      <w:bookmarkStart w:name="" w:id="3765"/>
      <w:r>
        <w:rPr>
          <w:rFonts w:ascii="宋体" w:hAnsi="宋体" w:cs="宋体" w:eastAsia="宋体"/>
          <w:sz w:val="57"/>
          <w:spacing w:val="0"/>
          <w:color w:val="000000"/>
          <w:u w:val="single"/>
          <w:b w:val="off"/>
          <w:i w:val="off"/>
        </w:rPr>
        <w:t xml:space="preserve">              </w:t>
      </w:r>
      <w:bookmarkEnd w:id="3765"/>
    </w:p>
    <w:p>
      <w:pPr>
        <w:pageBreakBefore w:val="off"/>
        <w:tabs/>
        <w:wordWrap w:val="off"/>
        <w:spacing w:before="400" w:after="0" w:line="680" w:lineRule="atLeast"/>
        <w:ind w:left="120" w:right="0"/>
        <w:jc w:val="both"/>
        <w:textAlignment w:val="baseline"/>
        <w:rPr>
          <w:sz w:val="43"/>
        </w:rPr>
      </w:pPr>
      <w:bookmarkStart w:name="" w:id="3766"/>
      <w:r>
        <w:rPr>
          <w:rFonts w:ascii="宋体" w:hAnsi="宋体" w:cs="宋体" w:eastAsia="宋体"/>
          <w:sz w:val="43"/>
          <w:spacing w:val="0"/>
          <w:color w:val="000000"/>
          <w:b w:val="off"/>
          <w:i w:val="off"/>
        </w:rPr>
        <w:t>〔1〕即太阳神。</w:t>
      </w:r>
      <w:bookmarkEnd w:id="3766"/>
    </w:p>
    <w:p>
      <w:pPr>
        <w:pageBreakBefore w:val="off"/>
        <w:tabs/>
        <w:wordWrap w:val="off"/>
        <w:spacing w:before="0" w:after="0" w:line="680" w:lineRule="atLeast"/>
        <w:ind w:left="1260" w:right="680" w:hanging="1140"/>
        <w:jc w:val="both"/>
        <w:textAlignment w:val="baseline"/>
        <w:rPr>
          <w:sz w:val="43"/>
        </w:rPr>
      </w:pPr>
      <w:bookmarkStart w:name="" w:id="3767"/>
      <w:r>
        <w:rPr>
          <w:rFonts w:ascii="仿宋" w:hAnsi="仿宋" w:cs="仿宋" w:eastAsia="仿宋"/>
          <w:sz w:val="43"/>
          <w:spacing w:val="0"/>
          <w:color w:val="000000"/>
          <w:b w:val="off"/>
          <w:i w:val="off"/>
        </w:rPr>
        <w:t>〔2〕据神话传说，法厄同登上太阳车后驾驭不了马匹，马匹偏离轨道，狂乱奔驰，</w:t>
      </w:r>
      <w:r>
        <w:rPr>
          <w:rFonts w:ascii="仿宋" w:hAnsi="仿宋" w:cs="仿宋" w:eastAsia="仿宋"/>
          <w:sz w:val="43"/>
          <w:spacing w:val="0"/>
          <w:color w:val="000000"/>
          <w:b w:val="off"/>
          <w:i w:val="off"/>
        </w:rPr>
        <w:t>灼热把河流烤干，使森林起火，宙斯为了拯救大地，用霹雳把法厄同烧死。</w:t>
      </w:r>
      <w:bookmarkEnd w:id="3767"/>
    </w:p>
    <w:p>
      <w:r>
        <w:t/>
      </w:r>
    </w:p>
    <w:p>
      <w:pPr>
        <w:sectPr>
          <w:footerReference r:id="rId715"/>
          <w:headerReference r:id="rId716" w:type="default"/>
          <w:type w:val="nextPage"/>
          <w:pgSz w:w="22000" w:h="31680"/>
          <w:pgMar w:left="2460" w:top="2700" w:right="2460" w:bottom="2700" w:header="2400" w:footer="2400"/>
          <w:cols w:num="1"/>
        </w:sectPr>
      </w:pPr>
    </w:p>
    <w:p>
      <w:pPr>
        <w:pageBreakBefore w:val="off"/>
        <w:tabs>
          <w:tab w:pos="7920" w:val="left" w:leader="none"/>
        </w:tabs>
        <w:wordWrap w:val="off"/>
        <w:spacing w:before="1000" w:after="0" w:line="740" w:lineRule="atLeast"/>
        <w:ind w:left="1220" w:right="0"/>
        <w:jc w:val="both"/>
        <w:textAlignment w:val="baseline"/>
        <w:rPr>
          <w:sz w:val="55"/>
        </w:rPr>
      </w:pPr>
      <w:bookmarkStart w:name="" w:id="3768"/>
      <w:r>
        <w:rPr>
          <w:rFonts w:ascii="楷体" w:hAnsi="楷体" w:cs="楷体" w:eastAsia="楷体"/>
          <w:sz w:val="55"/>
          <w:spacing w:val="0"/>
          <w:color w:val="000000"/>
          <w:b w:val="off"/>
          <w:i w:val="off"/>
        </w:rPr>
        <w:t>336</w:t>
      </w:r>
      <w:r>
        <w:t xml:space="preserve">	</w:t>
      </w:r>
      <w:r>
        <w:rPr>
          <w:rFonts w:ascii="TimesNewRoman" w:hAnsi="TimesNewRoman" w:cs="TimesNewRoman" w:eastAsia="TimesNewRoman"/>
          <w:sz w:val="55"/>
          <w:spacing w:val="0"/>
          <w:color w:val="000000"/>
          <w:b w:val="off"/>
          <w:i w:val="off"/>
        </w:rPr>
        <w:t>LIBER III</w:t>
      </w:r>
      <w:bookmarkEnd w:id="3768"/>
    </w:p>
    <w:p>
      <w:pPr>
        <w:pageBreakBefore w:val="off"/>
        <w:tabs/>
        <w:wordWrap w:val="off"/>
        <w:spacing w:before="0" w:after="0" w:line="740" w:lineRule="exact"/>
        <w:ind w:left="0" w:right="0"/>
        <w:jc w:val="both"/>
        <w:textAlignment w:val="baseline"/>
        <w:rPr>
          <w:sz w:val="55"/>
        </w:rPr>
      </w:pPr>
      <w:bookmarkStart w:name="" w:id="3769"/>
      <w:r>
        <w:rPr>
          <w:rFonts w:ascii="宋体" w:hAnsi="宋体" w:cs="宋体" w:eastAsia="宋体"/>
          <w:sz w:val="55"/>
          <w:spacing w:val="0"/>
          <w:color w:val="000000"/>
          <w:b w:val="off"/>
          <w:i w:val="off"/>
        </w:rPr>
        <w:t/>
      </w:r>
      <w:bookmarkEnd w:id="3769"/>
    </w:p>
    <w:p>
      <w:pPr>
        <w:pageBreakBefore w:val="off"/>
        <w:tabs/>
        <w:wordWrap w:val="off"/>
        <w:spacing w:before="0" w:after="0" w:line="1040" w:lineRule="atLeast"/>
        <w:ind w:left="0" w:right="40" w:firstLine="580"/>
        <w:jc w:val="both"/>
        <w:textAlignment w:val="baseline"/>
        <w:rPr>
          <w:sz w:val="47"/>
        </w:rPr>
      </w:pPr>
      <w:bookmarkStart w:name="" w:id="3770"/>
      <w:r>
        <w:rPr>
          <w:rFonts w:ascii="TimesNewRoman" w:hAnsi="TimesNewRoman" w:cs="TimesNewRoman" w:eastAsia="TimesNewRoman"/>
          <w:sz w:val="47"/>
          <w:spacing w:val="0"/>
          <w:color w:val="000000"/>
          <w:b w:val="off"/>
          <w:i w:val="off"/>
        </w:rPr>
        <w:t xml:space="preserve">promissum a Neptuno? cui cum tres optationes Neptunus dedisset, optauti </w:t>
      </w:r>
      <w:r>
        <w:rPr>
          <w:rFonts w:ascii="TimesNewRoman" w:hAnsi="TimesNewRoman" w:cs="TimesNewRoman" w:eastAsia="TimesNewRoman"/>
          <w:sz w:val="47"/>
          <w:spacing w:val="0"/>
          <w:color w:val="000000"/>
          <w:b w:val="off"/>
          <w:i w:val="off"/>
        </w:rPr>
        <w:t>nteritum Hippolyti filii, cum is patriot suspectus esset de nouerca; quo</w:t>
      </w:r>
      <w:r>
        <w:rPr>
          <w:rFonts w:ascii="TimesNewRoman" w:hAnsi="TimesNewRoman" w:cs="TimesNewRoman" w:eastAsia="TimesNewRoman"/>
          <w:sz w:val="47"/>
          <w:spacing w:val="0"/>
          <w:color w:val="000000"/>
          <w:b w:val="off"/>
          <w:i w:val="off"/>
        </w:rPr>
        <w:t>95 optato impetrato Theseus in maximis fuit luctibus. Quid? Agamemnon,</w:t>
      </w:r>
      <w:r>
        <w:rPr>
          <w:rFonts w:ascii="TimesNewRoman" w:hAnsi="TimesNewRoman" w:cs="TimesNewRoman" w:eastAsia="TimesNewRoman"/>
          <w:sz w:val="47"/>
          <w:spacing w:val="0"/>
          <w:color w:val="000000"/>
          <w:b w:val="off"/>
          <w:i w:val="off"/>
        </w:rPr>
        <w:t xml:space="preserve">cum deuouisset Dianae quod in suo regno pucherrimum natum esset illo </w:t>
      </w:r>
      <w:r>
        <w:rPr>
          <w:rFonts w:ascii="TimesNewRoman" w:hAnsi="TimesNewRoman" w:cs="TimesNewRoman" w:eastAsia="TimesNewRoman"/>
          <w:sz w:val="47"/>
          <w:spacing w:val="0"/>
          <w:color w:val="000000"/>
          <w:b w:val="off"/>
          <w:i w:val="off"/>
        </w:rPr>
        <w:t xml:space="preserve">anno,  immolauit Iphigeniam,  qua nihil erat eo quidem anno natum </w:t>
      </w:r>
      <w:r>
        <w:rPr>
          <w:rFonts w:ascii="TimesNewRoman" w:hAnsi="TimesNewRoman" w:cs="TimesNewRoman" w:eastAsia="TimesNewRoman"/>
          <w:sz w:val="47"/>
          <w:spacing w:val="0"/>
          <w:color w:val="000000"/>
          <w:b w:val="off"/>
          <w:i w:val="off"/>
        </w:rPr>
        <w:t xml:space="preserve">pulchrius: promissum potius non faciendum quam tam taetrum facinus </w:t>
      </w:r>
      <w:r>
        <w:rPr>
          <w:rFonts w:ascii="TimesNewRoman" w:hAnsi="TimesNewRoman" w:cs="TimesNewRoman" w:eastAsia="TimesNewRoman"/>
          <w:sz w:val="47"/>
          <w:spacing w:val="0"/>
          <w:color w:val="000000"/>
          <w:b w:val="off"/>
          <w:i w:val="off"/>
        </w:rPr>
        <w:t xml:space="preserve">admittendum fuit. Ergo et promissa non facienda non numquam neque </w:t>
      </w:r>
      <w:r>
        <w:rPr>
          <w:rFonts w:ascii="TimesNewRoman" w:hAnsi="TimesNewRoman" w:cs="TimesNewRoman" w:eastAsia="TimesNewRoman"/>
          <w:sz w:val="47"/>
          <w:spacing w:val="0"/>
          <w:color w:val="000000"/>
          <w:b w:val="off"/>
          <w:i w:val="off"/>
        </w:rPr>
        <w:t xml:space="preserve">semper deposita reddenda.  Si gladium quis apud te sana mente </w:t>
      </w:r>
      <w:r>
        <w:rPr>
          <w:rFonts w:ascii="TimesNewRoman" w:hAnsi="TimesNewRoman" w:cs="TimesNewRoman" w:eastAsia="TimesNewRoman"/>
          <w:sz w:val="47"/>
          <w:spacing w:val="0"/>
          <w:color w:val="000000"/>
          <w:b w:val="off"/>
          <w:i w:val="off"/>
        </w:rPr>
        <w:t xml:space="preserve">deposuerit,    repetat insaniens,  reddere peccatum sit,  officium non </w:t>
      </w:r>
      <w:r>
        <w:rPr>
          <w:rFonts w:ascii="TimesNewRoman" w:hAnsi="TimesNewRoman" w:cs="TimesNewRoman" w:eastAsia="TimesNewRoman"/>
          <w:sz w:val="47"/>
          <w:spacing w:val="0"/>
          <w:color w:val="000000"/>
          <w:b w:val="off"/>
          <w:i w:val="off"/>
        </w:rPr>
        <w:t xml:space="preserve">reddere. Quid? Si is, qui apud te pecuniam deposuerit, bellum inferat </w:t>
      </w:r>
      <w:r>
        <w:rPr>
          <w:rFonts w:ascii="TimesNewRoman" w:hAnsi="TimesNewRoman" w:cs="TimesNewRoman" w:eastAsia="TimesNewRoman"/>
          <w:sz w:val="47"/>
          <w:spacing w:val="0"/>
          <w:color w:val="000000"/>
          <w:b w:val="off"/>
          <w:i w:val="off"/>
        </w:rPr>
        <w:t xml:space="preserve">patriae,  reddasne depositum? Non credo:  facies enim contra rem </w:t>
      </w:r>
      <w:r>
        <w:rPr>
          <w:rFonts w:ascii="TimesNewRoman" w:hAnsi="TimesNewRoman" w:cs="TimesNewRoman" w:eastAsia="TimesNewRoman"/>
          <w:sz w:val="47"/>
          <w:spacing w:val="0"/>
          <w:color w:val="000000"/>
          <w:b w:val="off"/>
          <w:i w:val="off"/>
        </w:rPr>
        <w:t xml:space="preserve">publican, quae debet esse carissima. Sic multa, quae honesta natura </w:t>
      </w:r>
      <w:r>
        <w:rPr>
          <w:rFonts w:ascii="TimesNewRoman" w:hAnsi="TimesNewRoman" w:cs="TimesNewRoman" w:eastAsia="TimesNewRoman"/>
          <w:sz w:val="47"/>
          <w:spacing w:val="0"/>
          <w:color w:val="000000"/>
          <w:b w:val="off"/>
          <w:i w:val="off"/>
        </w:rPr>
        <w:t xml:space="preserve">uidentur esse, temporibus fiunt non honesta: facere promissa,  stare </w:t>
      </w:r>
      <w:r>
        <w:rPr>
          <w:rFonts w:ascii="TimesNewRoman" w:hAnsi="TimesNewRoman" w:cs="TimesNewRoman" w:eastAsia="TimesNewRoman"/>
          <w:sz w:val="47"/>
          <w:spacing w:val="0"/>
          <w:color w:val="000000"/>
          <w:b w:val="off"/>
          <w:i w:val="off"/>
        </w:rPr>
        <w:t xml:space="preserve">conuentis, reddere deposita commutata utilitate fiunt non honesta. Ac de </w:t>
      </w:r>
      <w:r>
        <w:rPr>
          <w:rFonts w:ascii="TimesNewRoman" w:hAnsi="TimesNewRoman" w:cs="TimesNewRoman" w:eastAsia="TimesNewRoman"/>
          <w:sz w:val="47"/>
          <w:spacing w:val="0"/>
          <w:color w:val="000000"/>
          <w:b w:val="off"/>
          <w:i w:val="off"/>
        </w:rPr>
        <w:t xml:space="preserve">iis quidem, quae uidentur esse utilitates contra iustitiam simulatione </w:t>
      </w:r>
      <w:r>
        <w:rPr>
          <w:rFonts w:ascii="TimesNewRoman" w:hAnsi="TimesNewRoman" w:cs="TimesNewRoman" w:eastAsia="TimesNewRoman"/>
          <w:sz w:val="47"/>
          <w:spacing w:val="0"/>
          <w:color w:val="000000"/>
          <w:b w:val="off"/>
          <w:i w:val="off"/>
        </w:rPr>
        <w:t>prudentiae, satis arbitror dictum.</w:t>
      </w:r>
      <w:bookmarkEnd w:id="3770"/>
    </w:p>
    <w:p>
      <w:pPr>
        <w:pageBreakBefore w:val="off"/>
        <w:tabs/>
        <w:wordWrap w:val="off"/>
        <w:spacing w:before="0" w:after="0" w:line="1040" w:lineRule="atLeast"/>
        <w:ind w:left="500" w:right="180" w:hanging="500"/>
        <w:jc w:val="both"/>
        <w:textAlignment w:val="baseline"/>
        <w:rPr>
          <w:sz w:val="47"/>
        </w:rPr>
      </w:pPr>
      <w:bookmarkStart w:name="" w:id="3771"/>
      <w:r>
        <w:rPr>
          <w:rFonts w:ascii="TimesNewRoman" w:hAnsi="TimesNewRoman" w:cs="TimesNewRoman" w:eastAsia="TimesNewRoman"/>
          <w:sz w:val="47"/>
          <w:spacing w:val="0"/>
          <w:color w:val="000000"/>
          <w:b w:val="off"/>
          <w:i w:val="off"/>
        </w:rPr>
        <w:t>96</w:t>
      </w:r>
      <w:r>
        <w:rPr>
          <w:rFonts w:ascii="TimesNewRoman" w:hAnsi="TimesNewRoman" w:cs="TimesNewRoman" w:eastAsia="TimesNewRoman"/>
          <w:sz w:val="47"/>
          <w:spacing w:val="0"/>
          <w:color w:val="000000"/>
          <w:b w:val="off"/>
          <w:i w:val="off"/>
        </w:rPr>
        <w:t xml:space="preserve">         Sed quoniam a quattuor fontibus honestatis primo libro officia </w:t>
      </w:r>
      <w:r>
        <w:rPr>
          <w:rFonts w:ascii="TimesNewRoman" w:hAnsi="TimesNewRoman" w:cs="TimesNewRoman" w:eastAsia="TimesNewRoman"/>
          <w:sz w:val="47"/>
          <w:spacing w:val="0"/>
          <w:color w:val="000000"/>
          <w:b w:val="off"/>
          <w:i w:val="off"/>
        </w:rPr>
        <w:t xml:space="preserve">duximus, in eisdem uersemur, cum docebimus ea, quae uideantur esse </w:t>
      </w:r>
      <w:r>
        <w:rPr>
          <w:rFonts w:ascii="TimesNewRoman" w:hAnsi="TimesNewRoman" w:cs="TimesNewRoman" w:eastAsia="TimesNewRoman"/>
          <w:sz w:val="47"/>
          <w:spacing w:val="0"/>
          <w:color w:val="000000"/>
          <w:b w:val="off"/>
          <w:i w:val="off"/>
        </w:rPr>
        <w:t>utilia neque sint, quam sint uirtutis inimica. Ac de prudentia quidem,</w:t>
      </w:r>
      <w:r>
        <w:rPr>
          <w:rFonts w:ascii="TimesNewRoman" w:hAnsi="TimesNewRoman" w:cs="TimesNewRoman" w:eastAsia="TimesNewRoman"/>
          <w:sz w:val="47"/>
          <w:spacing w:val="0"/>
          <w:color w:val="000000"/>
          <w:b w:val="off"/>
          <w:i w:val="off"/>
        </w:rPr>
        <w:t>quam uult imitari malitia, itemque de iustitia, quae semper est utilis,</w:t>
      </w:r>
      <w:r>
        <w:rPr>
          <w:rFonts w:ascii="TimesNewRoman" w:hAnsi="TimesNewRoman" w:cs="TimesNewRoman" w:eastAsia="TimesNewRoman"/>
          <w:sz w:val="47"/>
          <w:spacing w:val="0"/>
          <w:color w:val="000000"/>
          <w:b w:val="off"/>
          <w:i w:val="off"/>
        </w:rPr>
        <w:t xml:space="preserve">disputatum est. Reliquae sunt duae partes honestatis, quarum altera </w:t>
      </w:r>
      <w:r>
        <w:rPr>
          <w:rFonts w:ascii="TimesNewRoman" w:hAnsi="TimesNewRoman" w:cs="TimesNewRoman" w:eastAsia="TimesNewRoman"/>
          <w:sz w:val="47"/>
          <w:spacing w:val="0"/>
          <w:color w:val="000000"/>
          <w:b w:val="off"/>
          <w:i w:val="off"/>
        </w:rPr>
        <w:t>in animi excellentis magnitudine  et praestantia  cernitur,     altera  in</w:t>
      </w:r>
      <w:bookmarkEnd w:id="3771"/>
    </w:p>
    <w:p>
      <w:r>
        <w:t/>
      </w:r>
    </w:p>
    <w:p>
      <w:pPr>
        <w:sectPr>
          <w:footerReference r:id="rId717"/>
          <w:headerReference r:id="rId718" w:type="default"/>
          <w:type w:val="nextPage"/>
          <w:pgSz w:w="22000" w:h="31680"/>
          <w:pgMar w:left="2340" w:top="2700" w:right="2340" w:bottom="2700" w:header="2400" w:footer="2400"/>
          <w:cols w:num="1"/>
        </w:sectPr>
      </w:pPr>
    </w:p>
    <w:p>
      <w:pPr>
        <w:pageBreakBefore w:val="off"/>
        <w:tabs>
          <w:tab w:pos="15020" w:val="left" w:leader="none"/>
        </w:tabs>
        <w:wordWrap w:val="off"/>
        <w:spacing w:before="900" w:after="0" w:line="780" w:lineRule="atLeast"/>
        <w:ind w:left="7400" w:right="0"/>
        <w:jc w:val="both"/>
        <w:textAlignment w:val="baseline"/>
        <w:rPr>
          <w:sz w:val="57"/>
        </w:rPr>
      </w:pPr>
      <w:bookmarkStart w:name="" w:id="3772"/>
      <w:r>
        <w:rPr>
          <w:rFonts w:ascii="宋体" w:hAnsi="宋体" w:cs="宋体" w:eastAsia="宋体"/>
          <w:sz w:val="57"/>
          <w:spacing w:val="0"/>
          <w:color w:val="000000"/>
          <w:b w:val="off"/>
          <w:i w:val="off"/>
        </w:rPr>
        <w:t>第三卷</w:t>
      </w:r>
      <w:r>
        <w:t xml:space="preserve">	</w:t>
      </w:r>
      <w:r>
        <w:rPr>
          <w:rFonts w:ascii="宋体" w:hAnsi="宋体" w:cs="宋体" w:eastAsia="宋体"/>
          <w:sz w:val="57"/>
          <w:spacing w:val="0"/>
          <w:color w:val="000000"/>
          <w:b w:val="off"/>
          <w:i w:val="off"/>
        </w:rPr>
        <w:t>337</w:t>
      </w:r>
      <w:bookmarkEnd w:id="3772"/>
    </w:p>
    <w:p>
      <w:pPr>
        <w:pageBreakBefore w:val="off"/>
        <w:tabs/>
        <w:wordWrap w:val="off"/>
        <w:spacing w:before="0" w:after="0" w:line="680" w:lineRule="exact"/>
        <w:ind w:left="0" w:right="0"/>
        <w:jc w:val="both"/>
        <w:textAlignment w:val="baseline"/>
        <w:rPr>
          <w:sz w:val="57"/>
        </w:rPr>
      </w:pPr>
      <w:bookmarkStart w:name="" w:id="3773"/>
      <w:r>
        <w:rPr>
          <w:rFonts w:ascii="宋体" w:hAnsi="宋体" w:cs="宋体" w:eastAsia="宋体"/>
          <w:sz w:val="57"/>
          <w:spacing w:val="0"/>
          <w:color w:val="000000"/>
          <w:b w:val="off"/>
          <w:i w:val="off"/>
        </w:rPr>
        <w:t/>
      </w:r>
      <w:bookmarkEnd w:id="3773"/>
    </w:p>
    <w:p>
      <w:pPr>
        <w:pageBreakBefore w:val="off"/>
        <w:tabs/>
        <w:wordWrap w:val="off"/>
        <w:spacing w:before="0" w:after="0" w:line="920" w:lineRule="atLeast"/>
        <w:ind w:left="60" w:right="0"/>
        <w:jc w:val="both"/>
        <w:textAlignment w:val="baseline"/>
        <w:rPr>
          <w:sz w:val="59"/>
        </w:rPr>
      </w:pPr>
      <w:bookmarkStart w:name="" w:id="3774"/>
      <w:r>
        <w:rPr>
          <w:rFonts w:ascii="宋体" w:hAnsi="宋体" w:cs="宋体" w:eastAsia="宋体"/>
          <w:sz w:val="59"/>
          <w:spacing w:val="0"/>
          <w:color w:val="000000"/>
          <w:b w:val="off"/>
          <w:i w:val="off"/>
        </w:rPr>
        <w:t>去，因为儿子与后母的关系引起父亲的猜忌。在提修斯的要求得</w:t>
      </w:r>
      <w:r>
        <w:rPr>
          <w:rFonts w:ascii="宋体" w:hAnsi="宋体" w:cs="宋体" w:eastAsia="宋体"/>
          <w:sz w:val="59"/>
          <w:spacing w:val="0"/>
          <w:color w:val="000000"/>
          <w:b w:val="off"/>
          <w:i w:val="off"/>
        </w:rPr>
        <w:t>到满足后，提修斯陷入了极度的悲痛之中。阿伽门农又怎样呢？95</w:t>
      </w:r>
      <w:r>
        <w:rPr>
          <w:rFonts w:ascii="宋体" w:hAnsi="宋体" w:cs="宋体" w:eastAsia="宋体"/>
          <w:sz w:val="59"/>
          <w:spacing w:val="0"/>
          <w:color w:val="000000"/>
          <w:b w:val="off"/>
          <w:i w:val="off"/>
        </w:rPr>
        <w:t>他在答应把那一年他的王国里出生的最美丽的生命物献给狄安娜</w:t>
      </w:r>
      <w:r>
        <w:rPr>
          <w:rFonts w:ascii="宋体" w:hAnsi="宋体" w:cs="宋体" w:eastAsia="宋体"/>
          <w:sz w:val="59"/>
          <w:spacing w:val="0"/>
          <w:color w:val="000000"/>
          <w:b w:val="off"/>
          <w:i w:val="off"/>
        </w:rPr>
        <w:t>之后，结果他献祭了伊菲革涅娅，因为那一年出生的生命物中没</w:t>
      </w:r>
      <w:r>
        <w:rPr>
          <w:rFonts w:ascii="宋体" w:hAnsi="宋体" w:cs="宋体" w:eastAsia="宋体"/>
          <w:sz w:val="59"/>
          <w:spacing w:val="0"/>
          <w:color w:val="000000"/>
          <w:b w:val="off"/>
          <w:i w:val="off"/>
        </w:rPr>
        <w:t>有什么比伊菲革涅娅更美丽。〔1〕不履行诺言比作出如此骇人听</w:t>
      </w:r>
      <w:r>
        <w:rPr>
          <w:rFonts w:ascii="宋体" w:hAnsi="宋体" w:cs="宋体" w:eastAsia="宋体"/>
          <w:sz w:val="59"/>
          <w:spacing w:val="0"/>
          <w:color w:val="000000"/>
          <w:b w:val="off"/>
          <w:i w:val="off"/>
        </w:rPr>
        <w:t>闻的事情要好些。因此，诺言有时候也应该不履行，寄托之物也</w:t>
      </w:r>
      <w:r>
        <w:rPr>
          <w:rFonts w:ascii="宋体" w:hAnsi="宋体" w:cs="宋体" w:eastAsia="宋体"/>
          <w:sz w:val="59"/>
          <w:spacing w:val="0"/>
          <w:color w:val="000000"/>
          <w:b w:val="off"/>
          <w:i w:val="off"/>
        </w:rPr>
        <w:t>并非永远应该归还。如果有人神智健康时把一把剑寄托于你，他</w:t>
      </w:r>
      <w:r>
        <w:rPr>
          <w:rFonts w:ascii="宋体" w:hAnsi="宋体" w:cs="宋体" w:eastAsia="宋体"/>
          <w:sz w:val="59"/>
          <w:spacing w:val="0"/>
          <w:color w:val="000000"/>
          <w:b w:val="off"/>
          <w:i w:val="off"/>
        </w:rPr>
        <w:t>神智失常中要求你归还，这时归还是犯罪，不归还是尽义务。如</w:t>
      </w:r>
      <w:r>
        <w:rPr>
          <w:rFonts w:ascii="宋体" w:hAnsi="宋体" w:cs="宋体" w:eastAsia="宋体"/>
          <w:sz w:val="59"/>
          <w:spacing w:val="0"/>
          <w:color w:val="000000"/>
          <w:b w:val="off"/>
          <w:i w:val="off"/>
        </w:rPr>
        <w:t>果有人把钱寄托于你，后来他对祖国进行战争，这时你应该把寄</w:t>
      </w:r>
      <w:r>
        <w:rPr>
          <w:rFonts w:ascii="宋体" w:hAnsi="宋体" w:cs="宋体" w:eastAsia="宋体"/>
          <w:sz w:val="59"/>
          <w:spacing w:val="0"/>
          <w:color w:val="000000"/>
          <w:b w:val="off"/>
          <w:i w:val="off"/>
        </w:rPr>
        <w:t>托的钱归还吗？我认为不应该，因为你这样做有害于国家，而国</w:t>
      </w:r>
      <w:r>
        <w:rPr>
          <w:rFonts w:ascii="宋体" w:hAnsi="宋体" w:cs="宋体" w:eastAsia="宋体"/>
          <w:sz w:val="59"/>
          <w:spacing w:val="0"/>
          <w:color w:val="000000"/>
          <w:b w:val="off"/>
          <w:i w:val="off"/>
        </w:rPr>
        <w:t>家是最可贵的。因此，有许多事情按本质显然是高尚的，但是由</w:t>
      </w:r>
      <w:r>
        <w:rPr>
          <w:rFonts w:ascii="宋体" w:hAnsi="宋体" w:cs="宋体" w:eastAsia="宋体"/>
          <w:sz w:val="59"/>
          <w:spacing w:val="0"/>
          <w:color w:val="000000"/>
          <w:b w:val="off"/>
          <w:i w:val="off"/>
        </w:rPr>
        <w:t>于情势却变成为不高尚；如履行诺言，信守契约，归还寄托之</w:t>
      </w:r>
      <w:r>
        <w:rPr>
          <w:rFonts w:ascii="宋体" w:hAnsi="宋体" w:cs="宋体" w:eastAsia="宋体"/>
          <w:sz w:val="59"/>
          <w:spacing w:val="0"/>
          <w:color w:val="000000"/>
          <w:b w:val="off"/>
          <w:i w:val="off"/>
        </w:rPr>
        <w:t>物，当这样做已变得不再有利时，因而它们也变得不再是高尚</w:t>
      </w:r>
      <w:r>
        <w:rPr>
          <w:rFonts w:ascii="宋体" w:hAnsi="宋体" w:cs="宋体" w:eastAsia="宋体"/>
          <w:sz w:val="59"/>
          <w:spacing w:val="0"/>
          <w:color w:val="000000"/>
          <w:b w:val="off"/>
          <w:i w:val="off"/>
        </w:rPr>
        <w:t>的。就这样，关于这些貌似富有智慧而显得有好处，实则违背公</w:t>
      </w:r>
      <w:r>
        <w:rPr>
          <w:rFonts w:ascii="宋体" w:hAnsi="宋体" w:cs="宋体" w:eastAsia="宋体"/>
          <w:sz w:val="59"/>
          <w:spacing w:val="0"/>
          <w:color w:val="000000"/>
          <w:b w:val="off"/>
          <w:i w:val="off"/>
        </w:rPr>
        <w:t>正的行为，我觉得已经谈得够多的了。</w:t>
      </w:r>
      <w:bookmarkEnd w:id="3774"/>
    </w:p>
    <w:p>
      <w:pPr>
        <w:pageBreakBefore w:val="off"/>
        <w:tabs/>
        <w:wordWrap w:val="off"/>
        <w:spacing w:before="0" w:after="0" w:line="920" w:lineRule="atLeast"/>
        <w:ind w:left="60" w:right="220" w:firstLine="1140"/>
        <w:jc w:val="both"/>
        <w:textAlignment w:val="baseline"/>
        <w:rPr>
          <w:sz w:val="59"/>
        </w:rPr>
      </w:pPr>
      <w:bookmarkStart w:name="" w:id="3775"/>
      <w:r>
        <w:rPr>
          <w:rFonts w:ascii="宋体" w:hAnsi="宋体" w:cs="宋体" w:eastAsia="宋体"/>
          <w:sz w:val="59"/>
          <w:spacing w:val="0"/>
          <w:color w:val="000000"/>
          <w:b w:val="off"/>
          <w:i w:val="off"/>
        </w:rPr>
        <w:t>因为在第一卷中我们从高尚性的四种来源推导出各种义96</w:t>
      </w:r>
      <w:r>
        <w:rPr>
          <w:rFonts w:ascii="宋体" w:hAnsi="宋体" w:cs="宋体" w:eastAsia="宋体"/>
          <w:sz w:val="59"/>
          <w:spacing w:val="0"/>
          <w:color w:val="000000"/>
          <w:b w:val="off"/>
          <w:i w:val="off"/>
        </w:rPr>
        <w:t>务，〔2〕那就让我们在证明那些显得有利，实际上并非如此的东</w:t>
      </w:r>
      <w:r>
        <w:rPr>
          <w:rFonts w:ascii="宋体" w:hAnsi="宋体" w:cs="宋体" w:eastAsia="宋体"/>
          <w:sz w:val="59"/>
          <w:spacing w:val="0"/>
          <w:color w:val="000000"/>
          <w:b w:val="off"/>
          <w:i w:val="off"/>
        </w:rPr>
        <w:t>西如何与美德为敌之后，继续利用这些来源吧。我们已经讨论过</w:t>
      </w:r>
      <w:r>
        <w:rPr>
          <w:rFonts w:ascii="宋体" w:hAnsi="宋体" w:cs="宋体" w:eastAsia="宋体"/>
          <w:sz w:val="59"/>
          <w:spacing w:val="0"/>
          <w:color w:val="000000"/>
          <w:b w:val="off"/>
          <w:i w:val="off"/>
        </w:rPr>
        <w:t>明智，它常常为狡诈所模仿，讨论过公正，它永远是有益的。还</w:t>
      </w:r>
      <w:r>
        <w:rPr>
          <w:rFonts w:ascii="宋体" w:hAnsi="宋体" w:cs="宋体" w:eastAsia="宋体"/>
          <w:sz w:val="59"/>
          <w:spacing w:val="0"/>
          <w:color w:val="000000"/>
          <w:b w:val="off"/>
          <w:i w:val="off"/>
        </w:rPr>
        <w:t>剩下高尚的两个方面，其中一个涉及崇高心灵的伟大和优越，另</w:t>
      </w:r>
      <w:bookmarkEnd w:id="3775"/>
    </w:p>
    <w:p>
      <w:pPr>
        <w:pageBreakBefore w:val="off"/>
        <w:tabs/>
        <w:wordWrap w:val="off"/>
        <w:spacing w:before="0" w:after="0" w:line="920" w:lineRule="atLeast"/>
        <w:ind w:left="60" w:right="0"/>
        <w:jc w:val="both"/>
        <w:textAlignment w:val="baseline"/>
        <w:rPr>
          <w:sz w:val="59"/>
        </w:rPr>
      </w:pPr>
      <w:bookmarkStart w:name="" w:id="3776"/>
      <w:r>
        <w:rPr>
          <w:rFonts w:ascii="宋体" w:hAnsi="宋体" w:cs="宋体" w:eastAsia="宋体"/>
          <w:sz w:val="59"/>
          <w:spacing w:val="0"/>
          <w:color w:val="000000"/>
          <w:u w:val="single"/>
          <w:b w:val="off"/>
          <w:i w:val="off"/>
        </w:rPr>
        <w:t xml:space="preserve">             </w:t>
      </w:r>
      <w:bookmarkEnd w:id="3776"/>
    </w:p>
    <w:p>
      <w:pPr>
        <w:pageBreakBefore w:val="off"/>
        <w:tabs/>
        <w:wordWrap w:val="off"/>
        <w:spacing w:before="360" w:after="0" w:line="700" w:lineRule="atLeast"/>
        <w:ind w:left="1200" w:right="780" w:hanging="1140"/>
        <w:jc w:val="both"/>
        <w:textAlignment w:val="baseline"/>
        <w:rPr>
          <w:sz w:val="44"/>
        </w:rPr>
      </w:pPr>
      <w:bookmarkStart w:name="" w:id="3777"/>
      <w:r>
        <w:rPr>
          <w:rFonts w:ascii="宋体" w:hAnsi="宋体" w:cs="宋体" w:eastAsia="宋体"/>
          <w:sz w:val="44"/>
          <w:spacing w:val="0"/>
          <w:color w:val="000000"/>
          <w:b w:val="off"/>
          <w:i w:val="off"/>
        </w:rPr>
        <w:t>〔1〕伊菲革涅娅是阿伽门农和克吕泰墨涅斯特拉的女儿。阿伽门农率领希腊军队远</w:t>
      </w:r>
      <w:r>
        <w:rPr>
          <w:rFonts w:ascii="宋体" w:hAnsi="宋体" w:cs="宋体" w:eastAsia="宋体"/>
          <w:sz w:val="44"/>
          <w:spacing w:val="0"/>
          <w:color w:val="000000"/>
          <w:b w:val="off"/>
          <w:i w:val="off"/>
        </w:rPr>
        <w:t>征特洛亚，被狩猎女神狄安娜（相当于希腊神话中的阿尔特弥斯）阻止在奥利</w:t>
      </w:r>
      <w:r>
        <w:rPr>
          <w:rFonts w:ascii="宋体" w:hAnsi="宋体" w:cs="宋体" w:eastAsia="宋体"/>
          <w:sz w:val="44"/>
          <w:spacing w:val="0"/>
          <w:color w:val="000000"/>
          <w:b w:val="off"/>
          <w:i w:val="off"/>
        </w:rPr>
        <w:t>斯港口，无法起航，女神要求他实践诺言，把女儿伊菲革涅娅献祭给她。阿伽</w:t>
      </w:r>
      <w:r>
        <w:rPr>
          <w:rFonts w:ascii="宋体" w:hAnsi="宋体" w:cs="宋体" w:eastAsia="宋体"/>
          <w:sz w:val="44"/>
          <w:spacing w:val="0"/>
          <w:color w:val="000000"/>
          <w:b w:val="off"/>
          <w:i w:val="off"/>
        </w:rPr>
        <w:t>门农迫不得已，诡称为伊菲革涅娅和希腊军队中的著名英雄阿基琉斯举行婚</w:t>
      </w:r>
      <w:r>
        <w:rPr>
          <w:rFonts w:ascii="宋体" w:hAnsi="宋体" w:cs="宋体" w:eastAsia="宋体"/>
          <w:sz w:val="44"/>
          <w:spacing w:val="0"/>
          <w:color w:val="000000"/>
          <w:b w:val="off"/>
          <w:i w:val="off"/>
        </w:rPr>
        <w:t>礼，把女儿骗来军中，给女神献祭。不过在献祭时，狄安娜从刀下救了伊菲革</w:t>
      </w:r>
      <w:r>
        <w:rPr>
          <w:rFonts w:ascii="宋体" w:hAnsi="宋体" w:cs="宋体" w:eastAsia="宋体"/>
          <w:sz w:val="44"/>
          <w:spacing w:val="0"/>
          <w:color w:val="000000"/>
          <w:b w:val="off"/>
          <w:i w:val="off"/>
        </w:rPr>
        <w:t>涅娅，让她作了自己的祭司。</w:t>
      </w:r>
      <w:bookmarkEnd w:id="3777"/>
    </w:p>
    <w:p>
      <w:pPr>
        <w:pageBreakBefore w:val="off"/>
        <w:tabs/>
        <w:wordWrap w:val="off"/>
        <w:spacing w:before="0" w:after="0" w:line="700" w:lineRule="atLeast"/>
        <w:ind w:left="60" w:right="0"/>
        <w:jc w:val="both"/>
        <w:textAlignment w:val="baseline"/>
        <w:rPr>
          <w:sz w:val="44"/>
        </w:rPr>
      </w:pPr>
      <w:bookmarkStart w:name="" w:id="3778"/>
      <w:r>
        <w:rPr>
          <w:rFonts w:ascii="宋体" w:hAnsi="宋体" w:cs="宋体" w:eastAsia="宋体"/>
          <w:sz w:val="44"/>
          <w:spacing w:val="0"/>
          <w:color w:val="000000"/>
          <w:b w:val="off"/>
          <w:i w:val="off"/>
        </w:rPr>
        <w:t>〔2〕见本书Ⅰ，15等。</w:t>
      </w:r>
      <w:bookmarkEnd w:id="3778"/>
    </w:p>
    <w:p>
      <w:r>
        <w:t/>
      </w:r>
    </w:p>
    <w:p>
      <w:pPr>
        <w:sectPr>
          <w:footerReference r:id="rId719"/>
          <w:headerReference r:id="rId720" w:type="default"/>
          <w:type w:val="nextPage"/>
          <w:pgSz w:w="22000" w:h="31680"/>
          <w:pgMar w:left="2360" w:top="2700" w:right="2360" w:bottom="2700" w:header="2400" w:footer="2400"/>
          <w:cols w:num="1"/>
        </w:sectPr>
      </w:pPr>
    </w:p>
    <w:p>
      <w:pPr>
        <w:pageBreakBefore w:val="off"/>
        <w:tabs>
          <w:tab w:pos="8140" w:val="left" w:leader="none"/>
        </w:tabs>
        <w:wordWrap w:val="off"/>
        <w:spacing w:before="1080" w:after="0" w:line="740" w:lineRule="atLeast"/>
        <w:ind w:left="1460" w:right="0"/>
        <w:jc w:val="both"/>
        <w:textAlignment w:val="baseline"/>
        <w:rPr>
          <w:sz w:val="55"/>
        </w:rPr>
      </w:pPr>
      <w:bookmarkStart w:name="" w:id="3779"/>
      <w:r>
        <w:rPr>
          <w:rFonts w:ascii="宋体" w:hAnsi="宋体" w:cs="宋体" w:eastAsia="宋体"/>
          <w:sz w:val="55"/>
          <w:spacing w:val="0"/>
          <w:color w:val="000000"/>
          <w:b w:val="off"/>
          <w:i w:val="off"/>
        </w:rPr>
        <w:t>338</w:t>
      </w:r>
      <w:r>
        <w:t xml:space="preserve">	</w:t>
      </w:r>
      <w:r>
        <w:rPr>
          <w:rFonts w:ascii="TimesNewRoman" w:hAnsi="TimesNewRoman" w:cs="TimesNewRoman" w:eastAsia="TimesNewRoman"/>
          <w:sz w:val="55"/>
          <w:spacing w:val="0"/>
          <w:color w:val="000000"/>
          <w:b w:val="off"/>
          <w:i w:val="off"/>
        </w:rPr>
        <w:t>LIBER III</w:t>
      </w:r>
      <w:bookmarkEnd w:id="3779"/>
    </w:p>
    <w:p>
      <w:pPr>
        <w:pageBreakBefore w:val="off"/>
        <w:tabs/>
        <w:wordWrap w:val="off"/>
        <w:spacing w:before="0" w:after="0" w:line="740" w:lineRule="exact"/>
        <w:ind w:left="0" w:right="0"/>
        <w:jc w:val="both"/>
        <w:textAlignment w:val="baseline"/>
        <w:rPr>
          <w:sz w:val="55"/>
        </w:rPr>
      </w:pPr>
      <w:bookmarkStart w:name="" w:id="3780"/>
      <w:r>
        <w:rPr>
          <w:rFonts w:ascii="宋体" w:hAnsi="宋体" w:cs="宋体" w:eastAsia="宋体"/>
          <w:sz w:val="55"/>
          <w:spacing w:val="0"/>
          <w:color w:val="000000"/>
          <w:b w:val="off"/>
          <w:i w:val="off"/>
        </w:rPr>
        <w:t/>
      </w:r>
      <w:bookmarkEnd w:id="3780"/>
    </w:p>
    <w:p>
      <w:pPr>
        <w:pageBreakBefore w:val="off"/>
        <w:tabs/>
        <w:wordWrap w:val="off"/>
        <w:spacing w:before="0" w:after="0" w:line="1040" w:lineRule="atLeast"/>
        <w:ind w:left="860" w:right="0"/>
        <w:jc w:val="both"/>
        <w:textAlignment w:val="baseline"/>
        <w:rPr>
          <w:sz w:val="48"/>
        </w:rPr>
      </w:pPr>
      <w:bookmarkStart w:name="" w:id="3781"/>
      <w:r>
        <w:rPr>
          <w:rFonts w:ascii="TimesNewRoman" w:hAnsi="TimesNewRoman" w:cs="TimesNewRoman" w:eastAsia="TimesNewRoman"/>
          <w:sz w:val="48"/>
          <w:spacing w:val="0"/>
          <w:color w:val="000000"/>
          <w:b w:val="off"/>
          <w:i w:val="off"/>
        </w:rPr>
        <w:t>conformatione et moderatione continentiae et temperantiae.</w:t>
      </w:r>
      <w:bookmarkEnd w:id="3781"/>
    </w:p>
    <w:p>
      <w:pPr>
        <w:pageBreakBefore w:val="off"/>
        <w:tabs/>
        <w:wordWrap w:val="off"/>
        <w:spacing w:before="0" w:after="0" w:line="1060" w:lineRule="exact"/>
        <w:ind w:left="0" w:right="0"/>
        <w:jc w:val="both"/>
        <w:textAlignment w:val="baseline"/>
        <w:rPr>
          <w:sz w:val="79"/>
        </w:rPr>
      </w:pPr>
      <w:bookmarkStart w:name="" w:id="3782"/>
      <w:r>
        <w:rPr>
          <w:rFonts w:ascii="宋体" w:hAnsi="宋体" w:cs="宋体" w:eastAsia="宋体"/>
          <w:sz w:val="79"/>
          <w:spacing w:val="0"/>
          <w:color w:val="000000"/>
          <w:b w:val="off"/>
          <w:i w:val="off"/>
        </w:rPr>
        <w:t/>
      </w:r>
      <w:bookmarkEnd w:id="3782"/>
    </w:p>
    <w:p>
      <w:pPr>
        <w:pageBreakBefore w:val="off"/>
        <w:tabs/>
        <w:wordWrap w:val="off"/>
        <w:spacing w:before="0" w:after="0" w:line="1060" w:lineRule="atLeast"/>
        <w:ind w:left="0" w:right="0"/>
        <w:jc w:val="center"/>
        <w:textAlignment w:val="baseline"/>
        <w:rPr>
          <w:sz w:val="79"/>
        </w:rPr>
      </w:pPr>
      <w:bookmarkStart w:name="" w:id="3783"/>
      <w:r>
        <w:rPr>
          <w:rFonts w:ascii="TimesNewRoman" w:hAnsi="TimesNewRoman" w:cs="TimesNewRoman" w:eastAsia="TimesNewRoman"/>
          <w:sz w:val="79"/>
          <w:spacing w:val="0"/>
          <w:color w:val="000000"/>
          <w:b w:val="off"/>
          <w:i w:val="off"/>
        </w:rPr>
        <w:t>XXVI</w:t>
      </w:r>
      <w:bookmarkEnd w:id="3783"/>
    </w:p>
    <w:p>
      <w:pPr>
        <w:pageBreakBefore w:val="off"/>
        <w:tabs/>
        <w:wordWrap w:val="off"/>
        <w:spacing w:before="0" w:after="0" w:line="1060" w:lineRule="exact"/>
        <w:ind w:left="0" w:right="0"/>
        <w:jc w:val="center"/>
        <w:textAlignment w:val="baseline"/>
        <w:rPr>
          <w:sz w:val="79"/>
        </w:rPr>
      </w:pPr>
      <w:bookmarkStart w:name="" w:id="3784"/>
      <w:r>
        <w:rPr>
          <w:rFonts w:ascii="宋体" w:hAnsi="宋体" w:cs="宋体" w:eastAsia="宋体"/>
          <w:sz w:val="79"/>
          <w:spacing w:val="0"/>
          <w:color w:val="000000"/>
          <w:b w:val="off"/>
          <w:i w:val="off"/>
        </w:rPr>
        <w:t/>
      </w:r>
      <w:bookmarkEnd w:id="3784"/>
    </w:p>
    <w:p>
      <w:pPr>
        <w:pageBreakBefore w:val="off"/>
        <w:tabs/>
        <w:wordWrap w:val="off"/>
        <w:spacing w:before="0" w:after="0" w:line="1040" w:lineRule="atLeast"/>
        <w:ind w:left="140" w:right="0" w:hanging="140"/>
        <w:jc w:val="both"/>
        <w:textAlignment w:val="baseline"/>
        <w:rPr>
          <w:sz w:val="48"/>
        </w:rPr>
      </w:pPr>
      <w:bookmarkStart w:name="" w:id="3785"/>
      <w:r>
        <w:rPr>
          <w:rFonts w:ascii="TimesNewRoman" w:hAnsi="TimesNewRoman" w:cs="TimesNewRoman" w:eastAsia="TimesNewRoman"/>
          <w:sz w:val="48"/>
          <w:spacing w:val="0"/>
          <w:color w:val="000000"/>
          <w:b w:val="off"/>
          <w:i w:val="off"/>
        </w:rPr>
        <w:t xml:space="preserve">97            Vtile uidebatur Vlixii, ut quidem poetae tragici prodiderunt (nam </w:t>
      </w:r>
      <w:r>
        <w:rPr>
          <w:rFonts w:ascii="TimesNewRoman" w:hAnsi="TimesNewRoman" w:cs="TimesNewRoman" w:eastAsia="TimesNewRoman"/>
          <w:sz w:val="48"/>
          <w:spacing w:val="0"/>
          <w:color w:val="000000"/>
          <w:b w:val="off"/>
          <w:i w:val="off"/>
        </w:rPr>
        <w:t>apud Homerum, optimum auctorem, talis de Vlix e null a suspicio est),</w:t>
      </w:r>
      <w:r>
        <w:rPr>
          <w:rFonts w:ascii="TimesNewRoman" w:hAnsi="TimesNewRoman" w:cs="TimesNewRoman" w:eastAsia="TimesNewRoman"/>
          <w:sz w:val="48"/>
          <w:spacing w:val="0"/>
          <w:color w:val="000000"/>
          <w:b w:val="off"/>
          <w:i w:val="off"/>
        </w:rPr>
        <w:t xml:space="preserve">sed insimulant eum tragoediae simulatione insaniae militia m subterfugere </w:t>
      </w:r>
      <w:r>
        <w:rPr>
          <w:rFonts w:ascii="TimesNewRoman" w:hAnsi="TimesNewRoman" w:cs="TimesNewRoman" w:eastAsia="TimesNewRoman"/>
          <w:sz w:val="48"/>
          <w:spacing w:val="0"/>
          <w:color w:val="000000"/>
          <w:b w:val="off"/>
          <w:i w:val="off"/>
        </w:rPr>
        <w:t>uoluisse. Non honestum consilium, at utile, ut aliquis fortasse dixerit,</w:t>
      </w:r>
      <w:r>
        <w:rPr>
          <w:rFonts w:ascii="TimesNewRoman" w:hAnsi="TimesNewRoman" w:cs="TimesNewRoman" w:eastAsia="TimesNewRoman"/>
          <w:sz w:val="48"/>
          <w:spacing w:val="0"/>
          <w:color w:val="000000"/>
          <w:b w:val="off"/>
          <w:i w:val="off"/>
        </w:rPr>
        <w:t>regnare et Ithacae uiuere otiose cum parentibus, cum uxore, cum filio:</w:t>
      </w:r>
      <w:r>
        <w:rPr>
          <w:rFonts w:ascii="TimesNewRoman" w:hAnsi="TimesNewRoman" w:cs="TimesNewRoman" w:eastAsia="TimesNewRoman"/>
          <w:sz w:val="48"/>
          <w:spacing w:val="0"/>
          <w:color w:val="000000"/>
          <w:b w:val="off"/>
          <w:i w:val="off"/>
        </w:rPr>
        <w:t xml:space="preserve">ullum tu decus in cotidianis laboribus et periculis cum hac tranquillitate </w:t>
      </w:r>
      <w:r>
        <w:rPr>
          <w:rFonts w:ascii="TimesNewRoman" w:hAnsi="TimesNewRoman" w:cs="TimesNewRoman" w:eastAsia="TimesNewRoman"/>
          <w:sz w:val="48"/>
          <w:spacing w:val="0"/>
          <w:color w:val="000000"/>
          <w:b w:val="off"/>
          <w:i w:val="off"/>
        </w:rPr>
        <w:t>conferendum putas? Ego uero istam contemnendam et abiciendam,</w:t>
      </w:r>
      <w:r>
        <w:rPr>
          <w:rFonts w:ascii="TimesNewRoman" w:hAnsi="TimesNewRoman" w:cs="TimesNewRoman" w:eastAsia="TimesNewRoman"/>
          <w:sz w:val="48"/>
          <w:spacing w:val="0"/>
          <w:color w:val="000000"/>
          <w:b w:val="off"/>
          <w:i w:val="off"/>
        </w:rPr>
        <w:t xml:space="preserve">98 quoniam quae honesta non sit ne utilem quidem esse arbitror. Quid enim </w:t>
      </w:r>
      <w:r>
        <w:rPr>
          <w:rFonts w:ascii="TimesNewRoman" w:hAnsi="TimesNewRoman" w:cs="TimesNewRoman" w:eastAsia="TimesNewRoman"/>
          <w:sz w:val="48"/>
          <w:spacing w:val="0"/>
          <w:color w:val="000000"/>
          <w:b w:val="off"/>
          <w:i w:val="off"/>
        </w:rPr>
        <w:t>auditurum putas fuisse Vlixem, si in ill a simulatione perseuerasset? Qui,</w:t>
      </w:r>
      <w:r>
        <w:rPr>
          <w:rFonts w:ascii="TimesNewRoman" w:hAnsi="TimesNewRoman" w:cs="TimesNewRoman" w:eastAsia="TimesNewRoman"/>
          <w:sz w:val="48"/>
          <w:spacing w:val="0"/>
          <w:color w:val="000000"/>
          <w:b w:val="off"/>
          <w:i w:val="off"/>
        </w:rPr>
        <w:t>cum maximas res gesserit in bello, tamen haec audiat ab Aiace:</w:t>
      </w:r>
      <w:bookmarkEnd w:id="3785"/>
    </w:p>
    <w:p>
      <w:pPr>
        <w:pageBreakBefore w:val="off"/>
        <w:tabs/>
        <w:wordWrap w:val="off"/>
        <w:spacing w:before="0" w:after="0" w:line="1040" w:lineRule="exact"/>
        <w:ind w:left="0" w:right="0"/>
        <w:jc w:val="both"/>
        <w:textAlignment w:val="baseline"/>
        <w:rPr>
          <w:sz w:val="48"/>
        </w:rPr>
      </w:pPr>
      <w:bookmarkStart w:name="" w:id="3786"/>
      <w:r>
        <w:rPr>
          <w:rFonts w:ascii="宋体" w:hAnsi="宋体" w:cs="宋体" w:eastAsia="宋体"/>
          <w:sz w:val="48"/>
          <w:spacing w:val="0"/>
          <w:color w:val="000000"/>
          <w:b w:val="off"/>
          <w:i w:val="off"/>
        </w:rPr>
        <w:t/>
      </w:r>
      <w:bookmarkEnd w:id="3786"/>
    </w:p>
    <w:p>
      <w:pPr>
        <w:pageBreakBefore w:val="off"/>
        <w:tabs/>
        <w:wordWrap w:val="off"/>
        <w:spacing w:before="0" w:after="0" w:line="1040" w:lineRule="atLeast"/>
        <w:ind w:left="3060" w:right="4520" w:firstLine="40"/>
        <w:jc w:val="both"/>
        <w:textAlignment w:val="baseline"/>
        <w:rPr>
          <w:sz w:val="48"/>
        </w:rPr>
      </w:pPr>
      <w:bookmarkStart w:name="" w:id="3787"/>
      <w:r>
        <w:rPr>
          <w:rFonts w:ascii="TimesNewRoman" w:hAnsi="TimesNewRoman" w:cs="TimesNewRoman" w:eastAsia="TimesNewRoman"/>
          <w:sz w:val="48"/>
          <w:spacing w:val="0"/>
          <w:color w:val="000000"/>
          <w:b w:val="off"/>
          <w:i w:val="off"/>
        </w:rPr>
        <w:t>Cuius ipse princeps iuris iurandi fuit,</w:t>
      </w:r>
      <w:r>
        <w:rPr>
          <w:rFonts w:ascii="TimesNewRoman" w:hAnsi="TimesNewRoman" w:cs="TimesNewRoman" w:eastAsia="TimesNewRoman"/>
          <w:sz w:val="48"/>
          <w:spacing w:val="0"/>
          <w:color w:val="000000"/>
          <w:b w:val="off"/>
          <w:i w:val="off"/>
        </w:rPr>
        <w:t>quod omnes scitis, solus neglexit fidem.</w:t>
      </w:r>
      <w:r>
        <w:rPr>
          <w:rFonts w:ascii="TimesNewRoman" w:hAnsi="TimesNewRoman" w:cs="TimesNewRoman" w:eastAsia="TimesNewRoman"/>
          <w:sz w:val="48"/>
          <w:spacing w:val="0"/>
          <w:color w:val="000000"/>
          <w:b w:val="off"/>
          <w:i w:val="off"/>
        </w:rPr>
        <w:t>Furere adsimulare, ne coiret, institit.</w:t>
      </w:r>
      <w:r>
        <w:rPr>
          <w:rFonts w:ascii="TimesNewRoman" w:hAnsi="TimesNewRoman" w:cs="TimesNewRoman" w:eastAsia="TimesNewRoman"/>
          <w:sz w:val="48"/>
          <w:spacing w:val="0"/>
          <w:color w:val="000000"/>
          <w:b w:val="off"/>
          <w:i w:val="off"/>
        </w:rPr>
        <w:t xml:space="preserve">Quod ni Palamedi perspicax prudentia </w:t>
      </w:r>
      <w:r>
        <w:rPr>
          <w:rFonts w:ascii="TimesNewRoman" w:hAnsi="TimesNewRoman" w:cs="TimesNewRoman" w:eastAsia="TimesNewRoman"/>
          <w:sz w:val="48"/>
          <w:spacing w:val="0"/>
          <w:color w:val="000000"/>
          <w:b w:val="off"/>
          <w:i w:val="off"/>
        </w:rPr>
        <w:t>istius percepset malitiosam audaciam,</w:t>
      </w:r>
      <w:r>
        <w:rPr>
          <w:rFonts w:ascii="TimesNewRoman" w:hAnsi="TimesNewRoman" w:cs="TimesNewRoman" w:eastAsia="TimesNewRoman"/>
          <w:sz w:val="48"/>
          <w:spacing w:val="0"/>
          <w:color w:val="000000"/>
          <w:b w:val="off"/>
          <w:i w:val="off"/>
        </w:rPr>
        <w:t>fide sacratae ius perpetuo falleret.</w:t>
      </w:r>
      <w:bookmarkEnd w:id="3787"/>
    </w:p>
    <w:p>
      <w:r>
        <w:t/>
      </w:r>
    </w:p>
    <w:p>
      <w:pPr>
        <w:sectPr>
          <w:footerReference r:id="rId721"/>
          <w:headerReference r:id="rId722" w:type="default"/>
          <w:type w:val="nextPage"/>
          <w:pgSz w:w="22000" w:h="31680"/>
          <w:pgMar w:left="2300" w:top="2700" w:right="2300" w:bottom="2700" w:header="2400" w:footer="2400"/>
          <w:cols w:num="1"/>
        </w:sectPr>
      </w:pPr>
    </w:p>
    <w:p>
      <w:pPr>
        <w:pageBreakBefore w:val="off"/>
        <w:tabs>
          <w:tab w:pos="15000" w:val="left" w:leader="none"/>
        </w:tabs>
        <w:wordWrap w:val="off"/>
        <w:spacing w:before="720" w:after="0" w:line="760" w:lineRule="atLeast"/>
        <w:ind w:left="7400" w:right="0"/>
        <w:jc w:val="both"/>
        <w:textAlignment w:val="baseline"/>
        <w:rPr>
          <w:sz w:val="56"/>
        </w:rPr>
      </w:pPr>
      <w:bookmarkStart w:name="" w:id="3788"/>
      <w:r>
        <w:rPr>
          <w:rFonts w:ascii="宋体" w:hAnsi="宋体" w:cs="宋体" w:eastAsia="宋体"/>
          <w:sz w:val="56"/>
          <w:spacing w:val="0"/>
          <w:color w:val="000000"/>
          <w:b w:val="off"/>
          <w:i w:val="off"/>
        </w:rPr>
        <w:t>第三卷</w:t>
      </w:r>
      <w:r>
        <w:t xml:space="preserve">	</w:t>
      </w:r>
      <w:r>
        <w:rPr>
          <w:rFonts w:ascii="宋体" w:hAnsi="宋体" w:cs="宋体" w:eastAsia="宋体"/>
          <w:sz w:val="56"/>
          <w:spacing w:val="0"/>
          <w:color w:val="000000"/>
          <w:b w:val="off"/>
          <w:i w:val="off"/>
        </w:rPr>
        <w:t>339</w:t>
      </w:r>
      <w:bookmarkEnd w:id="3788"/>
    </w:p>
    <w:p>
      <w:pPr>
        <w:pageBreakBefore w:val="off"/>
        <w:tabs/>
        <w:wordWrap w:val="off"/>
        <w:spacing w:before="0" w:after="0" w:line="700" w:lineRule="exact"/>
        <w:ind w:left="0" w:right="0"/>
        <w:jc w:val="both"/>
        <w:textAlignment w:val="baseline"/>
        <w:rPr>
          <w:sz w:val="56"/>
        </w:rPr>
      </w:pPr>
      <w:bookmarkStart w:name="" w:id="3789"/>
      <w:r>
        <w:rPr>
          <w:rFonts w:ascii="宋体" w:hAnsi="宋体" w:cs="宋体" w:eastAsia="宋体"/>
          <w:sz w:val="56"/>
          <w:spacing w:val="0"/>
          <w:color w:val="000000"/>
          <w:b w:val="off"/>
          <w:i w:val="off"/>
        </w:rPr>
        <w:t/>
      </w:r>
      <w:bookmarkEnd w:id="3789"/>
    </w:p>
    <w:p>
      <w:pPr>
        <w:pageBreakBefore w:val="off"/>
        <w:tabs/>
        <w:wordWrap w:val="off"/>
        <w:spacing w:before="0" w:after="0" w:line="980" w:lineRule="atLeast"/>
        <w:ind w:left="40" w:right="0"/>
        <w:jc w:val="both"/>
        <w:textAlignment w:val="baseline"/>
        <w:rPr>
          <w:sz w:val="50"/>
        </w:rPr>
      </w:pPr>
      <w:bookmarkStart w:name="" w:id="3790"/>
      <w:r>
        <w:rPr>
          <w:rFonts w:ascii="宋体" w:hAnsi="宋体" w:cs="宋体" w:eastAsia="宋体"/>
          <w:sz w:val="50"/>
          <w:spacing w:val="0"/>
          <w:color w:val="000000"/>
          <w:b w:val="off"/>
          <w:i w:val="off"/>
        </w:rPr>
        <w:t>一个涉及以自制和克己塑造和节制心灵。</w:t>
      </w:r>
      <w:bookmarkEnd w:id="3790"/>
    </w:p>
    <w:p>
      <w:pPr>
        <w:pageBreakBefore w:val="off"/>
        <w:tabs/>
        <w:wordWrap w:val="off"/>
        <w:spacing w:before="0" w:after="0" w:line="980" w:lineRule="exact"/>
        <w:ind w:left="0" w:right="0"/>
        <w:jc w:val="both"/>
        <w:textAlignment w:val="baseline"/>
        <w:rPr>
          <w:sz w:val="79"/>
        </w:rPr>
      </w:pPr>
      <w:bookmarkStart w:name="" w:id="3791"/>
      <w:r>
        <w:rPr>
          <w:rFonts w:ascii="宋体" w:hAnsi="宋体" w:cs="宋体" w:eastAsia="宋体"/>
          <w:sz w:val="79"/>
          <w:spacing w:val="0"/>
          <w:color w:val="000000"/>
          <w:b w:val="off"/>
          <w:i w:val="off"/>
        </w:rPr>
        <w:t/>
      </w:r>
      <w:bookmarkEnd w:id="3791"/>
    </w:p>
    <w:p>
      <w:pPr>
        <w:pageBreakBefore w:val="off"/>
        <w:tabs/>
        <w:wordWrap w:val="off"/>
        <w:spacing w:before="0" w:after="0" w:line="1060" w:lineRule="atLeast"/>
        <w:ind w:left="0" w:right="0"/>
        <w:jc w:val="center"/>
        <w:textAlignment w:val="baseline"/>
        <w:rPr>
          <w:sz w:val="79"/>
        </w:rPr>
      </w:pPr>
      <w:bookmarkStart w:name="" w:id="3792"/>
      <w:r>
        <w:rPr>
          <w:rFonts w:ascii="仿宋" w:hAnsi="仿宋" w:cs="仿宋" w:eastAsia="仿宋"/>
          <w:sz w:val="79"/>
          <w:spacing w:val="0"/>
          <w:color w:val="000000"/>
          <w:b w:val="off"/>
          <w:i w:val="off"/>
        </w:rPr>
        <w:t>二十六</w:t>
      </w:r>
      <w:bookmarkEnd w:id="3792"/>
    </w:p>
    <w:p>
      <w:pPr>
        <w:pageBreakBefore w:val="off"/>
        <w:tabs/>
        <w:wordWrap w:val="off"/>
        <w:spacing w:before="0" w:after="0" w:line="980" w:lineRule="exact"/>
        <w:ind w:left="0" w:right="0"/>
        <w:jc w:val="center"/>
        <w:textAlignment w:val="baseline"/>
        <w:rPr>
          <w:sz w:val="79"/>
        </w:rPr>
      </w:pPr>
      <w:bookmarkStart w:name="" w:id="3793"/>
      <w:r>
        <w:rPr>
          <w:rFonts w:ascii="宋体" w:hAnsi="宋体" w:cs="宋体" w:eastAsia="宋体"/>
          <w:sz w:val="79"/>
          <w:spacing w:val="0"/>
          <w:color w:val="000000"/>
          <w:b w:val="off"/>
          <w:i w:val="off"/>
        </w:rPr>
        <w:t/>
      </w:r>
      <w:bookmarkEnd w:id="3793"/>
    </w:p>
    <w:p>
      <w:pPr>
        <w:pageBreakBefore w:val="off"/>
        <w:tabs/>
        <w:wordWrap w:val="off"/>
        <w:spacing w:before="0" w:after="0" w:line="980" w:lineRule="atLeast"/>
        <w:ind w:left="40" w:right="0" w:firstLine="1140"/>
        <w:jc w:val="both"/>
        <w:textAlignment w:val="baseline"/>
        <w:rPr>
          <w:sz w:val="50"/>
        </w:rPr>
      </w:pPr>
      <w:bookmarkStart w:name="" w:id="3794"/>
      <w:r>
        <w:rPr>
          <w:rFonts w:ascii="宋体" w:hAnsi="宋体" w:cs="宋体" w:eastAsia="宋体"/>
          <w:sz w:val="50"/>
          <w:spacing w:val="0"/>
          <w:color w:val="000000"/>
          <w:b w:val="off"/>
          <w:i w:val="off"/>
        </w:rPr>
        <w:t>对尤利克西斯来说，似乎是有利的，起码有如悲剧诗人们描97</w:t>
      </w:r>
      <w:r>
        <w:rPr>
          <w:rFonts w:ascii="宋体" w:hAnsi="宋体" w:cs="宋体" w:eastAsia="宋体"/>
          <w:sz w:val="50"/>
          <w:spacing w:val="0"/>
          <w:color w:val="000000"/>
          <w:b w:val="off"/>
          <w:i w:val="off"/>
        </w:rPr>
        <w:t>写的那样——在荷马这位最杰出的权威那里对此确实也没有任何</w:t>
      </w:r>
      <w:r>
        <w:rPr>
          <w:rFonts w:ascii="宋体" w:hAnsi="宋体" w:cs="宋体" w:eastAsia="宋体"/>
          <w:sz w:val="50"/>
          <w:spacing w:val="0"/>
          <w:color w:val="000000"/>
          <w:b w:val="off"/>
          <w:i w:val="off"/>
        </w:rPr>
        <w:t>疑问，———但是悲剧却指控他装疯，以求逃避参战。〔1〕也许有</w:t>
      </w:r>
      <w:r>
        <w:rPr>
          <w:rFonts w:ascii="宋体" w:hAnsi="宋体" w:cs="宋体" w:eastAsia="宋体"/>
          <w:sz w:val="50"/>
          <w:spacing w:val="0"/>
          <w:color w:val="000000"/>
          <w:b w:val="off"/>
          <w:i w:val="off"/>
        </w:rPr>
        <w:t>人会说，他的想法不高尚，然而是有利的；在伊塔卡为王，和父</w:t>
      </w:r>
      <w:r>
        <w:rPr>
          <w:rFonts w:ascii="宋体" w:hAnsi="宋体" w:cs="宋体" w:eastAsia="宋体"/>
          <w:sz w:val="50"/>
          <w:spacing w:val="0"/>
          <w:color w:val="000000"/>
          <w:b w:val="off"/>
          <w:i w:val="off"/>
        </w:rPr>
        <w:t>母、妻子、儿子一起安闲地生活。你认为每天经历的辛劳和危险</w:t>
      </w:r>
      <w:r>
        <w:rPr>
          <w:rFonts w:ascii="宋体" w:hAnsi="宋体" w:cs="宋体" w:eastAsia="宋体"/>
          <w:sz w:val="50"/>
          <w:spacing w:val="0"/>
          <w:color w:val="000000"/>
          <w:b w:val="off"/>
          <w:i w:val="off"/>
        </w:rPr>
        <w:t>中有什么杰出的方面可以与这种恬静相比拟吗？至于我，我却认</w:t>
      </w:r>
      <w:r>
        <w:rPr>
          <w:rFonts w:ascii="宋体" w:hAnsi="宋体" w:cs="宋体" w:eastAsia="宋体"/>
          <w:sz w:val="50"/>
          <w:spacing w:val="0"/>
          <w:color w:val="000000"/>
          <w:b w:val="off"/>
          <w:i w:val="off"/>
        </w:rPr>
        <w:t>为应该蔑视地抛弃这种恬静，因为在我看来，不高尚的东西也不</w:t>
      </w:r>
      <w:r>
        <w:rPr>
          <w:rFonts w:ascii="宋体" w:hAnsi="宋体" w:cs="宋体" w:eastAsia="宋体"/>
          <w:sz w:val="50"/>
          <w:spacing w:val="0"/>
          <w:color w:val="000000"/>
          <w:b w:val="off"/>
          <w:i w:val="off"/>
        </w:rPr>
        <w:t>可能是有利的。事实上，如果尤利克西斯继续装疯，你以为他可98</w:t>
      </w:r>
      <w:r>
        <w:rPr>
          <w:rFonts w:ascii="宋体" w:hAnsi="宋体" w:cs="宋体" w:eastAsia="宋体"/>
          <w:sz w:val="50"/>
          <w:spacing w:val="0"/>
          <w:color w:val="000000"/>
          <w:b w:val="off"/>
          <w:i w:val="off"/>
        </w:rPr>
        <w:t>能会听到什么呢？尽管他在战争中立了许多伟大的功绩，但是他</w:t>
      </w:r>
      <w:r>
        <w:rPr>
          <w:rFonts w:ascii="宋体" w:hAnsi="宋体" w:cs="宋体" w:eastAsia="宋体"/>
          <w:sz w:val="50"/>
          <w:spacing w:val="0"/>
          <w:color w:val="000000"/>
          <w:b w:val="off"/>
          <w:i w:val="off"/>
        </w:rPr>
        <w:t>还是听到埃阿斯〔2〕这样的指责：</w:t>
      </w:r>
      <w:bookmarkEnd w:id="3794"/>
    </w:p>
    <w:p>
      <w:pPr>
        <w:pageBreakBefore w:val="off"/>
        <w:tabs/>
        <w:wordWrap w:val="off"/>
        <w:spacing w:before="0" w:after="0" w:line="980" w:lineRule="exact"/>
        <w:ind w:left="0" w:right="0"/>
        <w:jc w:val="both"/>
        <w:textAlignment w:val="baseline"/>
        <w:rPr>
          <w:sz w:val="50"/>
        </w:rPr>
      </w:pPr>
      <w:bookmarkStart w:name="" w:id="3795"/>
      <w:r>
        <w:rPr>
          <w:rFonts w:ascii="宋体" w:hAnsi="宋体" w:cs="宋体" w:eastAsia="宋体"/>
          <w:sz w:val="50"/>
          <w:spacing w:val="0"/>
          <w:color w:val="000000"/>
          <w:b w:val="off"/>
          <w:i w:val="off"/>
        </w:rPr>
        <w:t/>
      </w:r>
      <w:bookmarkEnd w:id="3795"/>
    </w:p>
    <w:p>
      <w:pPr>
        <w:pageBreakBefore w:val="off"/>
        <w:tabs/>
        <w:wordWrap w:val="off"/>
        <w:spacing w:before="0" w:after="0" w:line="980" w:lineRule="atLeast"/>
        <w:ind w:left="2320" w:right="0"/>
        <w:jc w:val="both"/>
        <w:textAlignment w:val="baseline"/>
        <w:rPr>
          <w:sz w:val="50"/>
        </w:rPr>
      </w:pPr>
      <w:bookmarkStart w:name="" w:id="3796"/>
      <w:r>
        <w:rPr>
          <w:rFonts w:ascii="宋体" w:hAnsi="宋体" w:cs="宋体" w:eastAsia="宋体"/>
          <w:sz w:val="50"/>
          <w:spacing w:val="0"/>
          <w:color w:val="000000"/>
          <w:b w:val="off"/>
          <w:i w:val="off"/>
        </w:rPr>
        <w:t>是他本人第一个立下了那个誓言，</w:t>
      </w:r>
      <w:bookmarkEnd w:id="3796"/>
    </w:p>
    <w:p>
      <w:pPr>
        <w:pageBreakBefore w:val="off"/>
        <w:tabs/>
        <w:wordWrap w:val="off"/>
        <w:spacing w:before="0" w:after="0" w:line="980" w:lineRule="atLeast"/>
        <w:ind w:left="2320" w:right="0"/>
        <w:jc w:val="both"/>
        <w:textAlignment w:val="baseline"/>
        <w:rPr>
          <w:sz w:val="50"/>
        </w:rPr>
      </w:pPr>
      <w:bookmarkStart w:name="" w:id="3797"/>
      <w:r>
        <w:rPr>
          <w:rFonts w:ascii="宋体" w:hAnsi="宋体" w:cs="宋体" w:eastAsia="宋体"/>
          <w:sz w:val="50"/>
          <w:spacing w:val="0"/>
          <w:color w:val="000000"/>
          <w:b w:val="off"/>
          <w:i w:val="off"/>
        </w:rPr>
        <w:t>那誓言你们都知道，现在唯有他背弃。</w:t>
      </w:r>
      <w:bookmarkEnd w:id="3797"/>
    </w:p>
    <w:p>
      <w:pPr>
        <w:pageBreakBefore w:val="off"/>
        <w:tabs/>
        <w:wordWrap w:val="off"/>
        <w:spacing w:before="0" w:after="0" w:line="980" w:lineRule="atLeast"/>
        <w:ind w:left="2320" w:right="0"/>
        <w:jc w:val="both"/>
        <w:textAlignment w:val="baseline"/>
        <w:rPr>
          <w:sz w:val="50"/>
        </w:rPr>
      </w:pPr>
      <w:bookmarkStart w:name="" w:id="3798"/>
      <w:r>
        <w:rPr>
          <w:rFonts w:ascii="宋体" w:hAnsi="宋体" w:cs="宋体" w:eastAsia="宋体"/>
          <w:sz w:val="50"/>
          <w:spacing w:val="0"/>
          <w:color w:val="000000"/>
          <w:b w:val="off"/>
          <w:i w:val="off"/>
        </w:rPr>
        <w:t>他坚持装疯卖傻，以躲避参战。</w:t>
      </w:r>
      <w:bookmarkEnd w:id="3798"/>
    </w:p>
    <w:p>
      <w:pPr>
        <w:pageBreakBefore w:val="off"/>
        <w:tabs/>
        <w:wordWrap w:val="off"/>
        <w:spacing w:before="0" w:after="0" w:line="980" w:lineRule="atLeast"/>
        <w:ind w:left="2320" w:right="0"/>
        <w:jc w:val="both"/>
        <w:textAlignment w:val="baseline"/>
        <w:rPr>
          <w:sz w:val="50"/>
        </w:rPr>
      </w:pPr>
      <w:bookmarkStart w:name="" w:id="3799"/>
      <w:r>
        <w:rPr>
          <w:rFonts w:ascii="宋体" w:hAnsi="宋体" w:cs="宋体" w:eastAsia="宋体"/>
          <w:sz w:val="50"/>
          <w:spacing w:val="0"/>
          <w:color w:val="000000"/>
          <w:b w:val="off"/>
          <w:i w:val="off"/>
        </w:rPr>
        <w:t>若不是帕拉墨得斯的敏锐的智慧</w:t>
      </w:r>
      <w:bookmarkEnd w:id="3799"/>
    </w:p>
    <w:p>
      <w:pPr>
        <w:pageBreakBefore w:val="off"/>
        <w:tabs/>
        <w:wordWrap w:val="off"/>
        <w:spacing w:before="0" w:after="0" w:line="980" w:lineRule="atLeast"/>
        <w:ind w:left="2320" w:right="0"/>
        <w:jc w:val="both"/>
        <w:textAlignment w:val="baseline"/>
        <w:rPr>
          <w:sz w:val="50"/>
        </w:rPr>
      </w:pPr>
      <w:bookmarkStart w:name="" w:id="3800"/>
      <w:r>
        <w:rPr>
          <w:rFonts w:ascii="宋体" w:hAnsi="宋体" w:cs="宋体" w:eastAsia="宋体"/>
          <w:sz w:val="50"/>
          <w:spacing w:val="0"/>
          <w:color w:val="000000"/>
          <w:b w:val="off"/>
          <w:i w:val="off"/>
        </w:rPr>
        <w:t>揭露了他那用心狡猾的卑劣行径，</w:t>
      </w:r>
      <w:bookmarkEnd w:id="3800"/>
    </w:p>
    <w:p>
      <w:pPr>
        <w:pageBreakBefore w:val="off"/>
        <w:tabs/>
        <w:wordWrap w:val="off"/>
        <w:spacing w:before="0" w:after="0" w:line="980" w:lineRule="atLeast"/>
        <w:ind w:left="0" w:right="0"/>
        <w:jc w:val="both"/>
        <w:textAlignment w:val="baseline"/>
        <w:rPr>
          <w:sz w:val="50"/>
        </w:rPr>
      </w:pPr>
      <w:bookmarkStart w:name="" w:id="3801"/>
      <w:r>
        <w:rPr>
          <w:rFonts w:ascii="宋体" w:hAnsi="宋体" w:cs="宋体" w:eastAsia="宋体"/>
          <w:sz w:val="50"/>
          <w:spacing w:val="0"/>
          <w:color w:val="000000"/>
          <w:u w:val="single"/>
          <w:b w:val="off"/>
          <w:i w:val="off"/>
        </w:rPr>
        <w:t xml:space="preserve">                </w:t>
      </w:r>
      <w:bookmarkEnd w:id="3801"/>
    </w:p>
    <w:p>
      <w:pPr>
        <w:pageBreakBefore w:val="off"/>
        <w:tabs/>
        <w:wordWrap w:val="off"/>
        <w:spacing w:before="400" w:after="0" w:line="720" w:lineRule="atLeast"/>
        <w:ind w:left="1180" w:right="620" w:hanging="1140"/>
        <w:jc w:val="both"/>
        <w:textAlignment w:val="baseline"/>
        <w:rPr>
          <w:sz w:val="44"/>
        </w:rPr>
      </w:pPr>
      <w:bookmarkStart w:name="" w:id="3802"/>
      <w:r>
        <w:rPr>
          <w:rFonts w:ascii="宋体" w:hAnsi="宋体" w:cs="宋体" w:eastAsia="宋体"/>
          <w:sz w:val="44"/>
          <w:spacing w:val="0"/>
          <w:color w:val="000000"/>
          <w:b w:val="off"/>
          <w:i w:val="off"/>
        </w:rPr>
        <w:t>〔1〕尤利克西斯（或尤利西斯）是奥德修斯的拉丁名字。海伦美貌无比，求婚者无</w:t>
      </w:r>
      <w:r>
        <w:rPr>
          <w:rFonts w:ascii="宋体" w:hAnsi="宋体" w:cs="宋体" w:eastAsia="宋体"/>
          <w:sz w:val="44"/>
          <w:spacing w:val="0"/>
          <w:color w:val="000000"/>
          <w:b w:val="off"/>
          <w:i w:val="off"/>
        </w:rPr>
        <w:t>数。奥德修斯提议事情由海伦决定，所有求婚者都得听从，并且以后如果发生</w:t>
      </w:r>
      <w:r>
        <w:rPr>
          <w:rFonts w:ascii="宋体" w:hAnsi="宋体" w:cs="宋体" w:eastAsia="宋体"/>
          <w:sz w:val="44"/>
          <w:spacing w:val="0"/>
          <w:color w:val="000000"/>
          <w:b w:val="off"/>
          <w:i w:val="off"/>
        </w:rPr>
        <w:t>什么事情，大家都要一起相助。海伦被特洛亚王子帕里斯拐走后，希腊各城邦</w:t>
      </w:r>
      <w:r>
        <w:rPr>
          <w:rFonts w:ascii="宋体" w:hAnsi="宋体" w:cs="宋体" w:eastAsia="宋体"/>
          <w:sz w:val="44"/>
          <w:spacing w:val="0"/>
          <w:color w:val="000000"/>
          <w:b w:val="off"/>
          <w:i w:val="off"/>
        </w:rPr>
        <w:t>联合发兵远征。奥德修斯为躲避战争，曾经装疯，用盐粒播种，但被尤卑亚首</w:t>
      </w:r>
      <w:r>
        <w:rPr>
          <w:rFonts w:ascii="宋体" w:hAnsi="宋体" w:cs="宋体" w:eastAsia="宋体"/>
          <w:sz w:val="44"/>
          <w:spacing w:val="0"/>
          <w:color w:val="000000"/>
          <w:b w:val="off"/>
          <w:i w:val="off"/>
        </w:rPr>
        <w:t>领帕拉墨得斯揭穿。</w:t>
      </w:r>
      <w:bookmarkEnd w:id="3802"/>
    </w:p>
    <w:p>
      <w:pPr>
        <w:pageBreakBefore w:val="off"/>
        <w:tabs/>
        <w:wordWrap w:val="off"/>
        <w:spacing w:before="0" w:after="0" w:line="720" w:lineRule="atLeast"/>
        <w:ind w:left="40" w:right="0"/>
        <w:jc w:val="both"/>
        <w:textAlignment w:val="baseline"/>
        <w:rPr>
          <w:sz w:val="44"/>
        </w:rPr>
      </w:pPr>
      <w:bookmarkStart w:name="" w:id="3803"/>
      <w:r>
        <w:rPr>
          <w:rFonts w:ascii="宋体" w:hAnsi="宋体" w:cs="宋体" w:eastAsia="宋体"/>
          <w:sz w:val="44"/>
          <w:spacing w:val="0"/>
          <w:color w:val="000000"/>
          <w:b w:val="off"/>
          <w:i w:val="off"/>
        </w:rPr>
        <w:t>〔2〕埃阿斯是萨拉弥斯王，希腊联军主要将领之一。</w:t>
      </w:r>
      <w:bookmarkEnd w:id="3803"/>
    </w:p>
    <w:p>
      <w:r>
        <w:t/>
      </w:r>
    </w:p>
    <w:p>
      <w:pPr>
        <w:sectPr>
          <w:footerReference r:id="rId723"/>
          <w:headerReference r:id="rId724" w:type="default"/>
          <w:type w:val="nextPage"/>
          <w:pgSz w:w="22000" w:h="31680"/>
          <w:pgMar w:left="2460" w:top="2700" w:right="2460" w:bottom="2700" w:header="2400" w:footer="2400"/>
          <w:cols w:num="1"/>
        </w:sectPr>
      </w:pPr>
    </w:p>
    <w:p>
      <w:pPr>
        <w:pageBreakBefore w:val="off"/>
        <w:tabs>
          <w:tab w:pos="7760" w:val="left" w:leader="none"/>
        </w:tabs>
        <w:wordWrap w:val="off"/>
        <w:spacing w:before="840" w:after="0" w:line="660" w:lineRule="atLeast"/>
        <w:ind w:left="1060" w:right="0"/>
        <w:jc w:val="both"/>
        <w:textAlignment w:val="baseline"/>
        <w:rPr>
          <w:sz w:val="49"/>
        </w:rPr>
      </w:pPr>
      <w:bookmarkStart w:name="" w:id="3804"/>
      <w:r>
        <w:rPr>
          <w:rFonts w:ascii="TimesNewRoman" w:hAnsi="TimesNewRoman" w:cs="TimesNewRoman" w:eastAsia="TimesNewRoman"/>
          <w:sz w:val="49"/>
          <w:spacing w:val="0"/>
          <w:color w:val="000000"/>
          <w:b w:val="off"/>
          <w:i w:val="off"/>
        </w:rPr>
        <w:t>340</w:t>
      </w:r>
      <w:r>
        <w:t xml:space="preserve">	</w:t>
      </w:r>
      <w:r>
        <w:rPr>
          <w:rFonts w:ascii="TimesNewRoman" w:hAnsi="TimesNewRoman" w:cs="TimesNewRoman" w:eastAsia="TimesNewRoman"/>
          <w:sz w:val="49"/>
          <w:spacing w:val="0"/>
          <w:color w:val="000000"/>
          <w:b w:val="off"/>
          <w:i w:val="off"/>
        </w:rPr>
        <w:t>LIBER III</w:t>
      </w:r>
      <w:bookmarkEnd w:id="3804"/>
    </w:p>
    <w:p>
      <w:pPr>
        <w:pageBreakBefore w:val="off"/>
        <w:tabs/>
        <w:wordWrap w:val="off"/>
        <w:spacing w:before="0" w:after="0" w:line="1040" w:lineRule="exact"/>
        <w:ind w:left="0" w:right="0"/>
        <w:jc w:val="both"/>
        <w:textAlignment w:val="baseline"/>
        <w:rPr>
          <w:sz w:val="49"/>
        </w:rPr>
      </w:pPr>
      <w:bookmarkStart w:name="" w:id="3805"/>
      <w:r>
        <w:rPr>
          <w:rFonts w:ascii="宋体" w:hAnsi="宋体" w:cs="宋体" w:eastAsia="宋体"/>
          <w:sz w:val="49"/>
          <w:spacing w:val="0"/>
          <w:color w:val="000000"/>
          <w:b w:val="off"/>
          <w:i w:val="off"/>
        </w:rPr>
        <w:t/>
      </w:r>
      <w:bookmarkEnd w:id="3805"/>
    </w:p>
    <w:p>
      <w:pPr>
        <w:pageBreakBefore w:val="off"/>
        <w:tabs/>
        <w:wordWrap w:val="off"/>
        <w:spacing w:before="0" w:after="0" w:line="1040" w:lineRule="atLeast"/>
        <w:ind w:left="360" w:right="0" w:hanging="360"/>
        <w:jc w:val="both"/>
        <w:textAlignment w:val="baseline"/>
        <w:rPr>
          <w:sz w:val="49"/>
        </w:rPr>
      </w:pPr>
      <w:bookmarkStart w:name="" w:id="3806"/>
      <w:r>
        <w:rPr>
          <w:rFonts w:ascii="TimesNewRoman" w:hAnsi="TimesNewRoman" w:cs="TimesNewRoman" w:eastAsia="TimesNewRoman"/>
          <w:sz w:val="49"/>
          <w:spacing w:val="0"/>
          <w:color w:val="000000"/>
          <w:b w:val="off"/>
          <w:i w:val="off"/>
        </w:rPr>
        <w:t xml:space="preserve">99          Illi uero non modo cum hostibus, uerum etiam cum fluctibus, id </w:t>
      </w:r>
      <w:r>
        <w:rPr>
          <w:rFonts w:ascii="TimesNewRoman" w:hAnsi="TimesNewRoman" w:cs="TimesNewRoman" w:eastAsia="TimesNewRoman"/>
          <w:sz w:val="49"/>
          <w:spacing w:val="0"/>
          <w:color w:val="000000"/>
          <w:b w:val="off"/>
          <w:i w:val="off"/>
        </w:rPr>
        <w:t xml:space="preserve">quod fecit, dimicare melius fuit quam deserere consentientem Graeciam </w:t>
      </w:r>
      <w:r>
        <w:rPr>
          <w:rFonts w:ascii="TimesNewRoman" w:hAnsi="TimesNewRoman" w:cs="TimesNewRoman" w:eastAsia="TimesNewRoman"/>
          <w:sz w:val="49"/>
          <w:spacing w:val="0"/>
          <w:color w:val="000000"/>
          <w:b w:val="off"/>
          <w:i w:val="off"/>
        </w:rPr>
        <w:t xml:space="preserve">ad bellum barbaris inferendum. Sed omittamus et fabulas et externa; ad </w:t>
      </w:r>
      <w:r>
        <w:rPr>
          <w:rFonts w:ascii="TimesNewRoman" w:hAnsi="TimesNewRoman" w:cs="TimesNewRoman" w:eastAsia="TimesNewRoman"/>
          <w:sz w:val="49"/>
          <w:spacing w:val="0"/>
          <w:color w:val="000000"/>
          <w:b w:val="off"/>
          <w:i w:val="off"/>
        </w:rPr>
        <w:t xml:space="preserve">rem factam nostramque ueniamus.  M. Atilius Regulus,  cum consul </w:t>
      </w:r>
      <w:r>
        <w:rPr>
          <w:rFonts w:ascii="TimesNewRoman" w:hAnsi="TimesNewRoman" w:cs="TimesNewRoman" w:eastAsia="TimesNewRoman"/>
          <w:sz w:val="49"/>
          <w:spacing w:val="0"/>
          <w:color w:val="000000"/>
          <w:b w:val="off"/>
          <w:i w:val="off"/>
        </w:rPr>
        <w:t>iterum in Africa ex insidiis captus esset duce Xanthippo Lacedaemonio,</w:t>
      </w:r>
      <w:r>
        <w:rPr>
          <w:rFonts w:ascii="TimesNewRoman" w:hAnsi="TimesNewRoman" w:cs="TimesNewRoman" w:eastAsia="TimesNewRoman"/>
          <w:sz w:val="49"/>
          <w:spacing w:val="0"/>
          <w:color w:val="000000"/>
          <w:b w:val="off"/>
          <w:i w:val="off"/>
        </w:rPr>
        <w:t xml:space="preserve">imperatore autem patre Hannibalis Hamilcare,  iuratus missus est ad </w:t>
      </w:r>
      <w:r>
        <w:rPr>
          <w:rFonts w:ascii="TimesNewRoman" w:hAnsi="TimesNewRoman" w:cs="TimesNewRoman" w:eastAsia="TimesNewRoman"/>
          <w:sz w:val="49"/>
          <w:spacing w:val="0"/>
          <w:color w:val="000000"/>
          <w:b w:val="off"/>
          <w:i w:val="off"/>
        </w:rPr>
        <w:t xml:space="preserve">senatum, ut, nisi redditi essent Poenis captiui nobiles quidam, rediret </w:t>
      </w:r>
      <w:r>
        <w:rPr>
          <w:rFonts w:ascii="TimesNewRoman" w:hAnsi="TimesNewRoman" w:cs="TimesNewRoman" w:eastAsia="TimesNewRoman"/>
          <w:sz w:val="49"/>
          <w:spacing w:val="0"/>
          <w:color w:val="000000"/>
          <w:b w:val="off"/>
          <w:i w:val="off"/>
        </w:rPr>
        <w:t>ipse Karthaginem. Is cum Romam uenisset, utilitatis speciem uidebat,</w:t>
      </w:r>
      <w:r>
        <w:rPr>
          <w:rFonts w:ascii="TimesNewRoman" w:hAnsi="TimesNewRoman" w:cs="TimesNewRoman" w:eastAsia="TimesNewRoman"/>
          <w:sz w:val="49"/>
          <w:spacing w:val="0"/>
          <w:color w:val="000000"/>
          <w:b w:val="off"/>
          <w:i w:val="off"/>
        </w:rPr>
        <w:t xml:space="preserve">sed eam, ut res declarat, falsam iudicauit: quae erat talis: manere in </w:t>
      </w:r>
      <w:r>
        <w:rPr>
          <w:rFonts w:ascii="TimesNewRoman" w:hAnsi="TimesNewRoman" w:cs="TimesNewRoman" w:eastAsia="TimesNewRoman"/>
          <w:sz w:val="49"/>
          <w:spacing w:val="0"/>
          <w:color w:val="000000"/>
          <w:b w:val="off"/>
          <w:i w:val="off"/>
        </w:rPr>
        <w:t xml:space="preserve">patria,  esse domui suae cum uxore, cum liberis,  quam calamitatem </w:t>
      </w:r>
      <w:r>
        <w:rPr>
          <w:rFonts w:ascii="TimesNewRoman" w:hAnsi="TimesNewRoman" w:cs="TimesNewRoman" w:eastAsia="TimesNewRoman"/>
          <w:sz w:val="49"/>
          <w:spacing w:val="0"/>
          <w:color w:val="000000"/>
          <w:b w:val="off"/>
          <w:i w:val="off"/>
        </w:rPr>
        <w:t xml:space="preserve">accepisset in bello communem fortunae bellicae  iudicanter tenere </w:t>
      </w:r>
      <w:r>
        <w:rPr>
          <w:rFonts w:ascii="TimesNewRoman" w:hAnsi="TimesNewRoman" w:cs="TimesNewRoman" w:eastAsia="TimesNewRoman"/>
          <w:sz w:val="49"/>
          <w:spacing w:val="0"/>
          <w:color w:val="000000"/>
          <w:b w:val="off"/>
          <w:i w:val="off"/>
        </w:rPr>
        <w:t>consularis dignitatis gradum. Quis haec negat esse utilia? Quem censes?</w:t>
      </w:r>
      <w:r>
        <w:rPr>
          <w:rFonts w:ascii="TimesNewRoman" w:hAnsi="TimesNewRoman" w:cs="TimesNewRoman" w:eastAsia="TimesNewRoman"/>
          <w:sz w:val="49"/>
          <w:spacing w:val="0"/>
          <w:color w:val="000000"/>
          <w:b w:val="off"/>
          <w:i w:val="off"/>
        </w:rPr>
        <w:t>Magnitudo animi et fortitudo negat.</w:t>
      </w:r>
      <w:bookmarkEnd w:id="3806"/>
    </w:p>
    <w:p>
      <w:pPr>
        <w:pageBreakBefore w:val="off"/>
        <w:tabs/>
        <w:wordWrap w:val="off"/>
        <w:spacing w:before="0" w:after="0" w:line="1080" w:lineRule="exact"/>
        <w:ind w:left="0" w:right="0"/>
        <w:jc w:val="both"/>
        <w:textAlignment w:val="baseline"/>
        <w:rPr>
          <w:sz w:val="80"/>
        </w:rPr>
      </w:pPr>
      <w:bookmarkStart w:name="" w:id="3807"/>
      <w:r>
        <w:rPr>
          <w:rFonts w:ascii="宋体" w:hAnsi="宋体" w:cs="宋体" w:eastAsia="宋体"/>
          <w:sz w:val="80"/>
          <w:spacing w:val="0"/>
          <w:color w:val="000000"/>
          <w:b w:val="off"/>
          <w:i w:val="off"/>
        </w:rPr>
        <w:t/>
      </w:r>
      <w:bookmarkEnd w:id="3807"/>
    </w:p>
    <w:p>
      <w:pPr>
        <w:pageBreakBefore w:val="off"/>
        <w:tabs/>
        <w:wordWrap w:val="off"/>
        <w:spacing w:before="0" w:after="0" w:line="1080" w:lineRule="atLeast"/>
        <w:ind w:left="0" w:right="0"/>
        <w:jc w:val="center"/>
        <w:textAlignment w:val="baseline"/>
        <w:rPr>
          <w:sz w:val="80"/>
        </w:rPr>
      </w:pPr>
      <w:bookmarkStart w:name="" w:id="3808"/>
      <w:r>
        <w:rPr>
          <w:rFonts w:ascii="TimesNewRoman" w:hAnsi="TimesNewRoman" w:cs="TimesNewRoman" w:eastAsia="TimesNewRoman"/>
          <w:sz w:val="80"/>
          <w:spacing w:val="0"/>
          <w:color w:val="000000"/>
          <w:b w:val="on"/>
          <w:i w:val="off"/>
        </w:rPr>
        <w:t>XXVII</w:t>
      </w:r>
      <w:bookmarkEnd w:id="3808"/>
    </w:p>
    <w:p>
      <w:pPr>
        <w:pageBreakBefore w:val="off"/>
        <w:tabs/>
        <w:wordWrap w:val="off"/>
        <w:spacing w:before="0" w:after="0" w:line="660" w:lineRule="exact"/>
        <w:ind w:left="0" w:right="0"/>
        <w:jc w:val="center"/>
        <w:textAlignment w:val="baseline"/>
        <w:rPr>
          <w:sz w:val="49"/>
        </w:rPr>
      </w:pPr>
      <w:bookmarkStart w:name="" w:id="3809"/>
      <w:r>
        <w:rPr>
          <w:rFonts w:ascii="宋体" w:hAnsi="宋体" w:cs="宋体" w:eastAsia="宋体"/>
          <w:sz w:val="49"/>
          <w:spacing w:val="0"/>
          <w:color w:val="000000"/>
          <w:b w:val="off"/>
          <w:i w:val="off"/>
        </w:rPr>
        <w:t/>
      </w:r>
      <w:bookmarkEnd w:id="3809"/>
    </w:p>
    <w:p>
      <w:pPr>
        <w:pageBreakBefore w:val="off"/>
        <w:tabs/>
        <w:wordWrap w:val="off"/>
        <w:spacing w:before="0" w:after="0" w:line="660" w:lineRule="exact"/>
        <w:ind w:left="0" w:right="0"/>
        <w:jc w:val="center"/>
        <w:textAlignment w:val="baseline"/>
        <w:rPr>
          <w:sz w:val="49"/>
        </w:rPr>
      </w:pPr>
      <w:bookmarkStart w:name="" w:id="3810"/>
      <w:r>
        <w:rPr>
          <w:rFonts w:ascii="宋体" w:hAnsi="宋体" w:cs="宋体" w:eastAsia="宋体"/>
          <w:sz w:val="49"/>
          <w:spacing w:val="0"/>
          <w:color w:val="000000"/>
          <w:b w:val="off"/>
          <w:i w:val="off"/>
        </w:rPr>
        <w:t/>
      </w:r>
      <w:bookmarkEnd w:id="3810"/>
    </w:p>
    <w:p>
      <w:pPr>
        <w:pageBreakBefore w:val="off"/>
        <w:tabs/>
        <w:wordWrap w:val="off"/>
        <w:spacing w:before="0" w:after="0" w:line="660" w:lineRule="atLeast"/>
        <w:ind w:left="200" w:right="0"/>
        <w:jc w:val="both"/>
        <w:textAlignment w:val="baseline"/>
        <w:rPr>
          <w:sz w:val="49"/>
        </w:rPr>
      </w:pPr>
      <w:bookmarkStart w:name="" w:id="3811"/>
      <w:r>
        <w:rPr>
          <w:rFonts w:ascii="TimesNewRoman" w:hAnsi="TimesNewRoman" w:cs="TimesNewRoman" w:eastAsia="TimesNewRoman"/>
          <w:sz w:val="49"/>
          <w:spacing w:val="0"/>
          <w:color w:val="000000"/>
          <w:b w:val="off"/>
          <w:i w:val="off"/>
        </w:rPr>
        <w:t>100      Num locupletiores quaeris auctores? Harum enim est uirtutum</w:t>
      </w:r>
      <w:bookmarkEnd w:id="3811"/>
    </w:p>
    <w:p>
      <w:r>
        <w:t/>
      </w:r>
    </w:p>
    <w:p>
      <w:pPr>
        <w:sectPr>
          <w:footerReference r:id="rId725"/>
          <w:headerReference r:id="rId726" w:type="default"/>
          <w:type w:val="nextPage"/>
          <w:pgSz w:w="22000" w:h="31680"/>
          <w:pgMar w:left="2460" w:top="2700" w:right="2460" w:bottom="2700" w:header="2400" w:footer="2400"/>
          <w:cols w:num="1"/>
        </w:sectPr>
      </w:pPr>
    </w:p>
    <w:p>
      <w:pPr>
        <w:pageBreakBefore w:val="off"/>
        <w:tabs/>
        <w:wordWrap w:val="off"/>
        <w:spacing w:before="780" w:after="0" w:line="980" w:lineRule="atLeast"/>
        <w:ind w:left="0" w:right="760"/>
        <w:jc w:val="right"/>
        <w:textAlignment w:val="baseline"/>
        <w:rPr>
          <w:sz w:val="50"/>
        </w:rPr>
      </w:pPr>
      <w:bookmarkStart w:name="" w:id="3812"/>
      <w:r>
        <w:rPr>
          <w:rFonts w:ascii="宋体" w:hAnsi="宋体" w:cs="宋体" w:eastAsia="宋体"/>
          <w:sz w:val="50"/>
          <w:spacing w:val="0"/>
          <w:color w:val="000000"/>
          <w:u w:val="single"/>
          <w:b w:val="off"/>
          <w:i w:val="off"/>
        </w:rPr>
        <w:t xml:space="preserve">                             第三卷                        341 </w:t>
      </w:r>
      <w:bookmarkEnd w:id="3812"/>
    </w:p>
    <w:p>
      <w:pPr>
        <w:pageBreakBefore w:val="off"/>
        <w:tabs/>
        <w:wordWrap w:val="off"/>
        <w:spacing w:before="0" w:after="0" w:line="700" w:lineRule="exact"/>
        <w:ind w:left="0" w:right="0"/>
        <w:jc w:val="right"/>
        <w:textAlignment w:val="baseline"/>
        <w:rPr>
          <w:sz w:val="56"/>
        </w:rPr>
      </w:pPr>
      <w:bookmarkStart w:name="" w:id="3813"/>
      <w:r>
        <w:rPr>
          <w:rFonts w:ascii="宋体" w:hAnsi="宋体" w:cs="宋体" w:eastAsia="宋体"/>
          <w:sz w:val="56"/>
          <w:spacing w:val="0"/>
          <w:color w:val="000000"/>
          <w:b w:val="off"/>
          <w:i w:val="off"/>
        </w:rPr>
        <w:t/>
      </w:r>
      <w:bookmarkEnd w:id="3813"/>
    </w:p>
    <w:p>
      <w:pPr>
        <w:pageBreakBefore w:val="off"/>
        <w:tabs/>
        <w:wordWrap w:val="off"/>
        <w:spacing w:before="0" w:after="0" w:line="760" w:lineRule="atLeast"/>
        <w:ind w:left="2360" w:right="0"/>
        <w:jc w:val="both"/>
        <w:textAlignment w:val="baseline"/>
        <w:rPr>
          <w:sz w:val="56"/>
        </w:rPr>
      </w:pPr>
      <w:bookmarkStart w:name="" w:id="3814"/>
      <w:r>
        <w:rPr>
          <w:rFonts w:ascii="仿宋" w:hAnsi="仿宋" w:cs="仿宋" w:eastAsia="仿宋"/>
          <w:sz w:val="56"/>
          <w:spacing w:val="0"/>
          <w:color w:val="000000"/>
          <w:b w:val="off"/>
          <w:i w:val="off"/>
        </w:rPr>
        <w:t>他本会继续违背神圣的信义和誓言。〔1〕</w:t>
      </w:r>
      <w:bookmarkEnd w:id="3814"/>
    </w:p>
    <w:p>
      <w:pPr>
        <w:pageBreakBefore w:val="off"/>
        <w:tabs/>
        <w:wordWrap w:val="off"/>
        <w:spacing w:before="0" w:after="0" w:line="980" w:lineRule="exact"/>
        <w:ind w:left="0" w:right="0"/>
        <w:jc w:val="both"/>
        <w:textAlignment w:val="baseline"/>
        <w:rPr>
          <w:sz w:val="50"/>
        </w:rPr>
      </w:pPr>
      <w:bookmarkStart w:name="" w:id="3815"/>
      <w:r>
        <w:rPr>
          <w:rFonts w:ascii="宋体" w:hAnsi="宋体" w:cs="宋体" w:eastAsia="宋体"/>
          <w:sz w:val="50"/>
          <w:spacing w:val="0"/>
          <w:color w:val="000000"/>
          <w:b w:val="off"/>
          <w:i w:val="off"/>
        </w:rPr>
        <w:t/>
      </w:r>
      <w:bookmarkEnd w:id="3815"/>
    </w:p>
    <w:p>
      <w:pPr>
        <w:pageBreakBefore w:val="off"/>
        <w:tabs/>
        <w:wordWrap w:val="off"/>
        <w:spacing w:before="0" w:after="0" w:line="980" w:lineRule="atLeast"/>
        <w:ind w:left="0" w:right="100" w:firstLine="1220"/>
        <w:jc w:val="both"/>
        <w:textAlignment w:val="baseline"/>
        <w:rPr>
          <w:sz w:val="50"/>
        </w:rPr>
      </w:pPr>
      <w:bookmarkStart w:name="" w:id="3816"/>
      <w:r>
        <w:rPr>
          <w:rFonts w:ascii="宋体" w:hAnsi="宋体" w:cs="宋体" w:eastAsia="宋体"/>
          <w:sz w:val="50"/>
          <w:spacing w:val="0"/>
          <w:color w:val="000000"/>
          <w:b w:val="off"/>
          <w:i w:val="off"/>
        </w:rPr>
        <w:t>对于他来说，勿庸说与敌人，甚至与海浪进行顽强的斗争99</w:t>
      </w:r>
      <w:r>
        <w:rPr>
          <w:rFonts w:ascii="宋体" w:hAnsi="宋体" w:cs="宋体" w:eastAsia="宋体"/>
          <w:sz w:val="50"/>
          <w:spacing w:val="0"/>
          <w:color w:val="000000"/>
          <w:b w:val="off"/>
          <w:i w:val="off"/>
        </w:rPr>
        <w:t>——他这样做了，〔2〕——也比背弃一致地与蛮族进行战争的希</w:t>
      </w:r>
      <w:r>
        <w:rPr>
          <w:rFonts w:ascii="宋体" w:hAnsi="宋体" w:cs="宋体" w:eastAsia="宋体"/>
          <w:sz w:val="50"/>
          <w:spacing w:val="0"/>
          <w:color w:val="000000"/>
          <w:b w:val="off"/>
          <w:i w:val="off"/>
        </w:rPr>
        <w:t>腊要好。不过让我们放弃传说故事和外国事例，看看发生在我们</w:t>
      </w:r>
      <w:r>
        <w:rPr>
          <w:rFonts w:ascii="宋体" w:hAnsi="宋体" w:cs="宋体" w:eastAsia="宋体"/>
          <w:sz w:val="50"/>
          <w:spacing w:val="0"/>
          <w:color w:val="000000"/>
          <w:b w:val="off"/>
          <w:i w:val="off"/>
        </w:rPr>
        <w:t>这里的事情。马尔库斯·阿提利乌斯·瑞古卢斯第二次任执政官</w:t>
      </w:r>
      <w:r>
        <w:rPr>
          <w:rFonts w:ascii="宋体" w:hAnsi="宋体" w:cs="宋体" w:eastAsia="宋体"/>
          <w:sz w:val="50"/>
          <w:spacing w:val="0"/>
          <w:color w:val="000000"/>
          <w:b w:val="off"/>
          <w:i w:val="off"/>
        </w:rPr>
        <w:t>时，在非洲陷入埋伏被俘，当时敌方首领是拉克得蒙人克珊提波</w:t>
      </w:r>
      <w:r>
        <w:rPr>
          <w:rFonts w:ascii="宋体" w:hAnsi="宋体" w:cs="宋体" w:eastAsia="宋体"/>
          <w:sz w:val="50"/>
          <w:spacing w:val="0"/>
          <w:color w:val="000000"/>
          <w:b w:val="off"/>
          <w:i w:val="off"/>
        </w:rPr>
        <w:t>斯，由汉尼拔的父亲哈弥尔卡尔任统帅。〔3〕瑞古卢斯在发过誓</w:t>
      </w:r>
      <w:r>
        <w:rPr>
          <w:rFonts w:ascii="宋体" w:hAnsi="宋体" w:cs="宋体" w:eastAsia="宋体"/>
          <w:sz w:val="50"/>
          <w:spacing w:val="0"/>
          <w:color w:val="000000"/>
          <w:b w:val="off"/>
          <w:i w:val="off"/>
        </w:rPr>
        <w:t>后被释放回元老院，允诺若一些被俘的布匿贵族不被交还给布匿</w:t>
      </w:r>
      <w:r>
        <w:rPr>
          <w:rFonts w:ascii="宋体" w:hAnsi="宋体" w:cs="宋体" w:eastAsia="宋体"/>
          <w:sz w:val="50"/>
          <w:spacing w:val="0"/>
          <w:color w:val="000000"/>
          <w:b w:val="off"/>
          <w:i w:val="off"/>
        </w:rPr>
        <w:t>人，他自己仍返回迦太基。他返回到罗马时看到的是事情的表面</w:t>
      </w:r>
      <w:r>
        <w:rPr>
          <w:rFonts w:ascii="宋体" w:hAnsi="宋体" w:cs="宋体" w:eastAsia="宋体"/>
          <w:sz w:val="50"/>
          <w:spacing w:val="0"/>
          <w:color w:val="000000"/>
          <w:b w:val="off"/>
          <w:i w:val="off"/>
        </w:rPr>
        <w:t>利益，但是正如事实证明的那样，他认定那利益是虚假的。表面</w:t>
      </w:r>
      <w:r>
        <w:rPr>
          <w:rFonts w:ascii="宋体" w:hAnsi="宋体" w:cs="宋体" w:eastAsia="宋体"/>
          <w:sz w:val="50"/>
          <w:spacing w:val="0"/>
          <w:color w:val="000000"/>
          <w:b w:val="off"/>
          <w:i w:val="off"/>
        </w:rPr>
        <w:t>利益是：他可以留在国内，同妻子、孩子们一起在家中生活，把</w:t>
      </w:r>
      <w:r>
        <w:rPr>
          <w:rFonts w:ascii="宋体" w:hAnsi="宋体" w:cs="宋体" w:eastAsia="宋体"/>
          <w:sz w:val="50"/>
          <w:spacing w:val="0"/>
          <w:color w:val="000000"/>
          <w:b w:val="off"/>
          <w:i w:val="off"/>
        </w:rPr>
        <w:t>自己遭遇的不幸视为战斗命运常有的变幻，自己继续保持作为执</w:t>
      </w:r>
      <w:r>
        <w:rPr>
          <w:rFonts w:ascii="宋体" w:hAnsi="宋体" w:cs="宋体" w:eastAsia="宋体"/>
          <w:sz w:val="50"/>
          <w:spacing w:val="0"/>
          <w:color w:val="000000"/>
          <w:b w:val="off"/>
          <w:i w:val="off"/>
        </w:rPr>
        <w:t>政官的光荣地位。有谁会不承认这是有利的？你看有谁？然而崇</w:t>
      </w:r>
      <w:r>
        <w:rPr>
          <w:rFonts w:ascii="宋体" w:hAnsi="宋体" w:cs="宋体" w:eastAsia="宋体"/>
          <w:sz w:val="50"/>
          <w:spacing w:val="0"/>
          <w:color w:val="000000"/>
          <w:b w:val="off"/>
          <w:i w:val="off"/>
        </w:rPr>
        <w:t>高的心灵和勇敢精神否定这一点。</w:t>
      </w:r>
      <w:bookmarkEnd w:id="3816"/>
    </w:p>
    <w:p>
      <w:pPr>
        <w:pageBreakBefore w:val="off"/>
        <w:tabs/>
        <w:wordWrap w:val="off"/>
        <w:spacing w:before="0" w:after="0" w:line="1020" w:lineRule="exact"/>
        <w:ind w:left="0" w:right="0"/>
        <w:jc w:val="both"/>
        <w:textAlignment w:val="baseline"/>
        <w:rPr>
          <w:sz w:val="81"/>
        </w:rPr>
      </w:pPr>
      <w:bookmarkStart w:name="" w:id="3817"/>
      <w:r>
        <w:rPr>
          <w:rFonts w:ascii="宋体" w:hAnsi="宋体" w:cs="宋体" w:eastAsia="宋体"/>
          <w:sz w:val="81"/>
          <w:spacing w:val="0"/>
          <w:color w:val="000000"/>
          <w:b w:val="off"/>
          <w:i w:val="off"/>
        </w:rPr>
        <w:t/>
      </w:r>
      <w:bookmarkEnd w:id="3817"/>
    </w:p>
    <w:p>
      <w:pPr>
        <w:pageBreakBefore w:val="off"/>
        <w:tabs/>
        <w:wordWrap w:val="off"/>
        <w:spacing w:before="0" w:after="0" w:line="1100" w:lineRule="atLeast"/>
        <w:ind w:left="0" w:right="0"/>
        <w:jc w:val="center"/>
        <w:textAlignment w:val="baseline"/>
        <w:rPr>
          <w:sz w:val="81"/>
        </w:rPr>
      </w:pPr>
      <w:bookmarkStart w:name="" w:id="3818"/>
      <w:r>
        <w:rPr>
          <w:rFonts w:ascii="仿宋" w:hAnsi="仿宋" w:cs="仿宋" w:eastAsia="仿宋"/>
          <w:sz w:val="81"/>
          <w:spacing w:val="0"/>
          <w:color w:val="000000"/>
          <w:b w:val="off"/>
          <w:i w:val="off"/>
        </w:rPr>
        <w:t>二十七</w:t>
      </w:r>
      <w:bookmarkEnd w:id="3818"/>
    </w:p>
    <w:p>
      <w:pPr>
        <w:pageBreakBefore w:val="off"/>
        <w:tabs/>
        <w:wordWrap w:val="off"/>
        <w:spacing w:before="0" w:after="0" w:line="1020" w:lineRule="exact"/>
        <w:ind w:left="0" w:right="0"/>
        <w:jc w:val="center"/>
        <w:textAlignment w:val="baseline"/>
        <w:rPr>
          <w:sz w:val="81"/>
        </w:rPr>
      </w:pPr>
      <w:bookmarkStart w:name="" w:id="3819"/>
      <w:r>
        <w:rPr>
          <w:rFonts w:ascii="宋体" w:hAnsi="宋体" w:cs="宋体" w:eastAsia="宋体"/>
          <w:sz w:val="81"/>
          <w:spacing w:val="0"/>
          <w:color w:val="000000"/>
          <w:b w:val="off"/>
          <w:i w:val="off"/>
        </w:rPr>
        <w:t/>
      </w:r>
      <w:bookmarkEnd w:id="3819"/>
    </w:p>
    <w:p>
      <w:pPr>
        <w:pageBreakBefore w:val="off"/>
        <w:tabs/>
        <w:wordWrap w:val="off"/>
        <w:spacing w:before="0" w:after="0" w:line="980" w:lineRule="atLeast"/>
        <w:ind w:left="100" w:right="0" w:firstLine="1060"/>
        <w:jc w:val="both"/>
        <w:textAlignment w:val="baseline"/>
        <w:rPr>
          <w:sz w:val="50"/>
        </w:rPr>
      </w:pPr>
      <w:bookmarkStart w:name="" w:id="3820"/>
      <w:r>
        <w:rPr>
          <w:rFonts w:ascii="宋体" w:hAnsi="宋体" w:cs="宋体" w:eastAsia="宋体"/>
          <w:sz w:val="50"/>
          <w:spacing w:val="0"/>
          <w:color w:val="000000"/>
          <w:b w:val="off"/>
          <w:i w:val="off"/>
        </w:rPr>
        <w:t>难道你还要求更有说服力的辩护？要知道，这些美德的特点100</w:t>
      </w:r>
      <w:r>
        <w:rPr>
          <w:rFonts w:ascii="宋体" w:hAnsi="宋体" w:cs="宋体" w:eastAsia="宋体"/>
          <w:sz w:val="50"/>
          <w:spacing w:val="0"/>
          <w:color w:val="000000"/>
          <w:u w:val="single"/>
          <w:b w:val="off"/>
          <w:i w:val="off"/>
        </w:rPr>
        <w:t xml:space="preserve">                </w:t>
      </w:r>
      <w:bookmarkEnd w:id="3820"/>
    </w:p>
    <w:p>
      <w:pPr>
        <w:pageBreakBefore w:val="off"/>
        <w:tabs/>
        <w:wordWrap w:val="off"/>
        <w:spacing w:before="440" w:after="0" w:line="720" w:lineRule="atLeast"/>
        <w:ind w:left="100" w:right="0"/>
        <w:jc w:val="both"/>
        <w:textAlignment w:val="baseline"/>
        <w:rPr>
          <w:sz w:val="44"/>
        </w:rPr>
      </w:pPr>
      <w:bookmarkStart w:name="" w:id="3821"/>
      <w:r>
        <w:rPr>
          <w:rFonts w:ascii="宋体" w:hAnsi="宋体" w:cs="宋体" w:eastAsia="宋体"/>
          <w:sz w:val="44"/>
          <w:spacing w:val="0"/>
          <w:color w:val="000000"/>
          <w:b w:val="off"/>
          <w:i w:val="off"/>
        </w:rPr>
        <w:t>〔1〕可能引自阿克基乌斯的悲剧。帕库维乌斯也以此为题材写过悲剧。</w:t>
      </w:r>
      <w:bookmarkEnd w:id="3821"/>
    </w:p>
    <w:p>
      <w:pPr>
        <w:pageBreakBefore w:val="off"/>
        <w:tabs/>
        <w:wordWrap w:val="off"/>
        <w:spacing w:before="0" w:after="0" w:line="720" w:lineRule="atLeast"/>
        <w:ind w:left="100" w:right="0"/>
        <w:jc w:val="both"/>
        <w:textAlignment w:val="baseline"/>
        <w:rPr>
          <w:sz w:val="44"/>
        </w:rPr>
      </w:pPr>
      <w:bookmarkStart w:name="" w:id="3822"/>
      <w:r>
        <w:rPr>
          <w:rFonts w:ascii="宋体" w:hAnsi="宋体" w:cs="宋体" w:eastAsia="宋体"/>
          <w:sz w:val="44"/>
          <w:spacing w:val="0"/>
          <w:color w:val="000000"/>
          <w:b w:val="off"/>
          <w:i w:val="off"/>
        </w:rPr>
        <w:t>〔2〕参见《奥德赛》第5卷。</w:t>
      </w:r>
      <w:bookmarkEnd w:id="3822"/>
    </w:p>
    <w:p>
      <w:pPr>
        <w:pageBreakBefore w:val="off"/>
        <w:tabs/>
        <w:wordWrap w:val="off"/>
        <w:spacing w:before="0" w:after="0" w:line="720" w:lineRule="atLeast"/>
        <w:ind w:left="1220" w:right="740" w:hanging="1120"/>
        <w:jc w:val="both"/>
        <w:textAlignment w:val="baseline"/>
        <w:rPr>
          <w:sz w:val="44"/>
        </w:rPr>
      </w:pPr>
      <w:bookmarkStart w:name="" w:id="3823"/>
      <w:r>
        <w:rPr>
          <w:rFonts w:ascii="宋体" w:hAnsi="宋体" w:cs="宋体" w:eastAsia="宋体"/>
          <w:sz w:val="44"/>
          <w:spacing w:val="0"/>
          <w:color w:val="000000"/>
          <w:b w:val="off"/>
          <w:i w:val="off"/>
        </w:rPr>
        <w:t>〔3〕马尔库斯·阿提利乌斯·瑞古卢斯于公元前256年第二次任执政官时适值第二次</w:t>
      </w:r>
      <w:r>
        <w:rPr>
          <w:rFonts w:ascii="宋体" w:hAnsi="宋体" w:cs="宋体" w:eastAsia="宋体"/>
          <w:sz w:val="44"/>
          <w:spacing w:val="0"/>
          <w:color w:val="000000"/>
          <w:b w:val="off"/>
          <w:i w:val="off"/>
        </w:rPr>
        <w:t>布匿战争，他率领军队进攻北非。迦太基人采纳了克珊提波斯关于在平原上与</w:t>
      </w:r>
      <w:r>
        <w:rPr>
          <w:rFonts w:ascii="宋体" w:hAnsi="宋体" w:cs="宋体" w:eastAsia="宋体"/>
          <w:sz w:val="44"/>
          <w:spacing w:val="0"/>
          <w:color w:val="000000"/>
          <w:b w:val="off"/>
          <w:i w:val="off"/>
        </w:rPr>
        <w:t>进入北非的罗马军队展开决战，以充分发挥迦太基象队和骑兵的威力的建议，</w:t>
      </w:r>
      <w:r>
        <w:rPr>
          <w:rFonts w:ascii="宋体" w:hAnsi="宋体" w:cs="宋体" w:eastAsia="宋体"/>
          <w:sz w:val="44"/>
          <w:spacing w:val="0"/>
          <w:color w:val="000000"/>
          <w:b w:val="off"/>
          <w:i w:val="off"/>
        </w:rPr>
        <w:t>结果罗马军队大败。此处西塞罗在年代方面有误。哈弥尔卡尔只是在公元前</w:t>
      </w:r>
      <w:r>
        <w:rPr>
          <w:rFonts w:ascii="宋体" w:hAnsi="宋体" w:cs="宋体" w:eastAsia="宋体"/>
          <w:sz w:val="44"/>
          <w:spacing w:val="0"/>
          <w:color w:val="000000"/>
          <w:b w:val="off"/>
          <w:i w:val="off"/>
        </w:rPr>
        <w:t>248年才成为迦太基军队的统帅。</w:t>
      </w:r>
      <w:bookmarkEnd w:id="3823"/>
    </w:p>
    <w:p>
      <w:r>
        <w:t/>
      </w:r>
    </w:p>
    <w:p>
      <w:pPr>
        <w:sectPr>
          <w:footerReference r:id="rId727"/>
          <w:headerReference r:id="rId728" w:type="default"/>
          <w:type w:val="nextPage"/>
          <w:pgSz w:w="22000" w:h="31680"/>
          <w:pgMar w:left="2400" w:top="2700" w:right="2400" w:bottom="2700" w:header="2400" w:footer="2400"/>
          <w:cols w:num="1"/>
        </w:sectPr>
      </w:pPr>
    </w:p>
    <w:p>
      <w:pPr>
        <w:pageBreakBefore w:val="off"/>
        <w:tabs>
          <w:tab w:pos="7420" w:val="left" w:leader="none"/>
        </w:tabs>
        <w:wordWrap w:val="off"/>
        <w:spacing w:before="900" w:after="0" w:line="860" w:lineRule="atLeast"/>
        <w:ind w:left="720" w:right="0"/>
        <w:jc w:val="both"/>
        <w:textAlignment w:val="baseline"/>
        <w:rPr>
          <w:sz w:val="64"/>
        </w:rPr>
      </w:pPr>
      <w:bookmarkStart w:name="" w:id="3824"/>
      <w:r>
        <w:rPr>
          <w:rFonts w:ascii="楷体" w:hAnsi="楷体" w:cs="楷体" w:eastAsia="楷体"/>
          <w:sz w:val="64"/>
          <w:spacing w:val="0"/>
          <w:color w:val="000000"/>
          <w:b w:val="off"/>
          <w:i w:val="off"/>
        </w:rPr>
        <w:t>342</w:t>
      </w:r>
      <w:r>
        <w:t xml:space="preserve">	</w:t>
      </w:r>
      <w:r>
        <w:rPr>
          <w:rFonts w:ascii="TimesNewRoman" w:hAnsi="TimesNewRoman" w:cs="TimesNewRoman" w:eastAsia="TimesNewRoman"/>
          <w:sz w:val="64"/>
          <w:spacing w:val="0"/>
          <w:color w:val="000000"/>
          <w:b w:val="off"/>
          <w:i w:val="off"/>
        </w:rPr>
        <w:t>LIBER III</w:t>
      </w:r>
      <w:bookmarkEnd w:id="3824"/>
    </w:p>
    <w:p>
      <w:pPr>
        <w:pageBreakBefore w:val="off"/>
        <w:tabs/>
        <w:wordWrap w:val="off"/>
        <w:spacing w:before="0" w:after="0" w:line="860" w:lineRule="exact"/>
        <w:ind w:left="0" w:right="0"/>
        <w:jc w:val="both"/>
        <w:textAlignment w:val="baseline"/>
        <w:rPr>
          <w:sz w:val="64"/>
        </w:rPr>
      </w:pPr>
      <w:bookmarkStart w:name="" w:id="3825"/>
      <w:r>
        <w:rPr>
          <w:rFonts w:ascii="宋体" w:hAnsi="宋体" w:cs="宋体" w:eastAsia="宋体"/>
          <w:sz w:val="64"/>
          <w:spacing w:val="0"/>
          <w:color w:val="000000"/>
          <w:b w:val="off"/>
          <w:i w:val="off"/>
        </w:rPr>
        <w:t/>
      </w:r>
      <w:bookmarkEnd w:id="3825"/>
    </w:p>
    <w:p>
      <w:pPr>
        <w:pageBreakBefore w:val="off"/>
        <w:tabs/>
        <w:wordWrap w:val="off"/>
        <w:spacing w:before="0" w:after="0" w:line="1040" w:lineRule="atLeast"/>
        <w:ind w:left="80" w:right="80"/>
        <w:jc w:val="both"/>
        <w:textAlignment w:val="baseline"/>
        <w:rPr>
          <w:sz w:val="47"/>
        </w:rPr>
      </w:pPr>
      <w:bookmarkStart w:name="" w:id="3826"/>
      <w:r>
        <w:rPr>
          <w:rFonts w:ascii="TimesNewRoman" w:hAnsi="TimesNewRoman" w:cs="TimesNewRoman" w:eastAsia="TimesNewRoman"/>
          <w:sz w:val="47"/>
          <w:spacing w:val="0"/>
          <w:color w:val="000000"/>
          <w:b w:val="off"/>
          <w:i w:val="off"/>
        </w:rPr>
        <w:t xml:space="preserve">proprium nihil extimescere, omnia humana despicere, nihil, quod homini </w:t>
      </w:r>
      <w:r>
        <w:rPr>
          <w:rFonts w:ascii="TimesNewRoman" w:hAnsi="TimesNewRoman" w:cs="TimesNewRoman" w:eastAsia="TimesNewRoman"/>
          <w:sz w:val="47"/>
          <w:spacing w:val="0"/>
          <w:color w:val="000000"/>
          <w:b w:val="off"/>
          <w:i w:val="off"/>
        </w:rPr>
        <w:t xml:space="preserve">accidere possit,  intolerandum putare.  Itaque quid fecit? In senatum </w:t>
      </w:r>
      <w:r>
        <w:rPr>
          <w:rFonts w:ascii="TimesNewRoman" w:hAnsi="TimesNewRoman" w:cs="TimesNewRoman" w:eastAsia="TimesNewRoman"/>
          <w:sz w:val="47"/>
          <w:spacing w:val="0"/>
          <w:color w:val="000000"/>
          <w:b w:val="off"/>
          <w:i w:val="off"/>
        </w:rPr>
        <w:t xml:space="preserve">uenit, mandata exosuit, sententiam ne diceret recusauit; quamdiu iure </w:t>
      </w:r>
      <w:r>
        <w:rPr>
          <w:rFonts w:ascii="TimesNewRoman" w:hAnsi="TimesNewRoman" w:cs="TimesNewRoman" w:eastAsia="TimesNewRoman"/>
          <w:sz w:val="47"/>
          <w:spacing w:val="0"/>
          <w:color w:val="000000"/>
          <w:b w:val="off"/>
          <w:i w:val="off"/>
        </w:rPr>
        <w:t>iurando hostium teneretur, non esse se senatorem. Atque illud etiam (“O</w:t>
      </w:r>
      <w:r>
        <w:rPr>
          <w:rFonts w:ascii="TimesNewRoman" w:hAnsi="TimesNewRoman" w:cs="TimesNewRoman" w:eastAsia="TimesNewRoman"/>
          <w:sz w:val="47"/>
          <w:spacing w:val="0"/>
          <w:color w:val="000000"/>
          <w:b w:val="off"/>
          <w:i w:val="off"/>
        </w:rPr>
        <w:t>stultum hominem” dixerit quispiam“et repugnantem utilitati suae！”)</w:t>
      </w:r>
      <w:r>
        <w:rPr>
          <w:rFonts w:ascii="TimesNewRoman" w:hAnsi="TimesNewRoman" w:cs="TimesNewRoman" w:eastAsia="TimesNewRoman"/>
          <w:sz w:val="47"/>
          <w:spacing w:val="0"/>
          <w:color w:val="000000"/>
          <w:b w:val="off"/>
          <w:i w:val="off"/>
        </w:rPr>
        <w:t xml:space="preserve">reddi captiuos negauit esse utile; illos enim adulescentes esse et bonos </w:t>
      </w:r>
      <w:r>
        <w:rPr>
          <w:rFonts w:ascii="TimesNewRoman" w:hAnsi="TimesNewRoman" w:cs="TimesNewRoman" w:eastAsia="TimesNewRoman"/>
          <w:sz w:val="47"/>
          <w:spacing w:val="0"/>
          <w:color w:val="000000"/>
          <w:b w:val="off"/>
          <w:i w:val="off"/>
        </w:rPr>
        <w:t>duces,  se iam confectum senectute. Cuius cum ualuisset auctoritas,</w:t>
      </w:r>
      <w:r>
        <w:rPr>
          <w:rFonts w:ascii="TimesNewRoman" w:hAnsi="TimesNewRoman" w:cs="TimesNewRoman" w:eastAsia="TimesNewRoman"/>
          <w:sz w:val="47"/>
          <w:spacing w:val="0"/>
          <w:color w:val="000000"/>
          <w:b w:val="off"/>
          <w:i w:val="off"/>
        </w:rPr>
        <w:t xml:space="preserve">captuii retentí sunt, ipse Karthaginem rediit, neque eum caritas patriae </w:t>
      </w:r>
      <w:r>
        <w:rPr>
          <w:rFonts w:ascii="TimesNewRoman" w:hAnsi="TimesNewRoman" w:cs="TimesNewRoman" w:eastAsia="TimesNewRoman"/>
          <w:sz w:val="47"/>
          <w:spacing w:val="0"/>
          <w:color w:val="000000"/>
          <w:b w:val="off"/>
          <w:i w:val="off"/>
        </w:rPr>
        <w:t xml:space="preserve">retinuit nec suorum. Neque uero tum ignorabat se ad crudelissimum </w:t>
      </w:r>
      <w:r>
        <w:rPr>
          <w:rFonts w:ascii="TimesNewRoman" w:hAnsi="TimesNewRoman" w:cs="TimesNewRoman" w:eastAsia="TimesNewRoman"/>
          <w:sz w:val="47"/>
          <w:spacing w:val="0"/>
          <w:color w:val="000000"/>
          <w:b w:val="off"/>
          <w:i w:val="off"/>
        </w:rPr>
        <w:t xml:space="preserve">hostem  et  ad    exquisita     supplicia proficisci,     sed  ius  iurandum </w:t>
      </w:r>
      <w:r>
        <w:rPr>
          <w:rFonts w:ascii="TimesNewRoman" w:hAnsi="TimesNewRoman" w:cs="TimesNewRoman" w:eastAsia="TimesNewRoman"/>
          <w:sz w:val="47"/>
          <w:spacing w:val="0"/>
          <w:color w:val="000000"/>
          <w:b w:val="off"/>
          <w:i w:val="off"/>
        </w:rPr>
        <w:t>conseruandum putabat. Itaque cum, inquam, cum uigilando necabatur,</w:t>
      </w:r>
      <w:r>
        <w:rPr>
          <w:rFonts w:ascii="TimesNewRoman" w:hAnsi="TimesNewRoman" w:cs="TimesNewRoman" w:eastAsia="TimesNewRoman"/>
          <w:sz w:val="47"/>
          <w:spacing w:val="0"/>
          <w:color w:val="000000"/>
          <w:b w:val="off"/>
          <w:i w:val="off"/>
        </w:rPr>
        <w:t>erat in meliore causa quam si domi senex captiuus, periurus consularis</w:t>
      </w:r>
      <w:r>
        <w:rPr>
          <w:rFonts w:ascii="TimesNewRoman" w:hAnsi="TimesNewRoman" w:cs="TimesNewRoman" w:eastAsia="TimesNewRoman"/>
          <w:sz w:val="47"/>
          <w:spacing w:val="0"/>
          <w:color w:val="000000"/>
          <w:b w:val="off"/>
          <w:i w:val="off"/>
        </w:rPr>
        <w:t xml:space="preserve"> remansisset. At stulte, qui non modo non censuerit captiuos remittendos,</w:t>
      </w:r>
      <w:r>
        <w:rPr>
          <w:rFonts w:ascii="TimesNewRoman" w:hAnsi="TimesNewRoman" w:cs="TimesNewRoman" w:eastAsia="TimesNewRoman"/>
          <w:sz w:val="47"/>
          <w:spacing w:val="0"/>
          <w:color w:val="000000"/>
          <w:b w:val="off"/>
          <w:i w:val="off"/>
        </w:rPr>
        <w:t xml:space="preserve">uerum etiam dissuaserit. Quo modo stulte? Etiamne, si rei publicae </w:t>
      </w:r>
      <w:r>
        <w:rPr>
          <w:rFonts w:ascii="TimesNewRoman" w:hAnsi="TimesNewRoman" w:cs="TimesNewRoman" w:eastAsia="TimesNewRoman"/>
          <w:sz w:val="47"/>
          <w:spacing w:val="0"/>
          <w:color w:val="000000"/>
          <w:b w:val="off"/>
          <w:i w:val="off"/>
        </w:rPr>
        <w:t xml:space="preserve">conducebat? Potest autem, quod inutile rei publicae sit, id cuiquam ciui </w:t>
      </w:r>
      <w:r>
        <w:rPr>
          <w:rFonts w:ascii="TimesNewRoman" w:hAnsi="TimesNewRoman" w:cs="TimesNewRoman" w:eastAsia="TimesNewRoman"/>
          <w:sz w:val="47"/>
          <w:spacing w:val="0"/>
          <w:color w:val="000000"/>
          <w:b w:val="off"/>
          <w:i w:val="off"/>
        </w:rPr>
        <w:t>utile esse?</w:t>
      </w:r>
      <w:bookmarkEnd w:id="3826"/>
    </w:p>
    <w:p>
      <w:pPr>
        <w:pageBreakBefore w:val="off"/>
        <w:tabs/>
        <w:wordWrap w:val="off"/>
        <w:spacing w:before="0" w:after="0" w:line="1040" w:lineRule="exact"/>
        <w:ind w:left="0" w:right="0"/>
        <w:jc w:val="both"/>
        <w:textAlignment w:val="baseline"/>
        <w:rPr>
          <w:sz w:val="47"/>
        </w:rPr>
      </w:pPr>
      <w:bookmarkStart w:name="" w:id="3827"/>
      <w:r>
        <w:rPr>
          <w:rFonts w:ascii="宋体" w:hAnsi="宋体" w:cs="宋体" w:eastAsia="宋体"/>
          <w:sz w:val="47"/>
          <w:spacing w:val="0"/>
          <w:color w:val="000000"/>
          <w:b w:val="off"/>
          <w:i w:val="off"/>
        </w:rPr>
        <w:t/>
      </w:r>
      <w:bookmarkEnd w:id="3827"/>
    </w:p>
    <w:p>
      <w:pPr>
        <w:pageBreakBefore w:val="off"/>
        <w:tabs/>
        <w:wordWrap w:val="off"/>
        <w:spacing w:before="0" w:after="0" w:line="860" w:lineRule="atLeast"/>
        <w:ind w:left="0" w:right="0"/>
        <w:jc w:val="center"/>
        <w:textAlignment w:val="baseline"/>
        <w:rPr>
          <w:sz w:val="64"/>
        </w:rPr>
      </w:pPr>
      <w:bookmarkStart w:name="" w:id="3828"/>
      <w:r>
        <w:rPr>
          <w:rFonts w:ascii="TimesNewRoman" w:hAnsi="TimesNewRoman" w:cs="TimesNewRoman" w:eastAsia="TimesNewRoman"/>
          <w:sz w:val="64"/>
          <w:spacing w:val="0"/>
          <w:color w:val="000000"/>
          <w:b w:val="on"/>
          <w:i w:val="off"/>
        </w:rPr>
        <w:t>XXVIII</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-3009900</wp:posOffset>
                </wp:positionV>
                <wp:extent cx="647700" cy="457200"/>
                <wp:wrapNone/>
                <wp:docPr id="14" name="文本框 14"/>
                <a:graphic xmlns:a="http://schemas.openxmlformats.org/drawingml/2006/main">
                  <a:graphicData uri="http://schemas.microsoft.com/office/word/2010/wordprocessingShape">
                    <wps:wsp>
                      <wps:cNvSpPr txBox="true"/>
                      <wps:spPr>
                        <a:xfrm>
                          <a:off x="0" y="0"/>
                          <a:ext cx="647700" cy="457200"/>
                        </a:xfrm>
                        <a:prstGeom prst="rect">
                          <a:avLst/>
                        </a:prstGeom>
                        <a:noFill/>
                        <a:ln w="6350">
                          <a:noFill/>
                        </a:ln>
                      </wps:spPr>
                      <wps:txbx>
                        <w:txbxContent>
                          <w:p>
                            <w:pPr>
                              <w:pageBreakBefore w:val="off"/>
                              <w:tabs/>
                              <w:wordWrap w:val="off"/>
                              <w:spacing w:before="0" w:after="0" w:line="640" w:lineRule="atLeast"/>
                              <w:ind w:left="0" w:right="0"/>
                              <w:jc w:val="both"/>
                              <w:textAlignment w:val="baseline"/>
                              <w:rPr>
                                <w:sz w:val="47"/>
                              </w:rPr>
                            </w:pPr>
                            <w:bookmarkStart w:name="" w:id="3829"/>
                            <w:r>
                              <w:rPr>
                                <w:rFonts w:ascii="TimesNewRoman" w:hAnsi="TimesNewRoman" w:cs="TimesNewRoman" w:eastAsia="TimesNewRoman"/>
                                <w:sz w:val="47"/>
                                <w:spacing w:val="0"/>
                                <w:color w:val="000000"/>
                                <w:b w:val="off"/>
                                <w:i w:val="off"/>
                              </w:rPr>
                              <w:t>101</w:t>
                            </w:r>
                            <w:bookmarkEnd w:id="3829"/>
                          </w:p>
                        </w:txbxContent>
                      </wps:txbx>
                      <wps:bodyPr wrap="square" lIns="0" rIns="0" tIns="0" bIns="0" vert="horz" anchor="t">
                        <a:noAutofit/>
                      </wps:bodyPr>
                    </wps:wsp>
                  </a:graphicData>
                </a:graphic>
              </wp:anchor>
            </w:drawing>
          </mc:Choice>
          <mc:Fallback>
            <w:pict>
              <v:shape type="#_x0000_t202" filled="f" stroked="f" style="margin-left:94pt;margin-top:-237pt;width:51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both"/>
                        <w:textAlignment w:val="baseline"/>
                        <w:rPr>
                          <w:sz w:val="47"/>
                        </w:rPr>
                      </w:pPr>
                      <w:bookmarkStart w:name="" w:id="3830"/>
                      <w:r>
                        <w:rPr>
                          <w:rFonts w:ascii="TimesNewRoman" w:hAnsi="TimesNewRoman" w:cs="TimesNewRoman" w:eastAsia="TimesNewRoman"/>
                          <w:sz w:val="47"/>
                          <w:spacing w:val="0"/>
                          <w:color w:val="000000"/>
                          <w:b w:val="off"/>
                          <w:i w:val="off"/>
                        </w:rPr>
                        <w:t>101</w:t>
                      </w:r>
                      <w:bookmarkEnd w:id="3830"/>
                    </w:p>
                  </w:txbxContent>
                </v:textbox>
              </v:shape>
            </w:pict>
          </mc:Fallback>
        </mc:AlternateContent>
      </w:r>
      <w:bookmarkEnd w:id="3828"/>
    </w:p>
    <w:p>
      <w:pPr>
        <w:pageBreakBefore w:val="off"/>
        <w:tabs/>
        <w:wordWrap w:val="off"/>
        <w:spacing w:before="0" w:after="0" w:line="1040" w:lineRule="exact"/>
        <w:ind w:left="0" w:right="0"/>
        <w:jc w:val="center"/>
        <w:textAlignment w:val="baseline"/>
        <w:rPr>
          <w:sz w:val="47"/>
        </w:rPr>
      </w:pPr>
      <w:bookmarkStart w:name="" w:id="3831"/>
      <w:r>
        <w:rPr>
          <w:rFonts w:ascii="宋体" w:hAnsi="宋体" w:cs="宋体" w:eastAsia="宋体"/>
          <w:sz w:val="47"/>
          <w:spacing w:val="0"/>
          <w:color w:val="000000"/>
          <w:b w:val="off"/>
          <w:i w:val="off"/>
        </w:rPr>
        <w:t/>
      </w:r>
      <w:bookmarkEnd w:id="3831"/>
    </w:p>
    <w:p>
      <w:pPr>
        <w:pageBreakBefore w:val="off"/>
        <w:tabs/>
        <w:wordWrap w:val="off"/>
        <w:spacing w:before="0" w:after="0" w:line="1040" w:lineRule="atLeast"/>
        <w:ind w:left="0" w:right="160" w:firstLine="1160"/>
        <w:jc w:val="both"/>
        <w:textAlignment w:val="baseline"/>
        <w:rPr>
          <w:sz w:val="47"/>
        </w:rPr>
      </w:pPr>
      <w:bookmarkStart w:name="" w:id="3832"/>
      <w:r>
        <w:rPr>
          <w:rFonts w:ascii="TimesNewRoman" w:hAnsi="TimesNewRoman" w:cs="TimesNewRoman" w:eastAsia="TimesNewRoman"/>
          <w:sz w:val="47"/>
          <w:spacing w:val="0"/>
          <w:color w:val="000000"/>
          <w:b w:val="off"/>
          <w:i w:val="off"/>
        </w:rPr>
        <w:t xml:space="preserve">Peruertunt homines  ea,    quae sunt fundamenta naturae,     cum </w:t>
      </w:r>
      <w:r>
        <w:rPr>
          <w:rFonts w:ascii="TimesNewRoman" w:hAnsi="TimesNewRoman" w:cs="TimesNewRoman" w:eastAsia="TimesNewRoman"/>
          <w:sz w:val="47"/>
          <w:spacing w:val="0"/>
          <w:color w:val="000000"/>
          <w:b w:val="off"/>
          <w:i w:val="off"/>
        </w:rPr>
        <w:t xml:space="preserve">utilitatem ab honestate seiungunt. Omnes enim expetimus utilitatem ad </w:t>
      </w:r>
      <w:r>
        <w:rPr>
          <w:rFonts w:ascii="TimesNewRoman" w:hAnsi="TimesNewRoman" w:cs="TimesNewRoman" w:eastAsia="TimesNewRoman"/>
          <w:sz w:val="47"/>
          <w:spacing w:val="0"/>
          <w:color w:val="000000"/>
          <w:b w:val="off"/>
          <w:i w:val="off"/>
        </w:rPr>
        <w:t xml:space="preserve">eamque rapimur nec facere aliter ullo modo possumus. Nam quis est, qui </w:t>
      </w:r>
      <w:r>
        <w:rPr>
          <w:rFonts w:ascii="TimesNewRoman" w:hAnsi="TimesNewRoman" w:cs="TimesNewRoman" w:eastAsia="TimesNewRoman"/>
          <w:sz w:val="47"/>
          <w:spacing w:val="0"/>
          <w:color w:val="000000"/>
          <w:b w:val="off"/>
          <w:i w:val="off"/>
        </w:rPr>
        <w:t xml:space="preserve">utilia fugiat? Aut quis potius, qui ea non studiosissime persequatur? Sed </w:t>
      </w:r>
      <w:r>
        <w:rPr>
          <w:rFonts w:ascii="TimesNewRoman" w:hAnsi="TimesNewRoman" w:cs="TimesNewRoman" w:eastAsia="TimesNewRoman"/>
          <w:sz w:val="47"/>
          <w:spacing w:val="0"/>
          <w:color w:val="000000"/>
          <w:b w:val="off"/>
          <w:i w:val="off"/>
        </w:rPr>
        <w:t>quia nusquam possumus nisi in laude, decore, honestate utilia reperire,</w:t>
      </w:r>
      <w:r>
        <w:rPr>
          <w:rFonts w:ascii="TimesNewRoman" w:hAnsi="TimesNewRoman" w:cs="TimesNewRoman" w:eastAsia="TimesNewRoman"/>
          <w:sz w:val="47"/>
          <w:spacing w:val="0"/>
          <w:color w:val="000000"/>
          <w:b w:val="off"/>
          <w:i w:val="off"/>
        </w:rPr>
        <w:t xml:space="preserve">propterea illa prima et summa habemus,  utilitatis nomen non tam </w:t>
      </w:r>
      <w:r>
        <w:rPr>
          <w:rFonts w:ascii="TimesNewRoman" w:hAnsi="TimesNewRoman" w:cs="TimesNewRoman" w:eastAsia="TimesNewRoman"/>
          <w:sz w:val="47"/>
          <w:spacing w:val="0"/>
          <w:color w:val="000000"/>
          <w:b w:val="off"/>
          <w:i w:val="off"/>
        </w:rPr>
        <w:t>splendidum quam necessarium ducimus.</w:t>
      </w:r>
      <w:bookmarkEnd w:id="3832"/>
    </w:p>
    <w:p>
      <w:r>
        <w:t/>
      </w:r>
    </w:p>
    <w:p>
      <w:pPr>
        <w:sectPr>
          <w:footerReference r:id="rId729"/>
          <w:headerReference r:id="rId730" w:type="default"/>
          <w:type w:val="nextPage"/>
          <w:pgSz w:w="22000" w:h="31680"/>
          <w:pgMar w:left="2600" w:top="2700" w:right="2600" w:bottom="2700" w:header="2400" w:footer="2400"/>
          <w:cols w:num="1"/>
        </w:sectPr>
      </w:pPr>
    </w:p>
    <w:p>
      <w:pPr>
        <w:pageBreakBefore w:val="off"/>
        <w:tabs>
          <w:tab w:pos="15020" w:val="left" w:leader="none"/>
        </w:tabs>
        <w:wordWrap w:val="off"/>
        <w:spacing w:before="620" w:after="0" w:line="780" w:lineRule="atLeast"/>
        <w:ind w:left="7420" w:right="0"/>
        <w:jc w:val="both"/>
        <w:textAlignment w:val="baseline"/>
        <w:rPr>
          <w:sz w:val="57"/>
        </w:rPr>
      </w:pPr>
      <w:bookmarkStart w:name="" w:id="3833"/>
      <w:r>
        <w:rPr>
          <w:rFonts w:ascii="宋体" w:hAnsi="宋体" w:cs="宋体" w:eastAsia="宋体"/>
          <w:sz w:val="57"/>
          <w:spacing w:val="0"/>
          <w:color w:val="000000"/>
          <w:b w:val="off"/>
          <w:i w:val="off"/>
        </w:rPr>
        <w:t>第三卷</w:t>
      </w:r>
      <w:r>
        <w:t xml:space="preserve">	</w:t>
      </w:r>
      <w:r>
        <w:rPr>
          <w:rFonts w:ascii="宋体" w:hAnsi="宋体" w:cs="宋体" w:eastAsia="宋体"/>
          <w:sz w:val="57"/>
          <w:spacing w:val="0"/>
          <w:color w:val="000000"/>
          <w:b w:val="off"/>
          <w:i w:val="off"/>
        </w:rPr>
        <w:t>343</w:t>
      </w:r>
      <w:bookmarkEnd w:id="3833"/>
    </w:p>
    <w:p>
      <w:pPr>
        <w:pageBreakBefore w:val="off"/>
        <w:tabs/>
        <w:wordWrap w:val="off"/>
        <w:spacing w:before="0" w:after="0" w:line="720" w:lineRule="exact"/>
        <w:ind w:left="0" w:right="0"/>
        <w:jc w:val="both"/>
        <w:textAlignment w:val="baseline"/>
        <w:rPr>
          <w:sz w:val="57"/>
        </w:rPr>
      </w:pPr>
      <w:bookmarkStart w:name="" w:id="3834"/>
      <w:r>
        <w:rPr>
          <w:rFonts w:ascii="宋体" w:hAnsi="宋体" w:cs="宋体" w:eastAsia="宋体"/>
          <w:sz w:val="57"/>
          <w:spacing w:val="0"/>
          <w:color w:val="000000"/>
          <w:b w:val="off"/>
          <w:i w:val="off"/>
        </w:rPr>
        <w:t/>
      </w:r>
      <w:bookmarkEnd w:id="3834"/>
    </w:p>
    <w:p>
      <w:pPr>
        <w:pageBreakBefore w:val="off"/>
        <w:tabs/>
        <w:wordWrap w:val="off"/>
        <w:spacing w:before="0" w:after="0" w:line="980" w:lineRule="atLeast"/>
        <w:ind w:left="0" w:right="0" w:firstLine="60"/>
        <w:jc w:val="both"/>
        <w:textAlignment w:val="baseline"/>
        <w:rPr>
          <w:sz w:val="58"/>
        </w:rPr>
      </w:pPr>
      <w:bookmarkStart w:name="" w:id="3835"/>
      <w:r>
        <w:rPr>
          <w:rFonts w:ascii="宋体" w:hAnsi="宋体" w:cs="宋体" w:eastAsia="宋体"/>
          <w:sz w:val="58"/>
          <w:spacing w:val="0"/>
          <w:color w:val="000000"/>
          <w:b w:val="off"/>
          <w:i w:val="off"/>
        </w:rPr>
        <w:t>就是不惧怕任何事物，蔑视一切凡俗的东西，认为人可能遭遇的</w:t>
      </w:r>
      <w:r>
        <w:rPr>
          <w:rFonts w:ascii="宋体" w:hAnsi="宋体" w:cs="宋体" w:eastAsia="宋体"/>
          <w:sz w:val="58"/>
          <w:spacing w:val="0"/>
          <w:color w:val="000000"/>
          <w:b w:val="off"/>
          <w:i w:val="off"/>
        </w:rPr>
        <w:t>一切都应忍受。就这样，瑞古卢斯是怎样做的呢？他来到元老</w:t>
      </w:r>
      <w:r>
        <w:rPr>
          <w:rFonts w:ascii="宋体" w:hAnsi="宋体" w:cs="宋体" w:eastAsia="宋体"/>
          <w:sz w:val="58"/>
          <w:spacing w:val="0"/>
          <w:color w:val="000000"/>
          <w:b w:val="off"/>
          <w:i w:val="off"/>
        </w:rPr>
        <w:t>院，说明了自己接受的委托，拒绝发表意见，只要他仍受对敌人</w:t>
      </w:r>
      <w:r>
        <w:rPr>
          <w:rFonts w:ascii="宋体" w:hAnsi="宋体" w:cs="宋体" w:eastAsia="宋体"/>
          <w:sz w:val="58"/>
          <w:spacing w:val="0"/>
          <w:color w:val="000000"/>
          <w:b w:val="off"/>
          <w:i w:val="off"/>
        </w:rPr>
        <w:t>的誓言的约束，他便不是元老。他甚至认为——也许有人会说：</w:t>
      </w:r>
      <w:r>
        <w:rPr>
          <w:rFonts w:ascii="宋体" w:hAnsi="宋体" w:cs="宋体" w:eastAsia="宋体"/>
          <w:sz w:val="58"/>
          <w:spacing w:val="0"/>
          <w:color w:val="000000"/>
          <w:b w:val="off"/>
          <w:i w:val="off"/>
        </w:rPr>
        <w:t>啊，一个愚蠢的人，反对与自己有利的东西！——归还俘虏这件</w:t>
      </w:r>
      <w:r>
        <w:rPr>
          <w:rFonts w:ascii="宋体" w:hAnsi="宋体" w:cs="宋体" w:eastAsia="宋体"/>
          <w:sz w:val="58"/>
          <w:spacing w:val="0"/>
          <w:color w:val="000000"/>
          <w:b w:val="off"/>
          <w:i w:val="off"/>
        </w:rPr>
        <w:t>事也不是有利的，因为那是一些年轻人，很好的首领，而他自己</w:t>
      </w:r>
      <w:r>
        <w:rPr>
          <w:rFonts w:ascii="宋体" w:hAnsi="宋体" w:cs="宋体" w:eastAsia="宋体"/>
          <w:sz w:val="58"/>
          <w:spacing w:val="0"/>
          <w:color w:val="000000"/>
          <w:b w:val="off"/>
          <w:i w:val="off"/>
        </w:rPr>
        <w:t>已经年迈力衰。由于他的意见发挥了作用，俘虏被继续留下来，</w:t>
      </w:r>
      <w:r>
        <w:rPr>
          <w:rFonts w:ascii="宋体" w:hAnsi="宋体" w:cs="宋体" w:eastAsia="宋体"/>
          <w:sz w:val="58"/>
          <w:spacing w:val="0"/>
          <w:color w:val="000000"/>
          <w:b w:val="off"/>
          <w:i w:val="off"/>
        </w:rPr>
        <w:t>他自己返回迦太基，无论是祖国的爱，或是他自己亲人的爱，都</w:t>
      </w:r>
      <w:r>
        <w:rPr>
          <w:rFonts w:ascii="宋体" w:hAnsi="宋体" w:cs="宋体" w:eastAsia="宋体"/>
          <w:sz w:val="58"/>
          <w:spacing w:val="0"/>
          <w:color w:val="000000"/>
          <w:b w:val="off"/>
          <w:i w:val="off"/>
        </w:rPr>
        <w:t>未能留住他。他当时并非不知道自己是出发前去无比凶残的敌人</w:t>
      </w:r>
      <w:r>
        <w:rPr>
          <w:rFonts w:ascii="宋体" w:hAnsi="宋体" w:cs="宋体" w:eastAsia="宋体"/>
          <w:sz w:val="58"/>
          <w:spacing w:val="0"/>
          <w:color w:val="000000"/>
          <w:b w:val="off"/>
          <w:i w:val="off"/>
        </w:rPr>
        <w:t>那里，去接受残酷的处罚，但是他认为应该信守誓言。就这样，</w:t>
      </w:r>
      <w:r>
        <w:rPr>
          <w:rFonts w:ascii="宋体" w:hAnsi="宋体" w:cs="宋体" w:eastAsia="宋体"/>
          <w:sz w:val="58"/>
          <w:spacing w:val="0"/>
          <w:color w:val="000000"/>
          <w:b w:val="off"/>
          <w:i w:val="off"/>
        </w:rPr>
        <w:t>我再说一遍，当不允许他睡眠，被折磨死去的时候，他这样比作</w:t>
      </w:r>
      <w:r>
        <w:rPr>
          <w:rFonts w:ascii="宋体" w:hAnsi="宋体" w:cs="宋体" w:eastAsia="宋体"/>
          <w:sz w:val="58"/>
          <w:spacing w:val="0"/>
          <w:color w:val="000000"/>
          <w:b w:val="off"/>
          <w:i w:val="off"/>
        </w:rPr>
        <w:t>为一个被俘的老人、发伪誓的执政官留在家里要好。也许有人会101</w:t>
      </w:r>
      <w:r>
        <w:rPr>
          <w:rFonts w:ascii="宋体" w:hAnsi="宋体" w:cs="宋体" w:eastAsia="宋体"/>
          <w:sz w:val="58"/>
          <w:spacing w:val="0"/>
          <w:color w:val="000000"/>
          <w:b w:val="off"/>
          <w:i w:val="off"/>
        </w:rPr>
        <w:t>说，一个蠢人，他不仅不同意放回俘虏，而且还进行劝阻。为什</w:t>
      </w:r>
      <w:r>
        <w:rPr>
          <w:rFonts w:ascii="宋体" w:hAnsi="宋体" w:cs="宋体" w:eastAsia="宋体"/>
          <w:sz w:val="58"/>
          <w:spacing w:val="0"/>
          <w:color w:val="000000"/>
          <w:b w:val="off"/>
          <w:i w:val="off"/>
        </w:rPr>
        <w:t>么愚蠢？难道甚至对国家有利？难道有什么东西可以是对国家不</w:t>
      </w:r>
      <w:r>
        <w:rPr>
          <w:rFonts w:ascii="宋体" w:hAnsi="宋体" w:cs="宋体" w:eastAsia="宋体"/>
          <w:sz w:val="58"/>
          <w:spacing w:val="0"/>
          <w:color w:val="000000"/>
          <w:b w:val="off"/>
          <w:i w:val="off"/>
        </w:rPr>
        <w:t>利的，但对某个公民是有利的？</w:t>
      </w:r>
      <w:bookmarkEnd w:id="3835"/>
    </w:p>
    <w:p>
      <w:pPr>
        <w:pageBreakBefore w:val="off"/>
        <w:tabs/>
        <w:wordWrap w:val="off"/>
        <w:spacing w:before="0" w:after="0" w:line="1000" w:lineRule="exact"/>
        <w:ind w:left="0" w:right="0"/>
        <w:jc w:val="both"/>
        <w:textAlignment w:val="baseline"/>
        <w:rPr>
          <w:sz w:val="80"/>
        </w:rPr>
      </w:pPr>
      <w:bookmarkStart w:name="" w:id="3836"/>
      <w:r>
        <w:rPr>
          <w:rFonts w:ascii="宋体" w:hAnsi="宋体" w:cs="宋体" w:eastAsia="宋体"/>
          <w:sz w:val="80"/>
          <w:spacing w:val="0"/>
          <w:color w:val="000000"/>
          <w:b w:val="off"/>
          <w:i w:val="off"/>
        </w:rPr>
        <w:t/>
      </w:r>
      <w:bookmarkEnd w:id="3836"/>
    </w:p>
    <w:p>
      <w:pPr>
        <w:pageBreakBefore w:val="off"/>
        <w:tabs/>
        <w:wordWrap w:val="off"/>
        <w:spacing w:before="0" w:after="0" w:line="1080" w:lineRule="atLeast"/>
        <w:ind w:left="0" w:right="0"/>
        <w:jc w:val="center"/>
        <w:textAlignment w:val="baseline"/>
        <w:rPr>
          <w:sz w:val="80"/>
        </w:rPr>
      </w:pPr>
      <w:bookmarkStart w:name="" w:id="3837"/>
      <w:r>
        <w:rPr>
          <w:rFonts w:ascii="仿宋" w:hAnsi="仿宋" w:cs="仿宋" w:eastAsia="仿宋"/>
          <w:sz w:val="80"/>
          <w:spacing w:val="0"/>
          <w:color w:val="000000"/>
          <w:b w:val="on"/>
          <w:i w:val="off"/>
        </w:rPr>
        <w:t>二十八</w:t>
      </w:r>
      <w:bookmarkEnd w:id="3837"/>
    </w:p>
    <w:p>
      <w:pPr>
        <w:pageBreakBefore w:val="off"/>
        <w:tabs/>
        <w:wordWrap w:val="off"/>
        <w:spacing w:before="0" w:after="0" w:line="1000" w:lineRule="exact"/>
        <w:ind w:left="0" w:right="0"/>
        <w:jc w:val="center"/>
        <w:textAlignment w:val="baseline"/>
        <w:rPr>
          <w:sz w:val="80"/>
        </w:rPr>
      </w:pPr>
      <w:bookmarkStart w:name="" w:id="3838"/>
      <w:r>
        <w:rPr>
          <w:rFonts w:ascii="宋体" w:hAnsi="宋体" w:cs="宋体" w:eastAsia="宋体"/>
          <w:sz w:val="80"/>
          <w:spacing w:val="0"/>
          <w:color w:val="000000"/>
          <w:b w:val="off"/>
          <w:i w:val="off"/>
        </w:rPr>
        <w:t/>
      </w:r>
      <w:bookmarkEnd w:id="3838"/>
    </w:p>
    <w:p>
      <w:pPr>
        <w:pageBreakBefore w:val="off"/>
        <w:tabs/>
        <w:wordWrap w:val="off"/>
        <w:spacing w:before="0" w:after="0" w:line="980" w:lineRule="atLeast"/>
        <w:ind w:left="0" w:right="680" w:firstLine="1160"/>
        <w:jc w:val="both"/>
        <w:textAlignment w:val="baseline"/>
        <w:rPr>
          <w:sz w:val="58"/>
        </w:rPr>
      </w:pPr>
      <w:bookmarkStart w:name="" w:id="3839"/>
      <w:r>
        <w:rPr>
          <w:rFonts w:ascii="宋体" w:hAnsi="宋体" w:cs="宋体" w:eastAsia="宋体"/>
          <w:sz w:val="58"/>
          <w:spacing w:val="0"/>
          <w:color w:val="000000"/>
          <w:b w:val="off"/>
          <w:i w:val="off"/>
        </w:rPr>
        <w:t>当人们把利益和高尚性分开的时候，他们就是推翻了作为自</w:t>
      </w:r>
      <w:r>
        <w:rPr>
          <w:rFonts w:ascii="宋体" w:hAnsi="宋体" w:cs="宋体" w:eastAsia="宋体"/>
          <w:sz w:val="58"/>
          <w:spacing w:val="0"/>
          <w:color w:val="000000"/>
          <w:b w:val="off"/>
          <w:i w:val="off"/>
        </w:rPr>
        <w:t>然的基础法则的东西。事实上，我们全都追求利益，为利益所吸</w:t>
      </w:r>
      <w:r>
        <w:rPr>
          <w:rFonts w:ascii="宋体" w:hAnsi="宋体" w:cs="宋体" w:eastAsia="宋体"/>
          <w:sz w:val="58"/>
          <w:spacing w:val="0"/>
          <w:color w:val="000000"/>
          <w:b w:val="off"/>
          <w:i w:val="off"/>
        </w:rPr>
        <w:t>引，并且怎么也不可能另样地去做。难道有谁躲避有利的东西？</w:t>
      </w:r>
      <w:r>
        <w:rPr>
          <w:rFonts w:ascii="宋体" w:hAnsi="宋体" w:cs="宋体" w:eastAsia="宋体"/>
          <w:sz w:val="58"/>
          <w:spacing w:val="0"/>
          <w:color w:val="000000"/>
          <w:b w:val="off"/>
          <w:i w:val="off"/>
        </w:rPr>
        <w:t>或者更确切地说，难道有谁不是尽最大的努力得到它们？然而因</w:t>
      </w:r>
      <w:r>
        <w:rPr>
          <w:rFonts w:ascii="宋体" w:hAnsi="宋体" w:cs="宋体" w:eastAsia="宋体"/>
          <w:sz w:val="58"/>
          <w:spacing w:val="0"/>
          <w:color w:val="000000"/>
          <w:b w:val="off"/>
          <w:i w:val="off"/>
        </w:rPr>
        <w:t>为我们不能在其他任何地方，只能在荣誉、合适、高尚中发见利</w:t>
      </w:r>
      <w:r>
        <w:rPr>
          <w:rFonts w:ascii="宋体" w:hAnsi="宋体" w:cs="宋体" w:eastAsia="宋体"/>
          <w:sz w:val="58"/>
          <w:spacing w:val="0"/>
          <w:color w:val="000000"/>
          <w:b w:val="off"/>
          <w:i w:val="off"/>
        </w:rPr>
        <w:t>益，因而我们也就认为它们是我们首要的、最高的奋斗目标，并</w:t>
      </w:r>
      <w:r>
        <w:rPr>
          <w:rFonts w:ascii="宋体" w:hAnsi="宋体" w:cs="宋体" w:eastAsia="宋体"/>
          <w:sz w:val="58"/>
          <w:spacing w:val="0"/>
          <w:color w:val="000000"/>
          <w:b w:val="off"/>
          <w:i w:val="off"/>
        </w:rPr>
        <w:t>且把“利益”这一词儿主要地不是视为光辉的，而是视为必须</w:t>
      </w:r>
      <w:r>
        <w:rPr>
          <w:rFonts w:ascii="宋体" w:hAnsi="宋体" w:cs="宋体" w:eastAsia="宋体"/>
          <w:sz w:val="58"/>
          <w:spacing w:val="0"/>
          <w:color w:val="000000"/>
          <w:b w:val="off"/>
          <w:i w:val="off"/>
        </w:rPr>
        <w:t>的。</w:t>
      </w:r>
      <w:bookmarkEnd w:id="3839"/>
    </w:p>
    <w:p>
      <w:r>
        <w:t/>
      </w:r>
    </w:p>
    <w:p>
      <w:pPr>
        <w:sectPr>
          <w:footerReference r:id="rId731"/>
          <w:headerReference r:id="rId732" w:type="default"/>
          <w:type w:val="nextPage"/>
          <w:pgSz w:w="22000" w:h="31680"/>
          <w:pgMar w:left="2420" w:top="2700" w:right="2420" w:bottom="2700" w:header="2400" w:footer="2400"/>
          <w:cols w:num="1"/>
        </w:sectPr>
      </w:pPr>
    </w:p>
    <w:p>
      <w:pPr>
        <w:pageBreakBefore w:val="off"/>
        <w:tabs/>
        <w:wordWrap w:val="off"/>
        <w:spacing w:before="740" w:after="0" w:line="1040" w:lineRule="atLeast"/>
        <w:ind w:left="0" w:right="0"/>
        <w:jc w:val="center"/>
        <w:textAlignment w:val="baseline"/>
        <w:rPr>
          <w:sz w:val="58"/>
        </w:rPr>
      </w:pPr>
      <w:bookmarkStart w:name="" w:id="3840"/>
      <w:r>
        <w:rPr>
          <w:rFonts w:ascii="TimesNewRoman" w:hAnsi="TimesNewRoman" w:cs="TimesNewRoman" w:eastAsia="TimesNewRoman"/>
          <w:sz w:val="58"/>
          <w:spacing w:val="0"/>
          <w:color w:val="000000"/>
          <w:u w:val="single"/>
          <w:b w:val="off"/>
          <w:i w:val="off"/>
        </w:rPr>
        <w:t xml:space="preserve">  344                                        LIBER III                                                </w:t>
      </w:r>
      <w:bookmarkEnd w:id="3840"/>
    </w:p>
    <w:p>
      <w:pPr>
        <w:pageBreakBefore w:val="off"/>
        <w:tabs/>
        <w:wordWrap w:val="off"/>
        <w:spacing w:before="740" w:after="0" w:line="1040" w:lineRule="atLeast"/>
        <w:ind w:left="800" w:right="0" w:hanging="660"/>
        <w:jc w:val="both"/>
        <w:textAlignment w:val="baseline"/>
        <w:rPr>
          <w:sz w:val="58"/>
        </w:rPr>
      </w:pPr>
      <w:bookmarkStart w:name="" w:id="3841"/>
      <w:r>
        <w:rPr>
          <w:rFonts w:ascii="TimesNewRoman" w:hAnsi="TimesNewRoman" w:cs="TimesNewRoman" w:eastAsia="TimesNewRoman"/>
          <w:sz w:val="58"/>
          <w:spacing w:val="0"/>
          <w:color w:val="000000"/>
          <w:b w:val="off"/>
          <w:i w:val="off"/>
        </w:rPr>
        <w:t>102</w:t>
      </w:r>
      <w:r>
        <w:rPr>
          <w:rFonts w:ascii="TimesNewRoman" w:hAnsi="TimesNewRoman" w:cs="TimesNewRoman" w:eastAsia="TimesNewRoman"/>
          <w:sz w:val="58"/>
          <w:spacing w:val="0"/>
          <w:color w:val="000000"/>
          <w:b w:val="off"/>
          <w:i w:val="off"/>
        </w:rPr>
        <w:t xml:space="preserve">       Quid est igitur, dixerit quis, in iure iurando? Num iratum timemus</w:t>
      </w:r>
      <w:r>
        <w:rPr>
          <w:rFonts w:ascii="TimesNewRoman" w:hAnsi="TimesNewRoman" w:cs="TimesNewRoman" w:eastAsia="TimesNewRoman"/>
          <w:sz w:val="58"/>
          <w:spacing w:val="0"/>
          <w:color w:val="000000"/>
          <w:b w:val="off"/>
          <w:i w:val="off"/>
        </w:rPr>
        <w:t xml:space="preserve">Iouem? At hoc quidem commune est omnium philosophorum, non eorum </w:t>
      </w:r>
      <w:r>
        <w:rPr>
          <w:rFonts w:ascii="TimesNewRoman" w:hAnsi="TimesNewRoman" w:cs="TimesNewRoman" w:eastAsia="TimesNewRoman"/>
          <w:sz w:val="58"/>
          <w:spacing w:val="0"/>
          <w:color w:val="000000"/>
          <w:b w:val="off"/>
          <w:i w:val="off"/>
        </w:rPr>
        <w:t>modo, qui deum nihil habere ipsum negotii dicunt, nihil exhibere alteri,</w:t>
      </w:r>
      <w:r>
        <w:rPr>
          <w:rFonts w:ascii="TimesNewRoman" w:hAnsi="TimesNewRoman" w:cs="TimesNewRoman" w:eastAsia="TimesNewRoman"/>
          <w:sz w:val="58"/>
          <w:spacing w:val="0"/>
          <w:color w:val="000000"/>
          <w:b w:val="off"/>
          <w:i w:val="off"/>
        </w:rPr>
        <w:t>sed eorum etiam, qui deum semper agere aliquid et moliri uolunt,</w:t>
      </w:r>
      <w:r>
        <w:rPr>
          <w:rFonts w:ascii="TimesNewRoman" w:hAnsi="TimesNewRoman" w:cs="TimesNewRoman" w:eastAsia="TimesNewRoman"/>
          <w:sz w:val="58"/>
          <w:spacing w:val="0"/>
          <w:color w:val="000000"/>
          <w:b w:val="off"/>
          <w:i w:val="off"/>
        </w:rPr>
        <w:t xml:space="preserve">numquam nec irasci deum nec nocere. Quid autem iratus Iuppiter plus </w:t>
      </w:r>
      <w:r>
        <w:rPr>
          <w:rFonts w:ascii="TimesNewRoman" w:hAnsi="TimesNewRoman" w:cs="TimesNewRoman" w:eastAsia="TimesNewRoman"/>
          <w:sz w:val="58"/>
          <w:spacing w:val="0"/>
          <w:color w:val="000000"/>
          <w:b w:val="off"/>
          <w:i w:val="off"/>
        </w:rPr>
        <w:t xml:space="preserve">nocere potuisset, quam nocuit sibi ipse Regulus? Nulla igitur uis fuit </w:t>
      </w:r>
      <w:r>
        <w:rPr>
          <w:rFonts w:ascii="TimesNewRoman" w:hAnsi="TimesNewRoman" w:cs="TimesNewRoman" w:eastAsia="TimesNewRoman"/>
          <w:sz w:val="58"/>
          <w:spacing w:val="0"/>
          <w:color w:val="000000"/>
          <w:b w:val="off"/>
          <w:i w:val="off"/>
        </w:rPr>
        <w:t>religionis, quae tantam utilitatem peruerteret. An ne turpiter faceret?</w:t>
      </w:r>
      <w:r>
        <w:rPr>
          <w:rFonts w:ascii="TimesNewRoman" w:hAnsi="TimesNewRoman" w:cs="TimesNewRoman" w:eastAsia="TimesNewRoman"/>
          <w:sz w:val="58"/>
          <w:spacing w:val="0"/>
          <w:color w:val="000000"/>
          <w:b w:val="off"/>
          <w:i w:val="off"/>
        </w:rPr>
        <w:t>Primum minima de malis. Num igitur tantum mali turpitudo ista habebat,</w:t>
      </w:r>
      <w:r>
        <w:rPr>
          <w:rFonts w:ascii="TimesNewRoman" w:hAnsi="TimesNewRoman" w:cs="TimesNewRoman" w:eastAsia="TimesNewRoman"/>
          <w:sz w:val="58"/>
          <w:spacing w:val="0"/>
          <w:color w:val="000000"/>
          <w:b w:val="off"/>
          <w:i w:val="off"/>
        </w:rPr>
        <w:t>quantum ille cruciatus? Deinde illud etiam apud Accium:</w:t>
      </w:r>
      <w:bookmarkEnd w:id="3841"/>
    </w:p>
    <w:p>
      <w:pPr>
        <w:pageBreakBefore w:val="off"/>
        <w:tabs/>
        <w:wordWrap w:val="off"/>
        <w:spacing w:before="0" w:after="0" w:line="1040" w:lineRule="exact"/>
        <w:ind w:left="0" w:right="0"/>
        <w:jc w:val="both"/>
        <w:textAlignment w:val="baseline"/>
        <w:rPr>
          <w:sz w:val="58"/>
        </w:rPr>
      </w:pPr>
      <w:bookmarkStart w:name="" w:id="3842"/>
      <w:r>
        <w:rPr>
          <w:rFonts w:ascii="宋体" w:hAnsi="宋体" w:cs="宋体" w:eastAsia="宋体"/>
          <w:sz w:val="58"/>
          <w:spacing w:val="0"/>
          <w:color w:val="000000"/>
          <w:b w:val="off"/>
          <w:i w:val="off"/>
        </w:rPr>
        <w:t/>
      </w:r>
      <w:bookmarkEnd w:id="3842"/>
    </w:p>
    <w:p>
      <w:pPr>
        <w:pageBreakBefore w:val="off"/>
        <w:tabs/>
        <w:wordWrap w:val="off"/>
        <w:spacing w:before="0" w:after="0" w:line="1040" w:lineRule="atLeast"/>
        <w:ind w:left="3140" w:right="0"/>
        <w:jc w:val="both"/>
        <w:textAlignment w:val="baseline"/>
        <w:rPr>
          <w:sz w:val="58"/>
        </w:rPr>
      </w:pPr>
      <w:bookmarkStart w:name="" w:id="3843"/>
      <w:r>
        <w:rPr>
          <w:rFonts w:ascii="TimesNewRoman" w:hAnsi="TimesNewRoman" w:cs="TimesNewRoman" w:eastAsia="TimesNewRoman"/>
          <w:sz w:val="58"/>
          <w:spacing w:val="0"/>
          <w:color w:val="000000"/>
          <w:b w:val="on"/>
          <w:i w:val="off"/>
        </w:rPr>
        <w:t>Fregistin</w:t>
      </w:r>
      <w:r>
        <w:rPr>
          <w:rFonts w:ascii="TimesNewRoman" w:hAnsi="TimesNewRoman" w:cs="TimesNewRoman" w:eastAsia="TimesNewRoman"/>
          <w:sz w:val="58"/>
          <w:spacing w:val="0"/>
          <w:color w:val="000000"/>
          <w:b w:val="off"/>
          <w:i w:val="off"/>
        </w:rPr>
        <w:t xml:space="preserve"> </w:t>
      </w:r>
      <w:r>
        <w:rPr>
          <w:rFonts w:ascii="TimesNewRoman" w:hAnsi="TimesNewRoman" w:cs="TimesNewRoman" w:eastAsia="TimesNewRoman"/>
          <w:sz w:val="58"/>
          <w:spacing w:val="0"/>
          <w:color w:val="000000"/>
          <w:b w:val="on"/>
          <w:i w:val="off"/>
        </w:rPr>
        <w:t>fidem?</w:t>
      </w:r>
      <w:bookmarkEnd w:id="3843"/>
    </w:p>
    <w:p>
      <w:pPr>
        <w:pageBreakBefore w:val="off"/>
        <w:tabs/>
        <w:wordWrap w:val="off"/>
        <w:spacing w:before="0" w:after="0" w:line="1040" w:lineRule="atLeast"/>
        <w:ind w:left="3140" w:right="0"/>
        <w:jc w:val="both"/>
        <w:textAlignment w:val="baseline"/>
        <w:rPr>
          <w:sz w:val="58"/>
        </w:rPr>
      </w:pPr>
      <w:bookmarkStart w:name="" w:id="3844"/>
      <w:r>
        <w:rPr>
          <w:rFonts w:ascii="TimesNewRoman" w:hAnsi="TimesNewRoman" w:cs="TimesNewRoman" w:eastAsia="TimesNewRoman"/>
          <w:sz w:val="58"/>
          <w:spacing w:val="0"/>
          <w:color w:val="000000"/>
          <w:b w:val="off"/>
          <w:i w:val="off"/>
        </w:rPr>
        <w:t>Neque dedi neque do infideli cuiquam ...</w:t>
      </w:r>
      <w:bookmarkEnd w:id="3844"/>
    </w:p>
    <w:p>
      <w:pPr>
        <w:pageBreakBefore w:val="off"/>
        <w:tabs/>
        <w:wordWrap w:val="off"/>
        <w:spacing w:before="0" w:after="0" w:line="1040" w:lineRule="exact"/>
        <w:ind w:left="0" w:right="0"/>
        <w:jc w:val="both"/>
        <w:textAlignment w:val="baseline"/>
        <w:rPr>
          <w:sz w:val="58"/>
        </w:rPr>
      </w:pPr>
      <w:bookmarkStart w:name="" w:id="3845"/>
      <w:r>
        <w:rPr>
          <w:rFonts w:ascii="宋体" w:hAnsi="宋体" w:cs="宋体" w:eastAsia="宋体"/>
          <w:sz w:val="58"/>
          <w:spacing w:val="0"/>
          <w:color w:val="000000"/>
          <w:b w:val="off"/>
          <w:i w:val="off"/>
        </w:rPr>
        <w:t/>
      </w:r>
      <w:bookmarkEnd w:id="3845"/>
    </w:p>
    <w:p>
      <w:pPr>
        <w:pageBreakBefore w:val="off"/>
        <w:tabs/>
        <w:wordWrap w:val="off"/>
        <w:spacing w:before="0" w:after="0" w:line="1040" w:lineRule="atLeast"/>
        <w:ind w:left="740" w:right="60" w:hanging="740"/>
        <w:jc w:val="both"/>
        <w:textAlignment w:val="baseline"/>
        <w:rPr>
          <w:sz w:val="58"/>
        </w:rPr>
      </w:pPr>
      <w:bookmarkStart w:name="" w:id="3846"/>
      <w:r>
        <w:rPr>
          <w:rFonts w:ascii="TimesNewRoman" w:hAnsi="TimesNewRoman" w:cs="TimesNewRoman" w:eastAsia="TimesNewRoman"/>
          <w:sz w:val="58"/>
          <w:spacing w:val="0"/>
          <w:color w:val="000000"/>
          <w:b w:val="off"/>
          <w:i w:val="off"/>
        </w:rPr>
        <w:t>103 quamquam ab impio rege dicitur, luculente tamen dicitur. Addunt etiam,</w:t>
      </w:r>
      <w:r>
        <w:rPr>
          <w:rFonts w:ascii="TimesNewRoman" w:hAnsi="TimesNewRoman" w:cs="TimesNewRoman" w:eastAsia="TimesNewRoman"/>
          <w:sz w:val="58"/>
          <w:spacing w:val="0"/>
          <w:color w:val="000000"/>
          <w:b w:val="off"/>
          <w:i w:val="off"/>
        </w:rPr>
        <w:t xml:space="preserve">quemadmodum nos dicamus uideri quaedam utilia, quae non sint, sic se </w:t>
      </w:r>
      <w:r>
        <w:rPr>
          <w:rFonts w:ascii="TimesNewRoman" w:hAnsi="TimesNewRoman" w:cs="TimesNewRoman" w:eastAsia="TimesNewRoman"/>
          <w:sz w:val="58"/>
          <w:spacing w:val="0"/>
          <w:color w:val="000000"/>
          <w:b w:val="off"/>
          <w:i w:val="off"/>
        </w:rPr>
        <w:t xml:space="preserve">dicere uideri quaedam honesta, quae non sunt; ut hoc ipsum uidetur </w:t>
      </w:r>
      <w:r>
        <w:rPr>
          <w:rFonts w:ascii="TimesNewRoman" w:hAnsi="TimesNewRoman" w:cs="TimesNewRoman" w:eastAsia="TimesNewRoman"/>
          <w:sz w:val="58"/>
          <w:spacing w:val="0"/>
          <w:color w:val="000000"/>
          <w:b w:val="off"/>
          <w:i w:val="off"/>
        </w:rPr>
        <w:t xml:space="preserve">honestum conseruandi iuris iurandi causa ad curciatum reuertisse, sed fit </w:t>
      </w:r>
      <w:r>
        <w:rPr>
          <w:rFonts w:ascii="TimesNewRoman" w:hAnsi="TimesNewRoman" w:cs="TimesNewRoman" w:eastAsia="TimesNewRoman"/>
          <w:sz w:val="58"/>
          <w:spacing w:val="0"/>
          <w:color w:val="000000"/>
          <w:b w:val="off"/>
          <w:i w:val="off"/>
        </w:rPr>
        <w:t xml:space="preserve">non honestum, quia, quod per uim hostium esset actum, ratum esse non </w:t>
      </w:r>
      <w:r>
        <w:rPr>
          <w:rFonts w:ascii="TimesNewRoman" w:hAnsi="TimesNewRoman" w:cs="TimesNewRoman" w:eastAsia="TimesNewRoman"/>
          <w:sz w:val="58"/>
          <w:spacing w:val="0"/>
          <w:color w:val="000000"/>
          <w:b w:val="off"/>
          <w:i w:val="off"/>
        </w:rPr>
        <w:t xml:space="preserve">debeat. Addunt etiam, quicquid ualde utile sit, id fieri honestum, etiam </w:t>
      </w:r>
      <w:r>
        <w:rPr>
          <w:rFonts w:ascii="TimesNewRoman" w:hAnsi="TimesNewRoman" w:cs="TimesNewRoman" w:eastAsia="TimesNewRoman"/>
          <w:sz w:val="58"/>
          <w:spacing w:val="0"/>
          <w:color w:val="000000"/>
          <w:b w:val="off"/>
          <w:i w:val="off"/>
        </w:rPr>
        <w:t>si antea non uideretur. Haec fere contra Regulum. Sed prima uideamus.</w:t>
      </w:r>
      <w:bookmarkEnd w:id="3846"/>
    </w:p>
    <w:p>
      <w:r>
        <w:t/>
      </w:r>
    </w:p>
    <w:p>
      <w:pPr>
        <w:sectPr>
          <w:footerReference r:id="rId733"/>
          <w:headerReference r:id="rId734" w:type="default"/>
          <w:type w:val="nextPage"/>
          <w:pgSz w:w="22000" w:h="31680"/>
          <w:pgMar w:left="2260" w:top="2700" w:right="2260" w:bottom="2700" w:header="2400" w:footer="2400"/>
          <w:cols w:num="1"/>
        </w:sectPr>
      </w:pPr>
    </w:p>
    <w:p>
      <w:pPr>
        <w:pageBreakBefore w:val="off"/>
        <w:tabs/>
        <w:wordWrap w:val="off"/>
        <w:spacing w:before="780" w:after="0" w:line="700" w:lineRule="atLeast"/>
        <w:ind w:left="0" w:right="0"/>
        <w:jc w:val="center"/>
        <w:textAlignment w:val="baseline"/>
        <w:rPr>
          <w:sz w:val="50"/>
        </w:rPr>
      </w:pPr>
      <w:bookmarkStart w:name="" w:id="3847"/>
      <w:r>
        <w:rPr>
          <w:rFonts w:ascii="宋体" w:hAnsi="宋体" w:cs="宋体" w:eastAsia="宋体"/>
          <w:sz w:val="50"/>
          <w:spacing w:val="0"/>
          <w:color w:val="000000"/>
          <w:u w:val="single"/>
          <w:b w:val="off"/>
          <w:i w:val="off"/>
        </w:rPr>
        <w:t xml:space="preserve">                            第三卷                       345 </w:t>
      </w:r>
      <w:bookmarkEnd w:id="3847"/>
    </w:p>
    <w:p>
      <w:pPr>
        <w:pageBreakBefore w:val="off"/>
        <w:tabs/>
        <w:wordWrap w:val="off"/>
        <w:spacing w:before="0" w:after="0" w:line="720" w:lineRule="exact"/>
        <w:ind w:left="0" w:right="0"/>
        <w:jc w:val="center"/>
        <w:textAlignment w:val="baseline"/>
        <w:rPr>
          <w:sz w:val="50"/>
        </w:rPr>
      </w:pPr>
      <w:bookmarkStart w:name="" w:id="3848"/>
      <w:r>
        <w:rPr>
          <w:rFonts w:ascii="宋体" w:hAnsi="宋体" w:cs="宋体" w:eastAsia="宋体"/>
          <w:sz w:val="50"/>
          <w:spacing w:val="0"/>
          <w:color w:val="000000"/>
          <w:b w:val="off"/>
          <w:i w:val="off"/>
        </w:rPr>
        <w:t/>
      </w:r>
      <w:bookmarkEnd w:id="3848"/>
    </w:p>
    <w:p>
      <w:pPr>
        <w:pageBreakBefore w:val="off"/>
        <w:tabs/>
        <w:wordWrap w:val="off"/>
        <w:spacing w:before="0" w:after="0" w:line="900" w:lineRule="atLeast"/>
        <w:ind w:left="60" w:right="0" w:firstLine="1200"/>
        <w:jc w:val="both"/>
        <w:textAlignment w:val="baseline"/>
        <w:rPr>
          <w:sz w:val="57"/>
        </w:rPr>
      </w:pPr>
      <w:bookmarkStart w:name="" w:id="3849"/>
      <w:r>
        <w:rPr>
          <w:rFonts w:ascii="宋体" w:hAnsi="宋体" w:cs="宋体" w:eastAsia="宋体"/>
          <w:sz w:val="57"/>
          <w:spacing w:val="0"/>
          <w:color w:val="000000"/>
          <w:b w:val="off"/>
          <w:i w:val="off"/>
        </w:rPr>
        <w:t>也许有人会说，誓言有什么意义？难道我们害怕尤皮特发102</w:t>
      </w:r>
      <w:r>
        <w:rPr>
          <w:rFonts w:ascii="宋体" w:hAnsi="宋体" w:cs="宋体" w:eastAsia="宋体"/>
          <w:sz w:val="57"/>
          <w:spacing w:val="0"/>
          <w:color w:val="000000"/>
          <w:b w:val="off"/>
          <w:i w:val="off"/>
        </w:rPr>
        <w:t>怒？这是所有哲学家们的共同看法，不仅是那些声称神明无所事</w:t>
      </w:r>
      <w:r>
        <w:rPr>
          <w:rFonts w:ascii="宋体" w:hAnsi="宋体" w:cs="宋体" w:eastAsia="宋体"/>
          <w:sz w:val="57"/>
          <w:spacing w:val="0"/>
          <w:color w:val="000000"/>
          <w:b w:val="off"/>
          <w:i w:val="off"/>
        </w:rPr>
        <w:t>事、不关心其他人的哲学家们的看法，〔1〕而且也是那些认为神</w:t>
      </w:r>
      <w:r>
        <w:rPr>
          <w:rFonts w:ascii="宋体" w:hAnsi="宋体" w:cs="宋体" w:eastAsia="宋体"/>
          <w:sz w:val="57"/>
          <w:spacing w:val="0"/>
          <w:color w:val="000000"/>
          <w:b w:val="off"/>
          <w:i w:val="off"/>
        </w:rPr>
        <w:t>明始终在操劳、忙碌，从来不愤怒，也不伤害人的哲学家们的看</w:t>
      </w:r>
      <w:r>
        <w:rPr>
          <w:rFonts w:ascii="宋体" w:hAnsi="宋体" w:cs="宋体" w:eastAsia="宋体"/>
          <w:sz w:val="57"/>
          <w:spacing w:val="0"/>
          <w:color w:val="000000"/>
          <w:b w:val="off"/>
          <w:i w:val="off"/>
        </w:rPr>
        <w:t>法。〔2〕愤怒的尤皮特能造成什么比瑞古卢斯本人给自己造成的</w:t>
      </w:r>
      <w:r>
        <w:rPr>
          <w:rFonts w:ascii="宋体" w:hAnsi="宋体" w:cs="宋体" w:eastAsia="宋体"/>
          <w:sz w:val="57"/>
          <w:spacing w:val="0"/>
          <w:color w:val="000000"/>
          <w:b w:val="off"/>
          <w:i w:val="off"/>
        </w:rPr>
        <w:t>更大的伤害呢？因此，宗教信念并不具有任何这样的力量，以至</w:t>
      </w:r>
      <w:r>
        <w:rPr>
          <w:rFonts w:ascii="宋体" w:hAnsi="宋体" w:cs="宋体" w:eastAsia="宋体"/>
          <w:sz w:val="57"/>
          <w:spacing w:val="0"/>
          <w:color w:val="000000"/>
          <w:b w:val="off"/>
          <w:i w:val="off"/>
        </w:rPr>
        <w:t>于能否弃如此巨大的利益。或者希望他不会做卑劣的事情？首先</w:t>
      </w:r>
      <w:r>
        <w:rPr>
          <w:rFonts w:ascii="宋体" w:hAnsi="宋体" w:cs="宋体" w:eastAsia="宋体"/>
          <w:sz w:val="57"/>
          <w:spacing w:val="0"/>
          <w:color w:val="000000"/>
          <w:b w:val="off"/>
          <w:i w:val="off"/>
        </w:rPr>
        <w:t>这是最小的恶。难道这种行为卑劣之恶能同那严刑烤打相比拟？</w:t>
      </w:r>
      <w:r>
        <w:rPr>
          <w:rFonts w:ascii="宋体" w:hAnsi="宋体" w:cs="宋体" w:eastAsia="宋体"/>
          <w:sz w:val="57"/>
          <w:spacing w:val="0"/>
          <w:color w:val="000000"/>
          <w:b w:val="off"/>
          <w:i w:val="off"/>
        </w:rPr>
        <w:t>其次，阿克基乌斯甚至写道：</w:t>
      </w:r>
      <w:bookmarkEnd w:id="3849"/>
    </w:p>
    <w:p>
      <w:pPr>
        <w:pageBreakBefore w:val="off"/>
        <w:tabs/>
        <w:wordWrap w:val="off"/>
        <w:spacing w:before="0" w:after="0" w:line="920" w:lineRule="exact"/>
        <w:ind w:left="0" w:right="0"/>
        <w:jc w:val="both"/>
        <w:textAlignment w:val="baseline"/>
        <w:rPr>
          <w:sz w:val="57"/>
        </w:rPr>
      </w:pPr>
      <w:bookmarkStart w:name="" w:id="3850"/>
      <w:r>
        <w:rPr>
          <w:rFonts w:ascii="宋体" w:hAnsi="宋体" w:cs="宋体" w:eastAsia="宋体"/>
          <w:sz w:val="57"/>
          <w:spacing w:val="0"/>
          <w:color w:val="000000"/>
          <w:b w:val="off"/>
          <w:i w:val="off"/>
        </w:rPr>
        <w:t/>
      </w:r>
      <w:bookmarkEnd w:id="3850"/>
    </w:p>
    <w:p>
      <w:pPr>
        <w:pageBreakBefore w:val="off"/>
        <w:tabs/>
        <w:wordWrap w:val="off"/>
        <w:spacing w:before="0" w:after="0" w:line="660" w:lineRule="atLeast"/>
        <w:ind w:left="2100" w:right="0"/>
        <w:jc w:val="both"/>
        <w:textAlignment w:val="baseline"/>
        <w:rPr>
          <w:sz w:val="47"/>
        </w:rPr>
      </w:pPr>
      <w:bookmarkStart w:name="" w:id="3851"/>
      <w:r>
        <w:rPr>
          <w:rFonts w:ascii="楷体" w:hAnsi="楷体" w:cs="楷体" w:eastAsia="楷体"/>
          <w:sz w:val="47"/>
          <w:spacing w:val="0"/>
          <w:color w:val="000000"/>
          <w:b w:val="off"/>
          <w:i w:val="off"/>
        </w:rPr>
        <w:t>———你没有破坏信义？</w:t>
      </w:r>
      <w:bookmarkEnd w:id="3851"/>
    </w:p>
    <w:p>
      <w:pPr>
        <w:pageBreakBefore w:val="off"/>
        <w:tabs/>
        <w:wordWrap w:val="off"/>
        <w:spacing w:before="0" w:after="0" w:line="640" w:lineRule="atLeast"/>
        <w:ind w:left="2100" w:right="0"/>
        <w:jc w:val="both"/>
        <w:textAlignment w:val="baseline"/>
        <w:rPr>
          <w:sz w:val="47"/>
        </w:rPr>
      </w:pPr>
      <w:bookmarkStart w:name="" w:id="3852"/>
      <w:r>
        <w:rPr>
          <w:rFonts w:ascii="楷体" w:hAnsi="楷体" w:cs="楷体" w:eastAsia="楷体"/>
          <w:sz w:val="47"/>
          <w:spacing w:val="0"/>
          <w:color w:val="000000"/>
          <w:b w:val="off"/>
          <w:i w:val="off"/>
        </w:rPr>
        <w:t>——我没有发誓，也不会对任何无信义之人发誓。〔3〕</w:t>
      </w:r>
      <w:bookmarkEnd w:id="3852"/>
    </w:p>
    <w:p>
      <w:pPr>
        <w:pageBreakBefore w:val="off"/>
        <w:tabs/>
        <w:wordWrap w:val="off"/>
        <w:spacing w:before="0" w:after="0" w:line="920" w:lineRule="exact"/>
        <w:ind w:left="0" w:right="0"/>
        <w:jc w:val="both"/>
        <w:textAlignment w:val="baseline"/>
        <w:rPr>
          <w:sz w:val="57"/>
        </w:rPr>
      </w:pPr>
      <w:bookmarkStart w:name="" w:id="3853"/>
      <w:r>
        <w:rPr>
          <w:rFonts w:ascii="宋体" w:hAnsi="宋体" w:cs="宋体" w:eastAsia="宋体"/>
          <w:sz w:val="57"/>
          <w:spacing w:val="0"/>
          <w:color w:val="000000"/>
          <w:b w:val="off"/>
          <w:i w:val="off"/>
        </w:rPr>
        <w:t/>
      </w:r>
      <w:bookmarkEnd w:id="3853"/>
    </w:p>
    <w:p>
      <w:pPr>
        <w:pageBreakBefore w:val="off"/>
        <w:tabs/>
        <w:wordWrap w:val="off"/>
        <w:spacing w:before="0" w:after="0" w:line="900" w:lineRule="atLeast"/>
        <w:ind w:left="1240" w:right="0"/>
        <w:jc w:val="both"/>
        <w:textAlignment w:val="baseline"/>
        <w:rPr>
          <w:sz w:val="57"/>
        </w:rPr>
      </w:pPr>
      <w:bookmarkStart w:name="" w:id="3854"/>
      <w:r>
        <w:rPr>
          <w:rFonts w:ascii="宋体" w:hAnsi="宋体" w:cs="宋体" w:eastAsia="宋体"/>
          <w:sz w:val="57"/>
          <w:spacing w:val="0"/>
          <w:color w:val="000000"/>
          <w:b w:val="off"/>
          <w:i w:val="off"/>
        </w:rPr>
        <w:t>尽管这句话出自一个邪恶的国王之口，然而却说得非常好。</w:t>
      </w:r>
      <w:bookmarkEnd w:id="3854"/>
    </w:p>
    <w:p>
      <w:pPr>
        <w:pageBreakBefore w:val="off"/>
        <w:tabs/>
        <w:wordWrap w:val="off"/>
        <w:spacing w:before="0" w:after="0" w:line="900" w:lineRule="atLeast"/>
        <w:ind w:left="60" w:right="120" w:firstLine="1180"/>
        <w:jc w:val="both"/>
        <w:textAlignment w:val="baseline"/>
        <w:rPr>
          <w:sz w:val="57"/>
        </w:rPr>
      </w:pPr>
      <w:bookmarkStart w:name="" w:id="3855"/>
      <w:r>
        <w:rPr>
          <w:rFonts w:ascii="宋体" w:hAnsi="宋体" w:cs="宋体" w:eastAsia="宋体"/>
          <w:sz w:val="57"/>
          <w:spacing w:val="0"/>
          <w:color w:val="000000"/>
          <w:b w:val="off"/>
          <w:i w:val="off"/>
        </w:rPr>
        <w:t>他们还补充说，正如我们所说，有些似乎有利的东西其实并103</w:t>
      </w:r>
      <w:r>
        <w:rPr>
          <w:rFonts w:ascii="宋体" w:hAnsi="宋体" w:cs="宋体" w:eastAsia="宋体"/>
          <w:sz w:val="57"/>
          <w:spacing w:val="0"/>
          <w:color w:val="000000"/>
          <w:b w:val="off"/>
          <w:i w:val="off"/>
        </w:rPr>
        <w:t>非真正有利一样，他们认为，有些似乎是高尚的事情其实并不高</w:t>
      </w:r>
      <w:r>
        <w:rPr>
          <w:rFonts w:ascii="宋体" w:hAnsi="宋体" w:cs="宋体" w:eastAsia="宋体"/>
          <w:sz w:val="57"/>
          <w:spacing w:val="0"/>
          <w:color w:val="000000"/>
          <w:b w:val="off"/>
          <w:i w:val="off"/>
        </w:rPr>
        <w:t>尚。例如一个人为了信守誓言而返回去受刑似乎是一种高尚行</w:t>
      </w:r>
      <w:r>
        <w:rPr>
          <w:rFonts w:ascii="宋体" w:hAnsi="宋体" w:cs="宋体" w:eastAsia="宋体"/>
          <w:sz w:val="57"/>
          <w:spacing w:val="0"/>
          <w:color w:val="000000"/>
          <w:b w:val="off"/>
          <w:i w:val="off"/>
        </w:rPr>
        <w:t>为，然而这也不能成为高尚行为，因为他不应该承认在敌人的强</w:t>
      </w:r>
      <w:r>
        <w:rPr>
          <w:rFonts w:ascii="宋体" w:hAnsi="宋体" w:cs="宋体" w:eastAsia="宋体"/>
          <w:sz w:val="57"/>
          <w:spacing w:val="0"/>
          <w:color w:val="000000"/>
          <w:b w:val="off"/>
          <w:i w:val="off"/>
        </w:rPr>
        <w:t>迫下做的事情。他们还补充说，任何非常有利的便会成为高尚</w:t>
      </w:r>
      <w:r>
        <w:rPr>
          <w:rFonts w:ascii="宋体" w:hAnsi="宋体" w:cs="宋体" w:eastAsia="宋体"/>
          <w:sz w:val="57"/>
          <w:spacing w:val="0"/>
          <w:color w:val="000000"/>
          <w:b w:val="off"/>
          <w:i w:val="off"/>
        </w:rPr>
        <w:t>的，甚至即使它以前并不表现出来。这些差不多就是批评瑞古卢</w:t>
      </w:r>
      <w:r>
        <w:rPr>
          <w:rFonts w:ascii="宋体" w:hAnsi="宋体" w:cs="宋体" w:eastAsia="宋体"/>
          <w:sz w:val="57"/>
          <w:spacing w:val="0"/>
          <w:color w:val="000000"/>
          <w:b w:val="off"/>
          <w:i w:val="off"/>
        </w:rPr>
        <w:t>斯的看法。让我首先看第一点。</w:t>
      </w:r>
      <w:bookmarkEnd w:id="3855"/>
    </w:p>
    <w:p>
      <w:pPr>
        <w:pageBreakBefore w:val="off"/>
        <w:tabs/>
        <w:wordWrap w:val="off"/>
        <w:spacing w:before="0" w:after="0" w:line="920" w:lineRule="exact"/>
        <w:ind w:left="0" w:right="0"/>
        <w:jc w:val="both"/>
        <w:textAlignment w:val="baseline"/>
        <w:rPr>
          <w:sz w:val="57"/>
        </w:rPr>
      </w:pPr>
      <w:bookmarkStart w:name="" w:id="3856"/>
      <w:r>
        <w:rPr>
          <w:rFonts w:ascii="宋体" w:hAnsi="宋体" w:cs="宋体" w:eastAsia="宋体"/>
          <w:sz w:val="57"/>
          <w:spacing w:val="0"/>
          <w:color w:val="000000"/>
          <w:b w:val="off"/>
          <w:i w:val="off"/>
        </w:rPr>
        <w:t/>
      </w:r>
      <w:bookmarkEnd w:id="3856"/>
    </w:p>
    <w:p>
      <w:pPr>
        <w:pageBreakBefore w:val="off"/>
        <w:tabs/>
        <w:wordWrap w:val="off"/>
        <w:spacing w:before="0" w:after="0" w:line="920" w:lineRule="exact"/>
        <w:ind w:left="0" w:right="0"/>
        <w:jc w:val="both"/>
        <w:textAlignment w:val="baseline"/>
        <w:rPr>
          <w:sz w:val="57"/>
        </w:rPr>
      </w:pPr>
      <w:bookmarkStart w:name="" w:id="3857"/>
      <w:r>
        <w:rPr>
          <w:rFonts w:ascii="宋体" w:hAnsi="宋体" w:cs="宋体" w:eastAsia="宋体"/>
          <w:sz w:val="57"/>
          <w:spacing w:val="0"/>
          <w:color w:val="000000"/>
          <w:b w:val="off"/>
          <w:i w:val="off"/>
        </w:rPr>
        <w:t/>
      </w:r>
      <w:bookmarkEnd w:id="3857"/>
    </w:p>
    <w:p>
      <w:pPr>
        <w:pageBreakBefore w:val="off"/>
        <w:tabs/>
        <w:wordWrap w:val="off"/>
        <w:spacing w:before="0" w:after="0" w:line="900" w:lineRule="atLeast"/>
        <w:ind w:left="60" w:right="0"/>
        <w:jc w:val="both"/>
        <w:textAlignment w:val="baseline"/>
        <w:rPr>
          <w:sz w:val="57"/>
        </w:rPr>
      </w:pPr>
      <w:bookmarkStart w:name="" w:id="3858"/>
      <w:r>
        <w:rPr>
          <w:rFonts w:ascii="宋体" w:hAnsi="宋体" w:cs="宋体" w:eastAsia="宋体"/>
          <w:sz w:val="57"/>
          <w:spacing w:val="0"/>
          <w:color w:val="000000"/>
          <w:u w:val="single"/>
          <w:b w:val="off"/>
          <w:i w:val="off"/>
        </w:rPr>
        <w:t xml:space="preserve">              </w:t>
      </w:r>
      <w:bookmarkEnd w:id="3858"/>
    </w:p>
    <w:p>
      <w:pPr>
        <w:pageBreakBefore w:val="off"/>
        <w:tabs/>
        <w:wordWrap w:val="off"/>
        <w:spacing w:before="0" w:after="0" w:line="520" w:lineRule="exact"/>
        <w:ind w:left="0" w:right="0"/>
        <w:jc w:val="both"/>
        <w:textAlignment w:val="baseline"/>
        <w:rPr>
          <w:sz w:val="43"/>
        </w:rPr>
      </w:pPr>
      <w:bookmarkStart w:name="" w:id="3859"/>
      <w:r>
        <w:rPr>
          <w:rFonts w:ascii="宋体" w:hAnsi="宋体" w:cs="宋体" w:eastAsia="宋体"/>
          <w:sz w:val="43"/>
          <w:spacing w:val="0"/>
          <w:color w:val="000000"/>
          <w:b w:val="off"/>
          <w:i w:val="off"/>
        </w:rPr>
        <w:t/>
      </w:r>
      <w:bookmarkEnd w:id="3859"/>
    </w:p>
    <w:p>
      <w:pPr>
        <w:pageBreakBefore w:val="off"/>
        <w:tabs/>
        <w:wordWrap w:val="off"/>
        <w:spacing w:before="0" w:after="0" w:line="580" w:lineRule="atLeast"/>
        <w:ind w:left="60" w:right="0"/>
        <w:jc w:val="both"/>
        <w:textAlignment w:val="baseline"/>
        <w:rPr>
          <w:sz w:val="43"/>
        </w:rPr>
      </w:pPr>
      <w:bookmarkStart w:name="" w:id="3860"/>
      <w:r>
        <w:rPr>
          <w:rFonts w:ascii="宋体" w:hAnsi="宋体" w:cs="宋体" w:eastAsia="宋体"/>
          <w:sz w:val="43"/>
          <w:spacing w:val="0"/>
          <w:color w:val="000000"/>
          <w:b w:val="off"/>
          <w:i w:val="off"/>
        </w:rPr>
        <w:t>〔1〕指伊壁鸠鲁派。</w:t>
      </w:r>
      <w:bookmarkEnd w:id="3860"/>
    </w:p>
    <w:p>
      <w:pPr>
        <w:pageBreakBefore w:val="off"/>
        <w:tabs/>
        <w:wordWrap w:val="off"/>
        <w:spacing w:before="0" w:after="0" w:line="580" w:lineRule="atLeast"/>
        <w:ind w:left="60" w:right="0"/>
        <w:jc w:val="both"/>
        <w:textAlignment w:val="baseline"/>
        <w:rPr>
          <w:sz w:val="43"/>
        </w:rPr>
      </w:pPr>
      <w:bookmarkStart w:name="" w:id="3861"/>
      <w:r>
        <w:rPr>
          <w:rFonts w:ascii="宋体" w:hAnsi="宋体" w:cs="宋体" w:eastAsia="宋体"/>
          <w:sz w:val="43"/>
          <w:spacing w:val="0"/>
          <w:color w:val="000000"/>
          <w:b w:val="off"/>
          <w:i w:val="off"/>
        </w:rPr>
        <w:t>〔2〕指斯多葛派。</w:t>
      </w:r>
      <w:bookmarkEnd w:id="3861"/>
    </w:p>
    <w:p>
      <w:pPr>
        <w:pageBreakBefore w:val="off"/>
        <w:tabs/>
        <w:wordWrap w:val="off"/>
        <w:spacing w:before="0" w:after="0" w:line="580" w:lineRule="atLeast"/>
        <w:ind w:left="60" w:right="0"/>
        <w:jc w:val="both"/>
        <w:textAlignment w:val="baseline"/>
        <w:rPr>
          <w:sz w:val="43"/>
        </w:rPr>
      </w:pPr>
      <w:bookmarkStart w:name="" w:id="3862"/>
      <w:r>
        <w:rPr>
          <w:rFonts w:ascii="宋体" w:hAnsi="宋体" w:cs="宋体" w:eastAsia="宋体"/>
          <w:sz w:val="43"/>
          <w:spacing w:val="0"/>
          <w:color w:val="000000"/>
          <w:b w:val="off"/>
          <w:i w:val="off"/>
        </w:rPr>
        <w:t>〔3〕引自阿克基乌斯的悲剧《阿特柔斯》，为提埃斯特斯和阿特柔斯的对话。</w:t>
      </w:r>
      <w:bookmarkEnd w:id="3862"/>
    </w:p>
    <w:p>
      <w:r>
        <w:t/>
      </w:r>
    </w:p>
    <w:p>
      <w:pPr>
        <w:sectPr>
          <w:footerReference r:id="rId735"/>
          <w:headerReference r:id="rId736" w:type="default"/>
          <w:type w:val="nextPage"/>
          <w:pgSz w:w="22000" w:h="31680"/>
          <w:pgMar w:left="2340" w:top="2700" w:right="2340" w:bottom="2700" w:header="2400" w:footer="2400"/>
          <w:cols w:num="1"/>
        </w:sectPr>
      </w:pPr>
    </w:p>
    <w:p>
      <w:pPr>
        <w:pageBreakBefore w:val="off"/>
        <w:tabs>
          <w:tab w:pos="7460" w:val="left" w:leader="none"/>
        </w:tabs>
        <w:wordWrap w:val="off"/>
        <w:spacing w:before="940" w:after="0" w:line="740" w:lineRule="atLeast"/>
        <w:ind w:left="780" w:right="0"/>
        <w:jc w:val="both"/>
        <w:textAlignment w:val="baseline"/>
        <w:rPr>
          <w:sz w:val="55"/>
        </w:rPr>
      </w:pPr>
      <w:bookmarkStart w:name="" w:id="3863"/>
      <w:r>
        <w:rPr>
          <w:rFonts w:ascii="楷体" w:hAnsi="楷体" w:cs="楷体" w:eastAsia="楷体"/>
          <w:sz w:val="55"/>
          <w:spacing w:val="0"/>
          <w:color w:val="000000"/>
          <w:b w:val="off"/>
          <w:i w:val="off"/>
        </w:rPr>
        <w:t>346</w:t>
      </w:r>
      <w:r>
        <w:t xml:space="preserve">	</w:t>
      </w:r>
      <w:r>
        <w:rPr>
          <w:rFonts w:ascii="TimesNewRoman" w:hAnsi="TimesNewRoman" w:cs="TimesNewRoman" w:eastAsia="TimesNewRoman"/>
          <w:sz w:val="55"/>
          <w:spacing w:val="0"/>
          <w:color w:val="000000"/>
          <w:b w:val="off"/>
          <w:i w:val="off"/>
        </w:rPr>
        <w:t>LIBER III</w:t>
      </w:r>
      <w:bookmarkEnd w:id="3863"/>
    </w:p>
    <w:p>
      <w:pPr>
        <w:pageBreakBefore w:val="off"/>
        <w:tabs/>
        <w:wordWrap w:val="off"/>
        <w:spacing w:before="0" w:after="0" w:line="1100" w:lineRule="exact"/>
        <w:ind w:left="0" w:right="0"/>
        <w:jc w:val="both"/>
        <w:textAlignment w:val="baseline"/>
        <w:rPr>
          <w:sz w:val="81"/>
        </w:rPr>
      </w:pPr>
      <w:bookmarkStart w:name="" w:id="3864"/>
      <w:r>
        <w:rPr>
          <w:rFonts w:ascii="宋体" w:hAnsi="宋体" w:cs="宋体" w:eastAsia="宋体"/>
          <w:sz w:val="81"/>
          <w:spacing w:val="0"/>
          <w:color w:val="000000"/>
          <w:b w:val="off"/>
          <w:i w:val="off"/>
        </w:rPr>
        <w:t/>
      </w:r>
      <w:bookmarkEnd w:id="3864"/>
    </w:p>
    <w:p>
      <w:pPr>
        <w:pageBreakBefore w:val="off"/>
        <w:tabs/>
        <w:wordWrap w:val="off"/>
        <w:spacing w:before="0" w:after="0" w:line="1100" w:lineRule="exact"/>
        <w:ind w:left="0" w:right="0"/>
        <w:jc w:val="both"/>
        <w:textAlignment w:val="baseline"/>
        <w:rPr>
          <w:sz w:val="81"/>
        </w:rPr>
      </w:pPr>
      <w:bookmarkStart w:name="" w:id="3865"/>
      <w:r>
        <w:rPr>
          <w:rFonts w:ascii="宋体" w:hAnsi="宋体" w:cs="宋体" w:eastAsia="宋体"/>
          <w:sz w:val="81"/>
          <w:spacing w:val="0"/>
          <w:color w:val="000000"/>
          <w:b w:val="off"/>
          <w:i w:val="off"/>
        </w:rPr>
        <w:t/>
      </w:r>
      <w:bookmarkEnd w:id="3865"/>
    </w:p>
    <w:p>
      <w:pPr>
        <w:pageBreakBefore w:val="off"/>
        <w:tabs/>
        <w:wordWrap w:val="off"/>
        <w:spacing w:before="0" w:after="0" w:line="1100" w:lineRule="atLeast"/>
        <w:ind w:left="0" w:right="0"/>
        <w:jc w:val="center"/>
        <w:textAlignment w:val="baseline"/>
        <w:rPr>
          <w:sz w:val="81"/>
        </w:rPr>
      </w:pPr>
      <w:bookmarkStart w:name="" w:id="3866"/>
      <w:r>
        <w:rPr>
          <w:rFonts w:ascii="TimesNewRoman" w:hAnsi="TimesNewRoman" w:cs="TimesNewRoman" w:eastAsia="TimesNewRoman"/>
          <w:sz w:val="81"/>
          <w:spacing w:val="0"/>
          <w:color w:val="000000"/>
          <w:b w:val="on"/>
          <w:i w:val="off"/>
        </w:rPr>
        <w:t>XXIX</w:t>
      </w:r>
      <w:bookmarkEnd w:id="3866"/>
    </w:p>
    <w:p>
      <w:pPr>
        <w:pageBreakBefore w:val="off"/>
        <w:tabs/>
        <w:wordWrap w:val="off"/>
        <w:spacing w:before="0" w:after="0" w:line="1100" w:lineRule="exact"/>
        <w:ind w:left="0" w:right="0"/>
        <w:jc w:val="center"/>
        <w:textAlignment w:val="baseline"/>
        <w:rPr>
          <w:sz w:val="81"/>
        </w:rPr>
      </w:pPr>
      <w:bookmarkStart w:name="" w:id="3867"/>
      <w:r>
        <w:rPr>
          <w:rFonts w:ascii="宋体" w:hAnsi="宋体" w:cs="宋体" w:eastAsia="宋体"/>
          <w:sz w:val="81"/>
          <w:spacing w:val="0"/>
          <w:color w:val="000000"/>
          <w:b w:val="off"/>
          <w:i w:val="off"/>
        </w:rPr>
        <w:t/>
      </w:r>
      <w:bookmarkEnd w:id="3867"/>
    </w:p>
    <w:p>
      <w:pPr>
        <w:pageBreakBefore w:val="off"/>
        <w:tabs/>
        <w:wordWrap w:val="off"/>
        <w:spacing w:before="0" w:after="0" w:line="1040" w:lineRule="atLeast"/>
        <w:ind w:left="100" w:right="180" w:firstLine="1120"/>
        <w:jc w:val="both"/>
        <w:textAlignment w:val="baseline"/>
        <w:rPr>
          <w:sz w:val="58"/>
        </w:rPr>
      </w:pPr>
      <w:bookmarkStart w:name="" w:id="3868"/>
      <w:r>
        <w:rPr>
          <w:rFonts w:ascii="TimesNewRoman" w:hAnsi="TimesNewRoman" w:cs="TimesNewRoman" w:eastAsia="TimesNewRoman"/>
          <w:sz w:val="58"/>
          <w:spacing w:val="0"/>
          <w:color w:val="000000"/>
          <w:b w:val="off"/>
          <w:i w:val="off"/>
        </w:rPr>
        <w:t xml:space="preserve">Non fuit Iuppiter metuendus ne iratus noceret, qui neque irasci solet </w:t>
      </w:r>
      <w:r>
        <w:rPr>
          <w:rFonts w:ascii="TimesNewRoman" w:hAnsi="TimesNewRoman" w:cs="TimesNewRoman" w:eastAsia="TimesNewRoman"/>
          <w:sz w:val="58"/>
          <w:spacing w:val="0"/>
          <w:color w:val="000000"/>
          <w:b w:val="off"/>
          <w:i w:val="off"/>
        </w:rPr>
        <w:t xml:space="preserve">nec nocere. Haec quidem ratio non magis contra Reguli, quam contra </w:t>
      </w:r>
      <w:r>
        <w:rPr>
          <w:rFonts w:ascii="TimesNewRoman" w:hAnsi="TimesNewRoman" w:cs="TimesNewRoman" w:eastAsia="TimesNewRoman"/>
          <w:sz w:val="58"/>
          <w:spacing w:val="0"/>
          <w:color w:val="000000"/>
          <w:b w:val="off"/>
          <w:i w:val="off"/>
        </w:rPr>
        <w:t xml:space="preserve">omne ius iurandum ualet. Sed in iure iurando non qui metus, sed quae </w:t>
      </w:r>
      <w:r>
        <w:rPr>
          <w:rFonts w:ascii="TimesNewRoman" w:hAnsi="TimesNewRoman" w:cs="TimesNewRoman" w:eastAsia="TimesNewRoman"/>
          <w:sz w:val="58"/>
          <w:spacing w:val="0"/>
          <w:color w:val="000000"/>
          <w:b w:val="off"/>
          <w:i w:val="off"/>
        </w:rPr>
        <w:t xml:space="preserve">uis sit, debet intellegi; est enim ius iurandum affirmatio religiosa; quod </w:t>
      </w:r>
      <w:r>
        <w:rPr>
          <w:rFonts w:ascii="TimesNewRoman" w:hAnsi="TimesNewRoman" w:cs="TimesNewRoman" w:eastAsia="TimesNewRoman"/>
          <w:sz w:val="58"/>
          <w:spacing w:val="0"/>
          <w:color w:val="000000"/>
          <w:b w:val="off"/>
          <w:i w:val="off"/>
        </w:rPr>
        <w:t xml:space="preserve">autem affirmate quasi deo teste promiseris, id tenendum est. Iam enim </w:t>
      </w:r>
      <w:r>
        <w:rPr>
          <w:rFonts w:ascii="TimesNewRoman" w:hAnsi="TimesNewRoman" w:cs="TimesNewRoman" w:eastAsia="TimesNewRoman"/>
          <w:sz w:val="58"/>
          <w:spacing w:val="0"/>
          <w:color w:val="000000"/>
          <w:b w:val="off"/>
          <w:i w:val="off"/>
        </w:rPr>
        <w:t xml:space="preserve">non ad iram deorum, quae null a est, sed ad iustiam et ad fidem </w:t>
      </w:r>
      <w:r>
        <w:rPr>
          <w:rFonts w:ascii="TimesNewRoman" w:hAnsi="TimesNewRoman" w:cs="TimesNewRoman" w:eastAsia="TimesNewRoman"/>
          <w:sz w:val="58"/>
          <w:spacing w:val="0"/>
          <w:color w:val="000000"/>
          <w:b w:val="off"/>
          <w:i w:val="off"/>
        </w:rPr>
        <w:t>pertinet; nam praeclare Ennius:</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139700</wp:posOffset>
                </wp:positionV>
                <wp:extent cx="787400" cy="546100"/>
                <wp:wrapNone/>
                <wp:docPr id="15" name="文本框 15"/>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69"/>
                            <w:r>
                              <w:rPr>
                                <w:rFonts w:ascii="TimesNewRoman" w:hAnsi="TimesNewRoman" w:cs="TimesNewRoman" w:eastAsia="TimesNewRoman"/>
                                <w:sz w:val="58"/>
                                <w:spacing w:val="0"/>
                                <w:color w:val="000000"/>
                                <w:b w:val="off"/>
                                <w:i w:val="off"/>
                              </w:rPr>
                              <w:t>104</w:t>
                            </w:r>
                            <w:bookmarkEnd w:id="3869"/>
                          </w:p>
                        </w:txbxContent>
                      </wps:txbx>
                      <wps:bodyPr wrap="square" lIns="0" rIns="0" tIns="0" bIns="0" vert="horz" anchor="t">
                        <a:noAutofit/>
                      </wps:bodyPr>
                    </wps:wsp>
                  </a:graphicData>
                </a:graphic>
              </wp:anchor>
            </w:drawing>
          </mc:Choice>
          <mc:Fallback>
            <w:pict>
              <v:shape type="#_x0000_t202" filled="f" stroked="f" style="margin-left:77pt;margin-top:11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70"/>
                      <w:r>
                        <w:rPr>
                          <w:rFonts w:ascii="TimesNewRoman" w:hAnsi="TimesNewRoman" w:cs="TimesNewRoman" w:eastAsia="TimesNewRoman"/>
                          <w:sz w:val="58"/>
                          <w:spacing w:val="0"/>
                          <w:color w:val="000000"/>
                          <w:b w:val="off"/>
                          <w:i w:val="off"/>
                        </w:rPr>
                        <w:t>104</w:t>
                      </w:r>
                      <w:bookmarkEnd w:id="3870"/>
                    </w:p>
                  </w:txbxContent>
                </v:textbox>
              </v:shape>
            </w:pict>
          </mc:Fallback>
        </mc:AlternateContent>
      </w:r>
      <w:bookmarkEnd w:id="3868"/>
    </w:p>
    <w:p>
      <w:pPr>
        <w:pageBreakBefore w:val="off"/>
        <w:tabs/>
        <w:wordWrap w:val="off"/>
        <w:spacing w:before="0" w:after="0" w:line="1040" w:lineRule="exact"/>
        <w:ind w:left="0" w:right="0"/>
        <w:jc w:val="both"/>
        <w:textAlignment w:val="baseline"/>
        <w:rPr>
          <w:sz w:val="58"/>
        </w:rPr>
      </w:pPr>
      <w:bookmarkStart w:name="" w:id="3871"/>
      <w:r>
        <w:rPr>
          <w:rFonts w:ascii="宋体" w:hAnsi="宋体" w:cs="宋体" w:eastAsia="宋体"/>
          <w:sz w:val="58"/>
          <w:spacing w:val="0"/>
          <w:color w:val="000000"/>
          <w:b w:val="off"/>
          <w:i w:val="off"/>
        </w:rPr>
        <w:t/>
      </w:r>
      <w:bookmarkEnd w:id="3871"/>
    </w:p>
    <w:p>
      <w:pPr>
        <w:pageBreakBefore w:val="off"/>
        <w:tabs/>
        <w:wordWrap w:val="off"/>
        <w:spacing w:before="0" w:after="0" w:line="1040" w:lineRule="atLeast"/>
        <w:ind w:left="0" w:right="0"/>
        <w:jc w:val="center"/>
        <w:textAlignment w:val="baseline"/>
        <w:rPr>
          <w:sz w:val="58"/>
        </w:rPr>
      </w:pPr>
      <w:bookmarkStart w:name="" w:id="3872"/>
      <w:r>
        <w:rPr>
          <w:rFonts w:ascii="TimesNewRoman" w:hAnsi="TimesNewRoman" w:cs="TimesNewRoman" w:eastAsia="TimesNewRoman"/>
          <w:sz w:val="58"/>
          <w:spacing w:val="0"/>
          <w:color w:val="000000"/>
          <w:b w:val="off"/>
          <w:i w:val="off"/>
        </w:rPr>
        <w:t>O Fides alma apt a pinnis et ius iurandum Iouis！</w:t>
      </w:r>
      <w:bookmarkEnd w:id="3872"/>
    </w:p>
    <w:p>
      <w:pPr>
        <w:pageBreakBefore w:val="off"/>
        <w:tabs/>
        <w:wordWrap w:val="off"/>
        <w:spacing w:before="0" w:after="0" w:line="1040" w:lineRule="exact"/>
        <w:ind w:left="0" w:right="0"/>
        <w:jc w:val="center"/>
        <w:textAlignment w:val="baseline"/>
        <w:rPr>
          <w:sz w:val="58"/>
        </w:rPr>
      </w:pPr>
      <w:bookmarkStart w:name="" w:id="3873"/>
      <w:r>
        <w:rPr>
          <w:rFonts w:ascii="宋体" w:hAnsi="宋体" w:cs="宋体" w:eastAsia="宋体"/>
          <w:sz w:val="58"/>
          <w:spacing w:val="0"/>
          <w:color w:val="000000"/>
          <w:b w:val="off"/>
          <w:i w:val="off"/>
        </w:rPr>
        <w:t/>
      </w:r>
      <w:bookmarkEnd w:id="3873"/>
    </w:p>
    <w:p>
      <w:pPr>
        <w:pageBreakBefore w:val="off"/>
        <w:tabs/>
        <w:wordWrap w:val="off"/>
        <w:spacing w:before="0" w:after="0" w:line="1040" w:lineRule="atLeast"/>
        <w:ind w:left="0" w:right="300" w:firstLine="1220"/>
        <w:jc w:val="both"/>
        <w:textAlignment w:val="baseline"/>
        <w:rPr>
          <w:sz w:val="58"/>
        </w:rPr>
      </w:pPr>
      <w:bookmarkStart w:name="" w:id="3874"/>
      <w:r>
        <w:rPr>
          <w:rFonts w:ascii="TimesNewRoman" w:hAnsi="TimesNewRoman" w:cs="TimesNewRoman" w:eastAsia="TimesNewRoman"/>
          <w:sz w:val="58"/>
          <w:spacing w:val="0"/>
          <w:color w:val="000000"/>
          <w:b w:val="off"/>
          <w:i w:val="off"/>
        </w:rPr>
        <w:t xml:space="preserve">Qui ius igitur iurandum uiolat, is fidem uiolat, quam in Capitolio </w:t>
      </w:r>
      <w:r>
        <w:rPr>
          <w:rFonts w:ascii="TimesNewRoman" w:hAnsi="TimesNewRoman" w:cs="TimesNewRoman" w:eastAsia="TimesNewRoman"/>
          <w:sz w:val="58"/>
          <w:spacing w:val="0"/>
          <w:color w:val="000000"/>
          <w:b w:val="off"/>
          <w:i w:val="off"/>
        </w:rPr>
        <w:t>uicinam Iouis Optim i Maxim i, ut in Catonis oratione est, maiores nostri</w:t>
      </w:r>
      <w:r>
        <w:rPr>
          <w:rFonts w:ascii="TimesNewRoman" w:hAnsi="TimesNewRoman" w:cs="TimesNewRoman" w:eastAsia="TimesNewRoman"/>
          <w:sz w:val="58"/>
          <w:spacing w:val="0"/>
          <w:color w:val="000000"/>
          <w:b w:val="off"/>
          <w:i w:val="off"/>
        </w:rPr>
        <w:t xml:space="preserve"> esse uoluerunt. At en im ne iratus quidem Iuppiter plus Regulo nocuisset,</w:t>
      </w:r>
      <w:r>
        <w:rPr>
          <w:rFonts w:ascii="TimesNewRoman" w:hAnsi="TimesNewRoman" w:cs="TimesNewRoman" w:eastAsia="TimesNewRoman"/>
          <w:sz w:val="58"/>
          <w:spacing w:val="0"/>
          <w:color w:val="000000"/>
          <w:b w:val="off"/>
          <w:i w:val="off"/>
        </w:rPr>
        <w:t>quam sibi nocuit ipse Regulus. Certe, si nihil malum esset nis i dolere;</w:t>
      </w:r>
      <w:r>
        <w:rPr>
          <w:rFonts w:ascii="TimesNewRoman" w:hAnsi="TimesNewRoman" w:cs="TimesNewRoman" w:eastAsia="TimesNewRoman"/>
          <w:sz w:val="58"/>
          <w:spacing w:val="0"/>
          <w:color w:val="000000"/>
          <w:b w:val="off"/>
          <w:i w:val="off"/>
        </w:rPr>
        <w:t xml:space="preserve">id autem non modo non summum malum, sed ne malum quidem esse </w:t>
      </w:r>
      <w:r>
        <w:rPr>
          <w:rFonts w:ascii="TimesNewRoman" w:hAnsi="TimesNewRoman" w:cs="TimesNewRoman" w:eastAsia="TimesNewRoman"/>
          <w:sz w:val="58"/>
          <w:spacing w:val="0"/>
          <w:color w:val="000000"/>
          <w:b w:val="off"/>
          <w:i w:val="off"/>
        </w:rPr>
        <w:t xml:space="preserve">maxima auctoritate philosophi affirmant. Quorum quidem testem non </w:t>
      </w:r>
      <w:r>
        <w:rPr>
          <w:rFonts w:ascii="TimesNewRoman" w:hAnsi="TimesNewRoman" w:cs="TimesNewRoman" w:eastAsia="TimesNewRoman"/>
          <w:sz w:val="58"/>
          <w:spacing w:val="0"/>
          <w:color w:val="000000"/>
          <w:b w:val="off"/>
          <w:i w:val="off"/>
        </w:rPr>
        <w:t>mediocrem,  sed haus scio an grauissimum Regulum nolite,  quae so,</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1117600</wp:posOffset>
                </wp:positionV>
                <wp:extent cx="787400" cy="546100"/>
                <wp:wrapNone/>
                <wp:docPr id="16" name="文本框 16"/>
                <a:graphic xmlns:a="http://schemas.openxmlformats.org/drawingml/2006/main">
                  <a:graphicData uri="http://schemas.microsoft.com/office/word/2010/wordprocessingShape">
                    <wps:wsp>
                      <wps:cNvSpPr txBox="true"/>
                      <wps:spPr>
                        <a:xfrm>
                          <a:off x="0" y="0"/>
                          <a:ext cx="787400" cy="546100"/>
                        </a:xfrm>
                        <a:prstGeom prst="rect">
                          <a:avLst/>
                        </a:prstGeom>
                        <a:noFill/>
                        <a:ln w="6350">
                          <a:noFill/>
                        </a:ln>
                      </wps:spPr>
                      <wps:txbx>
                        <w:txbxContent>
                          <w:p>
                            <w:pPr>
                              <w:pageBreakBefore w:val="off"/>
                              <w:tabs/>
                              <w:wordWrap w:val="off"/>
                              <w:spacing w:before="0" w:after="0" w:line="780" w:lineRule="atLeast"/>
                              <w:ind w:left="0" w:right="0"/>
                              <w:jc w:val="both"/>
                              <w:textAlignment w:val="baseline"/>
                              <w:rPr>
                                <w:sz w:val="58"/>
                              </w:rPr>
                            </w:pPr>
                            <w:bookmarkStart w:name="" w:id="3875"/>
                            <w:r>
                              <w:rPr>
                                <w:rFonts w:ascii="TimesNewRoman" w:hAnsi="TimesNewRoman" w:cs="TimesNewRoman" w:eastAsia="TimesNewRoman"/>
                                <w:sz w:val="58"/>
                                <w:spacing w:val="0"/>
                                <w:color w:val="000000"/>
                                <w:b w:val="off"/>
                                <w:i w:val="off"/>
                              </w:rPr>
                              <w:t>105</w:t>
                            </w:r>
                            <w:bookmarkEnd w:id="3875"/>
                          </w:p>
                        </w:txbxContent>
                      </wps:txbx>
                      <wps:bodyPr wrap="square" lIns="0" rIns="0" tIns="0" bIns="0" vert="horz" anchor="t">
                        <a:noAutofit/>
                      </wps:bodyPr>
                    </wps:wsp>
                  </a:graphicData>
                </a:graphic>
              </wp:anchor>
            </w:drawing>
          </mc:Choice>
          <mc:Fallback>
            <w:pict>
              <v:shape type="#_x0000_t202" filled="f" stroked="f" style="margin-left:83pt;margin-top:88pt;width:62pt;height:4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80" w:lineRule="atLeast"/>
                        <w:ind w:left="0" w:right="0"/>
                        <w:jc w:val="both"/>
                        <w:textAlignment w:val="baseline"/>
                        <w:rPr>
                          <w:sz w:val="58"/>
                        </w:rPr>
                      </w:pPr>
                      <w:bookmarkStart w:name="" w:id="3876"/>
                      <w:r>
                        <w:rPr>
                          <w:rFonts w:ascii="TimesNewRoman" w:hAnsi="TimesNewRoman" w:cs="TimesNewRoman" w:eastAsia="TimesNewRoman"/>
                          <w:sz w:val="58"/>
                          <w:spacing w:val="0"/>
                          <w:color w:val="000000"/>
                          <w:b w:val="off"/>
                          <w:i w:val="off"/>
                        </w:rPr>
                        <w:t>105</w:t>
                      </w:r>
                      <w:bookmarkEnd w:id="3876"/>
                    </w:p>
                  </w:txbxContent>
                </v:textbox>
              </v:shape>
            </w:pict>
          </mc:Fallback>
        </mc:AlternateContent>
      </w:r>
      <w:bookmarkEnd w:id="3874"/>
    </w:p>
    <w:p>
      <w:r>
        <w:t/>
      </w:r>
    </w:p>
    <w:p>
      <w:pPr>
        <w:sectPr>
          <w:footerReference r:id="rId737"/>
          <w:headerReference r:id="rId738" w:type="default"/>
          <w:type w:val="nextPage"/>
          <w:pgSz w:w="22000" w:h="31680"/>
          <w:pgMar w:left="2540" w:top="2700" w:right="2540" w:bottom="2700" w:header="2400" w:footer="2400"/>
          <w:cols w:num="1"/>
        </w:sectPr>
      </w:pPr>
    </w:p>
    <w:p>
      <w:pPr>
        <w:pageBreakBefore w:val="off"/>
        <w:tabs/>
        <w:wordWrap w:val="off"/>
        <w:spacing w:before="940" w:after="0" w:line="660" w:lineRule="atLeast"/>
        <w:ind w:left="0" w:right="740"/>
        <w:jc w:val="right"/>
        <w:textAlignment w:val="baseline"/>
        <w:rPr>
          <w:sz w:val="49"/>
        </w:rPr>
      </w:pPr>
      <w:bookmarkStart w:name="" w:id="3877"/>
      <w:r>
        <w:rPr>
          <w:rFonts w:ascii="仿宋" w:hAnsi="仿宋" w:cs="仿宋" w:eastAsia="仿宋"/>
          <w:sz w:val="49"/>
          <w:spacing w:val="0"/>
          <w:color w:val="000000"/>
          <w:u w:val="single"/>
          <w:b w:val="off"/>
          <w:i w:val="off"/>
        </w:rPr>
        <w:t xml:space="preserve">                             第三卷                        347  </w:t>
      </w:r>
      <w:bookmarkEnd w:id="3877"/>
    </w:p>
    <w:p>
      <w:pPr>
        <w:pageBreakBefore w:val="off"/>
        <w:tabs/>
        <w:wordWrap w:val="off"/>
        <w:spacing w:before="0" w:after="0" w:line="960" w:lineRule="exact"/>
        <w:ind w:left="0" w:right="0"/>
        <w:jc w:val="right"/>
        <w:textAlignment w:val="baseline"/>
        <w:rPr>
          <w:sz w:val="79"/>
        </w:rPr>
      </w:pPr>
      <w:bookmarkStart w:name="" w:id="3878"/>
      <w:r>
        <w:rPr>
          <w:rFonts w:ascii="宋体" w:hAnsi="宋体" w:cs="宋体" w:eastAsia="宋体"/>
          <w:sz w:val="79"/>
          <w:spacing w:val="0"/>
          <w:color w:val="000000"/>
          <w:b w:val="off"/>
          <w:i w:val="off"/>
        </w:rPr>
        <w:t/>
      </w:r>
      <w:bookmarkEnd w:id="3878"/>
    </w:p>
    <w:p>
      <w:pPr>
        <w:pageBreakBefore w:val="off"/>
        <w:tabs/>
        <w:wordWrap w:val="off"/>
        <w:spacing w:before="0" w:after="0" w:line="960" w:lineRule="exact"/>
        <w:ind w:left="0" w:right="0"/>
        <w:jc w:val="right"/>
        <w:textAlignment w:val="baseline"/>
        <w:rPr>
          <w:sz w:val="79"/>
        </w:rPr>
      </w:pPr>
      <w:bookmarkStart w:name="" w:id="3879"/>
      <w:r>
        <w:rPr>
          <w:rFonts w:ascii="宋体" w:hAnsi="宋体" w:cs="宋体" w:eastAsia="宋体"/>
          <w:sz w:val="79"/>
          <w:spacing w:val="0"/>
          <w:color w:val="000000"/>
          <w:b w:val="off"/>
          <w:i w:val="off"/>
        </w:rPr>
        <w:t/>
      </w:r>
      <w:bookmarkEnd w:id="3879"/>
    </w:p>
    <w:p>
      <w:pPr>
        <w:pageBreakBefore w:val="off"/>
        <w:tabs/>
        <w:wordWrap w:val="off"/>
        <w:spacing w:before="0" w:after="0" w:line="1080" w:lineRule="atLeast"/>
        <w:ind w:left="0" w:right="0"/>
        <w:jc w:val="center"/>
        <w:textAlignment w:val="baseline"/>
        <w:rPr>
          <w:sz w:val="79"/>
        </w:rPr>
      </w:pPr>
      <w:bookmarkStart w:name="" w:id="3880"/>
      <w:r>
        <w:rPr>
          <w:rFonts w:ascii="仿宋" w:hAnsi="仿宋" w:cs="仿宋" w:eastAsia="仿宋"/>
          <w:sz w:val="79"/>
          <w:spacing w:val="0"/>
          <w:color w:val="000000"/>
          <w:b w:val="off"/>
          <w:i w:val="off"/>
        </w:rPr>
        <w:t>二十九</w:t>
      </w:r>
      <w:bookmarkEnd w:id="3880"/>
    </w:p>
    <w:p>
      <w:pPr>
        <w:pageBreakBefore w:val="off"/>
        <w:tabs/>
        <w:wordWrap w:val="off"/>
        <w:spacing w:before="0" w:after="0" w:line="960" w:lineRule="exact"/>
        <w:ind w:left="0" w:right="0"/>
        <w:jc w:val="center"/>
        <w:textAlignment w:val="baseline"/>
        <w:rPr>
          <w:sz w:val="79"/>
        </w:rPr>
      </w:pPr>
      <w:bookmarkStart w:name="" w:id="3881"/>
      <w:r>
        <w:rPr>
          <w:rFonts w:ascii="宋体" w:hAnsi="宋体" w:cs="宋体" w:eastAsia="宋体"/>
          <w:sz w:val="79"/>
          <w:spacing w:val="0"/>
          <w:color w:val="000000"/>
          <w:b w:val="off"/>
          <w:i w:val="off"/>
        </w:rPr>
        <w:t/>
      </w:r>
      <w:bookmarkEnd w:id="3881"/>
    </w:p>
    <w:p>
      <w:pPr>
        <w:pageBreakBefore w:val="off"/>
        <w:tabs/>
        <w:wordWrap w:val="off"/>
        <w:spacing w:before="0" w:after="0" w:line="880" w:lineRule="atLeast"/>
        <w:ind w:left="20" w:right="0" w:firstLine="1120"/>
        <w:jc w:val="both"/>
        <w:textAlignment w:val="baseline"/>
        <w:rPr>
          <w:sz w:val="57"/>
        </w:rPr>
      </w:pPr>
      <w:bookmarkStart w:name="" w:id="3882"/>
      <w:r>
        <w:rPr>
          <w:rFonts w:ascii="宋体" w:hAnsi="宋体" w:cs="宋体" w:eastAsia="宋体"/>
          <w:sz w:val="57"/>
          <w:spacing w:val="0"/>
          <w:color w:val="000000"/>
          <w:b w:val="off"/>
          <w:i w:val="off"/>
        </w:rPr>
        <w:t>“无须害怕尤皮特愤怒时会加害，因为它既不惯于愤怒，也104</w:t>
      </w:r>
      <w:r>
        <w:rPr>
          <w:rFonts w:ascii="宋体" w:hAnsi="宋体" w:cs="宋体" w:eastAsia="宋体"/>
          <w:sz w:val="57"/>
          <w:spacing w:val="0"/>
          <w:color w:val="000000"/>
          <w:b w:val="off"/>
          <w:i w:val="off"/>
        </w:rPr>
        <w:t>不惯于加害。”这种说法与其说是反对瑞古卢斯的行为，不如说</w:t>
      </w:r>
      <w:r>
        <w:rPr>
          <w:rFonts w:ascii="宋体" w:hAnsi="宋体" w:cs="宋体" w:eastAsia="宋体"/>
          <w:sz w:val="57"/>
          <w:spacing w:val="0"/>
          <w:color w:val="000000"/>
          <w:b w:val="off"/>
          <w:i w:val="off"/>
        </w:rPr>
        <w:t>更是反对一切信守誓言的行为。对誓言应该考虑的不是其中包含</w:t>
      </w:r>
      <w:r>
        <w:rPr>
          <w:rFonts w:ascii="宋体" w:hAnsi="宋体" w:cs="宋体" w:eastAsia="宋体"/>
          <w:sz w:val="57"/>
          <w:spacing w:val="0"/>
          <w:color w:val="000000"/>
          <w:b w:val="off"/>
          <w:i w:val="off"/>
        </w:rPr>
        <w:t>什么可畏的东西，而是它具有的意义。要知道，宣誓是一种宗教</w:t>
      </w:r>
      <w:r>
        <w:rPr>
          <w:rFonts w:ascii="宋体" w:hAnsi="宋体" w:cs="宋体" w:eastAsia="宋体"/>
          <w:sz w:val="57"/>
          <w:spacing w:val="0"/>
          <w:color w:val="000000"/>
          <w:b w:val="off"/>
          <w:i w:val="off"/>
        </w:rPr>
        <w:t>性质的保证，你们发誓要做什么事情，就好像请神明作证人进行</w:t>
      </w:r>
      <w:r>
        <w:rPr>
          <w:rFonts w:ascii="宋体" w:hAnsi="宋体" w:cs="宋体" w:eastAsia="宋体"/>
          <w:sz w:val="57"/>
          <w:spacing w:val="0"/>
          <w:color w:val="000000"/>
          <w:b w:val="off"/>
          <w:i w:val="off"/>
        </w:rPr>
        <w:t>允诺，那是必须遵守的。因此，事情不是关系到神明的愤怒，因</w:t>
      </w:r>
      <w:r>
        <w:rPr>
          <w:rFonts w:ascii="宋体" w:hAnsi="宋体" w:cs="宋体" w:eastAsia="宋体"/>
          <w:sz w:val="57"/>
          <w:spacing w:val="0"/>
          <w:color w:val="000000"/>
          <w:b w:val="off"/>
          <w:i w:val="off"/>
        </w:rPr>
        <w:t>为不存在任何愤怒，而是关系到公正和信义。恩尼乌斯说得好：</w:t>
      </w:r>
      <w:bookmarkEnd w:id="3882"/>
    </w:p>
    <w:p>
      <w:pPr>
        <w:pageBreakBefore w:val="off"/>
        <w:tabs/>
        <w:wordWrap w:val="off"/>
        <w:spacing w:before="0" w:after="0" w:line="900" w:lineRule="exact"/>
        <w:ind w:left="0" w:right="0"/>
        <w:jc w:val="both"/>
        <w:textAlignment w:val="baseline"/>
        <w:rPr>
          <w:sz w:val="57"/>
        </w:rPr>
      </w:pPr>
      <w:bookmarkStart w:name="" w:id="3883"/>
      <w:r>
        <w:rPr>
          <w:rFonts w:ascii="宋体" w:hAnsi="宋体" w:cs="宋体" w:eastAsia="宋体"/>
          <w:sz w:val="57"/>
          <w:spacing w:val="0"/>
          <w:color w:val="000000"/>
          <w:b w:val="off"/>
          <w:i w:val="off"/>
        </w:rPr>
        <w:t/>
      </w:r>
      <w:bookmarkEnd w:id="3883"/>
    </w:p>
    <w:p>
      <w:pPr>
        <w:pageBreakBefore w:val="off"/>
        <w:tabs/>
        <w:wordWrap w:val="off"/>
        <w:spacing w:before="0" w:after="0" w:line="740" w:lineRule="atLeast"/>
        <w:ind w:left="2100" w:right="0"/>
        <w:jc w:val="both"/>
        <w:textAlignment w:val="baseline"/>
        <w:rPr>
          <w:sz w:val="55"/>
        </w:rPr>
      </w:pPr>
      <w:bookmarkStart w:name="" w:id="3884"/>
      <w:r>
        <w:rPr>
          <w:rFonts w:ascii="楷体" w:hAnsi="楷体" w:cs="楷体" w:eastAsia="楷体"/>
          <w:sz w:val="55"/>
          <w:spacing w:val="0"/>
          <w:color w:val="000000"/>
          <w:b w:val="off"/>
          <w:i w:val="off"/>
        </w:rPr>
        <w:t>啊，带翼的美好的信义女神和尤皮特的誓言！〔1〕</w:t>
      </w:r>
      <w:bookmarkEnd w:id="3884"/>
    </w:p>
    <w:p>
      <w:pPr>
        <w:pageBreakBefore w:val="off"/>
        <w:tabs/>
        <w:wordWrap w:val="off"/>
        <w:spacing w:before="0" w:after="0" w:line="900" w:lineRule="exact"/>
        <w:ind w:left="0" w:right="0"/>
        <w:jc w:val="both"/>
        <w:textAlignment w:val="baseline"/>
        <w:rPr>
          <w:sz w:val="57"/>
        </w:rPr>
      </w:pPr>
      <w:bookmarkStart w:name="" w:id="3885"/>
      <w:r>
        <w:rPr>
          <w:rFonts w:ascii="宋体" w:hAnsi="宋体" w:cs="宋体" w:eastAsia="宋体"/>
          <w:sz w:val="57"/>
          <w:spacing w:val="0"/>
          <w:color w:val="000000"/>
          <w:b w:val="off"/>
          <w:i w:val="off"/>
        </w:rPr>
        <w:t/>
      </w:r>
      <w:bookmarkEnd w:id="3885"/>
    </w:p>
    <w:p>
      <w:pPr>
        <w:pageBreakBefore w:val="off"/>
        <w:tabs/>
        <w:wordWrap w:val="off"/>
        <w:spacing w:before="0" w:after="0" w:line="880" w:lineRule="atLeast"/>
        <w:ind w:left="20" w:right="800" w:firstLine="1120"/>
        <w:jc w:val="both"/>
        <w:textAlignment w:val="baseline"/>
        <w:rPr>
          <w:sz w:val="57"/>
        </w:rPr>
      </w:pPr>
      <w:bookmarkStart w:name="" w:id="3886"/>
      <w:r>
        <w:rPr>
          <w:rFonts w:ascii="宋体" w:hAnsi="宋体" w:cs="宋体" w:eastAsia="宋体"/>
          <w:sz w:val="57"/>
          <w:spacing w:val="0"/>
          <w:color w:val="000000"/>
          <w:b w:val="off"/>
          <w:i w:val="off"/>
        </w:rPr>
        <w:t>因此，谁背弃誓言，谁就是侮辱信义女神；正如卡托所说，</w:t>
      </w:r>
      <w:r>
        <w:rPr>
          <w:rFonts w:ascii="宋体" w:hAnsi="宋体" w:cs="宋体" w:eastAsia="宋体"/>
          <w:sz w:val="57"/>
          <w:spacing w:val="0"/>
          <w:color w:val="000000"/>
          <w:b w:val="off"/>
          <w:i w:val="off"/>
        </w:rPr>
        <w:t>我们的先辈们让这位女神居住在卡皮托利乌姆山冈与至善至圣的</w:t>
      </w:r>
      <w:r>
        <w:rPr>
          <w:rFonts w:ascii="宋体" w:hAnsi="宋体" w:cs="宋体" w:eastAsia="宋体"/>
          <w:sz w:val="57"/>
          <w:spacing w:val="0"/>
          <w:color w:val="000000"/>
          <w:b w:val="off"/>
          <w:i w:val="off"/>
        </w:rPr>
        <w:t>尤皮特为邻。〔2〕</w:t>
      </w:r>
      <w:bookmarkEnd w:id="3886"/>
    </w:p>
    <w:p>
      <w:pPr>
        <w:pageBreakBefore w:val="off"/>
        <w:tabs/>
        <w:wordWrap w:val="off"/>
        <w:spacing w:before="0" w:after="0" w:line="880" w:lineRule="atLeast"/>
        <w:ind w:left="20" w:right="100" w:firstLine="1200"/>
        <w:jc w:val="both"/>
        <w:textAlignment w:val="baseline"/>
        <w:rPr>
          <w:sz w:val="57"/>
        </w:rPr>
      </w:pPr>
      <w:bookmarkStart w:name="" w:id="3887"/>
      <w:r>
        <w:rPr>
          <w:rFonts w:ascii="宋体" w:hAnsi="宋体" w:cs="宋体" w:eastAsia="宋体"/>
          <w:sz w:val="57"/>
          <w:spacing w:val="0"/>
          <w:color w:val="000000"/>
          <w:b w:val="off"/>
          <w:i w:val="off"/>
        </w:rPr>
        <w:t>“尤皮特在愤怒中对瑞古卢斯的伤害不会超过瑞古卢斯本人105</w:t>
      </w:r>
      <w:r>
        <w:rPr>
          <w:rFonts w:ascii="宋体" w:hAnsi="宋体" w:cs="宋体" w:eastAsia="宋体"/>
          <w:sz w:val="57"/>
          <w:spacing w:val="0"/>
          <w:color w:val="000000"/>
          <w:b w:val="off"/>
          <w:i w:val="off"/>
        </w:rPr>
        <w:t>对自己的伤害。”确实是这样，如果除了痛苦外，不存在任何其</w:t>
      </w:r>
      <w:r>
        <w:rPr>
          <w:rFonts w:ascii="宋体" w:hAnsi="宋体" w:cs="宋体" w:eastAsia="宋体"/>
          <w:sz w:val="57"/>
          <w:spacing w:val="0"/>
          <w:color w:val="000000"/>
          <w:b w:val="off"/>
          <w:i w:val="off"/>
        </w:rPr>
        <w:t>他的恶。然而按照最富权威的哲学家们的说法，〔3〕痛苦不仅不</w:t>
      </w:r>
      <w:r>
        <w:rPr>
          <w:rFonts w:ascii="宋体" w:hAnsi="宋体" w:cs="宋体" w:eastAsia="宋体"/>
          <w:sz w:val="57"/>
          <w:spacing w:val="0"/>
          <w:color w:val="000000"/>
          <w:b w:val="off"/>
          <w:i w:val="off"/>
        </w:rPr>
        <w:t>是最大的恶，而且根本就不是恶。因此，请你们不要指责他们的</w:t>
      </w:r>
      <w:r>
        <w:rPr>
          <w:rFonts w:ascii="宋体" w:hAnsi="宋体" w:cs="宋体" w:eastAsia="宋体"/>
          <w:sz w:val="57"/>
          <w:spacing w:val="0"/>
          <w:color w:val="000000"/>
          <w:b w:val="off"/>
          <w:i w:val="off"/>
        </w:rPr>
        <w:t>这位并非一般的，而是可以说是非常重要的证人瑞古卢斯。确实</w:t>
      </w:r>
      <w:bookmarkEnd w:id="3887"/>
    </w:p>
    <w:p>
      <w:pPr>
        <w:pageBreakBefore w:val="off"/>
        <w:tabs/>
        <w:wordWrap w:val="off"/>
        <w:spacing w:before="0" w:after="0" w:line="880" w:lineRule="atLeast"/>
        <w:ind w:left="0" w:right="0"/>
        <w:jc w:val="both"/>
        <w:textAlignment w:val="baseline"/>
        <w:rPr>
          <w:sz w:val="57"/>
        </w:rPr>
      </w:pPr>
      <w:bookmarkStart w:name="" w:id="3888"/>
      <w:r>
        <w:rPr>
          <w:rFonts w:ascii="宋体" w:hAnsi="宋体" w:cs="宋体" w:eastAsia="宋体"/>
          <w:sz w:val="57"/>
          <w:spacing w:val="0"/>
          <w:color w:val="000000"/>
          <w:u w:val="single"/>
          <w:b w:val="off"/>
          <w:i w:val="off"/>
        </w:rPr>
        <w:t xml:space="preserve">              </w:t>
      </w:r>
      <w:bookmarkEnd w:id="3888"/>
    </w:p>
    <w:p>
      <w:pPr>
        <w:pageBreakBefore w:val="off"/>
        <w:tabs/>
        <w:wordWrap w:val="off"/>
        <w:spacing w:before="400" w:after="0" w:line="660" w:lineRule="atLeast"/>
        <w:ind w:left="100" w:right="0"/>
        <w:jc w:val="both"/>
        <w:textAlignment w:val="baseline"/>
        <w:rPr>
          <w:sz w:val="42"/>
        </w:rPr>
      </w:pPr>
      <w:bookmarkStart w:name="" w:id="3889"/>
      <w:r>
        <w:rPr>
          <w:rFonts w:ascii="宋体" w:hAnsi="宋体" w:cs="宋体" w:eastAsia="宋体"/>
          <w:sz w:val="42"/>
          <w:spacing w:val="0"/>
          <w:color w:val="000000"/>
          <w:b w:val="off"/>
          <w:i w:val="off"/>
        </w:rPr>
        <w:t>〔1〕引自恩尼乌斯的悲剧《提埃斯特斯》。该悲剧失传。</w:t>
      </w:r>
      <w:bookmarkEnd w:id="3889"/>
    </w:p>
    <w:p>
      <w:pPr>
        <w:pageBreakBefore w:val="off"/>
        <w:tabs/>
        <w:wordWrap w:val="off"/>
        <w:spacing w:before="0" w:after="0" w:line="660" w:lineRule="atLeast"/>
        <w:ind w:left="1260" w:right="800" w:hanging="1160"/>
        <w:jc w:val="both"/>
        <w:textAlignment w:val="baseline"/>
        <w:rPr>
          <w:sz w:val="42"/>
        </w:rPr>
      </w:pPr>
      <w:bookmarkStart w:name="" w:id="3890"/>
      <w:r>
        <w:rPr>
          <w:rFonts w:ascii="宋体" w:hAnsi="宋体" w:cs="宋体" w:eastAsia="宋体"/>
          <w:sz w:val="42"/>
          <w:spacing w:val="0"/>
          <w:color w:val="000000"/>
          <w:b w:val="off"/>
          <w:i w:val="off"/>
        </w:rPr>
        <w:t>〔2〕卡皮托利乌姆山冈的信义女神庙于公元前258年由执政官奥卢斯·阿提利乌斯·</w:t>
      </w:r>
      <w:r>
        <w:rPr>
          <w:rFonts w:ascii="宋体" w:hAnsi="宋体" w:cs="宋体" w:eastAsia="宋体"/>
          <w:sz w:val="42"/>
          <w:spacing w:val="0"/>
          <w:color w:val="000000"/>
          <w:b w:val="off"/>
          <w:i w:val="off"/>
        </w:rPr>
        <w:t>卡托提努斯所建，后于公元前115年由执政官马尔库斯·艾弥利乌斯·斯卡乌尔</w:t>
      </w:r>
      <w:r>
        <w:rPr>
          <w:rFonts w:ascii="宋体" w:hAnsi="宋体" w:cs="宋体" w:eastAsia="宋体"/>
          <w:sz w:val="42"/>
          <w:spacing w:val="0"/>
          <w:color w:val="000000"/>
          <w:b w:val="off"/>
          <w:i w:val="off"/>
        </w:rPr>
        <w:t>重建。卡托指老卡托，这篇演说辞情况不详。</w:t>
      </w:r>
      <w:bookmarkEnd w:id="3890"/>
    </w:p>
    <w:p>
      <w:pPr>
        <w:pageBreakBefore w:val="off"/>
        <w:tabs/>
        <w:wordWrap w:val="off"/>
        <w:spacing w:before="0" w:after="0" w:line="660" w:lineRule="atLeast"/>
        <w:ind w:left="100" w:right="0"/>
        <w:jc w:val="both"/>
        <w:textAlignment w:val="baseline"/>
        <w:rPr>
          <w:sz w:val="42"/>
        </w:rPr>
      </w:pPr>
      <w:bookmarkStart w:name="" w:id="3891"/>
      <w:r>
        <w:rPr>
          <w:rFonts w:ascii="宋体" w:hAnsi="宋体" w:cs="宋体" w:eastAsia="宋体"/>
          <w:sz w:val="42"/>
          <w:spacing w:val="0"/>
          <w:color w:val="000000"/>
          <w:b w:val="off"/>
          <w:i w:val="off"/>
        </w:rPr>
        <w:t>〔3〕指斯多葛派。</w:t>
      </w:r>
      <w:bookmarkEnd w:id="3891"/>
    </w:p>
    <w:p>
      <w:r>
        <w:t/>
      </w:r>
    </w:p>
    <w:p>
      <w:pPr>
        <w:sectPr>
          <w:footerReference r:id="rId739"/>
          <w:headerReference r:id="rId740" w:type="default"/>
          <w:type w:val="nextPage"/>
          <w:pgSz w:w="22000" w:h="31680"/>
          <w:pgMar w:left="2380" w:top="2700" w:right="2380" w:bottom="2700" w:header="2400" w:footer="2400"/>
          <w:cols w:num="1"/>
        </w:sectPr>
      </w:pPr>
    </w:p>
    <w:p>
      <w:pPr>
        <w:pageBreakBefore w:val="off"/>
        <w:tabs>
          <w:tab w:pos="8260" w:val="left" w:leader="none"/>
        </w:tabs>
        <w:wordWrap w:val="off"/>
        <w:spacing w:before="920" w:after="0" w:line="740" w:lineRule="atLeast"/>
        <w:ind w:left="1580" w:right="0"/>
        <w:jc w:val="both"/>
        <w:textAlignment w:val="baseline"/>
        <w:rPr>
          <w:sz w:val="55"/>
        </w:rPr>
      </w:pPr>
      <w:bookmarkStart w:name="" w:id="3892"/>
      <w:r>
        <w:rPr>
          <w:rFonts w:ascii="楷体" w:hAnsi="楷体" w:cs="楷体" w:eastAsia="楷体"/>
          <w:sz w:val="55"/>
          <w:spacing w:val="0"/>
          <w:color w:val="000000"/>
          <w:b w:val="off"/>
          <w:i w:val="off"/>
        </w:rPr>
        <w:t>348</w:t>
      </w:r>
      <w:r>
        <w:t xml:space="preserve">	</w:t>
      </w:r>
      <w:r>
        <w:rPr>
          <w:rFonts w:ascii="TimesNewRoman" w:hAnsi="TimesNewRoman" w:cs="TimesNewRoman" w:eastAsia="TimesNewRoman"/>
          <w:sz w:val="55"/>
          <w:spacing w:val="0"/>
          <w:color w:val="000000"/>
          <w:b w:val="off"/>
          <w:i w:val="off"/>
        </w:rPr>
        <w:t>LIBER III</w:t>
      </w:r>
      <w:bookmarkEnd w:id="3892"/>
    </w:p>
    <w:p>
      <w:pPr>
        <w:pageBreakBefore w:val="off"/>
        <w:tabs/>
        <w:wordWrap w:val="off"/>
        <w:spacing w:before="0" w:after="0" w:line="740" w:lineRule="exact"/>
        <w:ind w:left="0" w:right="0"/>
        <w:jc w:val="both"/>
        <w:textAlignment w:val="baseline"/>
        <w:rPr>
          <w:sz w:val="55"/>
        </w:rPr>
      </w:pPr>
      <w:bookmarkStart w:name="" w:id="3893"/>
      <w:r>
        <w:rPr>
          <w:rFonts w:ascii="宋体" w:hAnsi="宋体" w:cs="宋体" w:eastAsia="宋体"/>
          <w:sz w:val="55"/>
          <w:spacing w:val="0"/>
          <w:color w:val="000000"/>
          <w:b w:val="off"/>
          <w:i w:val="off"/>
        </w:rPr>
        <w:t/>
      </w:r>
      <w:bookmarkEnd w:id="3893"/>
    </w:p>
    <w:p>
      <w:pPr>
        <w:pageBreakBefore w:val="off"/>
        <w:tabs/>
        <w:wordWrap w:val="off"/>
        <w:spacing w:before="0" w:after="0" w:line="1040" w:lineRule="atLeast"/>
        <w:ind w:left="940" w:right="0"/>
        <w:jc w:val="both"/>
        <w:textAlignment w:val="baseline"/>
        <w:rPr>
          <w:sz w:val="45"/>
        </w:rPr>
      </w:pPr>
      <w:bookmarkStart w:name="" w:id="3894"/>
      <w:r>
        <w:rPr>
          <w:rFonts w:ascii="TimesNewRoman" w:hAnsi="TimesNewRoman" w:cs="TimesNewRoman" w:eastAsia="TimesNewRoman"/>
          <w:sz w:val="45"/>
          <w:spacing w:val="0"/>
          <w:color w:val="000000"/>
          <w:b w:val="off"/>
          <w:i w:val="off"/>
        </w:rPr>
        <w:t>uituperare. Quem enim locupletiorem quaerimus quam principem populi</w:t>
      </w:r>
      <w:r>
        <w:rPr>
          <w:rFonts w:ascii="TimesNewRoman" w:hAnsi="TimesNewRoman" w:cs="TimesNewRoman" w:eastAsia="TimesNewRoman"/>
          <w:sz w:val="45"/>
          <w:spacing w:val="0"/>
          <w:color w:val="000000"/>
          <w:b w:val="off"/>
          <w:i w:val="off"/>
        </w:rPr>
        <w:t xml:space="preserve">Romani, qui retinendi officii causa cruciatum subierit uoluntarium? Nam </w:t>
      </w:r>
      <w:r>
        <w:rPr>
          <w:rFonts w:ascii="TimesNewRoman" w:hAnsi="TimesNewRoman" w:cs="TimesNewRoman" w:eastAsia="TimesNewRoman"/>
          <w:sz w:val="45"/>
          <w:spacing w:val="0"/>
          <w:color w:val="000000"/>
          <w:b w:val="off"/>
          <w:i w:val="off"/>
        </w:rPr>
        <w:t xml:space="preserve">quod aiunt“minima de malis”,    id est,    ut turpiter potius quam </w:t>
      </w:r>
      <w:r>
        <w:rPr>
          <w:rFonts w:ascii="TimesNewRoman" w:hAnsi="TimesNewRoman" w:cs="TimesNewRoman" w:eastAsia="TimesNewRoman"/>
          <w:sz w:val="45"/>
          <w:spacing w:val="0"/>
          <w:color w:val="000000"/>
          <w:b w:val="off"/>
          <w:i w:val="off"/>
        </w:rPr>
        <w:t xml:space="preserve">calamitose, an est ullum maius malum turpitudine? Quae si in deformitate </w:t>
      </w:r>
      <w:r>
        <w:rPr>
          <w:rFonts w:ascii="TimesNewRoman" w:hAnsi="TimesNewRoman" w:cs="TimesNewRoman" w:eastAsia="TimesNewRoman"/>
          <w:sz w:val="45"/>
          <w:spacing w:val="0"/>
          <w:color w:val="000000"/>
          <w:b w:val="off"/>
          <w:i w:val="off"/>
        </w:rPr>
        <w:t>corporis habeat aliquid offensionis, quant a illa deprauatio et foeditas</w:t>
      </w:r>
      <w:r>
        <w:rPr>
          <w:rFonts w:ascii="TimesNewRoman" w:hAnsi="TimesNewRoman" w:cs="TimesNewRoman" w:eastAsia="TimesNewRoman"/>
          <w:sz w:val="45"/>
          <w:spacing w:val="0"/>
          <w:color w:val="000000"/>
          <w:b w:val="off"/>
          <w:i w:val="off"/>
        </w:rPr>
        <w:t xml:space="preserve"> turpificati animi debet uideri? Itaque neruosius qui ista disserunt, solum </w:t>
      </w:r>
      <w:r>
        <w:rPr>
          <w:rFonts w:ascii="TimesNewRoman" w:hAnsi="TimesNewRoman" w:cs="TimesNewRoman" w:eastAsia="TimesNewRoman"/>
          <w:sz w:val="45"/>
          <w:spacing w:val="0"/>
          <w:color w:val="000000"/>
          <w:b w:val="off"/>
          <w:i w:val="off"/>
        </w:rPr>
        <w:t xml:space="preserve">audent malum dicere id, quod turpe sit, qui autem remissius, ii tamen </w:t>
      </w:r>
      <w:r>
        <w:rPr>
          <w:rFonts w:ascii="TimesNewRoman" w:hAnsi="TimesNewRoman" w:cs="TimesNewRoman" w:eastAsia="TimesNewRoman"/>
          <w:sz w:val="45"/>
          <w:spacing w:val="0"/>
          <w:color w:val="000000"/>
          <w:b w:val="off"/>
          <w:i w:val="off"/>
        </w:rPr>
        <w:t>non dubitant summmum malum dicere. Nam illud quidem:</w:t>
      </w:r>
      <w:bookmarkEnd w:id="3894"/>
    </w:p>
    <w:p>
      <w:pPr>
        <w:pageBreakBefore w:val="off"/>
        <w:tabs/>
        <w:wordWrap w:val="off"/>
        <w:spacing w:before="0" w:after="0" w:line="1040" w:lineRule="exact"/>
        <w:ind w:left="0" w:right="0"/>
        <w:jc w:val="both"/>
        <w:textAlignment w:val="baseline"/>
        <w:rPr>
          <w:sz w:val="45"/>
        </w:rPr>
      </w:pPr>
      <w:bookmarkStart w:name="" w:id="3895"/>
      <w:r>
        <w:rPr>
          <w:rFonts w:ascii="宋体" w:hAnsi="宋体" w:cs="宋体" w:eastAsia="宋体"/>
          <w:sz w:val="45"/>
          <w:spacing w:val="0"/>
          <w:color w:val="000000"/>
          <w:b w:val="off"/>
          <w:i w:val="off"/>
        </w:rPr>
        <w:t/>
      </w:r>
      <w:bookmarkEnd w:id="3895"/>
    </w:p>
    <w:p>
      <w:pPr>
        <w:pageBreakBefore w:val="off"/>
        <w:tabs/>
        <w:wordWrap w:val="off"/>
        <w:spacing w:before="0" w:after="0" w:line="1040" w:lineRule="atLeast"/>
        <w:ind w:left="3280" w:right="0"/>
        <w:jc w:val="both"/>
        <w:textAlignment w:val="baseline"/>
        <w:rPr>
          <w:sz w:val="45"/>
        </w:rPr>
      </w:pPr>
      <w:bookmarkStart w:name="" w:id="3896"/>
      <w:r>
        <w:rPr>
          <w:rFonts w:ascii="TimesNewRoman" w:hAnsi="TimesNewRoman" w:cs="TimesNewRoman" w:eastAsia="TimesNewRoman"/>
          <w:sz w:val="45"/>
          <w:spacing w:val="0"/>
          <w:color w:val="000000"/>
          <w:b w:val="on"/>
          <w:i w:val="off"/>
        </w:rPr>
        <w:t>Neque</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dedi</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neque</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do</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infideli</w:t>
      </w:r>
      <w:r>
        <w:rPr>
          <w:rFonts w:ascii="TimesNewRoman" w:hAnsi="TimesNewRoman" w:cs="TimesNewRoman" w:eastAsia="TimesNewRoman"/>
          <w:sz w:val="45"/>
          <w:spacing w:val="0"/>
          <w:color w:val="000000"/>
          <w:b w:val="off"/>
          <w:i w:val="off"/>
        </w:rPr>
        <w:t xml:space="preserve"> </w:t>
      </w:r>
      <w:r>
        <w:rPr>
          <w:rFonts w:ascii="TimesNewRoman" w:hAnsi="TimesNewRoman" w:cs="TimesNewRoman" w:eastAsia="TimesNewRoman"/>
          <w:sz w:val="45"/>
          <w:spacing w:val="0"/>
          <w:color w:val="000000"/>
          <w:b w:val="on"/>
          <w:i w:val="off"/>
        </w:rPr>
        <w:t>cuiquam</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-2197100</wp:posOffset>
                </wp:positionV>
                <wp:extent cx="622300" cy="444500"/>
                <wp:wrapNone/>
                <wp:docPr id="17" name="文本框 17"/>
                <a:graphic xmlns:a="http://schemas.openxmlformats.org/drawingml/2006/main">
                  <a:graphicData uri="http://schemas.microsoft.com/office/word/2010/wordprocessingShape">
                    <wps:wsp>
                      <wps:cNvSpPr txBox="true"/>
                      <wps:spPr>
                        <a:xfrm>
                          <a:off x="0" y="0"/>
                          <a:ext cx="622300" cy="444500"/>
                        </a:xfrm>
                        <a:prstGeom prst="rect">
                          <a:avLst/>
                        </a:prstGeom>
                        <a:noFill/>
                        <a:ln w="6350">
                          <a:noFill/>
                        </a:ln>
                      </wps:spPr>
                      <wps:txbx>
                        <w:txbxContent>
                          <w:p>
                            <w:pPr>
                              <w:pageBreakBefore w:val="off"/>
                              <w:tabs/>
                              <w:wordWrap w:val="off"/>
                              <w:spacing w:before="0" w:after="0" w:line="620" w:lineRule="atLeast"/>
                              <w:ind w:left="0" w:right="0"/>
                              <w:jc w:val="both"/>
                              <w:textAlignment w:val="baseline"/>
                              <w:rPr>
                                <w:sz w:val="45"/>
                              </w:rPr>
                            </w:pPr>
                            <w:bookmarkStart w:name="" w:id="3897"/>
                            <w:r>
                              <w:rPr>
                                <w:rFonts w:ascii="TimesNewRoman" w:hAnsi="TimesNewRoman" w:cs="TimesNewRoman" w:eastAsia="TimesNewRoman"/>
                                <w:sz w:val="45"/>
                                <w:spacing w:val="0"/>
                                <w:color w:val="000000"/>
                                <w:b w:val="off"/>
                                <w:i w:val="off"/>
                              </w:rPr>
                              <w:t>106</w:t>
                            </w:r>
                            <w:bookmarkEnd w:id="3897"/>
                          </w:p>
                        </w:txbxContent>
                      </wps:txbx>
                      <wps:bodyPr wrap="square" lIns="0" rIns="0" tIns="0" bIns="0" vert="horz" anchor="t">
                        <a:noAutofit/>
                      </wps:bodyPr>
                    </wps:wsp>
                  </a:graphicData>
                </a:graphic>
              </wp:anchor>
            </w:drawing>
          </mc:Choice>
          <mc:Fallback>
            <w:pict>
              <v:shape type="#_x0000_t202" filled="f" stroked="f" style="margin-left:117pt;margin-top:-173pt;width:49pt;height:3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20" w:lineRule="atLeast"/>
                        <w:ind w:left="0" w:right="0"/>
                        <w:jc w:val="both"/>
                        <w:textAlignment w:val="baseline"/>
                        <w:rPr>
                          <w:sz w:val="45"/>
                        </w:rPr>
                      </w:pPr>
                      <w:bookmarkStart w:name="" w:id="3898"/>
                      <w:r>
                        <w:rPr>
                          <w:rFonts w:ascii="TimesNewRoman" w:hAnsi="TimesNewRoman" w:cs="TimesNewRoman" w:eastAsia="TimesNewRoman"/>
                          <w:sz w:val="45"/>
                          <w:spacing w:val="0"/>
                          <w:color w:val="000000"/>
                          <w:b w:val="off"/>
                          <w:i w:val="off"/>
                        </w:rPr>
                        <w:t>106</w:t>
                      </w:r>
                      <w:bookmarkEnd w:id="3898"/>
                    </w:p>
                  </w:txbxContent>
                </v:textbox>
              </v:shape>
            </w:pict>
          </mc:Fallback>
        </mc:AlternateContent>
      </w:r>
      <w:bookmarkEnd w:id="3896"/>
    </w:p>
    <w:p>
      <w:pPr>
        <w:pageBreakBefore w:val="off"/>
        <w:tabs/>
        <w:wordWrap w:val="off"/>
        <w:spacing w:before="0" w:after="0" w:line="1040" w:lineRule="exact"/>
        <w:ind w:left="0" w:right="0"/>
        <w:jc w:val="both"/>
        <w:textAlignment w:val="baseline"/>
        <w:rPr>
          <w:sz w:val="45"/>
        </w:rPr>
      </w:pPr>
      <w:bookmarkStart w:name="" w:id="3899"/>
      <w:r>
        <w:rPr>
          <w:rFonts w:ascii="宋体" w:hAnsi="宋体" w:cs="宋体" w:eastAsia="宋体"/>
          <w:sz w:val="45"/>
          <w:spacing w:val="0"/>
          <w:color w:val="000000"/>
          <w:b w:val="off"/>
          <w:i w:val="off"/>
        </w:rPr>
        <w:t/>
      </w:r>
      <w:bookmarkEnd w:id="3899"/>
    </w:p>
    <w:p>
      <w:pPr>
        <w:pageBreakBefore w:val="off"/>
        <w:tabs/>
        <w:wordWrap w:val="off"/>
        <w:spacing w:before="0" w:after="0" w:line="1040" w:lineRule="atLeast"/>
        <w:ind w:left="940" w:right="40"/>
        <w:jc w:val="both"/>
        <w:textAlignment w:val="baseline"/>
        <w:rPr>
          <w:sz w:val="45"/>
        </w:rPr>
      </w:pPr>
      <w:bookmarkStart w:name="" w:id="3900"/>
      <w:r>
        <w:rPr>
          <w:rFonts w:ascii="TimesNewRoman" w:hAnsi="TimesNewRoman" w:cs="TimesNewRoman" w:eastAsia="TimesNewRoman"/>
          <w:sz w:val="45"/>
          <w:spacing w:val="0"/>
          <w:color w:val="000000"/>
          <w:b w:val="off"/>
          <w:i w:val="off"/>
        </w:rPr>
        <w:t xml:space="preserve">idcirco recte a poet a, quia, cum tractaretur Atreus, personae seruiendum </w:t>
      </w:r>
      <w:r>
        <w:rPr>
          <w:rFonts w:ascii="TimesNewRoman" w:hAnsi="TimesNewRoman" w:cs="TimesNewRoman" w:eastAsia="TimesNewRoman"/>
          <w:sz w:val="45"/>
          <w:spacing w:val="0"/>
          <w:color w:val="000000"/>
          <w:b w:val="off"/>
          <w:i w:val="off"/>
        </w:rPr>
        <w:t>fuit. Sed si hoc sibi sument, nullam esse fidem, quae infideli data sit,</w:t>
      </w:r>
      <w:r>
        <w:rPr>
          <w:rFonts w:ascii="TimesNewRoman" w:hAnsi="TimesNewRoman" w:cs="TimesNewRoman" w:eastAsia="TimesNewRoman"/>
          <w:sz w:val="45"/>
          <w:spacing w:val="0"/>
          <w:color w:val="000000"/>
          <w:b w:val="off"/>
          <w:i w:val="off"/>
        </w:rPr>
        <w:t>uideant, ne quaeatur latebra periurio.</w:t>
      </w:r>
      <w:bookmarkEnd w:id="3900"/>
    </w:p>
    <w:p>
      <w:pPr>
        <w:pageBreakBefore w:val="off"/>
        <w:tabs/>
        <w:wordWrap w:val="off"/>
        <w:spacing w:before="0" w:after="0" w:line="1040" w:lineRule="atLeast"/>
        <w:ind w:left="0" w:right="20" w:firstLine="380"/>
        <w:jc w:val="both"/>
        <w:textAlignment w:val="baseline"/>
        <w:rPr>
          <w:sz w:val="45"/>
        </w:rPr>
      </w:pPr>
      <w:bookmarkStart w:name="" w:id="3901"/>
      <w:r>
        <w:rPr>
          <w:rFonts w:ascii="TimesNewRoman" w:hAnsi="TimesNewRoman" w:cs="TimesNewRoman" w:eastAsia="TimesNewRoman"/>
          <w:sz w:val="45"/>
          <w:spacing w:val="0"/>
          <w:color w:val="000000"/>
          <w:b w:val="off"/>
          <w:i w:val="off"/>
        </w:rPr>
        <w:t>107</w:t>
      </w:r>
      <w:r>
        <w:rPr>
          <w:rFonts w:ascii="TimesNewRoman" w:hAnsi="TimesNewRoman" w:cs="TimesNewRoman" w:eastAsia="TimesNewRoman"/>
          <w:sz w:val="45"/>
          <w:spacing w:val="0"/>
          <w:color w:val="000000"/>
          <w:b w:val="off"/>
          <w:i w:val="off"/>
        </w:rPr>
        <w:t xml:space="preserve">       〔Est autem ius etiam bellicum fidesque iuris iurandi saepe cum hoste </w:t>
      </w:r>
      <w:r>
        <w:rPr>
          <w:rFonts w:ascii="TimesNewRoman" w:hAnsi="TimesNewRoman" w:cs="TimesNewRoman" w:eastAsia="TimesNewRoman"/>
          <w:sz w:val="45"/>
          <w:spacing w:val="0"/>
          <w:color w:val="000000"/>
          <w:b w:val="off"/>
          <w:i w:val="off"/>
        </w:rPr>
        <w:t>seruanda.〕 Quod enim ita iuratum est, ut mens conciperet fieri oportere,</w:t>
      </w:r>
      <w:r>
        <w:rPr>
          <w:rFonts w:ascii="TimesNewRoman" w:hAnsi="TimesNewRoman" w:cs="TimesNewRoman" w:eastAsia="TimesNewRoman"/>
          <w:sz w:val="45"/>
          <w:spacing w:val="0"/>
          <w:color w:val="000000"/>
          <w:b w:val="off"/>
          <w:i w:val="off"/>
        </w:rPr>
        <w:t>id seruandum est; quod aliter, id si non fecerit, nullum est periurium.</w:t>
      </w:r>
      <w:r>
        <w:rPr>
          <w:rFonts w:ascii="TimesNewRoman" w:hAnsi="TimesNewRoman" w:cs="TimesNewRoman" w:eastAsia="TimesNewRoman"/>
          <w:sz w:val="45"/>
          <w:spacing w:val="0"/>
          <w:color w:val="000000"/>
          <w:b w:val="off"/>
          <w:i w:val="off"/>
        </w:rPr>
        <w:t xml:space="preserve">Vt, si praedonibus pactum pro capite pretium non attuleris, null a fraus </w:t>
      </w:r>
      <w:r>
        <w:rPr>
          <w:rFonts w:ascii="TimesNewRoman" w:hAnsi="TimesNewRoman" w:cs="TimesNewRoman" w:eastAsia="TimesNewRoman"/>
          <w:sz w:val="45"/>
          <w:spacing w:val="0"/>
          <w:color w:val="000000"/>
          <w:b w:val="off"/>
          <w:i w:val="off"/>
        </w:rPr>
        <w:t xml:space="preserve">est,  ne si iuratus quidem id non feceris; nam pirata non est ex </w:t>
      </w:r>
      <w:r>
        <w:rPr>
          <w:rFonts w:ascii="TimesNewRoman" w:hAnsi="TimesNewRoman" w:cs="TimesNewRoman" w:eastAsia="TimesNewRoman"/>
          <w:sz w:val="45"/>
          <w:spacing w:val="0"/>
          <w:color w:val="000000"/>
          <w:b w:val="off"/>
          <w:i w:val="off"/>
        </w:rPr>
        <w:t>perduellium numero definitus, sed communis hostis omni u; cum hoc</w:t>
      </w:r>
      <w:r>
        <w:rPr>
          <w:rFonts w:ascii="TimesNewRoman" w:hAnsi="TimesNewRoman" w:cs="TimesNewRoman" w:eastAsia="TimesNewRoman"/>
          <w:sz w:val="45"/>
          <w:spacing w:val="0"/>
          <w:color w:val="000000"/>
          <w:b w:val="off"/>
          <w:i w:val="off"/>
        </w:rPr>
        <w:t xml:space="preserve">108 nec fides debet nec ius iurandum esse commune. Non enim falsum iurare </w:t>
      </w:r>
      <w:r>
        <w:rPr>
          <w:rFonts w:ascii="TimesNewRoman" w:hAnsi="TimesNewRoman" w:cs="TimesNewRoman" w:eastAsia="TimesNewRoman"/>
          <w:sz w:val="45"/>
          <w:spacing w:val="0"/>
          <w:color w:val="000000"/>
          <w:b w:val="off"/>
          <w:i w:val="off"/>
        </w:rPr>
        <w:t xml:space="preserve">periurare est, sed quod EX ANIMI TVI SENTENTIA iuraris, sicut uerbis </w:t>
      </w:r>
      <w:r>
        <w:rPr>
          <w:rFonts w:ascii="TimesNewRoman" w:hAnsi="TimesNewRoman" w:cs="TimesNewRoman" w:eastAsia="TimesNewRoman"/>
          <w:sz w:val="45"/>
          <w:spacing w:val="0"/>
          <w:color w:val="000000"/>
          <w:b w:val="off"/>
          <w:i w:val="off"/>
        </w:rPr>
        <w:t>concipitur more nostro,     id non facere periurium est.    Scite enim</w:t>
      </w:r>
      <w:r>
        <w:rPr>
          <w:rFonts w:ascii="TimesNewRoman" w:hAnsi="TimesNewRoman" w:cs="TimesNewRoman" w:eastAsia="TimesNewRoman"/>
          <w:sz w:val="45"/>
          <w:spacing w:val="0"/>
          <w:color w:val="000000"/>
          <w:b w:val="off"/>
          <w:i w:val="off"/>
        </w:rPr>
        <w:t>Euripides:</w:t>
      </w:r>
      <w:bookmarkEnd w:id="3901"/>
    </w:p>
    <w:p>
      <w:r>
        <w:t/>
      </w:r>
    </w:p>
    <w:p>
      <w:pPr>
        <w:sectPr>
          <w:footerReference r:id="rId741"/>
          <w:headerReference r:id="rId742" w:type="default"/>
          <w:type w:val="nextPage"/>
          <w:pgSz w:w="22000" w:h="31680"/>
          <w:pgMar w:left="2200" w:top="2700" w:right="2200" w:bottom="2700" w:header="2400" w:footer="2400"/>
          <w:cols w:num="1"/>
        </w:sectPr>
      </w:pPr>
    </w:p>
    <w:p>
      <w:pPr>
        <w:pageBreakBefore w:val="off"/>
        <w:tabs/>
        <w:wordWrap w:val="off"/>
        <w:spacing w:before="1080" w:after="0" w:line="660" w:lineRule="atLeast"/>
        <w:ind w:left="0" w:right="860"/>
        <w:jc w:val="right"/>
        <w:textAlignment w:val="baseline"/>
        <w:rPr>
          <w:sz w:val="47"/>
        </w:rPr>
      </w:pPr>
      <w:bookmarkStart w:name="" w:id="3902"/>
      <w:r>
        <w:rPr>
          <w:rFonts w:ascii="宋体" w:hAnsi="宋体" w:cs="宋体" w:eastAsia="宋体"/>
          <w:sz w:val="47"/>
          <w:spacing w:val="0"/>
          <w:color w:val="000000"/>
          <w:u w:val="single"/>
          <w:b w:val="off"/>
          <w:i w:val="off"/>
        </w:rPr>
        <w:t xml:space="preserve">                               第三卷                         349 </w:t>
      </w:r>
      <w:bookmarkEnd w:id="3902"/>
    </w:p>
    <w:p>
      <w:pPr>
        <w:pageBreakBefore w:val="off"/>
        <w:tabs/>
        <w:wordWrap w:val="off"/>
        <w:spacing w:before="0" w:after="0" w:line="660" w:lineRule="exact"/>
        <w:ind w:left="0" w:right="0"/>
        <w:jc w:val="right"/>
        <w:textAlignment w:val="baseline"/>
        <w:rPr>
          <w:sz w:val="47"/>
        </w:rPr>
      </w:pPr>
      <w:bookmarkStart w:name="" w:id="3903"/>
      <w:r>
        <w:rPr>
          <w:rFonts w:ascii="宋体" w:hAnsi="宋体" w:cs="宋体" w:eastAsia="宋体"/>
          <w:sz w:val="47"/>
          <w:spacing w:val="0"/>
          <w:color w:val="000000"/>
          <w:b w:val="off"/>
          <w:i w:val="off"/>
        </w:rPr>
        <w:t/>
      </w:r>
      <w:bookmarkEnd w:id="3903"/>
    </w:p>
    <w:p>
      <w:pPr>
        <w:pageBreakBefore w:val="off"/>
        <w:tabs/>
        <w:wordWrap w:val="off"/>
        <w:spacing w:before="0" w:after="0" w:line="880" w:lineRule="atLeast"/>
        <w:ind w:left="0" w:right="60" w:firstLine="60"/>
        <w:jc w:val="both"/>
        <w:textAlignment w:val="baseline"/>
        <w:rPr>
          <w:sz w:val="58"/>
        </w:rPr>
      </w:pPr>
      <w:bookmarkStart w:name="" w:id="3904"/>
      <w:r>
        <w:rPr>
          <w:rFonts w:ascii="宋体" w:hAnsi="宋体" w:cs="宋体" w:eastAsia="宋体"/>
          <w:sz w:val="58"/>
          <w:spacing w:val="0"/>
          <w:color w:val="000000"/>
          <w:b w:val="off"/>
          <w:i w:val="off"/>
        </w:rPr>
        <w:t>的，我们还能找到哪一个比一位罗马人民的首要人物、一位为了</w:t>
      </w:r>
      <w:r>
        <w:rPr>
          <w:rFonts w:ascii="宋体" w:hAnsi="宋体" w:cs="宋体" w:eastAsia="宋体"/>
          <w:sz w:val="58"/>
          <w:spacing w:val="0"/>
          <w:color w:val="000000"/>
          <w:b w:val="off"/>
          <w:i w:val="off"/>
        </w:rPr>
        <w:t>忠实于义务而自愿前去忍受酷刑的人更为有力的证人呢？至于他</w:t>
      </w:r>
      <w:r>
        <w:rPr>
          <w:rFonts w:ascii="宋体" w:hAnsi="宋体" w:cs="宋体" w:eastAsia="宋体"/>
          <w:sz w:val="58"/>
          <w:spacing w:val="0"/>
          <w:color w:val="000000"/>
          <w:b w:val="off"/>
          <w:i w:val="off"/>
        </w:rPr>
        <w:t>们所有的“最小的恶”，当耻辱被视为超过不幸时，那么难道还</w:t>
      </w:r>
      <w:r>
        <w:rPr>
          <w:rFonts w:ascii="宋体" w:hAnsi="宋体" w:cs="宋体" w:eastAsia="宋体"/>
          <w:sz w:val="58"/>
          <w:spacing w:val="0"/>
          <w:color w:val="000000"/>
          <w:b w:val="off"/>
          <w:i w:val="off"/>
        </w:rPr>
        <w:t>能有什么比耻辱更不好的恶吗？如果身体上的缺陷都能令人产生</w:t>
      </w:r>
      <w:r>
        <w:rPr>
          <w:rFonts w:ascii="宋体" w:hAnsi="宋体" w:cs="宋体" w:eastAsia="宋体"/>
          <w:sz w:val="58"/>
          <w:spacing w:val="0"/>
          <w:color w:val="000000"/>
          <w:b w:val="off"/>
          <w:i w:val="off"/>
        </w:rPr>
        <w:t>某种厌恶，那么被玷污了的心灵的败坏和丑恶又该令人觉得怎样</w:t>
      </w:r>
      <w:r>
        <w:rPr>
          <w:rFonts w:ascii="宋体" w:hAnsi="宋体" w:cs="宋体" w:eastAsia="宋体"/>
          <w:sz w:val="58"/>
          <w:spacing w:val="0"/>
          <w:color w:val="000000"/>
          <w:b w:val="off"/>
          <w:i w:val="off"/>
        </w:rPr>
        <w:t>地可恶啊？因此，那些对这些问题更为热烈地研讨的人们〔1〕大106</w:t>
      </w:r>
      <w:r>
        <w:rPr>
          <w:rFonts w:ascii="宋体" w:hAnsi="宋体" w:cs="宋体" w:eastAsia="宋体"/>
          <w:sz w:val="58"/>
          <w:spacing w:val="0"/>
          <w:color w:val="000000"/>
          <w:b w:val="off"/>
          <w:i w:val="off"/>
        </w:rPr>
        <w:t>胆地宣称，可鄙的东西是唯一的恶，而那些比较温和的人们〔2〕</w:t>
      </w:r>
      <w:r>
        <w:rPr>
          <w:rFonts w:ascii="宋体" w:hAnsi="宋体" w:cs="宋体" w:eastAsia="宋体"/>
          <w:sz w:val="58"/>
          <w:spacing w:val="0"/>
          <w:color w:val="000000"/>
          <w:b w:val="off"/>
          <w:i w:val="off"/>
        </w:rPr>
        <w:t>也仍然毫不犹豫地宣称，可鄙的东西是最大的恶。前面曾引述：</w:t>
      </w:r>
      <w:bookmarkEnd w:id="3904"/>
    </w:p>
    <w:p>
      <w:pPr>
        <w:pageBreakBefore w:val="off"/>
        <w:tabs/>
        <w:wordWrap w:val="off"/>
        <w:spacing w:before="0" w:after="0" w:line="880" w:lineRule="exact"/>
        <w:ind w:left="0" w:right="0"/>
        <w:jc w:val="both"/>
        <w:textAlignment w:val="baseline"/>
        <w:rPr>
          <w:sz w:val="58"/>
        </w:rPr>
      </w:pPr>
      <w:bookmarkStart w:name="" w:id="3905"/>
      <w:r>
        <w:rPr>
          <w:rFonts w:ascii="宋体" w:hAnsi="宋体" w:cs="宋体" w:eastAsia="宋体"/>
          <w:sz w:val="58"/>
          <w:spacing w:val="0"/>
          <w:color w:val="000000"/>
          <w:b w:val="off"/>
          <w:i w:val="off"/>
        </w:rPr>
        <w:t/>
      </w:r>
      <w:bookmarkEnd w:id="3905"/>
    </w:p>
    <w:p>
      <w:pPr>
        <w:pageBreakBefore w:val="off"/>
        <w:tabs/>
        <w:wordWrap w:val="off"/>
        <w:spacing w:before="0" w:after="0" w:line="880" w:lineRule="atLeast"/>
        <w:ind w:left="2500" w:right="0"/>
        <w:jc w:val="both"/>
        <w:textAlignment w:val="baseline"/>
        <w:rPr>
          <w:sz w:val="58"/>
        </w:rPr>
      </w:pPr>
      <w:bookmarkStart w:name="" w:id="3906"/>
      <w:r>
        <w:rPr>
          <w:rFonts w:ascii="宋体" w:hAnsi="宋体" w:cs="宋体" w:eastAsia="宋体"/>
          <w:sz w:val="58"/>
          <w:spacing w:val="0"/>
          <w:color w:val="000000"/>
          <w:b w:val="off"/>
          <w:i w:val="off"/>
        </w:rPr>
        <w:t>我没有发誓，也不会对任何无信义的人发誓。</w:t>
      </w:r>
      <w:bookmarkEnd w:id="3906"/>
    </w:p>
    <w:p>
      <w:pPr>
        <w:pageBreakBefore w:val="off"/>
        <w:tabs/>
        <w:wordWrap w:val="off"/>
        <w:spacing w:before="0" w:after="0" w:line="880" w:lineRule="exact"/>
        <w:ind w:left="0" w:right="0"/>
        <w:jc w:val="both"/>
        <w:textAlignment w:val="baseline"/>
        <w:rPr>
          <w:sz w:val="58"/>
        </w:rPr>
      </w:pPr>
      <w:bookmarkStart w:name="" w:id="3907"/>
      <w:r>
        <w:rPr>
          <w:rFonts w:ascii="宋体" w:hAnsi="宋体" w:cs="宋体" w:eastAsia="宋体"/>
          <w:sz w:val="58"/>
          <w:spacing w:val="0"/>
          <w:color w:val="000000"/>
          <w:b w:val="off"/>
          <w:i w:val="off"/>
        </w:rPr>
        <w:t/>
      </w:r>
      <w:bookmarkEnd w:id="3907"/>
    </w:p>
    <w:p>
      <w:pPr>
        <w:pageBreakBefore w:val="off"/>
        <w:tabs/>
        <w:wordWrap w:val="off"/>
        <w:spacing w:before="0" w:after="0" w:line="880" w:lineRule="atLeast"/>
        <w:ind w:left="0" w:right="780" w:firstLine="1180"/>
        <w:jc w:val="both"/>
        <w:textAlignment w:val="baseline"/>
        <w:rPr>
          <w:sz w:val="58"/>
        </w:rPr>
      </w:pPr>
      <w:bookmarkStart w:name="" w:id="3908"/>
      <w:r>
        <w:rPr>
          <w:rFonts w:ascii="宋体" w:hAnsi="宋体" w:cs="宋体" w:eastAsia="宋体"/>
          <w:sz w:val="58"/>
          <w:spacing w:val="0"/>
          <w:color w:val="000000"/>
          <w:b w:val="off"/>
          <w:i w:val="off"/>
        </w:rPr>
        <w:t>诗人的这句话之所以说得对，是因为事情涉及阿特柔斯，必</w:t>
      </w:r>
      <w:r>
        <w:rPr>
          <w:rFonts w:ascii="宋体" w:hAnsi="宋体" w:cs="宋体" w:eastAsia="宋体"/>
          <w:sz w:val="58"/>
          <w:spacing w:val="0"/>
          <w:color w:val="000000"/>
          <w:b w:val="off"/>
          <w:i w:val="off"/>
        </w:rPr>
        <w:t>须与人物的性格相称。但是如果他们把这句话为己所用，认为凡</w:t>
      </w:r>
      <w:r>
        <w:rPr>
          <w:rFonts w:ascii="宋体" w:hAnsi="宋体" w:cs="宋体" w:eastAsia="宋体"/>
          <w:sz w:val="58"/>
          <w:spacing w:val="0"/>
          <w:color w:val="000000"/>
          <w:b w:val="off"/>
          <w:i w:val="off"/>
        </w:rPr>
        <w:t>是对无信义之人作出的信誓都不能被视为信誓，那就当心这不要</w:t>
      </w:r>
      <w:r>
        <w:rPr>
          <w:rFonts w:ascii="宋体" w:hAnsi="宋体" w:cs="宋体" w:eastAsia="宋体"/>
          <w:sz w:val="58"/>
          <w:spacing w:val="0"/>
          <w:color w:val="000000"/>
          <w:b w:val="off"/>
          <w:i w:val="off"/>
        </w:rPr>
        <w:t>成为伪誓的托词。</w:t>
      </w:r>
      <w:bookmarkEnd w:id="3908"/>
    </w:p>
    <w:p>
      <w:pPr>
        <w:pageBreakBefore w:val="off"/>
        <w:tabs/>
        <w:wordWrap w:val="off"/>
        <w:spacing w:before="0" w:after="0" w:line="880" w:lineRule="atLeast"/>
        <w:ind w:left="0" w:right="0" w:firstLine="1180"/>
        <w:jc w:val="both"/>
        <w:textAlignment w:val="baseline"/>
        <w:rPr>
          <w:sz w:val="58"/>
        </w:rPr>
      </w:pPr>
      <w:bookmarkStart w:name="" w:id="3909"/>
      <w:r>
        <w:rPr>
          <w:rFonts w:ascii="宋体" w:hAnsi="宋体" w:cs="宋体" w:eastAsia="宋体"/>
          <w:sz w:val="58"/>
          <w:spacing w:val="0"/>
          <w:color w:val="000000"/>
          <w:b w:val="off"/>
          <w:i w:val="off"/>
        </w:rPr>
        <w:t>即使是战争法，与敌人立下的誓言，人们常常也应该遵守。107</w:t>
      </w:r>
      <w:r>
        <w:rPr>
          <w:rFonts w:ascii="宋体" w:hAnsi="宋体" w:cs="宋体" w:eastAsia="宋体"/>
          <w:sz w:val="58"/>
          <w:spacing w:val="0"/>
          <w:color w:val="000000"/>
          <w:b w:val="off"/>
          <w:i w:val="off"/>
        </w:rPr>
        <w:t>凡是良心认为应该履行而立下的誓言，我们都应该遵守；如果不</w:t>
      </w:r>
      <w:r>
        <w:rPr>
          <w:rFonts w:ascii="宋体" w:hAnsi="宋体" w:cs="宋体" w:eastAsia="宋体"/>
          <w:sz w:val="58"/>
          <w:spacing w:val="0"/>
          <w:color w:val="000000"/>
          <w:b w:val="off"/>
          <w:i w:val="off"/>
        </w:rPr>
        <w:t>是这样立下的誓言，即使我们不履行，也不能算是伪誓。例如，</w:t>
      </w:r>
      <w:r>
        <w:rPr>
          <w:rFonts w:ascii="宋体" w:hAnsi="宋体" w:cs="宋体" w:eastAsia="宋体"/>
          <w:sz w:val="58"/>
          <w:spacing w:val="0"/>
          <w:color w:val="000000"/>
          <w:b w:val="off"/>
          <w:i w:val="off"/>
        </w:rPr>
        <w:t>如果你没有付给海盗为获得自由而约定的赎金，这不算欺骗，即</w:t>
      </w:r>
      <w:r>
        <w:rPr>
          <w:rFonts w:ascii="宋体" w:hAnsi="宋体" w:cs="宋体" w:eastAsia="宋体"/>
          <w:sz w:val="58"/>
          <w:spacing w:val="0"/>
          <w:color w:val="000000"/>
          <w:b w:val="off"/>
          <w:i w:val="off"/>
        </w:rPr>
        <w:t>使尽管你曾经发过誓，却没有去履行，因为海盗不属于互相作战</w:t>
      </w:r>
      <w:r>
        <w:rPr>
          <w:rFonts w:ascii="宋体" w:hAnsi="宋体" w:cs="宋体" w:eastAsia="宋体"/>
          <w:sz w:val="58"/>
          <w:spacing w:val="0"/>
          <w:color w:val="000000"/>
          <w:b w:val="off"/>
          <w:i w:val="off"/>
        </w:rPr>
        <w:t>的一方，而是大家共同的敌人，因此与他们没有共同的信义和誓</w:t>
      </w:r>
      <w:r>
        <w:rPr>
          <w:rFonts w:ascii="宋体" w:hAnsi="宋体" w:cs="宋体" w:eastAsia="宋体"/>
          <w:sz w:val="58"/>
          <w:spacing w:val="0"/>
          <w:color w:val="000000"/>
          <w:b w:val="off"/>
          <w:i w:val="off"/>
        </w:rPr>
        <w:t>言而言。要知道，虚假地发誓不是违背誓言，然而凡有如按我们 108</w:t>
      </w:r>
      <w:r>
        <w:rPr>
          <w:rFonts w:ascii="宋体" w:hAnsi="宋体" w:cs="宋体" w:eastAsia="宋体"/>
          <w:sz w:val="58"/>
          <w:spacing w:val="0"/>
          <w:color w:val="000000"/>
          <w:b w:val="off"/>
          <w:i w:val="off"/>
        </w:rPr>
        <w:t>的习俗，以口约形式，“按你的心灵的理解”立下的誓言，不履</w:t>
      </w:r>
      <w:r>
        <w:rPr>
          <w:rFonts w:ascii="宋体" w:hAnsi="宋体" w:cs="宋体" w:eastAsia="宋体"/>
          <w:sz w:val="58"/>
          <w:spacing w:val="0"/>
          <w:color w:val="000000"/>
          <w:b w:val="off"/>
          <w:i w:val="off"/>
        </w:rPr>
        <w:t>行就是背誓。欧里庇得斯巧妙地写道：</w:t>
      </w:r>
      <w:bookmarkEnd w:id="3909"/>
    </w:p>
    <w:p>
      <w:pPr>
        <w:pageBreakBefore w:val="off"/>
        <w:tabs/>
        <w:wordWrap w:val="off"/>
        <w:spacing w:before="0" w:after="0" w:line="880" w:lineRule="atLeast"/>
        <w:ind w:left="40" w:right="0"/>
        <w:jc w:val="both"/>
        <w:textAlignment w:val="baseline"/>
        <w:rPr>
          <w:sz w:val="58"/>
        </w:rPr>
      </w:pPr>
      <w:bookmarkStart w:name="" w:id="3910"/>
      <w:r>
        <w:rPr>
          <w:rFonts w:ascii="宋体" w:hAnsi="宋体" w:cs="宋体" w:eastAsia="宋体"/>
          <w:sz w:val="58"/>
          <w:spacing w:val="0"/>
          <w:color w:val="000000"/>
          <w:u w:val="single"/>
          <w:b w:val="off"/>
          <w:i w:val="off"/>
        </w:rPr>
        <w:t xml:space="preserve">              </w:t>
      </w:r>
      <w:bookmarkEnd w:id="3910"/>
    </w:p>
    <w:p>
      <w:pPr>
        <w:pageBreakBefore w:val="off"/>
        <w:tabs/>
        <w:wordWrap w:val="off"/>
        <w:spacing w:before="380" w:after="0" w:line="640" w:lineRule="atLeast"/>
        <w:ind w:left="140" w:right="0"/>
        <w:jc w:val="both"/>
        <w:textAlignment w:val="baseline"/>
        <w:rPr>
          <w:sz w:val="47"/>
        </w:rPr>
      </w:pPr>
      <w:bookmarkStart w:name="" w:id="3911"/>
      <w:r>
        <w:rPr>
          <w:rFonts w:ascii="宋体" w:hAnsi="宋体" w:cs="宋体" w:eastAsia="宋体"/>
          <w:sz w:val="47"/>
          <w:spacing w:val="0"/>
          <w:color w:val="000000"/>
          <w:b w:val="off"/>
          <w:i w:val="off"/>
        </w:rPr>
        <w:t>〔1〕指斯多葛派。</w:t>
      </w:r>
      <w:bookmarkEnd w:id="3911"/>
    </w:p>
    <w:p>
      <w:pPr>
        <w:pageBreakBefore w:val="off"/>
        <w:tabs/>
        <w:wordWrap w:val="off"/>
        <w:spacing w:before="0" w:after="0" w:line="640" w:lineRule="atLeast"/>
        <w:ind w:left="140" w:right="0"/>
        <w:jc w:val="both"/>
        <w:textAlignment w:val="baseline"/>
        <w:rPr>
          <w:sz w:val="47"/>
        </w:rPr>
      </w:pPr>
      <w:bookmarkStart w:name="" w:id="3912"/>
      <w:r>
        <w:rPr>
          <w:rFonts w:ascii="宋体" w:hAnsi="宋体" w:cs="宋体" w:eastAsia="宋体"/>
          <w:sz w:val="47"/>
          <w:spacing w:val="0"/>
          <w:color w:val="000000"/>
          <w:b w:val="off"/>
          <w:i w:val="off"/>
        </w:rPr>
        <w:t>〔2〕指逍遥学派。</w:t>
      </w:r>
      <w:bookmarkEnd w:id="3912"/>
    </w:p>
    <w:p>
      <w:r>
        <w:t/>
      </w:r>
    </w:p>
    <w:p>
      <w:pPr>
        <w:sectPr>
          <w:footerReference r:id="rId743"/>
          <w:headerReference r:id="rId744" w:type="default"/>
          <w:type w:val="nextPage"/>
          <w:pgSz w:w="22000" w:h="31680"/>
          <w:pgMar w:left="2380" w:top="2700" w:right="2380" w:bottom="2700" w:header="2400" w:footer="2400"/>
          <w:cols w:num="1"/>
        </w:sectPr>
      </w:pPr>
    </w:p>
    <w:p>
      <w:pPr>
        <w:pageBreakBefore w:val="off"/>
        <w:tabs>
          <w:tab w:pos="7900" w:val="left" w:leader="none"/>
        </w:tabs>
        <w:wordWrap w:val="off"/>
        <w:spacing w:before="1280" w:after="0" w:line="1040" w:lineRule="atLeast"/>
        <w:ind w:left="1240" w:right="0"/>
        <w:jc w:val="both"/>
        <w:textAlignment w:val="baseline"/>
        <w:rPr>
          <w:sz w:val="58"/>
        </w:rPr>
      </w:pPr>
      <w:bookmarkStart w:name="" w:id="3913"/>
      <w:r>
        <w:rPr>
          <w:rFonts w:ascii="TimesNewRoman" w:hAnsi="TimesNewRoman" w:cs="TimesNewRoman" w:eastAsia="TimesNewRoman"/>
          <w:sz w:val="58"/>
          <w:spacing w:val="0"/>
          <w:color w:val="000000"/>
          <w:b w:val="off"/>
          <w:i w:val="off"/>
        </w:rPr>
        <w:t>350</w:t>
      </w:r>
      <w:r>
        <w:t xml:space="preserve">	</w:t>
      </w:r>
      <w:r>
        <w:rPr>
          <w:rFonts w:ascii="TimesNewRoman" w:hAnsi="TimesNewRoman" w:cs="TimesNewRoman" w:eastAsia="TimesNewRoman"/>
          <w:sz w:val="58"/>
          <w:spacing w:val="0"/>
          <w:color w:val="000000"/>
          <w:b w:val="off"/>
          <w:i w:val="off"/>
        </w:rPr>
        <w:t>LIBER III</w:t>
      </w:r>
      <w:bookmarkEnd w:id="3913"/>
    </w:p>
    <w:p>
      <w:pPr>
        <w:pageBreakBefore w:val="off"/>
        <w:tabs/>
        <w:wordWrap w:val="off"/>
        <w:spacing w:before="0" w:after="0" w:line="1040" w:lineRule="exact"/>
        <w:ind w:left="0" w:right="0"/>
        <w:jc w:val="both"/>
        <w:textAlignment w:val="baseline"/>
        <w:rPr>
          <w:sz w:val="58"/>
        </w:rPr>
      </w:pPr>
      <w:bookmarkStart w:name="" w:id="3914"/>
      <w:r>
        <w:rPr>
          <w:rFonts w:ascii="宋体" w:hAnsi="宋体" w:cs="宋体" w:eastAsia="宋体"/>
          <w:sz w:val="58"/>
          <w:spacing w:val="0"/>
          <w:color w:val="000000"/>
          <w:b w:val="off"/>
          <w:i w:val="off"/>
        </w:rPr>
        <w:t/>
      </w:r>
      <w:bookmarkEnd w:id="3914"/>
    </w:p>
    <w:p>
      <w:pPr>
        <w:pageBreakBefore w:val="off"/>
        <w:tabs/>
        <w:wordWrap w:val="off"/>
        <w:spacing w:before="0" w:after="0" w:line="1040" w:lineRule="exact"/>
        <w:ind w:left="0" w:right="0"/>
        <w:jc w:val="both"/>
        <w:textAlignment w:val="baseline"/>
        <w:rPr>
          <w:sz w:val="58"/>
        </w:rPr>
      </w:pPr>
      <w:bookmarkStart w:name="" w:id="3915"/>
      <w:r>
        <w:rPr>
          <w:rFonts w:ascii="宋体" w:hAnsi="宋体" w:cs="宋体" w:eastAsia="宋体"/>
          <w:sz w:val="58"/>
          <w:spacing w:val="0"/>
          <w:color w:val="000000"/>
          <w:b w:val="off"/>
          <w:i w:val="off"/>
        </w:rPr>
        <w:t/>
      </w:r>
      <w:bookmarkEnd w:id="3915"/>
    </w:p>
    <w:p>
      <w:pPr>
        <w:pageBreakBefore w:val="off"/>
        <w:tabs/>
        <w:wordWrap w:val="off"/>
        <w:spacing w:before="0" w:after="0" w:line="1040" w:lineRule="atLeast"/>
        <w:ind w:left="2940" w:right="0"/>
        <w:jc w:val="both"/>
        <w:textAlignment w:val="baseline"/>
        <w:rPr>
          <w:sz w:val="58"/>
        </w:rPr>
      </w:pPr>
      <w:bookmarkStart w:name="" w:id="3916"/>
      <w:r>
        <w:rPr>
          <w:rFonts w:ascii="TimesNewRoman" w:hAnsi="TimesNewRoman" w:cs="TimesNewRoman" w:eastAsia="TimesNewRoman"/>
          <w:sz w:val="58"/>
          <w:spacing w:val="0"/>
          <w:color w:val="000000"/>
          <w:b w:val="off"/>
          <w:i w:val="off"/>
        </w:rPr>
        <w:t>Iuraui lingua, mentem iniuratum gero.</w:t>
      </w:r>
      <w:bookmarkEnd w:id="3916"/>
    </w:p>
    <w:p>
      <w:pPr>
        <w:pageBreakBefore w:val="off"/>
        <w:tabs/>
        <w:wordWrap w:val="off"/>
        <w:spacing w:before="0" w:after="0" w:line="1040" w:lineRule="exact"/>
        <w:ind w:left="0" w:right="0"/>
        <w:jc w:val="both"/>
        <w:textAlignment w:val="baseline"/>
        <w:rPr>
          <w:sz w:val="58"/>
        </w:rPr>
      </w:pPr>
      <w:bookmarkStart w:name="" w:id="3917"/>
      <w:r>
        <w:rPr>
          <w:rFonts w:ascii="宋体" w:hAnsi="宋体" w:cs="宋体" w:eastAsia="宋体"/>
          <w:sz w:val="58"/>
          <w:spacing w:val="0"/>
          <w:color w:val="000000"/>
          <w:b w:val="off"/>
          <w:i w:val="off"/>
        </w:rPr>
        <w:t/>
      </w:r>
      <w:bookmarkEnd w:id="3917"/>
    </w:p>
    <w:p>
      <w:pPr>
        <w:pageBreakBefore w:val="off"/>
        <w:tabs/>
        <w:wordWrap w:val="off"/>
        <w:spacing w:before="0" w:after="0" w:line="1040" w:lineRule="atLeast"/>
        <w:ind w:left="580" w:right="40" w:firstLine="1140"/>
        <w:jc w:val="both"/>
        <w:textAlignment w:val="baseline"/>
        <w:rPr>
          <w:sz w:val="58"/>
        </w:rPr>
      </w:pPr>
      <w:bookmarkStart w:name="" w:id="3918"/>
      <w:r>
        <w:rPr>
          <w:rFonts w:ascii="TimesNewRoman" w:hAnsi="TimesNewRoman" w:cs="TimesNewRoman" w:eastAsia="TimesNewRoman"/>
          <w:sz w:val="58"/>
          <w:spacing w:val="0"/>
          <w:color w:val="000000"/>
          <w:b w:val="off"/>
          <w:i w:val="off"/>
        </w:rPr>
        <w:t xml:space="preserve">Regulus uero non debuit condiciones pactionesque bellicas et hostiles </w:t>
      </w:r>
      <w:r>
        <w:rPr>
          <w:rFonts w:ascii="TimesNewRoman" w:hAnsi="TimesNewRoman" w:cs="TimesNewRoman" w:eastAsia="TimesNewRoman"/>
          <w:sz w:val="58"/>
          <w:spacing w:val="0"/>
          <w:color w:val="000000"/>
          <w:b w:val="off"/>
          <w:i w:val="off"/>
        </w:rPr>
        <w:t>pertubare periurio; cum iusto enim et legitimo hoste res gerebatur,</w:t>
      </w:r>
      <w:r>
        <w:rPr>
          <w:rFonts w:ascii="TimesNewRoman" w:hAnsi="TimesNewRoman" w:cs="TimesNewRoman" w:eastAsia="TimesNewRoman"/>
          <w:sz w:val="58"/>
          <w:spacing w:val="0"/>
          <w:color w:val="000000"/>
          <w:b w:val="off"/>
          <w:i w:val="off"/>
        </w:rPr>
        <w:t xml:space="preserve">aduersus quem et totum ius fetiale et multa sunt iura communia. Quod ni </w:t>
      </w:r>
      <w:r>
        <w:rPr>
          <w:rFonts w:ascii="TimesNewRoman" w:hAnsi="TimesNewRoman" w:cs="TimesNewRoman" w:eastAsia="TimesNewRoman"/>
          <w:sz w:val="58"/>
          <w:spacing w:val="0"/>
          <w:color w:val="000000"/>
          <w:b w:val="off"/>
          <w:i w:val="off"/>
        </w:rPr>
        <w:t>ita esset, numquam claros uiros senatus uinctos hostibus dedidisset.</w:t>
      </w:r>
      <w:bookmarkEnd w:id="3918"/>
    </w:p>
    <w:p>
      <w:pPr>
        <w:pageBreakBefore w:val="off"/>
        <w:tabs/>
        <w:wordWrap w:val="off"/>
        <w:spacing w:before="0" w:after="0" w:line="1120" w:lineRule="exact"/>
        <w:ind w:left="0" w:right="0"/>
        <w:jc w:val="both"/>
        <w:textAlignment w:val="baseline"/>
        <w:rPr>
          <w:sz w:val="83"/>
        </w:rPr>
      </w:pPr>
      <w:bookmarkStart w:name="" w:id="3919"/>
      <w:r>
        <w:rPr>
          <w:rFonts w:ascii="宋体" w:hAnsi="宋体" w:cs="宋体" w:eastAsia="宋体"/>
          <w:sz w:val="83"/>
          <w:spacing w:val="0"/>
          <w:color w:val="000000"/>
          <w:b w:val="off"/>
          <w:i w:val="off"/>
        </w:rPr>
        <w:t/>
      </w:r>
      <w:bookmarkEnd w:id="3919"/>
    </w:p>
    <w:p>
      <w:pPr>
        <w:pageBreakBefore w:val="off"/>
        <w:tabs/>
        <w:wordWrap w:val="off"/>
        <w:spacing w:before="0" w:after="0" w:line="1120" w:lineRule="atLeast"/>
        <w:ind w:left="0" w:right="0"/>
        <w:jc w:val="center"/>
        <w:textAlignment w:val="baseline"/>
        <w:rPr>
          <w:sz w:val="83"/>
        </w:rPr>
      </w:pPr>
      <w:bookmarkStart w:name="" w:id="3920"/>
      <w:r>
        <w:rPr>
          <w:rFonts w:ascii="TimesNewRoman" w:hAnsi="TimesNewRoman" w:cs="TimesNewRoman" w:eastAsia="TimesNewRoman"/>
          <w:sz w:val="83"/>
          <w:spacing w:val="0"/>
          <w:color w:val="000000"/>
          <w:b w:val="off"/>
          <w:i w:val="off"/>
        </w:rPr>
        <w:t>XXX</w:t>
      </w:r>
      <w:bookmarkEnd w:id="3920"/>
    </w:p>
    <w:p>
      <w:pPr>
        <w:pageBreakBefore w:val="off"/>
        <w:tabs/>
        <w:wordWrap w:val="off"/>
        <w:spacing w:before="0" w:after="0" w:line="1120" w:lineRule="exact"/>
        <w:ind w:left="0" w:right="0"/>
        <w:jc w:val="center"/>
        <w:textAlignment w:val="baseline"/>
        <w:rPr>
          <w:sz w:val="83"/>
        </w:rPr>
      </w:pPr>
      <w:bookmarkStart w:name="" w:id="3921"/>
      <w:r>
        <w:rPr>
          <w:rFonts w:ascii="宋体" w:hAnsi="宋体" w:cs="宋体" w:eastAsia="宋体"/>
          <w:sz w:val="83"/>
          <w:spacing w:val="0"/>
          <w:color w:val="000000"/>
          <w:b w:val="off"/>
          <w:i w:val="off"/>
        </w:rPr>
        <w:t/>
      </w:r>
      <w:bookmarkEnd w:id="3921"/>
    </w:p>
    <w:p>
      <w:pPr>
        <w:pageBreakBefore w:val="off"/>
        <w:tabs/>
        <w:wordWrap w:val="off"/>
        <w:spacing w:before="0" w:after="0" w:line="1040" w:lineRule="atLeast"/>
        <w:ind w:left="500" w:right="60" w:hanging="500"/>
        <w:jc w:val="both"/>
        <w:textAlignment w:val="baseline"/>
        <w:rPr>
          <w:sz w:val="58"/>
        </w:rPr>
      </w:pPr>
      <w:bookmarkStart w:name="" w:id="3922"/>
      <w:r>
        <w:rPr>
          <w:rFonts w:ascii="TimesNewRoman" w:hAnsi="TimesNewRoman" w:cs="TimesNewRoman" w:eastAsia="TimesNewRoman"/>
          <w:sz w:val="58"/>
          <w:spacing w:val="0"/>
          <w:color w:val="000000"/>
          <w:b w:val="off"/>
          <w:i w:val="off"/>
        </w:rPr>
        <w:t>109</w:t>
      </w:r>
      <w:r>
        <w:rPr>
          <w:rFonts w:ascii="TimesNewRoman" w:hAnsi="TimesNewRoman" w:cs="TimesNewRoman" w:eastAsia="TimesNewRoman"/>
          <w:sz w:val="58"/>
          <w:spacing w:val="0"/>
          <w:color w:val="000000"/>
          <w:b w:val="off"/>
          <w:i w:val="off"/>
        </w:rPr>
        <w:t xml:space="preserve">      At uero T. Veturius et Sp. Postumius, cum iterum consules essent,</w:t>
      </w:r>
      <w:r>
        <w:rPr>
          <w:rFonts w:ascii="TimesNewRoman" w:hAnsi="TimesNewRoman" w:cs="TimesNewRoman" w:eastAsia="TimesNewRoman"/>
          <w:sz w:val="58"/>
          <w:spacing w:val="0"/>
          <w:color w:val="000000"/>
          <w:b w:val="off"/>
          <w:i w:val="off"/>
        </w:rPr>
        <w:t xml:space="preserve">quia, cum male pugnatum apud Caudium esset, legionibus nostris sub </w:t>
      </w:r>
      <w:r>
        <w:rPr>
          <w:rFonts w:ascii="TimesNewRoman" w:hAnsi="TimesNewRoman" w:cs="TimesNewRoman" w:eastAsia="TimesNewRoman"/>
          <w:sz w:val="58"/>
          <w:spacing w:val="0"/>
          <w:color w:val="000000"/>
          <w:b w:val="off"/>
          <w:i w:val="off"/>
        </w:rPr>
        <w:t xml:space="preserve">iugum missis pacem cum Samnitibus fecerant, dediti sunt iis; iniuussu </w:t>
      </w:r>
      <w:r>
        <w:rPr>
          <w:rFonts w:ascii="TimesNewRoman" w:hAnsi="TimesNewRoman" w:cs="TimesNewRoman" w:eastAsia="TimesNewRoman"/>
          <w:sz w:val="58"/>
          <w:spacing w:val="0"/>
          <w:color w:val="000000"/>
          <w:b w:val="off"/>
          <w:i w:val="off"/>
        </w:rPr>
        <w:t>enim populi senatusque fecerant. Eodemque tempore Ti. Nurnicius, Q.</w:t>
      </w:r>
      <w:r>
        <w:rPr>
          <w:rFonts w:ascii="TimesNewRoman" w:hAnsi="TimesNewRoman" w:cs="TimesNewRoman" w:eastAsia="TimesNewRoman"/>
          <w:sz w:val="58"/>
          <w:spacing w:val="0"/>
          <w:color w:val="000000"/>
          <w:b w:val="off"/>
          <w:i w:val="off"/>
        </w:rPr>
        <w:t xml:space="preserve">Maelius, qui tum tribuni pl. erant, quod eorum auctoritate pax erat </w:t>
      </w:r>
      <w:r>
        <w:rPr>
          <w:rFonts w:ascii="TimesNewRoman" w:hAnsi="TimesNewRoman" w:cs="TimesNewRoman" w:eastAsia="TimesNewRoman"/>
          <w:sz w:val="58"/>
          <w:spacing w:val="0"/>
          <w:color w:val="000000"/>
          <w:b w:val="off"/>
          <w:i w:val="off"/>
        </w:rPr>
        <w:t xml:space="preserve">facta, dediti sunt, ut pax Samnitium repudiaretur; atque huius deditionis </w:t>
      </w:r>
      <w:r>
        <w:rPr>
          <w:rFonts w:ascii="TimesNewRoman" w:hAnsi="TimesNewRoman" w:cs="TimesNewRoman" w:eastAsia="TimesNewRoman"/>
          <w:sz w:val="58"/>
          <w:spacing w:val="0"/>
          <w:color w:val="000000"/>
          <w:b w:val="off"/>
          <w:i w:val="off"/>
        </w:rPr>
        <w:t xml:space="preserve">ipse Postumius, qui dedebatur, suasor et auctor fuit. Quod idem multis </w:t>
      </w:r>
      <w:r>
        <w:rPr>
          <w:rFonts w:ascii="TimesNewRoman" w:hAnsi="TimesNewRoman" w:cs="TimesNewRoman" w:eastAsia="TimesNewRoman"/>
          <w:sz w:val="58"/>
          <w:spacing w:val="0"/>
          <w:color w:val="000000"/>
          <w:b w:val="off"/>
          <w:i w:val="off"/>
        </w:rPr>
        <w:t xml:space="preserve">annis post C. Mancinus, qui, ut Numantinis, quibuscum sine senatus </w:t>
      </w:r>
      <w:r>
        <w:rPr>
          <w:rFonts w:ascii="TimesNewRoman" w:hAnsi="TimesNewRoman" w:cs="TimesNewRoman" w:eastAsia="TimesNewRoman"/>
          <w:sz w:val="58"/>
          <w:spacing w:val="0"/>
          <w:color w:val="000000"/>
          <w:b w:val="off"/>
          <w:i w:val="off"/>
        </w:rPr>
        <w:t>auctoritate foedus fecerat, dederetur, rogationem su asit eam, quam L.</w:t>
      </w:r>
      <w:r>
        <w:rPr>
          <w:rFonts w:ascii="TimesNewRoman" w:hAnsi="TimesNewRoman" w:cs="TimesNewRoman" w:eastAsia="TimesNewRoman"/>
          <w:sz w:val="58"/>
          <w:spacing w:val="0"/>
          <w:color w:val="000000"/>
          <w:b w:val="off"/>
          <w:i w:val="off"/>
        </w:rPr>
        <w:t>Furius,  Sex. Atilius ex senatus consulto ferebant; qua accepta est</w:t>
      </w:r>
      <w:bookmarkEnd w:id="3922"/>
    </w:p>
    <w:p>
      <w:r>
        <w:t/>
      </w:r>
    </w:p>
    <w:p>
      <w:pPr>
        <w:sectPr>
          <w:footerReference r:id="rId745"/>
          <w:headerReference r:id="rId746" w:type="default"/>
          <w:type w:val="nextPage"/>
          <w:pgSz w:w="22000" w:h="31680"/>
          <w:pgMar w:left="2400" w:top="2700" w:right="2400" w:bottom="2700" w:header="2400" w:footer="2400"/>
          <w:cols w:num="1"/>
        </w:sectPr>
      </w:pPr>
    </w:p>
    <w:p>
      <w:pPr>
        <w:pageBreakBefore w:val="off"/>
        <w:tabs/>
        <w:wordWrap w:val="off"/>
        <w:spacing w:before="780" w:after="0" w:line="680" w:lineRule="atLeast"/>
        <w:ind w:left="0" w:right="140"/>
        <w:jc w:val="right"/>
        <w:textAlignment w:val="baseline"/>
        <w:rPr>
          <w:sz w:val="49"/>
        </w:rPr>
      </w:pPr>
      <w:bookmarkStart w:name="" w:id="3923"/>
      <w:r>
        <w:rPr>
          <w:rFonts w:ascii="宋体" w:hAnsi="宋体" w:cs="宋体" w:eastAsia="宋体"/>
          <w:sz w:val="49"/>
          <w:spacing w:val="0"/>
          <w:color w:val="000000"/>
          <w:u w:val="single"/>
          <w:b w:val="off"/>
          <w:i w:val="off"/>
        </w:rPr>
        <w:t xml:space="preserve">                             第三卷                        351 </w:t>
      </w:r>
      <w:bookmarkEnd w:id="3923"/>
    </w:p>
    <w:p>
      <w:pPr>
        <w:pageBreakBefore w:val="off"/>
        <w:tabs/>
        <w:wordWrap w:val="off"/>
        <w:spacing w:before="0" w:after="0" w:line="700" w:lineRule="exact"/>
        <w:ind w:left="0" w:right="0"/>
        <w:jc w:val="right"/>
        <w:textAlignment w:val="baseline"/>
        <w:rPr>
          <w:sz w:val="49"/>
        </w:rPr>
      </w:pPr>
      <w:bookmarkStart w:name="" w:id="3924"/>
      <w:r>
        <w:rPr>
          <w:rFonts w:ascii="宋体" w:hAnsi="宋体" w:cs="宋体" w:eastAsia="宋体"/>
          <w:sz w:val="49"/>
          <w:spacing w:val="0"/>
          <w:color w:val="000000"/>
          <w:b w:val="off"/>
          <w:i w:val="off"/>
        </w:rPr>
        <w:t/>
      </w:r>
      <w:bookmarkEnd w:id="3924"/>
    </w:p>
    <w:p>
      <w:pPr>
        <w:pageBreakBefore w:val="off"/>
        <w:tabs/>
        <w:wordWrap w:val="off"/>
        <w:spacing w:before="0" w:after="0" w:line="700" w:lineRule="exact"/>
        <w:ind w:left="0" w:right="0"/>
        <w:jc w:val="right"/>
        <w:textAlignment w:val="baseline"/>
        <w:rPr>
          <w:sz w:val="49"/>
        </w:rPr>
      </w:pPr>
      <w:bookmarkStart w:name="" w:id="3925"/>
      <w:r>
        <w:rPr>
          <w:rFonts w:ascii="宋体" w:hAnsi="宋体" w:cs="宋体" w:eastAsia="宋体"/>
          <w:sz w:val="49"/>
          <w:spacing w:val="0"/>
          <w:color w:val="000000"/>
          <w:b w:val="off"/>
          <w:i w:val="off"/>
        </w:rPr>
        <w:t/>
      </w:r>
      <w:bookmarkEnd w:id="3925"/>
    </w:p>
    <w:p>
      <w:pPr>
        <w:pageBreakBefore w:val="off"/>
        <w:tabs/>
        <w:wordWrap w:val="off"/>
        <w:spacing w:before="0" w:after="0" w:line="720" w:lineRule="atLeast"/>
        <w:ind w:left="3620" w:right="0"/>
        <w:jc w:val="both"/>
        <w:textAlignment w:val="baseline"/>
        <w:rPr>
          <w:sz w:val="54"/>
        </w:rPr>
      </w:pPr>
      <w:bookmarkStart w:name="" w:id="3926"/>
      <w:r>
        <w:rPr>
          <w:rFonts w:ascii="仿宋" w:hAnsi="仿宋" w:cs="仿宋" w:eastAsia="仿宋"/>
          <w:sz w:val="54"/>
          <w:spacing w:val="0"/>
          <w:color w:val="000000"/>
          <w:b w:val="off"/>
          <w:i w:val="off"/>
        </w:rPr>
        <w:t>我嘴里发誓，却未让我的心发誓。〔1〕</w:t>
      </w:r>
      <w:bookmarkEnd w:id="3926"/>
    </w:p>
    <w:p>
      <w:pPr>
        <w:pageBreakBefore w:val="off"/>
        <w:tabs/>
        <w:wordWrap w:val="off"/>
        <w:spacing w:before="0" w:after="0" w:line="880" w:lineRule="exact"/>
        <w:ind w:left="0" w:right="0"/>
        <w:jc w:val="both"/>
        <w:textAlignment w:val="baseline"/>
        <w:rPr>
          <w:sz w:val="57"/>
        </w:rPr>
      </w:pPr>
      <w:bookmarkStart w:name="" w:id="3927"/>
      <w:r>
        <w:rPr>
          <w:rFonts w:ascii="宋体" w:hAnsi="宋体" w:cs="宋体" w:eastAsia="宋体"/>
          <w:sz w:val="57"/>
          <w:spacing w:val="0"/>
          <w:color w:val="000000"/>
          <w:b w:val="off"/>
          <w:i w:val="off"/>
        </w:rPr>
        <w:t/>
      </w:r>
      <w:bookmarkEnd w:id="3927"/>
    </w:p>
    <w:p>
      <w:pPr>
        <w:pageBreakBefore w:val="off"/>
        <w:tabs/>
        <w:wordWrap w:val="off"/>
        <w:spacing w:before="0" w:after="0" w:line="860" w:lineRule="atLeast"/>
        <w:ind w:left="40" w:right="0" w:firstLine="1140"/>
        <w:jc w:val="both"/>
        <w:textAlignment w:val="baseline"/>
        <w:rPr>
          <w:sz w:val="57"/>
        </w:rPr>
      </w:pPr>
      <w:bookmarkStart w:name="" w:id="3928"/>
      <w:r>
        <w:rPr>
          <w:rFonts w:ascii="宋体" w:hAnsi="宋体" w:cs="宋体" w:eastAsia="宋体"/>
          <w:sz w:val="57"/>
          <w:spacing w:val="0"/>
          <w:color w:val="000000"/>
          <w:b w:val="off"/>
          <w:i w:val="off"/>
        </w:rPr>
        <w:t>因此，瑞古卢斯不应该以违背誓言来破坏有关战争和与敌人</w:t>
      </w:r>
      <w:r>
        <w:rPr>
          <w:rFonts w:ascii="宋体" w:hAnsi="宋体" w:cs="宋体" w:eastAsia="宋体"/>
          <w:sz w:val="57"/>
          <w:spacing w:val="0"/>
          <w:color w:val="000000"/>
          <w:b w:val="off"/>
          <w:i w:val="off"/>
        </w:rPr>
        <w:t>的条约和协议，因为战争是公正地、合法地同敌人进行的，随军</w:t>
      </w:r>
      <w:r>
        <w:rPr>
          <w:rFonts w:ascii="宋体" w:hAnsi="宋体" w:cs="宋体" w:eastAsia="宋体"/>
          <w:sz w:val="57"/>
          <w:spacing w:val="0"/>
          <w:color w:val="000000"/>
          <w:b w:val="off"/>
          <w:i w:val="off"/>
        </w:rPr>
        <w:t>祭司团法和许多其他公共法都应该适用。如若不是这样，元老院</w:t>
      </w:r>
      <w:r>
        <w:rPr>
          <w:rFonts w:ascii="宋体" w:hAnsi="宋体" w:cs="宋体" w:eastAsia="宋体"/>
          <w:sz w:val="57"/>
          <w:spacing w:val="0"/>
          <w:color w:val="000000"/>
          <w:b w:val="off"/>
          <w:i w:val="off"/>
        </w:rPr>
        <w:t>便从不会把杰出的人士捆缚着交给敌人了。</w:t>
      </w:r>
      <w:bookmarkEnd w:id="3928"/>
    </w:p>
    <w:p>
      <w:pPr>
        <w:pageBreakBefore w:val="off"/>
        <w:tabs/>
        <w:wordWrap w:val="off"/>
        <w:spacing w:before="0" w:after="0" w:line="940" w:lineRule="exact"/>
        <w:ind w:left="0" w:right="0"/>
        <w:jc w:val="both"/>
        <w:textAlignment w:val="baseline"/>
        <w:rPr>
          <w:sz w:val="81"/>
        </w:rPr>
      </w:pPr>
      <w:bookmarkStart w:name="" w:id="3929"/>
      <w:r>
        <w:rPr>
          <w:rFonts w:ascii="宋体" w:hAnsi="宋体" w:cs="宋体" w:eastAsia="宋体"/>
          <w:sz w:val="81"/>
          <w:spacing w:val="0"/>
          <w:color w:val="000000"/>
          <w:b w:val="off"/>
          <w:i w:val="off"/>
        </w:rPr>
        <w:t/>
      </w:r>
      <w:bookmarkEnd w:id="3929"/>
    </w:p>
    <w:p>
      <w:pPr>
        <w:pageBreakBefore w:val="off"/>
        <w:tabs/>
        <w:wordWrap w:val="off"/>
        <w:spacing w:before="0" w:after="0" w:line="1080" w:lineRule="atLeast"/>
        <w:ind w:left="0" w:right="0"/>
        <w:jc w:val="center"/>
        <w:textAlignment w:val="baseline"/>
        <w:rPr>
          <w:sz w:val="81"/>
        </w:rPr>
      </w:pPr>
      <w:bookmarkStart w:name="" w:id="3930"/>
      <w:r>
        <w:rPr>
          <w:rFonts w:ascii="楷体" w:hAnsi="楷体" w:cs="楷体" w:eastAsia="楷体"/>
          <w:sz w:val="81"/>
          <w:spacing w:val="0"/>
          <w:color w:val="000000"/>
          <w:b w:val="off"/>
          <w:i w:val="off"/>
        </w:rPr>
        <w:t>三十</w:t>
      </w:r>
      <w:bookmarkEnd w:id="3930"/>
    </w:p>
    <w:p>
      <w:pPr>
        <w:pageBreakBefore w:val="off"/>
        <w:tabs/>
        <w:wordWrap w:val="off"/>
        <w:spacing w:before="0" w:after="0" w:line="940" w:lineRule="exact"/>
        <w:ind w:left="0" w:right="0"/>
        <w:jc w:val="center"/>
        <w:textAlignment w:val="baseline"/>
        <w:rPr>
          <w:sz w:val="81"/>
        </w:rPr>
      </w:pPr>
      <w:bookmarkStart w:name="" w:id="3931"/>
      <w:r>
        <w:rPr>
          <w:rFonts w:ascii="宋体" w:hAnsi="宋体" w:cs="宋体" w:eastAsia="宋体"/>
          <w:sz w:val="81"/>
          <w:spacing w:val="0"/>
          <w:color w:val="000000"/>
          <w:b w:val="off"/>
          <w:i w:val="off"/>
        </w:rPr>
        <w:t/>
      </w:r>
      <w:bookmarkEnd w:id="3931"/>
    </w:p>
    <w:p>
      <w:pPr>
        <w:pageBreakBefore w:val="off"/>
        <w:tabs/>
        <w:wordWrap w:val="off"/>
        <w:spacing w:before="0" w:after="0" w:line="860" w:lineRule="atLeast"/>
        <w:ind w:left="40" w:right="60" w:firstLine="1140"/>
        <w:jc w:val="both"/>
        <w:textAlignment w:val="baseline"/>
        <w:rPr>
          <w:sz w:val="57"/>
        </w:rPr>
      </w:pPr>
      <w:bookmarkStart w:name="" w:id="3932"/>
      <w:r>
        <w:rPr>
          <w:rFonts w:ascii="宋体" w:hAnsi="宋体" w:cs="宋体" w:eastAsia="宋体"/>
          <w:sz w:val="57"/>
          <w:spacing w:val="0"/>
          <w:color w:val="000000"/>
          <w:b w:val="off"/>
          <w:i w:val="off"/>
        </w:rPr>
        <w:t>提图斯·维图里乌斯和斯普里乌斯·波斯图弥乌斯在他们第二</w:t>
      </w:r>
      <w:r>
        <w:rPr>
          <w:rFonts w:ascii="宋体" w:hAnsi="宋体" w:cs="宋体" w:eastAsia="宋体"/>
          <w:sz w:val="57"/>
          <w:spacing w:val="0"/>
          <w:color w:val="000000"/>
          <w:b w:val="off"/>
          <w:i w:val="off"/>
        </w:rPr>
        <w:t>次任执政官时，由于他们在考狄乌姆峡谷战斗失利，我们的军团</w:t>
      </w:r>
      <w:r>
        <w:rPr>
          <w:rFonts w:ascii="宋体" w:hAnsi="宋体" w:cs="宋体" w:eastAsia="宋体"/>
          <w:sz w:val="57"/>
          <w:spacing w:val="0"/>
          <w:color w:val="000000"/>
          <w:b w:val="off"/>
          <w:i w:val="off"/>
        </w:rPr>
        <w:t>从枪轭下穿过之后同萨姆尼乌姆人签订和约，从而被交给了萨姆</w:t>
      </w:r>
      <w:r>
        <w:rPr>
          <w:rFonts w:ascii="宋体" w:hAnsi="宋体" w:cs="宋体" w:eastAsia="宋体"/>
          <w:sz w:val="57"/>
          <w:spacing w:val="0"/>
          <w:color w:val="000000"/>
          <w:b w:val="off"/>
          <w:i w:val="off"/>
        </w:rPr>
        <w:t>尼乌姆人，因为他们是在没有人民和元老院的命令的情况下这样</w:t>
      </w:r>
      <w:r>
        <w:rPr>
          <w:rFonts w:ascii="宋体" w:hAnsi="宋体" w:cs="宋体" w:eastAsia="宋体"/>
          <w:sz w:val="57"/>
          <w:spacing w:val="0"/>
          <w:color w:val="000000"/>
          <w:b w:val="off"/>
          <w:i w:val="off"/>
        </w:rPr>
        <w:t>做的。〔2〕当时提贝里乌斯·努弥基乌斯和昆图斯·迈利乌斯担任</w:t>
      </w:r>
      <w:r>
        <w:rPr>
          <w:rFonts w:ascii="宋体" w:hAnsi="宋体" w:cs="宋体" w:eastAsia="宋体"/>
          <w:sz w:val="57"/>
          <w:spacing w:val="0"/>
          <w:color w:val="000000"/>
          <w:b w:val="off"/>
          <w:i w:val="off"/>
        </w:rPr>
        <w:t>平民保民官，由于和约是在他们的同意下签订的，因而也被交给</w:t>
      </w:r>
      <w:r>
        <w:rPr>
          <w:rFonts w:ascii="宋体" w:hAnsi="宋体" w:cs="宋体" w:eastAsia="宋体"/>
          <w:sz w:val="57"/>
          <w:spacing w:val="0"/>
          <w:color w:val="000000"/>
          <w:b w:val="off"/>
          <w:i w:val="off"/>
        </w:rPr>
        <w:t>了萨姆尼乌姆人，目的在于废除与萨姆尼乌姆人的和约。不仅如</w:t>
      </w:r>
      <w:r>
        <w:rPr>
          <w:rFonts w:ascii="宋体" w:hAnsi="宋体" w:cs="宋体" w:eastAsia="宋体"/>
          <w:sz w:val="57"/>
          <w:spacing w:val="0"/>
          <w:color w:val="000000"/>
          <w:b w:val="off"/>
          <w:i w:val="off"/>
        </w:rPr>
        <w:t>此，波斯图弥乌斯本人还是这次交人的劝说者和主导者，尽管他</w:t>
      </w:r>
      <w:r>
        <w:rPr>
          <w:rFonts w:ascii="宋体" w:hAnsi="宋体" w:cs="宋体" w:eastAsia="宋体"/>
          <w:sz w:val="57"/>
          <w:spacing w:val="0"/>
          <w:color w:val="000000"/>
          <w:b w:val="off"/>
          <w:i w:val="off"/>
        </w:rPr>
        <w:t>自己也被交给了敌人。许多年之后，盖尤斯·曼基努斯也这样做</w:t>
      </w:r>
      <w:r>
        <w:rPr>
          <w:rFonts w:ascii="宋体" w:hAnsi="宋体" w:cs="宋体" w:eastAsia="宋体"/>
          <w:sz w:val="57"/>
          <w:spacing w:val="0"/>
          <w:color w:val="000000"/>
          <w:b w:val="off"/>
          <w:i w:val="off"/>
        </w:rPr>
        <w:t>过，他支持卢基乌斯·孚里乌斯和塞克斯图斯·阿提利乌斯根据元</w:t>
      </w:r>
      <w:r>
        <mc:AlternateContent>
          <mc:Choice Requires="wps">
            <w:drawing>
              <wp:anchor allowOverlap="true" layoutInCell="true" locked="false" simplePos="false" behindDoc="false" relativeHeight="251659264" distL="0" distR="0" distT="0" distB="0">
                <wp:simplePos x="0" y="0"/>
                <wp:positionH relativeFrom="page">
                  <wp:posOffset>12788900</wp:posOffset>
                </wp:positionH>
                <wp:positionV relativeFrom="paragraph">
                  <wp:posOffset>76200</wp:posOffset>
                </wp:positionV>
                <wp:extent cx="520700" cy="266700"/>
                <wp:wrapNone/>
                <wp:docPr id="18" name="文本框 18"/>
                <a:graphic xmlns:a="http://schemas.openxmlformats.org/drawingml/2006/main">
                  <a:graphicData uri="http://schemas.microsoft.com/office/word/2010/wordprocessingShape">
                    <wps:wsp>
                      <wps:cNvSpPr txBox="true"/>
                      <wps:spPr>
                        <a:xfrm>
                          <a:off x="0" y="0"/>
                          <a:ext cx="520700" cy="266700"/>
                        </a:xfrm>
                        <a:prstGeom prst="rect">
                          <a:avLst/>
                        </a:prstGeom>
                        <a:noFill/>
                        <a:ln w="6350">
                          <a:noFill/>
                        </a:ln>
                      </wps:spPr>
                      <wps:txbx>
                        <w:txbxContent>
                          <w:p>
                            <w:pPr>
                              <w:pageBreakBefore w:val="off"/>
                              <w:tabs/>
                              <w:wordWrap w:val="off"/>
                              <w:spacing w:before="0" w:after="0" w:line="340" w:lineRule="atLeast"/>
                              <w:ind w:left="0" w:right="0"/>
                              <w:jc w:val="right"/>
                              <w:textAlignment w:val="baseline"/>
                              <w:rPr>
                                <w:sz w:val="25"/>
                              </w:rPr>
                            </w:pPr>
                            <w:bookmarkStart w:name="" w:id="3933"/>
                            <w:r>
                              <w:rPr>
                                <w:rFonts w:ascii="宋体" w:hAnsi="宋体" w:cs="宋体" w:eastAsia="宋体"/>
                                <w:sz w:val="25"/>
                                <w:spacing w:val="0"/>
                                <w:color w:val="000000"/>
                                <w:b w:val="off"/>
                                <w:i w:val="off"/>
                              </w:rPr>
                              <w:t>〔1〕</w:t>
                            </w:r>
                            <w:bookmarkEnd w:id="3933"/>
                          </w:p>
                        </w:txbxContent>
                      </wps:txbx>
                      <wps:bodyPr wrap="square" lIns="0" rIns="0" tIns="0" bIns="0" vert="horz" anchor="t">
                        <a:noAutofit/>
                      </wps:bodyPr>
                    </wps:wsp>
                  </a:graphicData>
                </a:graphic>
              </wp:anchor>
            </w:drawing>
          </mc:Choice>
          <mc:Fallback>
            <w:pict>
              <v:shape type="#_x0000_t202" filled="f" stroked="f" style="margin-left:1007pt;margin-top:6pt;width:41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right"/>
                        <w:textAlignment w:val="baseline"/>
                        <w:rPr>
                          <w:sz w:val="25"/>
                        </w:rPr>
                      </w:pPr>
                      <w:bookmarkStart w:name="" w:id="3934"/>
                      <w:r>
                        <w:rPr>
                          <w:rFonts w:ascii="宋体" w:hAnsi="宋体" w:cs="宋体" w:eastAsia="宋体"/>
                          <w:sz w:val="25"/>
                          <w:spacing w:val="0"/>
                          <w:color w:val="000000"/>
                          <w:b w:val="off"/>
                          <w:i w:val="off"/>
                        </w:rPr>
                        <w:t>〔1〕</w:t>
                      </w:r>
                      <w:bookmarkEnd w:id="3934"/>
                    </w:p>
                  </w:txbxContent>
                </v:textbox>
              </v:shape>
            </w:pict>
          </mc:Fallback>
        </mc:AlternateContent>
      </w:r>
      <w:bookmarkEnd w:id="3932"/>
    </w:p>
    <w:p>
      <w:pPr>
        <w:pageBreakBefore w:val="off"/>
        <w:tabs/>
        <w:wordWrap w:val="off"/>
        <w:spacing w:before="0" w:after="0" w:line="860" w:lineRule="atLeast"/>
        <w:ind w:left="60" w:right="0"/>
        <w:jc w:val="both"/>
        <w:textAlignment w:val="baseline"/>
        <w:rPr>
          <w:sz w:val="57"/>
        </w:rPr>
      </w:pPr>
      <w:bookmarkStart w:name="" w:id="3935"/>
      <w:r>
        <w:rPr>
          <w:rFonts w:ascii="宋体" w:hAnsi="宋体" w:cs="宋体" w:eastAsia="宋体"/>
          <w:sz w:val="57"/>
          <w:spacing w:val="0"/>
          <w:color w:val="000000"/>
          <w:u w:val="single"/>
          <w:b w:val="off"/>
          <w:i w:val="off"/>
        </w:rPr>
        <w:t xml:space="preserve">              </w:t>
      </w:r>
      <w:bookmarkEnd w:id="3935"/>
    </w:p>
    <w:p>
      <w:pPr>
        <w:pageBreakBefore w:val="off"/>
        <w:tabs/>
        <w:wordWrap w:val="off"/>
        <w:spacing w:before="420" w:after="0" w:line="660" w:lineRule="atLeast"/>
        <w:ind w:left="40" w:right="0"/>
        <w:jc w:val="both"/>
        <w:textAlignment w:val="baseline"/>
        <w:rPr>
          <w:sz w:val="43"/>
        </w:rPr>
      </w:pPr>
      <w:bookmarkStart w:name="" w:id="3936"/>
      <w:r>
        <w:rPr>
          <w:rFonts w:ascii="仿宋" w:hAnsi="仿宋" w:cs="仿宋" w:eastAsia="仿宋"/>
          <w:sz w:val="43"/>
          <w:spacing w:val="0"/>
          <w:color w:val="000000"/>
          <w:b w:val="off"/>
          <w:i w:val="off"/>
        </w:rPr>
        <w:t>〔1〕《希波吕托斯》,612。</w:t>
      </w:r>
      <w:bookmarkEnd w:id="3936"/>
    </w:p>
    <w:p>
      <w:pPr>
        <w:pageBreakBefore w:val="off"/>
        <w:tabs/>
        <w:wordWrap w:val="off"/>
        <w:spacing w:before="0" w:after="0" w:line="660" w:lineRule="atLeast"/>
        <w:ind w:left="1180" w:right="80" w:hanging="1140"/>
        <w:jc w:val="both"/>
        <w:textAlignment w:val="baseline"/>
        <w:rPr>
          <w:sz w:val="43"/>
        </w:rPr>
      </w:pPr>
      <w:bookmarkStart w:name="" w:id="3937"/>
      <w:r>
        <w:rPr>
          <w:rFonts w:ascii="仿宋" w:hAnsi="仿宋" w:cs="仿宋" w:eastAsia="仿宋"/>
          <w:sz w:val="43"/>
          <w:spacing w:val="0"/>
          <w:color w:val="000000"/>
          <w:b w:val="off"/>
          <w:i w:val="off"/>
        </w:rPr>
        <w:t>〔2〕提图斯·维图里乌斯·卡尔维努斯和斯普里乌斯·波斯图弥乌斯曾任公元前334</w:t>
      </w:r>
      <w:r>
        <w:rPr>
          <w:rFonts w:ascii="仿宋" w:hAnsi="仿宋" w:cs="仿宋" w:eastAsia="仿宋"/>
          <w:sz w:val="43"/>
          <w:spacing w:val="0"/>
          <w:color w:val="000000"/>
          <w:b w:val="off"/>
          <w:i w:val="off"/>
        </w:rPr>
        <w:t>年和前321年执政官。公元前321年第二次萨姆尼乌姆战争中，罗马军队被围</w:t>
      </w:r>
      <w:r>
        <w:rPr>
          <w:rFonts w:ascii="仿宋" w:hAnsi="仿宋" w:cs="仿宋" w:eastAsia="仿宋"/>
          <w:sz w:val="43"/>
          <w:spacing w:val="0"/>
          <w:color w:val="000000"/>
          <w:b w:val="off"/>
          <w:i w:val="off"/>
        </w:rPr>
        <w:t>困于考狄乌姆峡谷，被迫投降。萨姆尼乌姆人为了对已投降的罗马军队进行侮</w:t>
      </w:r>
      <w:r>
        <w:rPr>
          <w:rFonts w:ascii="仿宋" w:hAnsi="仿宋" w:cs="仿宋" w:eastAsia="仿宋"/>
          <w:sz w:val="43"/>
          <w:spacing w:val="0"/>
          <w:color w:val="000000"/>
          <w:b w:val="off"/>
          <w:i w:val="off"/>
        </w:rPr>
        <w:t>辱，便让他们从由三根投枪搭起的轭型拱门下通过。参阅李维乌斯，Ⅲ，28；</w:t>
      </w:r>
      <w:r>
        <w:rPr>
          <w:rFonts w:ascii="仿宋" w:hAnsi="仿宋" w:cs="仿宋" w:eastAsia="仿宋"/>
          <w:sz w:val="43"/>
          <w:spacing w:val="0"/>
          <w:color w:val="000000"/>
          <w:b w:val="off"/>
          <w:i w:val="off"/>
        </w:rPr>
        <w:t>Ⅳ，1等。</w:t>
      </w:r>
      <w:bookmarkEnd w:id="3937"/>
    </w:p>
    <w:p>
      <w:r>
        <w:t/>
      </w:r>
    </w:p>
    <w:p>
      <w:pPr>
        <w:sectPr>
          <w:footerReference r:id="rId747"/>
          <w:headerReference r:id="rId748" w:type="default"/>
          <w:type w:val="nextPage"/>
          <w:pgSz w:w="22000" w:h="31680"/>
          <w:pgMar w:left="2720" w:top="2700" w:right="2720" w:bottom="2700" w:header="2400" w:footer="2400"/>
          <w:cols w:num="1"/>
        </w:sectPr>
      </w:pPr>
    </w:p>
    <w:p>
      <w:pPr>
        <w:pageBreakBefore w:val="off"/>
        <w:tabs/>
        <w:wordWrap w:val="off"/>
        <w:spacing w:before="940" w:after="0" w:line="860" w:lineRule="atLeast"/>
        <w:ind w:left="0" w:right="0"/>
        <w:jc w:val="center"/>
        <w:textAlignment w:val="baseline"/>
        <w:rPr>
          <w:sz w:val="51"/>
        </w:rPr>
      </w:pPr>
      <w:bookmarkStart w:name="" w:id="3938"/>
      <w:r>
        <w:rPr>
          <w:rFonts w:ascii="宋体" w:hAnsi="宋体" w:cs="宋体" w:eastAsia="宋体"/>
          <w:sz w:val="51"/>
          <w:spacing w:val="0"/>
          <w:color w:val="000000"/>
          <w:u w:val="single"/>
          <w:b w:val="off"/>
          <w:i w:val="off"/>
        </w:rPr>
        <w:t xml:space="preserve"> 352                      LIBER III                           </w:t>
      </w:r>
      <w:bookmarkEnd w:id="3938"/>
    </w:p>
    <w:p>
      <w:pPr>
        <w:pageBreakBefore w:val="off"/>
        <w:tabs/>
        <w:wordWrap w:val="off"/>
        <w:spacing w:before="0" w:after="0" w:line="860" w:lineRule="exact"/>
        <w:ind w:left="0" w:right="0"/>
        <w:jc w:val="center"/>
        <w:textAlignment w:val="baseline"/>
        <w:rPr>
          <w:sz w:val="51"/>
        </w:rPr>
      </w:pPr>
      <w:bookmarkStart w:name="" w:id="3939"/>
      <w:r>
        <w:rPr>
          <w:rFonts w:ascii="宋体" w:hAnsi="宋体" w:cs="宋体" w:eastAsia="宋体"/>
          <w:sz w:val="51"/>
          <w:spacing w:val="0"/>
          <w:color w:val="000000"/>
          <w:b w:val="off"/>
          <w:i w:val="off"/>
        </w:rPr>
        <w:t/>
      </w:r>
      <w:bookmarkEnd w:id="3939"/>
    </w:p>
    <w:p>
      <w:pPr>
        <w:pageBreakBefore w:val="off"/>
        <w:tabs/>
        <w:wordWrap w:val="off"/>
        <w:spacing w:before="0" w:after="0" w:line="1040" w:lineRule="atLeast"/>
        <w:ind w:left="0" w:right="0" w:firstLine="740"/>
        <w:jc w:val="both"/>
        <w:textAlignment w:val="baseline"/>
        <w:rPr>
          <w:sz w:val="59"/>
        </w:rPr>
      </w:pPr>
      <w:bookmarkStart w:name="" w:id="3940"/>
      <w:r>
        <w:rPr>
          <w:rFonts w:ascii="TimesNewRoman" w:hAnsi="TimesNewRoman" w:cs="TimesNewRoman" w:eastAsia="TimesNewRoman"/>
          <w:sz w:val="59"/>
          <w:spacing w:val="0"/>
          <w:color w:val="000000"/>
          <w:b w:val="off"/>
          <w:i w:val="off"/>
        </w:rPr>
        <w:t>hostibus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deditus.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Honestius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hic</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quam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Pompeius,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eadem </w:t>
      </w:r>
      <w:r>
        <w:rPr>
          <w:rFonts w:ascii="TimesNewRoman" w:hAnsi="TimesNewRoman" w:cs="TimesNewRoman" w:eastAsia="TimesNewRoman"/>
          <w:sz w:val="59"/>
          <w:spacing w:val="0"/>
          <w:color w:val="000000"/>
          <w:b w:val="off"/>
          <w:i w:val="off"/>
        </w:rPr>
        <w:t>causa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deprecante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accepta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lex</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hic</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quae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uidebatur </w:t>
      </w:r>
      <w:r>
        <w:rPr>
          <w:rFonts w:ascii="TimesNewRoman" w:hAnsi="TimesNewRoman" w:cs="TimesNewRoman" w:eastAsia="TimesNewRoman"/>
          <w:sz w:val="59"/>
          <w:spacing w:val="0"/>
          <w:color w:val="000000"/>
          <w:b w:val="off"/>
          <w:i w:val="off"/>
        </w:rPr>
        <w:t>utilitas,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plus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ualuit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quam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honestas,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apud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superiores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utilitatis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species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falsa</w:t>
      </w:r>
      <w:r>
        <w:rPr>
          <w:rFonts w:ascii="TimesNewRoman" w:hAnsi="TimesNewRoman" w:cs="TimesNewRoman" w:eastAsia="TimesNewRoman"/>
          <w:sz w:val="59"/>
          <w:spacing w:val="0"/>
          <w:color w:val="000000"/>
          <w:b w:val="off"/>
          <w:i w:val="off"/>
        </w:rPr>
        <w:t>110</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ab</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honestatis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auctoritate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superata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debuit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ratum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quod </w:t>
      </w:r>
      <w:r>
        <w:rPr>
          <w:rFonts w:ascii="TimesNewRoman" w:hAnsi="TimesNewRoman" w:cs="TimesNewRoman" w:eastAsia="TimesNewRoman"/>
          <w:sz w:val="59"/>
          <w:spacing w:val="0"/>
          <w:color w:val="000000"/>
          <w:b w:val="off"/>
          <w:i w:val="off"/>
        </w:rPr>
        <w:t>erat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actum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per</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uim.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Quasi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uero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forti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uiro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possit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adhiberi.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Cur</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igitur </w:t>
      </w:r>
      <w:r>
        <w:rPr>
          <w:rFonts w:ascii="TimesNewRoman" w:hAnsi="TimesNewRoman" w:cs="TimesNewRoman" w:eastAsia="TimesNewRoman"/>
          <w:sz w:val="59"/>
          <w:spacing w:val="0"/>
          <w:color w:val="000000"/>
          <w:b w:val="off"/>
          <w:i w:val="off"/>
        </w:rPr>
        <w:t>ad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senatum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proficiscebatur,</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praesertim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captiuis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dissuasurus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esset?</w:t>
      </w:r>
      <w:r>
        <w:rPr>
          <w:rFonts w:ascii="TimesNewRoman" w:hAnsi="TimesNewRoman" w:cs="TimesNewRoman" w:eastAsia="TimesNewRoman"/>
          <w:sz w:val="59"/>
          <w:spacing w:val="0"/>
          <w:color w:val="000000"/>
          <w:b w:val="off"/>
          <w:i w:val="off"/>
        </w:rPr>
        <w:t>Quod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maximum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reprehenditis: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enim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suo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iudicio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stetit,</w:t>
      </w:r>
      <w:r>
        <w:rPr>
          <w:rFonts w:ascii="TimesNewRoman" w:hAnsi="TimesNewRoman" w:cs="TimesNewRoman" w:eastAsia="TimesNewRoman"/>
          <w:sz w:val="59"/>
          <w:spacing w:val="0"/>
          <w:color w:val="000000"/>
          <w:b w:val="off"/>
          <w:i w:val="off"/>
        </w:rPr>
        <w:t>sed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suscepit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causam,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iudicium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senatus;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cui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nisi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ipse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auctor </w:t>
      </w:r>
      <w:r>
        <w:rPr>
          <w:rFonts w:ascii="TimesNewRoman" w:hAnsi="TimesNewRoman" w:cs="TimesNewRoman" w:eastAsia="TimesNewRoman"/>
          <w:sz w:val="59"/>
          <w:spacing w:val="0"/>
          <w:color w:val="000000"/>
          <w:b w:val="off"/>
          <w:i w:val="off"/>
        </w:rPr>
        <w:t>fuisset,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captiui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profecto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Poenis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redditi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essent.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Ita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incolumis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patria</w:t>
      </w:r>
      <w:r>
        <w:rPr>
          <w:rFonts w:ascii="TimesNewRoman" w:hAnsi="TimesNewRoman" w:cs="TimesNewRoman" w:eastAsia="TimesNewRoman"/>
          <w:sz w:val="59"/>
          <w:spacing w:val="0"/>
          <w:color w:val="000000"/>
          <w:b w:val="off"/>
          <w:i w:val="off"/>
        </w:rPr>
        <w:t>Regulus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restitisset;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quod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quia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patriae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utile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putauit,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idcirco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sibi </w:t>
      </w:r>
      <w:r>
        <w:rPr>
          <w:rFonts w:ascii="TimesNewRoman" w:hAnsi="TimesNewRoman" w:cs="TimesNewRoman" w:eastAsia="TimesNewRoman"/>
          <w:sz w:val="59"/>
          <w:spacing w:val="0"/>
          <w:color w:val="000000"/>
          <w:b w:val="off"/>
          <w:i w:val="off"/>
        </w:rPr>
        <w:t>honestum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sentire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illa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pati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creditit.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Nam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quod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aiunt,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quod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ualde </w:t>
      </w:r>
      <w:r>
        <w:rPr>
          <w:rFonts w:ascii="TimesNewRoman" w:hAnsi="TimesNewRoman" w:cs="TimesNewRoman" w:eastAsia="TimesNewRoman"/>
          <w:sz w:val="59"/>
          <w:spacing w:val="0"/>
          <w:color w:val="000000"/>
          <w:b w:val="off"/>
          <w:i w:val="off"/>
        </w:rPr>
        <w:t>utile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fieri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immo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uero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esse,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fieri:</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est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enim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nihil </w:t>
      </w:r>
      <w:r>
        <w:rPr>
          <w:rFonts w:ascii="TimesNewRoman" w:hAnsi="TimesNewRoman" w:cs="TimesNewRoman" w:eastAsia="TimesNewRoman"/>
          <w:sz w:val="59"/>
          <w:spacing w:val="0"/>
          <w:color w:val="000000"/>
          <w:b w:val="off"/>
          <w:i w:val="off"/>
        </w:rPr>
        <w:t>utile,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quod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idem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non</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nec,</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quia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utile,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honestum,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sed,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quia </w:t>
      </w:r>
      <w:r>
        <w:rPr>
          <w:rFonts w:ascii="TimesNewRoman" w:hAnsi="TimesNewRoman" w:cs="TimesNewRoman" w:eastAsia="TimesNewRoman"/>
          <w:sz w:val="59"/>
          <w:spacing w:val="0"/>
          <w:color w:val="000000"/>
          <w:b w:val="off"/>
          <w:i w:val="off"/>
        </w:rPr>
        <w:t>honestum,</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utile.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Qua</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re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ex</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multis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mirabilibus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exemplis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haud</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facile</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 xml:space="preserve">quis </w:t>
      </w:r>
      <w:r>
        <w:rPr>
          <w:rFonts w:ascii="TimesNewRoman" w:hAnsi="TimesNewRoman" w:cs="TimesNewRoman" w:eastAsia="TimesNewRoman"/>
          <w:sz w:val="59"/>
          <w:spacing w:val="0"/>
          <w:color w:val="000000"/>
          <w:b w:val="off"/>
          <w:i w:val="off"/>
        </w:rPr>
        <w:t>dixerit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hoc</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exempl</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o</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aut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laudabilius</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aut</w:t>
      </w:r>
      <w:r>
        <w:rPr>
          <w:rFonts w:ascii="TimesNewRoman" w:hAnsi="TimesNewRoman" w:cs="TimesNewRoman" w:eastAsia="TimesNewRoman"/>
          <w:sz w:val="59"/>
          <w:spacing w:val="0"/>
          <w:color w:val="000000"/>
          <w:b w:val="on"/>
          <w:i w:val="off"/>
        </w:rPr>
        <w:t xml:space="preserve"> </w:t>
      </w:r>
      <w:r>
        <w:rPr>
          <w:rFonts w:ascii="TimesNewRoman" w:hAnsi="TimesNewRoman" w:cs="TimesNewRoman" w:eastAsia="TimesNewRoman"/>
          <w:sz w:val="59"/>
          <w:spacing w:val="0"/>
          <w:color w:val="000000"/>
          <w:b w:val="off"/>
          <w:i w:val="off"/>
        </w:rPr>
        <w:t>praestantius.</w:t>
      </w:r>
      <w:bookmarkEnd w:id="3940"/>
    </w:p>
    <w:p>
      <w:r>
        <w:t/>
      </w:r>
    </w:p>
    <w:p>
      <w:pPr>
        <w:sectPr>
          <w:footerReference r:id="rId749"/>
          <w:headerReference r:id="rId750" w:type="default"/>
          <w:type w:val="nextPage"/>
          <w:pgSz w:w="22000" w:h="31680"/>
          <w:pgMar w:left="2320" w:top="2700" w:right="2320" w:bottom="2700" w:header="2400" w:footer="2400"/>
          <w:cols w:num="1"/>
        </w:sectPr>
      </w:pPr>
    </w:p>
    <w:p>
      <w:pPr>
        <w:pageBreakBefore w:val="off"/>
        <w:tabs>
          <w:tab w:pos="15040" w:val="left" w:leader="none"/>
        </w:tabs>
        <w:wordWrap w:val="off"/>
        <w:spacing w:before="660" w:after="0" w:line="740" w:lineRule="atLeast"/>
        <w:ind w:left="7480" w:right="0"/>
        <w:jc w:val="both"/>
        <w:textAlignment w:val="baseline"/>
        <w:rPr>
          <w:sz w:val="55"/>
        </w:rPr>
      </w:pPr>
      <w:bookmarkStart w:name="" w:id="3941"/>
      <w:r>
        <w:rPr>
          <w:rFonts w:ascii="宋体" w:hAnsi="宋体" w:cs="宋体" w:eastAsia="宋体"/>
          <w:sz w:val="55"/>
          <w:spacing w:val="0"/>
          <w:color w:val="000000"/>
          <w:b w:val="off"/>
          <w:i w:val="off"/>
        </w:rPr>
        <w:t>第三卷</w:t>
      </w:r>
      <w:r>
        <w:t xml:space="preserve">	</w:t>
      </w:r>
      <w:r>
        <w:rPr>
          <w:rFonts w:ascii="宋体" w:hAnsi="宋体" w:cs="宋体" w:eastAsia="宋体"/>
          <w:sz w:val="55"/>
          <w:spacing w:val="0"/>
          <w:color w:val="000000"/>
          <w:b w:val="off"/>
          <w:i w:val="off"/>
        </w:rPr>
        <w:t>353</w:t>
      </w:r>
      <w:bookmarkEnd w:id="3941"/>
    </w:p>
    <w:p>
      <w:pPr>
        <w:pageBreakBefore w:val="off"/>
        <w:tabs/>
        <w:wordWrap w:val="off"/>
        <w:spacing w:before="0" w:after="0" w:line="660" w:lineRule="exact"/>
        <w:ind w:left="0" w:right="0"/>
        <w:jc w:val="both"/>
        <w:textAlignment w:val="baseline"/>
        <w:rPr>
          <w:sz w:val="55"/>
        </w:rPr>
      </w:pPr>
      <w:bookmarkStart w:name="" w:id="3942"/>
      <w:r>
        <w:rPr>
          <w:rFonts w:ascii="宋体" w:hAnsi="宋体" w:cs="宋体" w:eastAsia="宋体"/>
          <w:sz w:val="55"/>
          <w:spacing w:val="0"/>
          <w:color w:val="000000"/>
          <w:b w:val="off"/>
          <w:i w:val="off"/>
        </w:rPr>
        <w:t/>
      </w:r>
      <w:bookmarkEnd w:id="3942"/>
    </w:p>
    <w:p>
      <w:pPr>
        <w:pageBreakBefore w:val="off"/>
        <w:tabs/>
        <w:wordWrap w:val="off"/>
        <w:spacing w:before="0" w:after="0" w:line="920" w:lineRule="atLeast"/>
        <w:ind w:left="80" w:right="640"/>
        <w:jc w:val="both"/>
        <w:textAlignment w:val="baseline"/>
        <w:rPr>
          <w:sz w:val="57"/>
        </w:rPr>
      </w:pPr>
      <w:bookmarkStart w:name="" w:id="3943"/>
      <w:r>
        <w:rPr>
          <w:rFonts w:ascii="宋体" w:hAnsi="宋体" w:cs="宋体" w:eastAsia="宋体"/>
          <w:sz w:val="57"/>
          <w:spacing w:val="0"/>
          <w:color w:val="000000"/>
          <w:b w:val="off"/>
          <w:i w:val="off"/>
        </w:rPr>
        <w:t>老院决议作的提案，以便把未得到元老院同意便与努曼提亚人签</w:t>
      </w:r>
      <w:r>
        <w:rPr>
          <w:rFonts w:ascii="宋体" w:hAnsi="宋体" w:cs="宋体" w:eastAsia="宋体"/>
          <w:sz w:val="57"/>
          <w:spacing w:val="0"/>
          <w:color w:val="000000"/>
          <w:b w:val="off"/>
          <w:i w:val="off"/>
        </w:rPr>
        <w:t>订了条约的他交给敌人；提案通过后，他便被交给了敌人。〔1〕</w:t>
      </w:r>
      <w:r>
        <w:rPr>
          <w:rFonts w:ascii="宋体" w:hAnsi="宋体" w:cs="宋体" w:eastAsia="宋体"/>
          <w:sz w:val="57"/>
          <w:spacing w:val="0"/>
          <w:color w:val="000000"/>
          <w:b w:val="off"/>
          <w:i w:val="off"/>
        </w:rPr>
        <w:t>他的行为比昆图斯·庞培的行为高尚，后者陷入同样的境地，但</w:t>
      </w:r>
      <w:r>
        <w:rPr>
          <w:rFonts w:ascii="宋体" w:hAnsi="宋体" w:cs="宋体" w:eastAsia="宋体"/>
          <w:sz w:val="57"/>
          <w:spacing w:val="0"/>
          <w:color w:val="000000"/>
          <w:b w:val="off"/>
          <w:i w:val="off"/>
        </w:rPr>
        <w:t>是在他本人的请求下，法案未获通过。〔2〕在这后一种情况下，</w:t>
      </w:r>
      <w:r>
        <w:rPr>
          <w:rFonts w:ascii="宋体" w:hAnsi="宋体" w:cs="宋体" w:eastAsia="宋体"/>
          <w:sz w:val="57"/>
          <w:spacing w:val="0"/>
          <w:color w:val="000000"/>
          <w:b w:val="off"/>
          <w:i w:val="off"/>
        </w:rPr>
        <w:t>表面利益的力量超过了高尚，而在前一种情况下，利益的表面虚</w:t>
      </w:r>
      <w:r>
        <w:rPr>
          <w:rFonts w:ascii="宋体" w:hAnsi="宋体" w:cs="宋体" w:eastAsia="宋体"/>
          <w:sz w:val="57"/>
          <w:spacing w:val="0"/>
          <w:color w:val="000000"/>
          <w:b w:val="off"/>
          <w:i w:val="off"/>
        </w:rPr>
        <w:t>假性被高尚性战胜。</w:t>
      </w:r>
      <w:bookmarkEnd w:id="3943"/>
    </w:p>
    <w:p>
      <w:pPr>
        <w:pageBreakBefore w:val="off"/>
        <w:tabs>
          <w:tab w:pos="16580" w:val="left" w:leader="none"/>
        </w:tabs>
        <w:wordWrap w:val="off"/>
        <w:spacing w:before="0" w:after="0" w:line="920" w:lineRule="atLeast"/>
        <w:ind w:left="1220" w:right="0"/>
        <w:jc w:val="both"/>
        <w:textAlignment w:val="baseline"/>
        <w:rPr>
          <w:sz w:val="57"/>
        </w:rPr>
      </w:pPr>
      <w:bookmarkStart w:name="" w:id="3944"/>
      <w:r>
        <w:rPr>
          <w:rFonts w:ascii="宋体" w:hAnsi="宋体" w:cs="宋体" w:eastAsia="宋体"/>
          <w:sz w:val="57"/>
          <w:spacing w:val="0"/>
          <w:color w:val="000000"/>
          <w:b w:val="off"/>
          <w:i w:val="off"/>
        </w:rPr>
        <w:t>有人说：“被暴力胁迫作出的协议不应该承认。”</w:t>
      </w:r>
      <w:r>
        <w:t xml:space="preserve">	</w:t>
      </w:r>
      <w:r>
        <w:rPr>
          <w:rFonts w:ascii="宋体" w:hAnsi="宋体" w:cs="宋体" w:eastAsia="宋体"/>
          <w:sz w:val="57"/>
          <w:spacing w:val="0"/>
          <w:color w:val="000000"/>
          <w:b w:val="off"/>
          <w:i w:val="off"/>
        </w:rPr>
        <w:t>110</w:t>
      </w:r>
      <w:bookmarkEnd w:id="3944"/>
    </w:p>
    <w:p>
      <w:pPr>
        <w:pageBreakBefore w:val="off"/>
        <w:tabs/>
        <w:wordWrap w:val="off"/>
        <w:spacing w:before="0" w:after="0" w:line="920" w:lineRule="atLeast"/>
        <w:ind w:left="1200" w:right="0"/>
        <w:jc w:val="both"/>
        <w:textAlignment w:val="baseline"/>
        <w:rPr>
          <w:sz w:val="57"/>
        </w:rPr>
      </w:pPr>
      <w:bookmarkStart w:name="" w:id="3945"/>
      <w:r>
        <w:rPr>
          <w:rFonts w:ascii="宋体" w:hAnsi="宋体" w:cs="宋体" w:eastAsia="宋体"/>
          <w:sz w:val="57"/>
          <w:spacing w:val="0"/>
          <w:color w:val="000000"/>
          <w:b w:val="off"/>
          <w:i w:val="off"/>
        </w:rPr>
        <w:t>好像暴力可能对勇敢的人起作用似的。〔3〕</w:t>
      </w:r>
      <w:bookmarkEnd w:id="3945"/>
    </w:p>
    <w:p>
      <w:pPr>
        <w:pageBreakBefore w:val="off"/>
        <w:tabs/>
        <w:wordWrap w:val="off"/>
        <w:spacing w:before="0" w:after="0" w:line="920" w:lineRule="atLeast"/>
        <w:ind w:left="80" w:right="760" w:firstLine="1120"/>
        <w:jc w:val="both"/>
        <w:textAlignment w:val="baseline"/>
        <w:rPr>
          <w:sz w:val="57"/>
        </w:rPr>
      </w:pPr>
      <w:bookmarkStart w:name="" w:id="3946"/>
      <w:r>
        <w:rPr>
          <w:rFonts w:ascii="宋体" w:hAnsi="宋体" w:cs="宋体" w:eastAsia="宋体"/>
          <w:sz w:val="57"/>
          <w:spacing w:val="0"/>
          <w:color w:val="000000"/>
          <w:b w:val="off"/>
          <w:i w:val="off"/>
        </w:rPr>
        <w:t>“那么，瑞古卢斯为什么要到元老院来呢？特别是既然他想</w:t>
      </w:r>
      <w:r>
        <w:rPr>
          <w:rFonts w:ascii="宋体" w:hAnsi="宋体" w:cs="宋体" w:eastAsia="宋体"/>
          <w:sz w:val="57"/>
          <w:spacing w:val="0"/>
          <w:color w:val="000000"/>
          <w:b w:val="off"/>
          <w:i w:val="off"/>
        </w:rPr>
        <w:t>劝阻放回俘虏。”</w:t>
      </w:r>
      <w:bookmarkEnd w:id="3946"/>
    </w:p>
    <w:p>
      <w:pPr>
        <w:pageBreakBefore w:val="off"/>
        <w:tabs/>
        <w:wordWrap w:val="off"/>
        <w:spacing w:before="0" w:after="0" w:line="920" w:lineRule="atLeast"/>
        <w:ind w:left="80" w:right="760" w:firstLine="1120"/>
        <w:jc w:val="both"/>
        <w:textAlignment w:val="baseline"/>
        <w:rPr>
          <w:sz w:val="57"/>
        </w:rPr>
      </w:pPr>
      <w:bookmarkStart w:name="" w:id="3947"/>
      <w:r>
        <w:rPr>
          <w:rFonts w:ascii="宋体" w:hAnsi="宋体" w:cs="宋体" w:eastAsia="宋体"/>
          <w:sz w:val="57"/>
          <w:spacing w:val="0"/>
          <w:color w:val="000000"/>
          <w:b w:val="off"/>
          <w:i w:val="off"/>
        </w:rPr>
        <w:t>你们指责的正是他身上最杰出的方面。要知道，他坚持的不</w:t>
      </w:r>
      <w:r>
        <w:rPr>
          <w:rFonts w:ascii="宋体" w:hAnsi="宋体" w:cs="宋体" w:eastAsia="宋体"/>
          <w:sz w:val="57"/>
          <w:spacing w:val="0"/>
          <w:color w:val="000000"/>
          <w:b w:val="off"/>
          <w:i w:val="off"/>
        </w:rPr>
        <w:t>是自己的看法，而是承担了一项使命，让它成为元老院的决定；</w:t>
      </w:r>
      <w:r>
        <w:rPr>
          <w:rFonts w:ascii="宋体" w:hAnsi="宋体" w:cs="宋体" w:eastAsia="宋体"/>
          <w:sz w:val="57"/>
          <w:spacing w:val="0"/>
          <w:color w:val="000000"/>
          <w:b w:val="off"/>
          <w:i w:val="off"/>
        </w:rPr>
        <w:t>若不是他主动提出这样的建议，俘虏肯定被送回给布匿人了。若</w:t>
      </w:r>
      <w:r>
        <w:rPr>
          <w:rFonts w:ascii="宋体" w:hAnsi="宋体" w:cs="宋体" w:eastAsia="宋体"/>
          <w:sz w:val="57"/>
          <w:spacing w:val="0"/>
          <w:color w:val="000000"/>
          <w:b w:val="off"/>
          <w:i w:val="off"/>
        </w:rPr>
        <w:t>是那样，他本可以留在国内安然无恙；但是因为他认为这样对国</w:t>
      </w:r>
      <w:r>
        <w:rPr>
          <w:rFonts w:ascii="宋体" w:hAnsi="宋体" w:cs="宋体" w:eastAsia="宋体"/>
          <w:sz w:val="57"/>
          <w:spacing w:val="0"/>
          <w:color w:val="000000"/>
          <w:b w:val="off"/>
          <w:i w:val="off"/>
        </w:rPr>
        <w:t>家不利，因此他相信他提出这样的建议和甘愿忍受一切是高尚</w:t>
      </w:r>
      <w:r>
        <w:rPr>
          <w:rFonts w:ascii="宋体" w:hAnsi="宋体" w:cs="宋体" w:eastAsia="宋体"/>
          <w:sz w:val="57"/>
          <w:spacing w:val="0"/>
          <w:color w:val="000000"/>
          <w:b w:val="off"/>
          <w:i w:val="off"/>
        </w:rPr>
        <w:t>的。至于人们说凡非常有利的会成为高尚的，其实应该说是高尚</w:t>
      </w:r>
      <w:r>
        <w:rPr>
          <w:rFonts w:ascii="宋体" w:hAnsi="宋体" w:cs="宋体" w:eastAsia="宋体"/>
          <w:sz w:val="57"/>
          <w:spacing w:val="0"/>
          <w:color w:val="000000"/>
          <w:b w:val="off"/>
          <w:i w:val="off"/>
        </w:rPr>
        <w:t>的，而不是成为高尚的。要知道，没有任何事物同时不是高尚</w:t>
      </w:r>
      <w:r>
        <w:rPr>
          <w:rFonts w:ascii="宋体" w:hAnsi="宋体" w:cs="宋体" w:eastAsia="宋体"/>
          <w:sz w:val="57"/>
          <w:spacing w:val="0"/>
          <w:color w:val="000000"/>
          <w:b w:val="off"/>
          <w:i w:val="off"/>
        </w:rPr>
        <w:t>的，却是有利的；不是因为它是有利的，因而是高尚的，而是因</w:t>
      </w:r>
      <w:r>
        <w:rPr>
          <w:rFonts w:ascii="宋体" w:hAnsi="宋体" w:cs="宋体" w:eastAsia="宋体"/>
          <w:sz w:val="57"/>
          <w:spacing w:val="0"/>
          <w:color w:val="000000"/>
          <w:b w:val="off"/>
          <w:i w:val="off"/>
        </w:rPr>
        <w:t>为它是高尚的，因而是有利的。因此，很难有人能从无数令人叹</w:t>
      </w:r>
      <w:r>
        <w:rPr>
          <w:rFonts w:ascii="宋体" w:hAnsi="宋体" w:cs="宋体" w:eastAsia="宋体"/>
          <w:sz w:val="57"/>
          <w:spacing w:val="0"/>
          <w:color w:val="000000"/>
          <w:b w:val="off"/>
          <w:i w:val="off"/>
        </w:rPr>
        <w:t>服的事例中举出什么事例比这件事更值得称赞，更为杰出。</w:t>
      </w:r>
      <w:bookmarkEnd w:id="3947"/>
    </w:p>
    <w:p>
      <w:pPr>
        <w:pageBreakBefore w:val="off"/>
        <w:tabs/>
        <w:wordWrap w:val="off"/>
        <w:spacing w:before="0" w:after="0" w:line="920" w:lineRule="atLeast"/>
        <w:ind w:left="80" w:right="0"/>
        <w:jc w:val="both"/>
        <w:textAlignment w:val="baseline"/>
        <w:rPr>
          <w:sz w:val="57"/>
        </w:rPr>
      </w:pPr>
      <w:bookmarkStart w:name="" w:id="3948"/>
      <w:r>
        <w:rPr>
          <w:rFonts w:ascii="宋体" w:hAnsi="宋体" w:cs="宋体" w:eastAsia="宋体"/>
          <w:sz w:val="57"/>
          <w:spacing w:val="0"/>
          <w:color w:val="000000"/>
          <w:u w:val="single"/>
          <w:b w:val="off"/>
          <w:i w:val="off"/>
        </w:rPr>
        <w:t xml:space="preserve">              </w:t>
      </w:r>
      <w:bookmarkEnd w:id="3948"/>
    </w:p>
    <w:p>
      <w:pPr>
        <w:pageBreakBefore w:val="off"/>
        <w:tabs/>
        <w:wordWrap w:val="off"/>
        <w:spacing w:before="360" w:after="0" w:line="660" w:lineRule="atLeast"/>
        <w:ind w:left="1240" w:right="860" w:hanging="1160"/>
        <w:jc w:val="both"/>
        <w:textAlignment w:val="baseline"/>
        <w:rPr>
          <w:sz w:val="43"/>
        </w:rPr>
      </w:pPr>
      <w:bookmarkStart w:name="" w:id="3949"/>
      <w:r>
        <w:rPr>
          <w:rFonts w:ascii="仿宋" w:hAnsi="仿宋" w:cs="仿宋" w:eastAsia="仿宋"/>
          <w:sz w:val="43"/>
          <w:spacing w:val="0"/>
          <w:color w:val="000000"/>
          <w:b w:val="off"/>
          <w:i w:val="off"/>
        </w:rPr>
        <w:t>〔1〕公元前137年西班牙战争期间，罗马军队被努曼提亚人包围，执政官盖尤斯·</w:t>
      </w:r>
      <w:r>
        <w:rPr>
          <w:rFonts w:ascii="仿宋" w:hAnsi="仿宋" w:cs="仿宋" w:eastAsia="仿宋"/>
          <w:sz w:val="43"/>
          <w:spacing w:val="0"/>
          <w:color w:val="000000"/>
          <w:b w:val="off"/>
          <w:i w:val="off"/>
        </w:rPr>
        <w:t>霍斯提利乌斯·曼基努斯私自与努曼提亚人签订了投降条约。元老院没有批准</w:t>
      </w:r>
      <w:r>
        <w:rPr>
          <w:rFonts w:ascii="仿宋" w:hAnsi="仿宋" w:cs="仿宋" w:eastAsia="仿宋"/>
          <w:sz w:val="43"/>
          <w:spacing w:val="0"/>
          <w:color w:val="000000"/>
          <w:b w:val="off"/>
          <w:i w:val="off"/>
        </w:rPr>
        <w:t>该条约，把曼基努斯交给了敌人。努曼提亚人没有接受，不同意废除条约。</w:t>
      </w:r>
      <w:bookmarkEnd w:id="3949"/>
    </w:p>
    <w:p>
      <w:pPr>
        <w:pageBreakBefore w:val="off"/>
        <w:tabs/>
        <w:wordWrap w:val="off"/>
        <w:spacing w:before="0" w:after="0" w:line="660" w:lineRule="atLeast"/>
        <w:ind w:left="1240" w:right="920" w:hanging="1160"/>
        <w:jc w:val="both"/>
        <w:textAlignment w:val="baseline"/>
        <w:rPr>
          <w:sz w:val="43"/>
        </w:rPr>
      </w:pPr>
      <w:bookmarkStart w:name="" w:id="3950"/>
      <w:r>
        <w:rPr>
          <w:rFonts w:ascii="仿宋" w:hAnsi="仿宋" w:cs="仿宋" w:eastAsia="仿宋"/>
          <w:sz w:val="43"/>
          <w:spacing w:val="0"/>
          <w:color w:val="000000"/>
          <w:b w:val="off"/>
          <w:i w:val="off"/>
        </w:rPr>
        <w:t>〔2〕昆图斯·庞培·鲁孚斯是公元前141年执政官，公元前 140年作为卸任执政官，</w:t>
      </w:r>
      <w:r>
        <w:rPr>
          <w:rFonts w:ascii="仿宋" w:hAnsi="仿宋" w:cs="仿宋" w:eastAsia="仿宋"/>
          <w:sz w:val="43"/>
          <w:spacing w:val="0"/>
          <w:color w:val="000000"/>
          <w:b w:val="off"/>
          <w:i w:val="off"/>
        </w:rPr>
        <w:t>与努曼提亚人签订停战协定，被元老院否决。</w:t>
      </w:r>
      <w:bookmarkEnd w:id="3950"/>
    </w:p>
    <w:p>
      <w:pPr>
        <w:pageBreakBefore w:val="off"/>
        <w:tabs/>
        <w:wordWrap w:val="off"/>
        <w:spacing w:before="0" w:after="0" w:line="660" w:lineRule="atLeast"/>
        <w:ind w:left="1240" w:right="860" w:hanging="1160"/>
        <w:jc w:val="both"/>
        <w:textAlignment w:val="baseline"/>
        <w:rPr>
          <w:sz w:val="43"/>
        </w:rPr>
      </w:pPr>
      <w:bookmarkStart w:name="" w:id="3951"/>
      <w:r>
        <w:rPr>
          <w:rFonts w:ascii="仿宋" w:hAnsi="仿宋" w:cs="仿宋" w:eastAsia="仿宋"/>
          <w:sz w:val="43"/>
          <w:spacing w:val="0"/>
          <w:color w:val="000000"/>
          <w:b w:val="off"/>
          <w:i w:val="off"/>
        </w:rPr>
        <w:t>〔3〕这是斯多葛派的观点。斯多葛派认为，暴力只能作用于肉体，不能作用于心</w:t>
      </w:r>
      <w:r>
        <w:rPr>
          <w:rFonts w:ascii="仿宋" w:hAnsi="仿宋" w:cs="仿宋" w:eastAsia="仿宋"/>
          <w:sz w:val="43"/>
          <w:spacing w:val="0"/>
          <w:color w:val="000000"/>
          <w:b w:val="off"/>
          <w:i w:val="off"/>
        </w:rPr>
        <w:t>灵。</w:t>
      </w:r>
      <w:bookmarkEnd w:id="3951"/>
    </w:p>
    <w:p>
      <w:r>
        <w:t/>
      </w:r>
    </w:p>
    <w:p>
      <w:pPr>
        <w:sectPr>
          <w:footerReference r:id="rId751"/>
          <w:headerReference r:id="rId752" w:type="default"/>
          <w:type w:val="nextPage"/>
          <w:pgSz w:w="22000" w:h="31680"/>
          <w:pgMar w:left="2360" w:top="2700" w:right="2360" w:bottom="2700" w:header="2400" w:footer="2400"/>
          <w:cols w:num="1"/>
        </w:sectPr>
      </w:pPr>
    </w:p>
    <w:p>
      <w:pPr>
        <w:pageBreakBefore w:val="off"/>
        <w:tabs/>
        <w:wordWrap w:val="off"/>
        <w:spacing w:before="820" w:after="0" w:line="820" w:lineRule="atLeast"/>
        <w:ind w:left="0" w:right="0"/>
        <w:jc w:val="center"/>
        <w:textAlignment w:val="baseline"/>
        <w:rPr>
          <w:sz w:val="49"/>
        </w:rPr>
      </w:pPr>
      <w:bookmarkStart w:name="" w:id="3952"/>
      <w:r>
        <w:rPr>
          <w:rFonts w:ascii="楷体" w:hAnsi="楷体" w:cs="楷体" w:eastAsia="楷体"/>
          <w:sz w:val="49"/>
          <w:spacing w:val="0"/>
          <w:color w:val="000000"/>
          <w:u w:val="single"/>
          <w:b w:val="off"/>
          <w:i w:val="off"/>
        </w:rPr>
        <w:t xml:space="preserve">  354                       LIBER III                            </w:t>
      </w:r>
      <w:bookmarkEnd w:id="3952"/>
    </w:p>
    <w:p>
      <w:pPr>
        <w:pageBreakBefore w:val="off"/>
        <w:tabs/>
        <w:wordWrap w:val="off"/>
        <w:spacing w:before="0" w:after="0" w:line="1060" w:lineRule="exact"/>
        <w:ind w:left="0" w:right="0"/>
        <w:jc w:val="center"/>
        <w:textAlignment w:val="baseline"/>
        <w:rPr>
          <w:sz w:val="79"/>
        </w:rPr>
      </w:pPr>
      <w:bookmarkStart w:name="" w:id="3953"/>
      <w:r>
        <w:rPr>
          <w:rFonts w:ascii="宋体" w:hAnsi="宋体" w:cs="宋体" w:eastAsia="宋体"/>
          <w:sz w:val="79"/>
          <w:spacing w:val="0"/>
          <w:color w:val="000000"/>
          <w:b w:val="off"/>
          <w:i w:val="off"/>
        </w:rPr>
        <w:t/>
      </w:r>
      <w:bookmarkEnd w:id="3953"/>
    </w:p>
    <w:p>
      <w:pPr>
        <w:pageBreakBefore w:val="off"/>
        <w:tabs/>
        <w:wordWrap w:val="off"/>
        <w:spacing w:before="0" w:after="0" w:line="1060" w:lineRule="exact"/>
        <w:ind w:left="0" w:right="0"/>
        <w:jc w:val="center"/>
        <w:textAlignment w:val="baseline"/>
        <w:rPr>
          <w:sz w:val="79"/>
        </w:rPr>
      </w:pPr>
      <w:bookmarkStart w:name="" w:id="3954"/>
      <w:r>
        <w:rPr>
          <w:rFonts w:ascii="宋体" w:hAnsi="宋体" w:cs="宋体" w:eastAsia="宋体"/>
          <w:sz w:val="79"/>
          <w:spacing w:val="0"/>
          <w:color w:val="000000"/>
          <w:b w:val="off"/>
          <w:i w:val="off"/>
        </w:rPr>
        <w:t/>
      </w:r>
      <w:bookmarkEnd w:id="3954"/>
    </w:p>
    <w:p>
      <w:pPr>
        <w:pageBreakBefore w:val="off"/>
        <w:tabs/>
        <w:wordWrap w:val="off"/>
        <w:spacing w:before="0" w:after="0" w:line="1060" w:lineRule="atLeast"/>
        <w:ind w:left="0" w:right="0"/>
        <w:jc w:val="center"/>
        <w:textAlignment w:val="baseline"/>
        <w:rPr>
          <w:sz w:val="79"/>
        </w:rPr>
      </w:pPr>
      <w:bookmarkStart w:name="" w:id="3955"/>
      <w:r>
        <w:rPr>
          <w:rFonts w:ascii="TimesNewRoman" w:hAnsi="TimesNewRoman" w:cs="TimesNewRoman" w:eastAsia="TimesNewRoman"/>
          <w:sz w:val="79"/>
          <w:spacing w:val="0"/>
          <w:color w:val="000000"/>
          <w:b w:val="on"/>
          <w:i w:val="off"/>
        </w:rPr>
        <w:t>XXXI</w:t>
      </w:r>
      <w:bookmarkEnd w:id="3955"/>
    </w:p>
    <w:p>
      <w:pPr>
        <w:pageBreakBefore w:val="off"/>
        <w:tabs/>
        <w:wordWrap w:val="off"/>
        <w:spacing w:before="0" w:after="0" w:line="1060" w:lineRule="exact"/>
        <w:ind w:left="0" w:right="0"/>
        <w:jc w:val="center"/>
        <w:textAlignment w:val="baseline"/>
        <w:rPr>
          <w:sz w:val="79"/>
        </w:rPr>
      </w:pPr>
      <w:bookmarkStart w:name="" w:id="3956"/>
      <w:r>
        <w:rPr>
          <w:rFonts w:ascii="宋体" w:hAnsi="宋体" w:cs="宋体" w:eastAsia="宋体"/>
          <w:sz w:val="79"/>
          <w:spacing w:val="0"/>
          <w:color w:val="000000"/>
          <w:b w:val="off"/>
          <w:i w:val="off"/>
        </w:rPr>
        <w:t/>
      </w:r>
      <w:bookmarkEnd w:id="3956"/>
    </w:p>
    <w:p>
      <w:pPr>
        <w:pageBreakBefore w:val="off"/>
        <w:tabs/>
        <w:wordWrap w:val="off"/>
        <w:spacing w:before="0" w:after="0" w:line="1060" w:lineRule="atLeast"/>
        <w:ind w:left="0" w:right="140" w:firstLine="340"/>
        <w:jc w:val="both"/>
        <w:textAlignment w:val="baseline"/>
        <w:rPr>
          <w:sz w:val="58"/>
        </w:rPr>
      </w:pPr>
      <w:bookmarkStart w:name="" w:id="3957"/>
      <w:r>
        <w:rPr>
          <w:rFonts w:ascii="TimesNewRoman" w:hAnsi="TimesNewRoman" w:cs="TimesNewRoman" w:eastAsia="TimesNewRoman"/>
          <w:sz w:val="58"/>
          <w:spacing w:val="0"/>
          <w:color w:val="000000"/>
          <w:b w:val="off"/>
          <w:i w:val="off"/>
        </w:rPr>
        <w:t>111</w:t>
      </w:r>
      <w:r>
        <w:rPr>
          <w:rFonts w:ascii="TimesNewRoman" w:hAnsi="TimesNewRoman" w:cs="TimesNewRoman" w:eastAsia="TimesNewRoman"/>
          <w:sz w:val="58"/>
          <w:spacing w:val="0"/>
          <w:color w:val="000000"/>
          <w:b w:val="off"/>
          <w:i w:val="off"/>
        </w:rPr>
        <w:t xml:space="preserve">      Se ex tota hac laude Reguli unum illud est admiratione dignum,</w:t>
      </w:r>
      <w:r>
        <w:rPr>
          <w:rFonts w:ascii="TimesNewRoman" w:hAnsi="TimesNewRoman" w:cs="TimesNewRoman" w:eastAsia="TimesNewRoman"/>
          <w:sz w:val="58"/>
          <w:spacing w:val="0"/>
          <w:color w:val="000000"/>
          <w:b w:val="off"/>
          <w:i w:val="off"/>
        </w:rPr>
        <w:t xml:space="preserve">quod captiuos retinendos censuit; nam quod rediit, nobis nunc mirabile </w:t>
      </w:r>
      <w:r>
        <w:rPr>
          <w:rFonts w:ascii="TimesNewRoman" w:hAnsi="TimesNewRoman" w:cs="TimesNewRoman" w:eastAsia="TimesNewRoman"/>
          <w:sz w:val="58"/>
          <w:spacing w:val="0"/>
          <w:color w:val="000000"/>
          <w:b w:val="off"/>
          <w:i w:val="off"/>
        </w:rPr>
        <w:t xml:space="preserve">uidetur, illis quidem temporibus aliter facere non potuit. Itaque ista laus </w:t>
      </w:r>
      <w:r>
        <w:rPr>
          <w:rFonts w:ascii="TimesNewRoman" w:hAnsi="TimesNewRoman" w:cs="TimesNewRoman" w:eastAsia="TimesNewRoman"/>
          <w:sz w:val="58"/>
          <w:spacing w:val="0"/>
          <w:color w:val="000000"/>
          <w:b w:val="off"/>
          <w:i w:val="off"/>
        </w:rPr>
        <w:t xml:space="preserve">non est hominis, sed temporum; nullum enim uinculum ad astringendam </w:t>
      </w:r>
      <w:r>
        <w:rPr>
          <w:rFonts w:ascii="TimesNewRoman" w:hAnsi="TimesNewRoman" w:cs="TimesNewRoman" w:eastAsia="TimesNewRoman"/>
          <w:sz w:val="58"/>
          <w:spacing w:val="0"/>
          <w:color w:val="000000"/>
          <w:b w:val="off"/>
          <w:i w:val="off"/>
        </w:rPr>
        <w:t xml:space="preserve">fidem iure iurando maiores artius esse uoluerunt. Id indicant leges in </w:t>
      </w:r>
      <w:r>
        <w:rPr>
          <w:rFonts w:ascii="TimesNewRoman" w:hAnsi="TimesNewRoman" w:cs="TimesNewRoman" w:eastAsia="TimesNewRoman"/>
          <w:sz w:val="58"/>
          <w:spacing w:val="0"/>
          <w:color w:val="000000"/>
          <w:b w:val="off"/>
          <w:i w:val="off"/>
        </w:rPr>
        <w:t xml:space="preserve">duodecim tabulis, indicant sacrae, indicant foedera, quibus etiam cum </w:t>
      </w:r>
      <w:r>
        <w:rPr>
          <w:rFonts w:ascii="TimesNewRoman" w:hAnsi="TimesNewRoman" w:cs="TimesNewRoman" w:eastAsia="TimesNewRoman"/>
          <w:sz w:val="58"/>
          <w:spacing w:val="0"/>
          <w:color w:val="000000"/>
          <w:b w:val="off"/>
          <w:i w:val="off"/>
        </w:rPr>
        <w:t>hoste deuincitur fides, indicant notiones animaduersionesque censorum,</w:t>
      </w:r>
      <w:r>
        <w:rPr>
          <w:rFonts w:ascii="TimesNewRoman" w:hAnsi="TimesNewRoman" w:cs="TimesNewRoman" w:eastAsia="TimesNewRoman"/>
          <w:sz w:val="58"/>
          <w:spacing w:val="0"/>
          <w:color w:val="000000"/>
          <w:b w:val="off"/>
          <w:i w:val="off"/>
        </w:rPr>
        <w:t>112 qui null a de re diligentius quam de iure iurando iudicabant. L. Manlio</w:t>
      </w:r>
      <w:r>
        <w:rPr>
          <w:rFonts w:ascii="TimesNewRoman" w:hAnsi="TimesNewRoman" w:cs="TimesNewRoman" w:eastAsia="TimesNewRoman"/>
          <w:sz w:val="58"/>
          <w:spacing w:val="0"/>
          <w:color w:val="000000"/>
          <w:b w:val="off"/>
          <w:i w:val="off"/>
        </w:rPr>
        <w:t xml:space="preserve">A. f., cum dictator fuisset, M. Pomponius tr. pl. diem dixit, quod is </w:t>
      </w:r>
      <w:r>
        <w:rPr>
          <w:rFonts w:ascii="TimesNewRoman" w:hAnsi="TimesNewRoman" w:cs="TimesNewRoman" w:eastAsia="TimesNewRoman"/>
          <w:sz w:val="58"/>
          <w:spacing w:val="0"/>
          <w:color w:val="000000"/>
          <w:b w:val="off"/>
          <w:i w:val="off"/>
        </w:rPr>
        <w:t>paucos sibi dies ad dictaturam gerendam addidisset; criminabatur etiam,</w:t>
      </w:r>
      <w:r>
        <w:rPr>
          <w:rFonts w:ascii="TimesNewRoman" w:hAnsi="TimesNewRoman" w:cs="TimesNewRoman" w:eastAsia="TimesNewRoman"/>
          <w:sz w:val="58"/>
          <w:spacing w:val="0"/>
          <w:color w:val="000000"/>
          <w:b w:val="off"/>
          <w:i w:val="off"/>
        </w:rPr>
        <w:t xml:space="preserve">quod Titum filium, qui postea est Torquatus appellatus, ab hominibus </w:t>
      </w:r>
      <w:r>
        <w:rPr>
          <w:rFonts w:ascii="TimesNewRoman" w:hAnsi="TimesNewRoman" w:cs="TimesNewRoman" w:eastAsia="TimesNewRoman"/>
          <w:sz w:val="58"/>
          <w:spacing w:val="0"/>
          <w:color w:val="000000"/>
          <w:b w:val="off"/>
          <w:i w:val="off"/>
        </w:rPr>
        <w:t xml:space="preserve">relegasset et ruri habitare iussisset; quod cum audiuisset adulescens filius </w:t>
      </w:r>
      <w:r>
        <w:rPr>
          <w:rFonts w:ascii="TimesNewRoman" w:hAnsi="TimesNewRoman" w:cs="TimesNewRoman" w:eastAsia="TimesNewRoman"/>
          <w:sz w:val="58"/>
          <w:spacing w:val="0"/>
          <w:color w:val="000000"/>
          <w:b w:val="off"/>
          <w:i w:val="off"/>
        </w:rPr>
        <w:t xml:space="preserve">negotium exhiberi pati, accurrisse Romam et cum primo luci Pomponi </w:t>
      </w:r>
      <w:r>
        <w:rPr>
          <w:rFonts w:ascii="TimesNewRoman" w:hAnsi="TimesNewRoman" w:cs="TimesNewRoman" w:eastAsia="TimesNewRoman"/>
          <w:sz w:val="58"/>
          <w:spacing w:val="0"/>
          <w:color w:val="000000"/>
          <w:b w:val="off"/>
          <w:i w:val="off"/>
        </w:rPr>
        <w:t xml:space="preserve">domum uenisse dicitur. Cui cum esset nuntiatum, qui illum iratum </w:t>
      </w:r>
      <w:r>
        <w:rPr>
          <w:rFonts w:ascii="TimesNewRoman" w:hAnsi="TimesNewRoman" w:cs="TimesNewRoman" w:eastAsia="TimesNewRoman"/>
          <w:sz w:val="58"/>
          <w:spacing w:val="0"/>
          <w:color w:val="000000"/>
          <w:b w:val="off"/>
          <w:i w:val="off"/>
        </w:rPr>
        <w:t xml:space="preserve">allaturum ad se aliquid contra patrem arbitraretur,  surrexit e lectulo </w:t>
      </w:r>
      <w:r>
        <w:rPr>
          <w:rFonts w:ascii="TimesNewRoman" w:hAnsi="TimesNewRoman" w:cs="TimesNewRoman" w:eastAsia="TimesNewRoman"/>
          <w:sz w:val="58"/>
          <w:spacing w:val="0"/>
          <w:color w:val="000000"/>
          <w:b w:val="off"/>
          <w:i w:val="off"/>
        </w:rPr>
        <w:t xml:space="preserve">remotisque arbitris ad se adulescentem iussit uenire. At ille, ut ingressus </w:t>
      </w:r>
      <w:r>
        <w:rPr>
          <w:rFonts w:ascii="TimesNewRoman" w:hAnsi="TimesNewRoman" w:cs="TimesNewRoman" w:eastAsia="TimesNewRoman"/>
          <w:sz w:val="58"/>
          <w:spacing w:val="0"/>
          <w:color w:val="000000"/>
          <w:b w:val="off"/>
          <w:i w:val="off"/>
        </w:rPr>
        <w:t>est, confestim gladium destrinxit iurauitque se illum statim interfecturum,</w:t>
      </w:r>
      <w:r>
        <w:rPr>
          <w:rFonts w:ascii="TimesNewRoman" w:hAnsi="TimesNewRoman" w:cs="TimesNewRoman" w:eastAsia="TimesNewRoman"/>
          <w:sz w:val="58"/>
          <w:spacing w:val="0"/>
          <w:color w:val="000000"/>
          <w:b w:val="off"/>
          <w:i w:val="off"/>
        </w:rPr>
        <w:t xml:space="preserve">nisi ius iurandum sibi dedisset se patrem missum esse facturum. Iurauit </w:t>
      </w:r>
      <w:r>
        <w:rPr>
          <w:rFonts w:ascii="TimesNewRoman" w:hAnsi="TimesNewRoman" w:cs="TimesNewRoman" w:eastAsia="TimesNewRoman"/>
          <w:sz w:val="58"/>
          <w:spacing w:val="0"/>
          <w:color w:val="000000"/>
          <w:b w:val="off"/>
          <w:i w:val="off"/>
        </w:rPr>
        <w:t>hoc terrore coactus Pomponius; rem ad populum detulit, docuit cur sibi</w:t>
      </w:r>
      <w:bookmarkEnd w:id="3957"/>
    </w:p>
    <w:p>
      <w:r>
        <w:t/>
      </w:r>
    </w:p>
    <w:p>
      <w:pPr>
        <w:sectPr>
          <w:footerReference r:id="rId753"/>
          <w:headerReference r:id="rId754" w:type="default"/>
          <w:type w:val="nextPage"/>
          <w:pgSz w:w="22000" w:h="31680"/>
          <w:pgMar w:left="2200" w:top="2700" w:right="2200" w:bottom="2700" w:header="2400" w:footer="2400"/>
          <w:cols w:num="1"/>
        </w:sectPr>
      </w:pPr>
    </w:p>
    <w:p>
      <w:pPr>
        <w:pageBreakBefore w:val="off"/>
        <w:tabs/>
        <w:wordWrap w:val="off"/>
        <w:spacing w:before="460" w:after="0" w:line="1020" w:lineRule="atLeast"/>
        <w:ind w:left="0" w:right="920"/>
        <w:jc w:val="right"/>
        <w:textAlignment w:val="baseline"/>
        <w:rPr>
          <w:sz w:val="51"/>
        </w:rPr>
      </w:pPr>
      <w:bookmarkStart w:name="" w:id="3958"/>
      <w:r>
        <w:rPr>
          <w:rFonts w:ascii="宋体" w:hAnsi="宋体" w:cs="宋体" w:eastAsia="宋体"/>
          <w:sz w:val="51"/>
          <w:spacing w:val="0"/>
          <w:color w:val="000000"/>
          <w:u w:val="single"/>
          <w:b w:val="off"/>
          <w:i w:val="off"/>
        </w:rPr>
        <w:t xml:space="preserve">                            第三卷                       355 </w:t>
      </w:r>
      <w:bookmarkEnd w:id="3958"/>
    </w:p>
    <w:p>
      <w:pPr>
        <w:pageBreakBefore w:val="off"/>
        <w:tabs/>
        <w:wordWrap w:val="off"/>
        <w:spacing w:before="0" w:after="0" w:line="1020" w:lineRule="exact"/>
        <w:ind w:left="0" w:right="0"/>
        <w:jc w:val="right"/>
        <w:textAlignment w:val="baseline"/>
        <w:rPr>
          <w:sz w:val="51"/>
        </w:rPr>
      </w:pPr>
      <w:bookmarkStart w:name="" w:id="3959"/>
      <w:r>
        <w:rPr>
          <w:rFonts w:ascii="宋体" w:hAnsi="宋体" w:cs="宋体" w:eastAsia="宋体"/>
          <w:sz w:val="51"/>
          <w:spacing w:val="0"/>
          <w:color w:val="000000"/>
          <w:b w:val="off"/>
          <w:i w:val="off"/>
        </w:rPr>
        <w:t/>
      </w:r>
      <w:bookmarkEnd w:id="3959"/>
    </w:p>
    <w:p>
      <w:pPr>
        <w:pageBreakBefore w:val="off"/>
        <w:tabs/>
        <w:wordWrap w:val="off"/>
        <w:spacing w:before="0" w:after="0" w:line="1020" w:lineRule="exact"/>
        <w:ind w:left="0" w:right="0"/>
        <w:jc w:val="right"/>
        <w:textAlignment w:val="baseline"/>
        <w:rPr>
          <w:sz w:val="51"/>
        </w:rPr>
      </w:pPr>
      <w:bookmarkStart w:name="" w:id="3960"/>
      <w:r>
        <w:rPr>
          <w:rFonts w:ascii="宋体" w:hAnsi="宋体" w:cs="宋体" w:eastAsia="宋体"/>
          <w:sz w:val="51"/>
          <w:spacing w:val="0"/>
          <w:color w:val="000000"/>
          <w:b w:val="off"/>
          <w:i w:val="off"/>
        </w:rPr>
        <w:t/>
      </w:r>
      <w:bookmarkEnd w:id="3960"/>
    </w:p>
    <w:p>
      <w:pPr>
        <w:pageBreakBefore w:val="off"/>
        <w:tabs/>
        <w:wordWrap w:val="off"/>
        <w:spacing w:before="0" w:after="0" w:line="1080" w:lineRule="atLeast"/>
        <w:ind w:left="0" w:right="0"/>
        <w:jc w:val="center"/>
        <w:textAlignment w:val="baseline"/>
        <w:rPr>
          <w:sz w:val="80"/>
        </w:rPr>
      </w:pPr>
      <w:bookmarkStart w:name="" w:id="3961"/>
      <w:r>
        <w:rPr>
          <w:rFonts w:ascii="仿宋" w:hAnsi="仿宋" w:cs="仿宋" w:eastAsia="仿宋"/>
          <w:sz w:val="80"/>
          <w:spacing w:val="0"/>
          <w:color w:val="000000"/>
          <w:b w:val="off"/>
          <w:i w:val="off"/>
        </w:rPr>
        <w:t>三十一</w:t>
      </w:r>
      <w:bookmarkEnd w:id="3961"/>
    </w:p>
    <w:p>
      <w:pPr>
        <w:pageBreakBefore w:val="off"/>
        <w:tabs/>
        <w:wordWrap w:val="off"/>
        <w:spacing w:before="0" w:after="0" w:line="1040" w:lineRule="exact"/>
        <w:ind w:left="0" w:right="0"/>
        <w:jc w:val="center"/>
        <w:textAlignment w:val="baseline"/>
        <w:rPr>
          <w:sz w:val="80"/>
        </w:rPr>
      </w:pPr>
      <w:bookmarkStart w:name="" w:id="3962"/>
      <w:r>
        <w:rPr>
          <w:rFonts w:ascii="宋体" w:hAnsi="宋体" w:cs="宋体" w:eastAsia="宋体"/>
          <w:sz w:val="80"/>
          <w:spacing w:val="0"/>
          <w:color w:val="000000"/>
          <w:b w:val="off"/>
          <w:i w:val="off"/>
        </w:rPr>
        <w:t/>
      </w:r>
      <w:bookmarkEnd w:id="3962"/>
    </w:p>
    <w:p>
      <w:pPr>
        <w:pageBreakBefore w:val="off"/>
        <w:tabs/>
        <w:wordWrap w:val="off"/>
        <w:spacing w:before="0" w:after="0" w:line="1020" w:lineRule="atLeast"/>
        <w:ind w:left="0" w:right="0" w:firstLine="1140"/>
        <w:jc w:val="both"/>
        <w:textAlignment w:val="baseline"/>
        <w:rPr>
          <w:sz w:val="51"/>
        </w:rPr>
      </w:pPr>
      <w:bookmarkStart w:name="" w:id="3963"/>
      <w:r>
        <w:rPr>
          <w:rFonts w:ascii="宋体" w:hAnsi="宋体" w:cs="宋体" w:eastAsia="宋体"/>
          <w:sz w:val="51"/>
          <w:spacing w:val="0"/>
          <w:color w:val="000000"/>
          <w:b w:val="off"/>
          <w:i w:val="off"/>
        </w:rPr>
        <w:t>在瑞古卢斯的整个功绩中，有一点最值得称赞，即认为应该 111</w:t>
      </w:r>
      <w:r>
        <w:rPr>
          <w:rFonts w:ascii="宋体" w:hAnsi="宋体" w:cs="宋体" w:eastAsia="宋体"/>
          <w:sz w:val="51"/>
          <w:spacing w:val="0"/>
          <w:color w:val="000000"/>
          <w:b w:val="off"/>
          <w:i w:val="off"/>
        </w:rPr>
        <w:t>把俘虏留下。他返回去这件事在现在令我们感到惊诧，然而在当</w:t>
      </w:r>
      <w:r>
        <w:rPr>
          <w:rFonts w:ascii="宋体" w:hAnsi="宋体" w:cs="宋体" w:eastAsia="宋体"/>
          <w:sz w:val="51"/>
          <w:spacing w:val="0"/>
          <w:color w:val="000000"/>
          <w:b w:val="off"/>
          <w:i w:val="off"/>
        </w:rPr>
        <w:t>时的情况下他不可能有另样的做法。因此，这一功绩不属于人，</w:t>
      </w:r>
      <w:r>
        <w:rPr>
          <w:rFonts w:ascii="宋体" w:hAnsi="宋体" w:cs="宋体" w:eastAsia="宋体"/>
          <w:sz w:val="51"/>
          <w:spacing w:val="0"/>
          <w:color w:val="000000"/>
          <w:b w:val="off"/>
          <w:i w:val="off"/>
        </w:rPr>
        <w:t>而属于时代。我们的祖辈们认为，没有什么联系比誓言维护信义</w:t>
      </w:r>
      <w:r>
        <w:rPr>
          <w:rFonts w:ascii="宋体" w:hAnsi="宋体" w:cs="宋体" w:eastAsia="宋体"/>
          <w:sz w:val="51"/>
          <w:spacing w:val="0"/>
          <w:color w:val="000000"/>
          <w:b w:val="off"/>
          <w:i w:val="off"/>
        </w:rPr>
        <w:t>更有效。十二铜表法表明了这一点，神圣法律表明了这一点，〔1〕</w:t>
      </w:r>
      <w:r>
        <w:rPr>
          <w:rFonts w:ascii="宋体" w:hAnsi="宋体" w:cs="宋体" w:eastAsia="宋体"/>
          <w:sz w:val="51"/>
          <w:spacing w:val="0"/>
          <w:color w:val="000000"/>
          <w:b w:val="off"/>
          <w:i w:val="off"/>
        </w:rPr>
        <w:t>甚至作为对敌人的信义保证的条约也表明了这一点，监察官们的</w:t>
      </w:r>
      <w:r>
        <w:rPr>
          <w:rFonts w:ascii="宋体" w:hAnsi="宋体" w:cs="宋体" w:eastAsia="宋体"/>
          <w:sz w:val="51"/>
          <w:spacing w:val="0"/>
          <w:color w:val="000000"/>
          <w:b w:val="off"/>
          <w:i w:val="off"/>
        </w:rPr>
        <w:t>指示和处罚也表明了这一点，他们在审判誓言案件时比对任何其</w:t>
      </w:r>
      <w:r>
        <w:rPr>
          <w:rFonts w:ascii="宋体" w:hAnsi="宋体" w:cs="宋体" w:eastAsia="宋体"/>
          <w:sz w:val="51"/>
          <w:spacing w:val="0"/>
          <w:color w:val="000000"/>
          <w:b w:val="off"/>
          <w:i w:val="off"/>
        </w:rPr>
        <w:t>他案件都更为认真。〔2〕奥卢斯之子卢基乌斯·曼利乌斯结束独裁 112</w:t>
      </w:r>
      <w:r>
        <w:rPr>
          <w:rFonts w:ascii="宋体" w:hAnsi="宋体" w:cs="宋体" w:eastAsia="宋体"/>
          <w:sz w:val="51"/>
          <w:spacing w:val="0"/>
          <w:color w:val="000000"/>
          <w:b w:val="off"/>
          <w:i w:val="off"/>
        </w:rPr>
        <w:t>官任职后，〔3〕平民保民官马尔库斯·蓬波尼乌斯〔4〕控告他把独</w:t>
      </w:r>
      <w:r>
        <w:rPr>
          <w:rFonts w:ascii="宋体" w:hAnsi="宋体" w:cs="宋体" w:eastAsia="宋体"/>
          <w:sz w:val="51"/>
          <w:spacing w:val="0"/>
          <w:color w:val="000000"/>
          <w:b w:val="off"/>
          <w:i w:val="off"/>
        </w:rPr>
        <w:t>裁官任期延长了几天，并且控告他放逐了儿子提图斯，就是后来</w:t>
      </w:r>
      <w:r>
        <w:rPr>
          <w:rFonts w:ascii="宋体" w:hAnsi="宋体" w:cs="宋体" w:eastAsia="宋体"/>
          <w:sz w:val="51"/>
          <w:spacing w:val="0"/>
          <w:color w:val="000000"/>
          <w:b w:val="off"/>
          <w:i w:val="off"/>
        </w:rPr>
        <w:t>被称为“托尔夸图斯”的那一个，让他住在乡间。据说年轻的儿</w:t>
      </w:r>
      <w:r>
        <w:rPr>
          <w:rFonts w:ascii="宋体" w:hAnsi="宋体" w:cs="宋体" w:eastAsia="宋体"/>
          <w:sz w:val="51"/>
          <w:spacing w:val="0"/>
          <w:color w:val="000000"/>
          <w:b w:val="off"/>
          <w:i w:val="off"/>
        </w:rPr>
        <w:t>子听说父亲为诉讼所困扰，便立即赶来罗马，大清早来到蓬波尼</w:t>
      </w:r>
      <w:r>
        <w:rPr>
          <w:rFonts w:ascii="宋体" w:hAnsi="宋体" w:cs="宋体" w:eastAsia="宋体"/>
          <w:sz w:val="51"/>
          <w:spacing w:val="0"/>
          <w:color w:val="000000"/>
          <w:b w:val="off"/>
          <w:i w:val="off"/>
        </w:rPr>
        <w:t>乌斯的家。蓬波尼乌斯得到报告后，以为年轻人满怀愤怒地来找</w:t>
      </w:r>
      <w:r>
        <w:rPr>
          <w:rFonts w:ascii="宋体" w:hAnsi="宋体" w:cs="宋体" w:eastAsia="宋体"/>
          <w:sz w:val="51"/>
          <w:spacing w:val="0"/>
          <w:color w:val="000000"/>
          <w:b w:val="off"/>
          <w:i w:val="off"/>
        </w:rPr>
        <w:t>他，可能带来了对父亲的什么控告，因而从床上起来，遣走了周</w:t>
      </w:r>
      <w:r>
        <w:rPr>
          <w:rFonts w:ascii="宋体" w:hAnsi="宋体" w:cs="宋体" w:eastAsia="宋体"/>
          <w:sz w:val="51"/>
          <w:spacing w:val="0"/>
          <w:color w:val="000000"/>
          <w:b w:val="off"/>
          <w:i w:val="off"/>
        </w:rPr>
        <w:t>围的人，吩咐让年轻人过来见面。年轻人进屋后，立即抽出佩</w:t>
      </w:r>
      <w:r>
        <w:rPr>
          <w:rFonts w:ascii="宋体" w:hAnsi="宋体" w:cs="宋体" w:eastAsia="宋体"/>
          <w:sz w:val="51"/>
          <w:spacing w:val="0"/>
          <w:color w:val="000000"/>
          <w:b w:val="off"/>
          <w:i w:val="off"/>
        </w:rPr>
        <w:t>剑，发誓要立即杀死蓬波尼乌斯，如果蓬波尼乌斯不发誓撤回对</w:t>
      </w:r>
      <w:r>
        <w:rPr>
          <w:rFonts w:ascii="宋体" w:hAnsi="宋体" w:cs="宋体" w:eastAsia="宋体"/>
          <w:sz w:val="51"/>
          <w:spacing w:val="0"/>
          <w:color w:val="000000"/>
          <w:b w:val="off"/>
          <w:i w:val="off"/>
        </w:rPr>
        <w:t>他父亲的控告。蓬波尼乌斯受暴力威胁，发了誓，然后向人民报</w:t>
      </w:r>
      <w:r>
        <w:rPr>
          <w:rFonts w:ascii="宋体" w:hAnsi="宋体" w:cs="宋体" w:eastAsia="宋体"/>
          <w:sz w:val="51"/>
          <w:spacing w:val="0"/>
          <w:color w:val="000000"/>
          <w:b w:val="off"/>
          <w:i w:val="off"/>
        </w:rPr>
        <w:t>告发生的事情，说明他自己为什么不得不停止诉讼，让曼利乌斯</w:t>
      </w:r>
      <w:bookmarkEnd w:id="3963"/>
    </w:p>
    <w:p>
      <w:pPr>
        <w:pageBreakBefore w:val="off"/>
        <w:tabs/>
        <w:wordWrap w:val="off"/>
        <w:spacing w:before="0" w:after="0" w:line="1020" w:lineRule="atLeast"/>
        <w:ind w:left="60" w:right="0"/>
        <w:jc w:val="both"/>
        <w:textAlignment w:val="baseline"/>
        <w:rPr>
          <w:sz w:val="51"/>
        </w:rPr>
      </w:pPr>
      <w:bookmarkStart w:name="" w:id="3964"/>
      <w:r>
        <w:rPr>
          <w:rFonts w:ascii="宋体" w:hAnsi="宋体" w:cs="宋体" w:eastAsia="宋体"/>
          <w:sz w:val="51"/>
          <w:spacing w:val="0"/>
          <w:color w:val="000000"/>
          <w:u w:val="single"/>
          <w:b w:val="off"/>
          <w:i w:val="off"/>
        </w:rPr>
        <w:t xml:space="preserve">                </w:t>
      </w:r>
      <w:bookmarkEnd w:id="3964"/>
    </w:p>
    <w:p>
      <w:pPr>
        <w:pageBreakBefore w:val="off"/>
        <w:tabs/>
        <w:wordWrap w:val="off"/>
        <w:spacing w:before="420" w:after="0" w:line="600" w:lineRule="atLeast"/>
        <w:ind w:left="140" w:right="0"/>
        <w:jc w:val="both"/>
        <w:textAlignment w:val="baseline"/>
        <w:rPr>
          <w:sz w:val="44"/>
        </w:rPr>
      </w:pPr>
      <w:bookmarkStart w:name="" w:id="3965"/>
      <w:r>
        <w:rPr>
          <w:rFonts w:ascii="宋体" w:hAnsi="宋体" w:cs="宋体" w:eastAsia="宋体"/>
          <w:sz w:val="44"/>
          <w:spacing w:val="0"/>
          <w:color w:val="000000"/>
          <w:b w:val="off"/>
          <w:i w:val="off"/>
        </w:rPr>
        <w:t>〔1〕“神圣法律”指古代法律。</w:t>
      </w:r>
      <w:bookmarkEnd w:id="3965"/>
    </w:p>
    <w:p>
      <w:pPr>
        <w:pageBreakBefore w:val="off"/>
        <w:tabs/>
        <w:wordWrap w:val="off"/>
        <w:spacing w:before="0" w:after="0" w:line="600" w:lineRule="atLeast"/>
        <w:ind w:left="140" w:right="0"/>
        <w:jc w:val="both"/>
        <w:textAlignment w:val="baseline"/>
        <w:rPr>
          <w:sz w:val="44"/>
        </w:rPr>
      </w:pPr>
      <w:bookmarkStart w:name="" w:id="3966"/>
      <w:r>
        <w:rPr>
          <w:rFonts w:ascii="宋体" w:hAnsi="宋体" w:cs="宋体" w:eastAsia="宋体"/>
          <w:sz w:val="44"/>
          <w:spacing w:val="0"/>
          <w:color w:val="000000"/>
          <w:b w:val="off"/>
          <w:i w:val="off"/>
        </w:rPr>
        <w:t>〔2〕监察官监督民风，有权处罚公民，甚至把元老开除出元老院。</w:t>
      </w:r>
      <w:bookmarkEnd w:id="3966"/>
    </w:p>
    <w:p>
      <w:pPr>
        <w:pageBreakBefore w:val="off"/>
        <w:tabs/>
        <w:wordWrap w:val="off"/>
        <w:spacing w:before="0" w:after="0" w:line="600" w:lineRule="atLeast"/>
        <w:ind w:left="140" w:right="0"/>
        <w:jc w:val="both"/>
        <w:textAlignment w:val="baseline"/>
        <w:rPr>
          <w:sz w:val="44"/>
        </w:rPr>
      </w:pPr>
      <w:bookmarkStart w:name="" w:id="3967"/>
      <w:r>
        <w:rPr>
          <w:rFonts w:ascii="宋体" w:hAnsi="宋体" w:cs="宋体" w:eastAsia="宋体"/>
          <w:sz w:val="44"/>
          <w:spacing w:val="0"/>
          <w:color w:val="000000"/>
          <w:b w:val="off"/>
          <w:i w:val="off"/>
        </w:rPr>
        <w:t>〔3〕卢基乌斯·曼利乌斯曾任公元前363年独裁官。</w:t>
      </w:r>
      <w:bookmarkEnd w:id="3967"/>
    </w:p>
    <w:p>
      <w:pPr>
        <w:pageBreakBefore w:val="off"/>
        <w:tabs/>
        <w:wordWrap w:val="off"/>
        <w:spacing w:before="0" w:after="0" w:line="600" w:lineRule="atLeast"/>
        <w:ind w:left="140" w:right="0"/>
        <w:jc w:val="both"/>
        <w:textAlignment w:val="baseline"/>
        <w:rPr>
          <w:sz w:val="44"/>
        </w:rPr>
      </w:pPr>
      <w:bookmarkStart w:name="" w:id="3968"/>
      <w:r>
        <w:rPr>
          <w:rFonts w:ascii="宋体" w:hAnsi="宋体" w:cs="宋体" w:eastAsia="宋体"/>
          <w:sz w:val="44"/>
          <w:spacing w:val="0"/>
          <w:color w:val="000000"/>
          <w:b w:val="off"/>
          <w:i w:val="off"/>
        </w:rPr>
        <w:t>〔4〕马尔库斯·蓬波尼乌斯曾任公元前362年平民保民官。</w:t>
      </w:r>
      <w:bookmarkEnd w:id="3968"/>
    </w:p>
    <w:p>
      <w:r>
        <w:t/>
      </w:r>
    </w:p>
    <w:p>
      <w:pPr>
        <w:sectPr>
          <w:footerReference r:id="rId755"/>
          <w:headerReference r:id="rId756" w:type="default"/>
          <w:type w:val="nextPage"/>
          <w:pgSz w:w="22000" w:h="31680"/>
          <w:pgMar w:left="2360" w:top="2700" w:right="2360" w:bottom="2700" w:header="2400" w:footer="2400"/>
          <w:cols w:num="1"/>
        </w:sectPr>
      </w:pPr>
    </w:p>
    <w:p>
      <w:pPr>
        <w:pageBreakBefore w:val="off"/>
        <w:tabs>
          <w:tab w:pos="8040" w:val="left" w:leader="none"/>
        </w:tabs>
        <w:wordWrap w:val="off"/>
        <w:spacing w:before="400" w:after="0" w:line="760" w:lineRule="atLeast"/>
        <w:ind w:left="1360" w:right="0"/>
        <w:jc w:val="both"/>
        <w:textAlignment w:val="baseline"/>
        <w:rPr>
          <w:sz w:val="56"/>
        </w:rPr>
      </w:pPr>
      <w:bookmarkStart w:name="" w:id="3969"/>
      <w:r>
        <w:rPr>
          <w:rFonts w:ascii="TimesNewRoman" w:hAnsi="TimesNewRoman" w:cs="TimesNewRoman" w:eastAsia="TimesNewRoman"/>
          <w:sz w:val="56"/>
          <w:spacing w:val="0"/>
          <w:color w:val="000000"/>
          <w:b w:val="off"/>
          <w:i w:val="off"/>
        </w:rPr>
        <w:t>356</w:t>
      </w:r>
      <w:r>
        <w:t xml:space="preserve">	</w:t>
      </w:r>
      <w:r>
        <w:rPr>
          <w:rFonts w:ascii="TimesNewRoman" w:hAnsi="TimesNewRoman" w:cs="TimesNewRoman" w:eastAsia="TimesNewRoman"/>
          <w:sz w:val="56"/>
          <w:spacing w:val="0"/>
          <w:color w:val="000000"/>
          <w:b w:val="off"/>
          <w:i w:val="off"/>
        </w:rPr>
        <w:t>LIBER III</w:t>
      </w:r>
      <w:bookmarkEnd w:id="3969"/>
    </w:p>
    <w:p>
      <w:pPr>
        <w:pageBreakBefore w:val="off"/>
        <w:tabs/>
        <w:wordWrap w:val="off"/>
        <w:spacing w:before="0" w:after="0" w:line="760" w:lineRule="exact"/>
        <w:ind w:left="0" w:right="0"/>
        <w:jc w:val="both"/>
        <w:textAlignment w:val="baseline"/>
        <w:rPr>
          <w:sz w:val="56"/>
        </w:rPr>
      </w:pPr>
      <w:bookmarkStart w:name="" w:id="3970"/>
      <w:r>
        <w:rPr>
          <w:rFonts w:ascii="宋体" w:hAnsi="宋体" w:cs="宋体" w:eastAsia="宋体"/>
          <w:sz w:val="56"/>
          <w:spacing w:val="0"/>
          <w:color w:val="000000"/>
          <w:b w:val="off"/>
          <w:i w:val="off"/>
        </w:rPr>
        <w:t/>
      </w:r>
      <w:bookmarkEnd w:id="3970"/>
    </w:p>
    <w:p>
      <w:pPr>
        <w:pageBreakBefore w:val="off"/>
        <w:tabs/>
        <w:wordWrap w:val="off"/>
        <w:spacing w:before="0" w:after="0" w:line="1040" w:lineRule="atLeast"/>
        <w:ind w:left="700" w:right="0" w:firstLine="60"/>
        <w:jc w:val="both"/>
        <w:textAlignment w:val="baseline"/>
        <w:rPr>
          <w:sz w:val="58"/>
        </w:rPr>
      </w:pPr>
      <w:bookmarkStart w:name="" w:id="3971"/>
      <w:r>
        <w:rPr>
          <w:rFonts w:ascii="TimesNewRoman" w:hAnsi="TimesNewRoman" w:cs="TimesNewRoman" w:eastAsia="TimesNewRoman"/>
          <w:sz w:val="58"/>
          <w:spacing w:val="0"/>
          <w:color w:val="000000"/>
          <w:b w:val="off"/>
          <w:i w:val="off"/>
        </w:rPr>
        <w:t xml:space="preserve">causa desistere necess e esset, Manlium missum fecit. Tantum temporibus </w:t>
      </w:r>
      <w:r>
        <w:rPr>
          <w:rFonts w:ascii="TimesNewRoman" w:hAnsi="TimesNewRoman" w:cs="TimesNewRoman" w:eastAsia="TimesNewRoman"/>
          <w:sz w:val="58"/>
          <w:spacing w:val="0"/>
          <w:color w:val="000000"/>
          <w:b w:val="off"/>
          <w:i w:val="off"/>
        </w:rPr>
        <w:t>illis ius iurandum ualebat. Atque hic T. Manlius is est, qui ad Anienem</w:t>
      </w:r>
      <w:r>
        <w:rPr>
          <w:rFonts w:ascii="TimesNewRoman" w:hAnsi="TimesNewRoman" w:cs="TimesNewRoman" w:eastAsia="TimesNewRoman"/>
          <w:sz w:val="58"/>
          <w:spacing w:val="0"/>
          <w:color w:val="000000"/>
          <w:b w:val="off"/>
          <w:i w:val="off"/>
        </w:rPr>
        <w:t xml:space="preserve">Galli,  quem ab eo prouocatus occiderat,  torque detracto cognomen </w:t>
      </w:r>
      <w:r>
        <w:rPr>
          <w:rFonts w:ascii="TimesNewRoman" w:hAnsi="TimesNewRoman" w:cs="TimesNewRoman" w:eastAsia="TimesNewRoman"/>
          <w:sz w:val="58"/>
          <w:spacing w:val="0"/>
          <w:color w:val="000000"/>
          <w:b w:val="off"/>
          <w:i w:val="off"/>
        </w:rPr>
        <w:t xml:space="preserve">inuenit, cuius tertio consulatu Latini ad Veserim fusi et fugati, magnus </w:t>
      </w:r>
      <w:r>
        <w:rPr>
          <w:rFonts w:ascii="TimesNewRoman" w:hAnsi="TimesNewRoman" w:cs="TimesNewRoman" w:eastAsia="TimesNewRoman"/>
          <w:sz w:val="58"/>
          <w:spacing w:val="0"/>
          <w:color w:val="000000"/>
          <w:b w:val="off"/>
          <w:i w:val="off"/>
        </w:rPr>
        <w:t xml:space="preserve">uir in primis et qui perindulgens in patrem, ide, acerbe seuerus in </w:t>
      </w:r>
      <w:r>
        <w:rPr>
          <w:rFonts w:ascii="TimesNewRoman" w:hAnsi="TimesNewRoman" w:cs="TimesNewRoman" w:eastAsia="TimesNewRoman"/>
          <w:sz w:val="58"/>
          <w:spacing w:val="0"/>
          <w:color w:val="000000"/>
          <w:b w:val="off"/>
          <w:i w:val="off"/>
        </w:rPr>
        <w:t>filium.</w:t>
      </w:r>
      <w:bookmarkEnd w:id="3971"/>
    </w:p>
    <w:p>
      <w:pPr>
        <w:pageBreakBefore w:val="off"/>
        <w:tabs/>
        <w:wordWrap w:val="off"/>
        <w:spacing w:before="0" w:after="0" w:line="1080" w:lineRule="exact"/>
        <w:ind w:left="0" w:right="0"/>
        <w:jc w:val="both"/>
        <w:textAlignment w:val="baseline"/>
        <w:rPr>
          <w:sz w:val="80"/>
        </w:rPr>
      </w:pPr>
      <w:bookmarkStart w:name="" w:id="3972"/>
      <w:r>
        <w:rPr>
          <w:rFonts w:ascii="宋体" w:hAnsi="宋体" w:cs="宋体" w:eastAsia="宋体"/>
          <w:sz w:val="80"/>
          <w:spacing w:val="0"/>
          <w:color w:val="000000"/>
          <w:b w:val="off"/>
          <w:i w:val="off"/>
        </w:rPr>
        <w:t/>
      </w:r>
      <w:bookmarkEnd w:id="3972"/>
    </w:p>
    <w:p>
      <w:pPr>
        <w:pageBreakBefore w:val="off"/>
        <w:tabs/>
        <w:wordWrap w:val="off"/>
        <w:spacing w:before="0" w:after="0" w:line="1080" w:lineRule="atLeast"/>
        <w:ind w:left="0" w:right="0"/>
        <w:jc w:val="center"/>
        <w:textAlignment w:val="baseline"/>
        <w:rPr>
          <w:sz w:val="80"/>
        </w:rPr>
      </w:pPr>
      <w:bookmarkStart w:name="" w:id="3973"/>
      <w:r>
        <w:rPr>
          <w:rFonts w:ascii="TimesNewRoman" w:hAnsi="TimesNewRoman" w:cs="TimesNewRoman" w:eastAsia="TimesNewRoman"/>
          <w:sz w:val="80"/>
          <w:spacing w:val="0"/>
          <w:color w:val="000000"/>
          <w:b w:val="on"/>
          <w:i w:val="off"/>
        </w:rPr>
        <w:t>XXXII</w:t>
      </w:r>
      <w:bookmarkEnd w:id="3973"/>
    </w:p>
    <w:p>
      <w:pPr>
        <w:pageBreakBefore w:val="off"/>
        <w:tabs/>
        <w:wordWrap w:val="off"/>
        <w:spacing w:before="0" w:after="0" w:line="1080" w:lineRule="exact"/>
        <w:ind w:left="0" w:right="0"/>
        <w:jc w:val="center"/>
        <w:textAlignment w:val="baseline"/>
        <w:rPr>
          <w:sz w:val="80"/>
        </w:rPr>
      </w:pPr>
      <w:bookmarkStart w:name="" w:id="3974"/>
      <w:r>
        <w:rPr>
          <w:rFonts w:ascii="宋体" w:hAnsi="宋体" w:cs="宋体" w:eastAsia="宋体"/>
          <w:sz w:val="80"/>
          <w:spacing w:val="0"/>
          <w:color w:val="000000"/>
          <w:b w:val="off"/>
          <w:i w:val="off"/>
        </w:rPr>
        <w:t/>
      </w:r>
      <w:bookmarkEnd w:id="3974"/>
    </w:p>
    <w:p>
      <w:pPr>
        <w:pageBreakBefore w:val="off"/>
        <w:tabs/>
        <w:wordWrap w:val="off"/>
        <w:spacing w:before="0" w:after="0" w:line="1040" w:lineRule="atLeast"/>
        <w:ind w:left="660" w:right="20" w:hanging="660"/>
        <w:jc w:val="both"/>
        <w:textAlignment w:val="baseline"/>
        <w:rPr>
          <w:sz w:val="58"/>
        </w:rPr>
      </w:pPr>
      <w:bookmarkStart w:name="" w:id="3975"/>
      <w:r>
        <w:rPr>
          <w:rFonts w:ascii="TimesNewRoman" w:hAnsi="TimesNewRoman" w:cs="TimesNewRoman" w:eastAsia="TimesNewRoman"/>
          <w:sz w:val="58"/>
          <w:spacing w:val="0"/>
          <w:color w:val="000000"/>
          <w:b w:val="off"/>
          <w:i w:val="off"/>
        </w:rPr>
        <w:t>113</w:t>
      </w:r>
      <w:r>
        <w:rPr>
          <w:rFonts w:ascii="TimesNewRoman" w:hAnsi="TimesNewRoman" w:cs="TimesNewRoman" w:eastAsia="TimesNewRoman"/>
          <w:sz w:val="58"/>
          <w:spacing w:val="0"/>
          <w:color w:val="000000"/>
          <w:b w:val="off"/>
          <w:i w:val="off"/>
        </w:rPr>
        <w:t xml:space="preserve">      Sed, ut laudandus Regulus in consuruando iure iurando, sic decem </w:t>
      </w:r>
      <w:r>
        <w:rPr>
          <w:rFonts w:ascii="TimesNewRoman" w:hAnsi="TimesNewRoman" w:cs="TimesNewRoman" w:eastAsia="TimesNewRoman"/>
          <w:sz w:val="58"/>
          <w:spacing w:val="0"/>
          <w:color w:val="000000"/>
          <w:b w:val="off"/>
          <w:i w:val="off"/>
        </w:rPr>
        <w:t xml:space="preserve">illi, quos post Cannensem pugnam iuratos ad senatum misit Hannibal, se </w:t>
      </w:r>
      <w:r>
        <w:rPr>
          <w:rFonts w:ascii="TimesNewRoman" w:hAnsi="TimesNewRoman" w:cs="TimesNewRoman" w:eastAsia="TimesNewRoman"/>
          <w:sz w:val="58"/>
          <w:spacing w:val="0"/>
          <w:color w:val="000000"/>
          <w:b w:val="off"/>
          <w:i w:val="off"/>
        </w:rPr>
        <w:t xml:space="preserve">in castra redituros ea, quorum erant potiti Poeni, nisi de redimendis </w:t>
      </w:r>
      <w:r>
        <w:rPr>
          <w:rFonts w:ascii="TimesNewRoman" w:hAnsi="TimesNewRoman" w:cs="TimesNewRoman" w:eastAsia="TimesNewRoman"/>
          <w:sz w:val="58"/>
          <w:spacing w:val="0"/>
          <w:color w:val="000000"/>
          <w:b w:val="off"/>
          <w:i w:val="off"/>
        </w:rPr>
        <w:t xml:space="preserve">captiuis impetrauissent, si non redierunt, uituperandi. De quibus non </w:t>
      </w:r>
      <w:r>
        <w:rPr>
          <w:rFonts w:ascii="TimesNewRoman" w:hAnsi="TimesNewRoman" w:cs="TimesNewRoman" w:eastAsia="TimesNewRoman"/>
          <w:sz w:val="58"/>
          <w:spacing w:val="0"/>
          <w:color w:val="000000"/>
          <w:b w:val="off"/>
          <w:i w:val="off"/>
        </w:rPr>
        <w:t xml:space="preserve">omnes uno modo. Nam Polybius, bonus auctor in primis, ex decem </w:t>
      </w:r>
      <w:r>
        <w:rPr>
          <w:rFonts w:ascii="TimesNewRoman" w:hAnsi="TimesNewRoman" w:cs="TimesNewRoman" w:eastAsia="TimesNewRoman"/>
          <w:sz w:val="58"/>
          <w:spacing w:val="0"/>
          <w:color w:val="000000"/>
          <w:b w:val="off"/>
          <w:i w:val="off"/>
        </w:rPr>
        <w:t xml:space="preserve">nobilissimis, qui tum erant missi, nouem reuertisse dicit re a senatu non </w:t>
      </w:r>
      <w:r>
        <w:rPr>
          <w:rFonts w:ascii="TimesNewRoman" w:hAnsi="TimesNewRoman" w:cs="TimesNewRoman" w:eastAsia="TimesNewRoman"/>
          <w:sz w:val="58"/>
          <w:spacing w:val="0"/>
          <w:color w:val="000000"/>
          <w:b w:val="off"/>
          <w:i w:val="off"/>
        </w:rPr>
        <w:t xml:space="preserve">impetrata; unum ex decem, qui paulo post quam erat egressus e castris </w:t>
      </w:r>
      <w:r>
        <w:rPr>
          <w:rFonts w:ascii="TimesNewRoman" w:hAnsi="TimesNewRoman" w:cs="TimesNewRoman" w:eastAsia="TimesNewRoman"/>
          <w:sz w:val="58"/>
          <w:spacing w:val="0"/>
          <w:color w:val="000000"/>
          <w:b w:val="off"/>
          <w:i w:val="off"/>
        </w:rPr>
        <w:t>redisset, quasi aliquid esset oblitus, Romae remansisse. Reditu enim in</w:t>
      </w:r>
      <w:bookmarkEnd w:id="3975"/>
    </w:p>
    <w:p>
      <w:r>
        <w:t/>
      </w:r>
    </w:p>
    <w:p>
      <w:pPr>
        <w:sectPr>
          <w:footerReference r:id="rId757"/>
          <w:headerReference r:id="rId758" w:type="default"/>
          <w:type w:val="nextPage"/>
          <w:pgSz w:w="22000" w:h="31680"/>
          <w:pgMar w:left="2320" w:top="2700" w:right="2320" w:bottom="2700" w:header="2400" w:footer="2400"/>
          <w:cols w:num="1"/>
        </w:sectPr>
      </w:pPr>
    </w:p>
    <w:p>
      <w:pPr>
        <w:pageBreakBefore w:val="off"/>
        <w:tabs>
          <w:tab w:pos="15040" w:val="left" w:leader="none"/>
        </w:tabs>
        <w:wordWrap w:val="off"/>
        <w:spacing w:before="600" w:after="0" w:line="740" w:lineRule="atLeast"/>
        <w:ind w:left="7480" w:right="0"/>
        <w:jc w:val="both"/>
        <w:textAlignment w:val="baseline"/>
        <w:rPr>
          <w:sz w:val="55"/>
        </w:rPr>
      </w:pPr>
      <w:bookmarkStart w:name="" w:id="3976"/>
      <w:r>
        <w:rPr>
          <w:rFonts w:ascii="宋体" w:hAnsi="宋体" w:cs="宋体" w:eastAsia="宋体"/>
          <w:sz w:val="55"/>
          <w:spacing w:val="0"/>
          <w:color w:val="000000"/>
          <w:b w:val="off"/>
          <w:i w:val="off"/>
        </w:rPr>
        <w:t>第三卷</w:t>
      </w:r>
      <w:r>
        <w:t xml:space="preserve">	</w:t>
      </w:r>
      <w:r>
        <w:rPr>
          <w:rFonts w:ascii="宋体" w:hAnsi="宋体" w:cs="宋体" w:eastAsia="宋体"/>
          <w:sz w:val="55"/>
          <w:spacing w:val="0"/>
          <w:color w:val="000000"/>
          <w:b w:val="off"/>
          <w:i w:val="off"/>
        </w:rPr>
        <w:t>357</w:t>
      </w:r>
      <w:bookmarkEnd w:id="3976"/>
    </w:p>
    <w:p>
      <w:pPr>
        <w:pageBreakBefore w:val="off"/>
        <w:tabs/>
        <w:wordWrap w:val="off"/>
        <w:spacing w:before="0" w:after="0" w:line="660" w:lineRule="exact"/>
        <w:ind w:left="0" w:right="0"/>
        <w:jc w:val="both"/>
        <w:textAlignment w:val="baseline"/>
        <w:rPr>
          <w:sz w:val="55"/>
        </w:rPr>
      </w:pPr>
      <w:bookmarkStart w:name="" w:id="3977"/>
      <w:r>
        <w:rPr>
          <w:rFonts w:ascii="宋体" w:hAnsi="宋体" w:cs="宋体" w:eastAsia="宋体"/>
          <w:sz w:val="55"/>
          <w:spacing w:val="0"/>
          <w:color w:val="000000"/>
          <w:b w:val="off"/>
          <w:i w:val="off"/>
        </w:rPr>
        <w:t/>
      </w:r>
      <w:bookmarkEnd w:id="3977"/>
    </w:p>
    <w:p>
      <w:pPr>
        <w:pageBreakBefore w:val="off"/>
        <w:tabs/>
        <w:wordWrap w:val="off"/>
        <w:spacing w:before="0" w:after="0" w:line="960" w:lineRule="atLeast"/>
        <w:ind w:left="60" w:right="600" w:firstLine="40"/>
        <w:jc w:val="both"/>
        <w:textAlignment w:val="baseline"/>
        <w:rPr>
          <w:sz w:val="58"/>
        </w:rPr>
      </w:pPr>
      <w:bookmarkStart w:name="" w:id="3978"/>
      <w:r>
        <w:rPr>
          <w:rFonts w:ascii="宋体" w:hAnsi="宋体" w:cs="宋体" w:eastAsia="宋体"/>
          <w:sz w:val="58"/>
          <w:spacing w:val="0"/>
          <w:color w:val="000000"/>
          <w:b w:val="off"/>
          <w:i w:val="off"/>
        </w:rPr>
        <w:t>免受指控。在当时，誓言具有如此大的力量。这就是那位提图斯</w:t>
      </w:r>
      <w:r>
        <w:rPr>
          <w:rFonts w:ascii="宋体" w:hAnsi="宋体" w:cs="宋体" w:eastAsia="宋体"/>
          <w:sz w:val="58"/>
          <w:spacing w:val="0"/>
          <w:color w:val="000000"/>
          <w:b w:val="off"/>
          <w:i w:val="off"/>
        </w:rPr>
        <w:t>·曼利乌斯，后来在阿尼奥河畔〔1〕杀死了向他挑战决斗的那个</w:t>
      </w:r>
      <w:r>
        <w:rPr>
          <w:rFonts w:ascii="宋体" w:hAnsi="宋体" w:cs="宋体" w:eastAsia="宋体"/>
          <w:sz w:val="58"/>
          <w:spacing w:val="0"/>
          <w:color w:val="000000"/>
          <w:b w:val="off"/>
          <w:i w:val="off"/>
        </w:rPr>
        <w:t>高卢人，取下了那人脖子上的项链，外号“托尔夸图斯”即由此</w:t>
      </w:r>
      <w:r>
        <w:rPr>
          <w:rFonts w:ascii="宋体" w:hAnsi="宋体" w:cs="宋体" w:eastAsia="宋体"/>
          <w:sz w:val="58"/>
          <w:spacing w:val="0"/>
          <w:color w:val="000000"/>
          <w:b w:val="off"/>
          <w:i w:val="off"/>
        </w:rPr>
        <w:t>而来。〔2〕他第三次任执政官时，拉丁人在维塞里斯河畔被击溃</w:t>
      </w:r>
      <w:r>
        <w:rPr>
          <w:rFonts w:ascii="宋体" w:hAnsi="宋体" w:cs="宋体" w:eastAsia="宋体"/>
          <w:sz w:val="58"/>
          <w:spacing w:val="0"/>
          <w:color w:val="000000"/>
          <w:b w:val="off"/>
          <w:i w:val="off"/>
        </w:rPr>
        <w:t>逃窜，一位出类拔萃的伟大人物，敬爱父亲，然而对儿子却非常</w:t>
      </w:r>
      <w:r>
        <w:rPr>
          <w:rFonts w:ascii="宋体" w:hAnsi="宋体" w:cs="宋体" w:eastAsia="宋体"/>
          <w:sz w:val="58"/>
          <w:spacing w:val="0"/>
          <w:color w:val="000000"/>
          <w:b w:val="off"/>
          <w:i w:val="off"/>
        </w:rPr>
        <w:t>严厉。〔3〕</w:t>
      </w:r>
      <w:bookmarkEnd w:id="3978"/>
    </w:p>
    <w:p>
      <w:pPr>
        <w:pageBreakBefore w:val="off"/>
        <w:tabs/>
        <w:wordWrap w:val="off"/>
        <w:spacing w:before="0" w:after="0" w:line="960" w:lineRule="exact"/>
        <w:ind w:left="0" w:right="0"/>
        <w:jc w:val="both"/>
        <w:textAlignment w:val="baseline"/>
        <w:rPr>
          <w:sz w:val="58"/>
        </w:rPr>
      </w:pPr>
      <w:bookmarkStart w:name="" w:id="3979"/>
      <w:r>
        <w:rPr>
          <w:rFonts w:ascii="宋体" w:hAnsi="宋体" w:cs="宋体" w:eastAsia="宋体"/>
          <w:sz w:val="58"/>
          <w:spacing w:val="0"/>
          <w:color w:val="000000"/>
          <w:b w:val="off"/>
          <w:i w:val="off"/>
        </w:rPr>
        <w:t/>
      </w:r>
      <w:bookmarkEnd w:id="3979"/>
    </w:p>
    <w:p>
      <w:pPr>
        <w:pageBreakBefore w:val="off"/>
        <w:tabs/>
        <w:wordWrap w:val="off"/>
        <w:spacing w:before="0" w:after="0" w:line="1060" w:lineRule="atLeast"/>
        <w:ind w:left="0" w:right="0"/>
        <w:jc w:val="center"/>
        <w:textAlignment w:val="baseline"/>
        <w:rPr>
          <w:sz w:val="79"/>
        </w:rPr>
      </w:pPr>
      <w:bookmarkStart w:name="" w:id="3980"/>
      <w:r>
        <w:rPr>
          <w:rFonts w:ascii="仿宋" w:hAnsi="仿宋" w:cs="仿宋" w:eastAsia="仿宋"/>
          <w:sz w:val="79"/>
          <w:spacing w:val="0"/>
          <w:color w:val="000000"/>
          <w:b w:val="off"/>
          <w:i w:val="off"/>
        </w:rPr>
        <w:t>三十二</w:t>
      </w:r>
      <w:bookmarkEnd w:id="3980"/>
    </w:p>
    <w:p>
      <w:pPr>
        <w:pageBreakBefore w:val="off"/>
        <w:tabs/>
        <w:wordWrap w:val="off"/>
        <w:spacing w:before="0" w:after="0" w:line="960" w:lineRule="exact"/>
        <w:ind w:left="0" w:right="0"/>
        <w:jc w:val="center"/>
        <w:textAlignment w:val="baseline"/>
        <w:rPr>
          <w:sz w:val="79"/>
        </w:rPr>
      </w:pPr>
      <w:bookmarkStart w:name="" w:id="3981"/>
      <w:r>
        <w:rPr>
          <w:rFonts w:ascii="宋体" w:hAnsi="宋体" w:cs="宋体" w:eastAsia="宋体"/>
          <w:sz w:val="79"/>
          <w:spacing w:val="0"/>
          <w:color w:val="000000"/>
          <w:b w:val="off"/>
          <w:i w:val="off"/>
        </w:rPr>
        <w:t/>
      </w:r>
      <w:bookmarkEnd w:id="3981"/>
    </w:p>
    <w:p>
      <w:pPr>
        <w:pageBreakBefore w:val="off"/>
        <w:tabs/>
        <w:wordWrap w:val="off"/>
        <w:spacing w:before="0" w:after="0" w:line="960" w:lineRule="atLeast"/>
        <w:ind w:left="60" w:right="0" w:firstLine="1160"/>
        <w:jc w:val="both"/>
        <w:textAlignment w:val="baseline"/>
        <w:rPr>
          <w:sz w:val="58"/>
        </w:rPr>
      </w:pPr>
      <w:bookmarkStart w:name="" w:id="3982"/>
      <w:r>
        <w:rPr>
          <w:rFonts w:ascii="宋体" w:hAnsi="宋体" w:cs="宋体" w:eastAsia="宋体"/>
          <w:sz w:val="58"/>
          <w:spacing w:val="0"/>
          <w:color w:val="000000"/>
          <w:b w:val="off"/>
          <w:i w:val="off"/>
        </w:rPr>
        <w:t>如果瑞古卢斯因信守誓言应受称赞，那么如果康奈战役后被113</w:t>
      </w:r>
      <w:r>
        <w:rPr>
          <w:rFonts w:ascii="宋体" w:hAnsi="宋体" w:cs="宋体" w:eastAsia="宋体"/>
          <w:sz w:val="58"/>
          <w:spacing w:val="0"/>
          <w:color w:val="000000"/>
          <w:b w:val="off"/>
          <w:i w:val="off"/>
        </w:rPr>
        <w:t>汉尼拔释放回到元老院的那十个人没有回去，那他们就应该受谴</w:t>
      </w:r>
      <w:r>
        <w:rPr>
          <w:rFonts w:ascii="宋体" w:hAnsi="宋体" w:cs="宋体" w:eastAsia="宋体"/>
          <w:sz w:val="58"/>
          <w:spacing w:val="0"/>
          <w:color w:val="000000"/>
          <w:b w:val="off"/>
          <w:i w:val="off"/>
        </w:rPr>
        <w:t>责，因为他们曾发誓，若是他们不能赎回俘虏，他们自己将返回</w:t>
      </w:r>
      <w:r>
        <w:rPr>
          <w:rFonts w:ascii="宋体" w:hAnsi="宋体" w:cs="宋体" w:eastAsia="宋体"/>
          <w:sz w:val="58"/>
          <w:spacing w:val="0"/>
          <w:color w:val="000000"/>
          <w:b w:val="off"/>
          <w:i w:val="off"/>
        </w:rPr>
        <w:t>被布匿人占领的营寨。关于这十人的行为，并非所有的人都记述</w:t>
      </w:r>
      <w:r>
        <w:rPr>
          <w:rFonts w:ascii="宋体" w:hAnsi="宋体" w:cs="宋体" w:eastAsia="宋体"/>
          <w:sz w:val="58"/>
          <w:spacing w:val="0"/>
          <w:color w:val="000000"/>
          <w:b w:val="off"/>
          <w:i w:val="off"/>
        </w:rPr>
        <w:t>一致。最富权威的波利比奥斯〔4〕叙述说，当时被派回来的十位</w:t>
      </w:r>
      <w:r>
        <w:rPr>
          <w:rFonts w:ascii="宋体" w:hAnsi="宋体" w:cs="宋体" w:eastAsia="宋体"/>
          <w:sz w:val="58"/>
          <w:spacing w:val="0"/>
          <w:color w:val="000000"/>
          <w:b w:val="off"/>
          <w:i w:val="off"/>
        </w:rPr>
        <w:t>显贵中有九位回去了，因为建议遭到元老院的拒绝，但十位中有</w:t>
      </w:r>
      <w:r>
        <w:rPr>
          <w:rFonts w:ascii="宋体" w:hAnsi="宋体" w:cs="宋体" w:eastAsia="宋体"/>
          <w:sz w:val="58"/>
          <w:spacing w:val="0"/>
          <w:color w:val="000000"/>
          <w:b w:val="off"/>
          <w:i w:val="off"/>
        </w:rPr>
        <w:t>一位从军营出发后不久曾反身回去，似乎忘记了什么东西，他留</w:t>
      </w:r>
      <w:r>
        <w:rPr>
          <w:rFonts w:ascii="宋体" w:hAnsi="宋体" w:cs="宋体" w:eastAsia="宋体"/>
          <w:sz w:val="58"/>
          <w:spacing w:val="0"/>
          <w:color w:val="000000"/>
          <w:b w:val="off"/>
          <w:i w:val="off"/>
        </w:rPr>
        <w:t>在了罗马。此人解释说，他已返回过军营，因而不再受誓言的约</w:t>
      </w:r>
      <w:bookmarkEnd w:id="3982"/>
    </w:p>
    <w:p>
      <w:pPr>
        <w:pageBreakBefore w:val="off"/>
        <w:tabs/>
        <w:wordWrap w:val="off"/>
        <w:spacing w:before="0" w:after="0" w:line="960" w:lineRule="atLeast"/>
        <w:ind w:left="20" w:right="0"/>
        <w:jc w:val="both"/>
        <w:textAlignment w:val="baseline"/>
        <w:rPr>
          <w:sz w:val="58"/>
        </w:rPr>
      </w:pPr>
      <w:bookmarkStart w:name="" w:id="3983"/>
      <w:r>
        <w:rPr>
          <w:rFonts w:ascii="宋体" w:hAnsi="宋体" w:cs="宋体" w:eastAsia="宋体"/>
          <w:sz w:val="58"/>
          <w:spacing w:val="0"/>
          <w:color w:val="000000"/>
          <w:u w:val="single"/>
          <w:b w:val="off"/>
          <w:i w:val="off"/>
        </w:rPr>
        <w:t xml:space="preserve">              </w:t>
      </w:r>
      <w:bookmarkEnd w:id="3983"/>
    </w:p>
    <w:p>
      <w:pPr>
        <w:pageBreakBefore w:val="off"/>
        <w:tabs/>
        <w:wordWrap w:val="off"/>
        <w:spacing w:before="0" w:after="0" w:line="520" w:lineRule="exact"/>
        <w:ind w:left="0" w:right="0"/>
        <w:jc w:val="both"/>
        <w:textAlignment w:val="baseline"/>
        <w:rPr>
          <w:sz w:val="42"/>
        </w:rPr>
      </w:pPr>
      <w:bookmarkStart w:name="" w:id="3984"/>
      <w:r>
        <w:rPr>
          <w:rFonts w:ascii="宋体" w:hAnsi="宋体" w:cs="宋体" w:eastAsia="宋体"/>
          <w:sz w:val="42"/>
          <w:spacing w:val="0"/>
          <w:color w:val="000000"/>
          <w:b w:val="off"/>
          <w:i w:val="off"/>
        </w:rPr>
        <w:t/>
      </w:r>
      <w:bookmarkEnd w:id="3984"/>
    </w:p>
    <w:p>
      <w:pPr>
        <w:pageBreakBefore w:val="off"/>
        <w:tabs/>
        <w:wordWrap w:val="off"/>
        <w:spacing w:before="0" w:after="0" w:line="580" w:lineRule="atLeast"/>
        <w:ind w:left="60" w:right="0"/>
        <w:jc w:val="both"/>
        <w:textAlignment w:val="baseline"/>
        <w:rPr>
          <w:sz w:val="42"/>
        </w:rPr>
      </w:pPr>
      <w:bookmarkStart w:name="" w:id="3985"/>
      <w:r>
        <w:rPr>
          <w:rFonts w:ascii="宋体" w:hAnsi="宋体" w:cs="宋体" w:eastAsia="宋体"/>
          <w:sz w:val="42"/>
          <w:spacing w:val="0"/>
          <w:color w:val="000000"/>
          <w:b w:val="off"/>
          <w:i w:val="off"/>
        </w:rPr>
        <w:t>〔1〕阿尼奥河是台伯河一支流。</w:t>
      </w:r>
      <w:bookmarkEnd w:id="3985"/>
    </w:p>
    <w:p>
      <w:pPr>
        <w:pageBreakBefore w:val="off"/>
        <w:tabs/>
        <w:wordWrap w:val="off"/>
        <w:spacing w:before="0" w:after="0" w:line="580" w:lineRule="atLeast"/>
        <w:ind w:left="60" w:right="0"/>
        <w:jc w:val="both"/>
        <w:textAlignment w:val="baseline"/>
        <w:rPr>
          <w:sz w:val="42"/>
        </w:rPr>
      </w:pPr>
      <w:bookmarkStart w:name="" w:id="3986"/>
      <w:r>
        <w:rPr>
          <w:rFonts w:ascii="宋体" w:hAnsi="宋体" w:cs="宋体" w:eastAsia="宋体"/>
          <w:sz w:val="42"/>
          <w:spacing w:val="0"/>
          <w:color w:val="000000"/>
          <w:b w:val="off"/>
          <w:i w:val="off"/>
        </w:rPr>
        <w:t>〔2〕“托尔夸图斯”(Torquatus)源自“项圈”(torquis)。</w:t>
      </w:r>
      <w:bookmarkEnd w:id="3986"/>
    </w:p>
    <w:p>
      <w:pPr>
        <w:pageBreakBefore w:val="off"/>
        <w:tabs/>
        <w:wordWrap w:val="off"/>
        <w:spacing w:before="0" w:after="0" w:line="700" w:lineRule="atLeast"/>
        <w:ind w:left="1180" w:right="720" w:hanging="1120"/>
        <w:jc w:val="both"/>
        <w:textAlignment w:val="baseline"/>
        <w:rPr>
          <w:sz w:val="45"/>
        </w:rPr>
      </w:pPr>
      <w:bookmarkStart w:name="" w:id="3987"/>
      <w:r>
        <w:rPr>
          <w:rFonts w:ascii="宋体" w:hAnsi="宋体" w:cs="宋体" w:eastAsia="宋体"/>
          <w:sz w:val="45"/>
          <w:spacing w:val="0"/>
          <w:color w:val="000000"/>
          <w:b w:val="off"/>
          <w:i w:val="off"/>
        </w:rPr>
        <w:t>〔3〕提图斯·曼利乌斯于公元前362年任军团指挥，公元前353、前349年任独裁</w:t>
      </w:r>
      <w:r>
        <w:rPr>
          <w:rFonts w:ascii="宋体" w:hAnsi="宋体" w:cs="宋体" w:eastAsia="宋体"/>
          <w:sz w:val="45"/>
          <w:spacing w:val="0"/>
          <w:color w:val="000000"/>
          <w:b w:val="off"/>
          <w:i w:val="off"/>
        </w:rPr>
        <w:t>官。维塞里斯河流经坎佩尼亚境内，维苏威火山近旁，公元前340年拉丁人在</w:t>
      </w:r>
      <w:r>
        <w:rPr>
          <w:rFonts w:ascii="宋体" w:hAnsi="宋体" w:cs="宋体" w:eastAsia="宋体"/>
          <w:sz w:val="45"/>
          <w:spacing w:val="0"/>
          <w:color w:val="000000"/>
          <w:b w:val="off"/>
          <w:i w:val="off"/>
        </w:rPr>
        <w:t>那里被罗马军队击溃。在那场战争中，曼利乌斯曾命令处死自己的儿子，因为</w:t>
      </w:r>
      <w:r>
        <w:rPr>
          <w:rFonts w:ascii="宋体" w:hAnsi="宋体" w:cs="宋体" w:eastAsia="宋体"/>
          <w:sz w:val="45"/>
          <w:spacing w:val="0"/>
          <w:color w:val="000000"/>
          <w:b w:val="off"/>
          <w:i w:val="off"/>
        </w:rPr>
        <w:t>后者未得命令便出列与敌人的首领决斗。</w:t>
      </w:r>
      <w:bookmarkEnd w:id="3987"/>
    </w:p>
    <w:p>
      <w:pPr>
        <w:pageBreakBefore w:val="off"/>
        <w:tabs/>
        <w:wordWrap w:val="off"/>
        <w:spacing w:before="0" w:after="0" w:line="700" w:lineRule="atLeast"/>
        <w:ind w:left="1180" w:right="720" w:hanging="1120"/>
        <w:jc w:val="both"/>
        <w:textAlignment w:val="baseline"/>
        <w:rPr>
          <w:sz w:val="45"/>
        </w:rPr>
      </w:pPr>
      <w:bookmarkStart w:name="" w:id="3988"/>
      <w:r>
        <w:rPr>
          <w:rFonts w:ascii="宋体" w:hAnsi="宋体" w:cs="宋体" w:eastAsia="宋体"/>
          <w:sz w:val="45"/>
          <w:spacing w:val="0"/>
          <w:color w:val="000000"/>
          <w:b w:val="off"/>
          <w:i w:val="off"/>
        </w:rPr>
        <w:t>〔4〕波利比奥斯(约公元前200年-约前120年)，著名历史学家，希腊墨伽洛波</w:t>
      </w:r>
      <w:r>
        <w:rPr>
          <w:rFonts w:ascii="宋体" w:hAnsi="宋体" w:cs="宋体" w:eastAsia="宋体"/>
          <w:sz w:val="45"/>
          <w:spacing w:val="0"/>
          <w:color w:val="000000"/>
          <w:b w:val="off"/>
          <w:i w:val="off"/>
        </w:rPr>
        <w:t>利斯人，贵族出生，公元前168年被作为人质送来罗马，在罗马生活期间与小</w:t>
      </w:r>
      <w:r>
        <w:rPr>
          <w:rFonts w:ascii="宋体" w:hAnsi="宋体" w:cs="宋体" w:eastAsia="宋体"/>
          <w:sz w:val="45"/>
          <w:spacing w:val="0"/>
          <w:color w:val="000000"/>
          <w:b w:val="off"/>
          <w:i w:val="off"/>
        </w:rPr>
        <w:t>斯基皮奥关系密切。撰《历史》40卷，叙述从公元前220年开始，但大部分失</w:t>
      </w:r>
      <w:r>
        <w:rPr>
          <w:rFonts w:ascii="宋体" w:hAnsi="宋体" w:cs="宋体" w:eastAsia="宋体"/>
          <w:sz w:val="45"/>
          <w:spacing w:val="0"/>
          <w:color w:val="000000"/>
          <w:b w:val="off"/>
          <w:i w:val="off"/>
        </w:rPr>
        <w:t>传。</w:t>
      </w:r>
      <w:bookmarkEnd w:id="3988"/>
    </w:p>
    <w:p>
      <w:r>
        <w:t/>
      </w:r>
    </w:p>
    <w:p>
      <w:pPr>
        <w:sectPr>
          <w:footerReference r:id="rId759"/>
          <w:headerReference r:id="rId760" w:type="default"/>
          <w:type w:val="nextPage"/>
          <w:pgSz w:w="22000" w:h="31680"/>
          <w:pgMar w:left="2420" w:top="2700" w:right="2420" w:bottom="2700" w:header="2400" w:footer="2400"/>
          <w:cols w:num="1"/>
        </w:sectPr>
      </w:pPr>
    </w:p>
    <w:p>
      <w:pPr>
        <w:pageBreakBefore w:val="off"/>
        <w:tabs>
          <w:tab w:pos="7500" w:val="left" w:leader="none"/>
        </w:tabs>
        <w:wordWrap w:val="off"/>
        <w:spacing w:before="700" w:after="0" w:line="760" w:lineRule="atLeast"/>
        <w:ind w:left="800" w:right="0"/>
        <w:jc w:val="both"/>
        <w:textAlignment w:val="baseline"/>
        <w:rPr>
          <w:sz w:val="56"/>
        </w:rPr>
      </w:pPr>
      <w:bookmarkStart w:name="" w:id="3989"/>
      <w:r>
        <w:rPr>
          <w:rFonts w:ascii="楷体" w:hAnsi="楷体" w:cs="楷体" w:eastAsia="楷体"/>
          <w:sz w:val="56"/>
          <w:spacing w:val="0"/>
          <w:color w:val="000000"/>
          <w:b w:val="off"/>
          <w:i w:val="off"/>
        </w:rPr>
        <w:t>358</w:t>
      </w:r>
      <w:r>
        <w:t xml:space="preserve">	</w:t>
      </w:r>
      <w:r>
        <w:rPr>
          <w:rFonts w:ascii="TimesNewRoman" w:hAnsi="TimesNewRoman" w:cs="TimesNewRoman" w:eastAsia="TimesNewRoman"/>
          <w:sz w:val="56"/>
          <w:spacing w:val="0"/>
          <w:color w:val="000000"/>
          <w:b w:val="off"/>
          <w:i w:val="off"/>
        </w:rPr>
        <w:t>LIBER III</w:t>
      </w:r>
      <w:bookmarkEnd w:id="3989"/>
    </w:p>
    <w:p>
      <w:pPr>
        <w:pageBreakBefore w:val="off"/>
        <w:tabs/>
        <w:wordWrap w:val="off"/>
        <w:spacing w:before="0" w:after="0" w:line="760" w:lineRule="exact"/>
        <w:ind w:left="0" w:right="0"/>
        <w:jc w:val="both"/>
        <w:textAlignment w:val="baseline"/>
        <w:rPr>
          <w:sz w:val="56"/>
        </w:rPr>
      </w:pPr>
      <w:bookmarkStart w:name="" w:id="3990"/>
      <w:r>
        <w:rPr>
          <w:rFonts w:ascii="宋体" w:hAnsi="宋体" w:cs="宋体" w:eastAsia="宋体"/>
          <w:sz w:val="56"/>
          <w:spacing w:val="0"/>
          <w:color w:val="000000"/>
          <w:b w:val="off"/>
          <w:i w:val="off"/>
        </w:rPr>
        <w:t/>
      </w:r>
      <w:bookmarkEnd w:id="3990"/>
    </w:p>
    <w:p>
      <w:pPr>
        <w:pageBreakBefore w:val="off"/>
        <w:tabs/>
        <w:wordWrap w:val="off"/>
        <w:spacing w:before="0" w:after="0" w:line="1040" w:lineRule="atLeast"/>
        <w:ind w:left="160" w:right="0" w:firstLine="60"/>
        <w:jc w:val="both"/>
        <w:textAlignment w:val="baseline"/>
        <w:rPr>
          <w:sz w:val="43"/>
        </w:rPr>
      </w:pPr>
      <w:bookmarkStart w:name="" w:id="3991"/>
      <w:r>
        <w:rPr>
          <w:rFonts w:ascii="TimesNewRoman" w:hAnsi="TimesNewRoman" w:cs="TimesNewRoman" w:eastAsia="TimesNewRoman"/>
          <w:sz w:val="43"/>
          <w:spacing w:val="0"/>
          <w:color w:val="000000"/>
          <w:b w:val="off"/>
          <w:i w:val="off"/>
        </w:rPr>
        <w:t xml:space="preserve">castra liberatum se esse iure iurando interpretabatur, non recte; frauds </w:t>
      </w:r>
      <w:r>
        <w:rPr>
          <w:rFonts w:ascii="TimesNewRoman" w:hAnsi="TimesNewRoman" w:cs="TimesNewRoman" w:eastAsia="TimesNewRoman"/>
          <w:sz w:val="43"/>
          <w:spacing w:val="0"/>
          <w:color w:val="000000"/>
          <w:b w:val="off"/>
          <w:i w:val="off"/>
        </w:rPr>
        <w:t>enim distringit,  non dissoluit periurium.  Fuit igitur stulta calliditas,</w:t>
      </w:r>
      <w:r>
        <w:rPr>
          <w:rFonts w:ascii="TimesNewRoman" w:hAnsi="TimesNewRoman" w:cs="TimesNewRoman" w:eastAsia="TimesNewRoman"/>
          <w:sz w:val="43"/>
          <w:spacing w:val="0"/>
          <w:color w:val="000000"/>
          <w:b w:val="off"/>
          <w:i w:val="off"/>
        </w:rPr>
        <w:t>peruerse imitata prudentiam. Itaque decreuit senatus, ut ille ueterator et</w:t>
      </w:r>
      <w:r>
        <w:rPr>
          <w:rFonts w:ascii="TimesNewRoman" w:hAnsi="TimesNewRoman" w:cs="TimesNewRoman" w:eastAsia="TimesNewRoman"/>
          <w:sz w:val="43"/>
          <w:spacing w:val="0"/>
          <w:color w:val="000000"/>
          <w:b w:val="off"/>
          <w:i w:val="off"/>
        </w:rPr>
        <w:t xml:space="preserve"> callidus uinctus ad Hannibalem duceretur.  Sed illud maximum: octo </w:t>
      </w:r>
      <w:r>
        <w:rPr>
          <w:rFonts w:ascii="TimesNewRoman" w:hAnsi="TimesNewRoman" w:cs="TimesNewRoman" w:eastAsia="TimesNewRoman"/>
          <w:sz w:val="43"/>
          <w:spacing w:val="0"/>
          <w:color w:val="000000"/>
          <w:b w:val="off"/>
          <w:i w:val="off"/>
        </w:rPr>
        <w:t xml:space="preserve">hominum milia tenebat Hannibal, non quos in acie cepisset, aut qui </w:t>
      </w:r>
      <w:r>
        <w:rPr>
          <w:rFonts w:ascii="TimesNewRoman" w:hAnsi="TimesNewRoman" w:cs="TimesNewRoman" w:eastAsia="TimesNewRoman"/>
          <w:sz w:val="43"/>
          <w:spacing w:val="0"/>
          <w:color w:val="000000"/>
          <w:b w:val="off"/>
          <w:i w:val="off"/>
        </w:rPr>
        <w:t>periculo mortis diffuggissent, sed qui relict i in castris fuissent a Paulo et a</w:t>
      </w:r>
      <w:r>
        <w:rPr>
          <w:rFonts w:ascii="TimesNewRoman" w:hAnsi="TimesNewRoman" w:cs="TimesNewRoman" w:eastAsia="TimesNewRoman"/>
          <w:sz w:val="43"/>
          <w:spacing w:val="0"/>
          <w:color w:val="000000"/>
          <w:b w:val="off"/>
          <w:i w:val="off"/>
        </w:rPr>
        <w:t xml:space="preserve">Varrone consulibus. Eos senatus non censuit redimendos, cum id parua </w:t>
      </w:r>
      <w:r>
        <w:rPr>
          <w:rFonts w:ascii="TimesNewRoman" w:hAnsi="TimesNewRoman" w:cs="TimesNewRoman" w:eastAsia="TimesNewRoman"/>
          <w:sz w:val="43"/>
          <w:spacing w:val="0"/>
          <w:color w:val="000000"/>
          <w:b w:val="off"/>
          <w:i w:val="off"/>
        </w:rPr>
        <w:t xml:space="preserve">pecunia fieri posset, ut esset insitum militibus nostris aut uincere aut </w:t>
      </w:r>
      <w:r>
        <w:rPr>
          <w:rFonts w:ascii="TimesNewRoman" w:hAnsi="TimesNewRoman" w:cs="TimesNewRoman" w:eastAsia="TimesNewRoman"/>
          <w:sz w:val="43"/>
          <w:spacing w:val="0"/>
          <w:color w:val="000000"/>
          <w:b w:val="off"/>
          <w:i w:val="off"/>
        </w:rPr>
        <w:t>emori. Qua quidem re audita fractum animum Hannibalis scribit idem,</w:t>
      </w:r>
      <w:r>
        <w:rPr>
          <w:rFonts w:ascii="TimesNewRoman" w:hAnsi="TimesNewRoman" w:cs="TimesNewRoman" w:eastAsia="TimesNewRoman"/>
          <w:sz w:val="43"/>
          <w:spacing w:val="0"/>
          <w:color w:val="000000"/>
          <w:b w:val="off"/>
          <w:i w:val="off"/>
        </w:rPr>
        <w:t xml:space="preserve">quod senatus populusque Romanus rebus afflictis tam excelso animo </w:t>
      </w:r>
      <w:r>
        <w:rPr>
          <w:rFonts w:ascii="TimesNewRoman" w:hAnsi="TimesNewRoman" w:cs="TimesNewRoman" w:eastAsia="TimesNewRoman"/>
          <w:sz w:val="43"/>
          <w:spacing w:val="0"/>
          <w:color w:val="000000"/>
          <w:b w:val="off"/>
          <w:i w:val="off"/>
        </w:rPr>
        <w:t>fuisset. Sic honestatis comparatione ea, quae uidentur utilia, uincuntur.</w:t>
      </w:r>
      <w:r>
        <mc:AlternateContent>
          <mc:Choice Requires="wps">
            <w:drawing>
              <wp:anchor allowOverlap="true" layoutInCell="true" locked="false" simplePos="false" behindDoc="false" relativeHeight="251659264" distL="0" distR="0" distT="0" distB="0">
                <wp:simplePos x="0" y="0"/>
                <wp:positionH relativeFrom="page">
                  <wp:posOffset>1193800</wp:posOffset>
                </wp:positionH>
                <wp:positionV relativeFrom="paragraph">
                  <wp:posOffset>1651000</wp:posOffset>
                </wp:positionV>
                <wp:extent cx="596900" cy="419100"/>
                <wp:wrapNone/>
                <wp:docPr id="19" name="文本框 19"/>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992"/>
                            <w:r>
                              <w:rPr>
                                <w:rFonts w:ascii="TimesNewRoman" w:hAnsi="TimesNewRoman" w:cs="TimesNewRoman" w:eastAsia="TimesNewRoman"/>
                                <w:sz w:val="43"/>
                                <w:spacing w:val="0"/>
                                <w:color w:val="000000"/>
                                <w:b w:val="off"/>
                                <w:i w:val="off"/>
                              </w:rPr>
                              <w:t>114</w:t>
                            </w:r>
                            <w:bookmarkEnd w:id="3992"/>
                          </w:p>
                        </w:txbxContent>
                      </wps:txbx>
                      <wps:bodyPr wrap="square" lIns="0" rIns="0" tIns="0" bIns="0" vert="horz" anchor="t">
                        <a:noAutofit/>
                      </wps:bodyPr>
                    </wps:wsp>
                  </a:graphicData>
                </a:graphic>
              </wp:anchor>
            </w:drawing>
          </mc:Choice>
          <mc:Fallback>
            <w:pict>
              <v:shape type="#_x0000_t202" filled="f" stroked="f" style="margin-left:94pt;margin-top:130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993"/>
                      <w:r>
                        <w:rPr>
                          <w:rFonts w:ascii="TimesNewRoman" w:hAnsi="TimesNewRoman" w:cs="TimesNewRoman" w:eastAsia="TimesNewRoman"/>
                          <w:sz w:val="43"/>
                          <w:spacing w:val="0"/>
                          <w:color w:val="000000"/>
                          <w:b w:val="off"/>
                          <w:i w:val="off"/>
                        </w:rPr>
                        <w:t>114</w:t>
                      </w:r>
                      <w:bookmarkEnd w:id="3993"/>
                    </w:p>
                  </w:txbxContent>
                </v:textbox>
              </v:shape>
            </w:pict>
          </mc:Fallback>
        </mc:AlternateContent>
      </w:r>
      <w:bookmarkEnd w:id="3991"/>
    </w:p>
    <w:p>
      <w:pPr>
        <w:pageBreakBefore w:val="off"/>
        <w:tabs/>
        <w:wordWrap w:val="off"/>
        <w:spacing w:before="0" w:after="0" w:line="1040" w:lineRule="atLeast"/>
        <w:ind w:left="140" w:right="60" w:hanging="140"/>
        <w:jc w:val="both"/>
        <w:textAlignment w:val="baseline"/>
        <w:rPr>
          <w:sz w:val="43"/>
        </w:rPr>
      </w:pPr>
      <w:bookmarkStart w:name="" w:id="3994"/>
      <w:r>
        <w:rPr>
          <w:rFonts w:ascii="TimesNewRoman" w:hAnsi="TimesNewRoman" w:cs="TimesNewRoman" w:eastAsia="TimesNewRoman"/>
          <w:sz w:val="43"/>
          <w:spacing w:val="0"/>
          <w:color w:val="000000"/>
          <w:b w:val="off"/>
          <w:i w:val="off"/>
        </w:rPr>
        <w:t xml:space="preserve"> C. Acilius autem, qui Greece scripsit historiam, plures ait fuisse, qui in </w:t>
      </w:r>
      <w:r>
        <w:rPr>
          <w:rFonts w:ascii="TimesNewRoman" w:hAnsi="TimesNewRoman" w:cs="TimesNewRoman" w:eastAsia="TimesNewRoman"/>
          <w:sz w:val="43"/>
          <w:spacing w:val="0"/>
          <w:color w:val="000000"/>
          <w:b w:val="off"/>
          <w:i w:val="off"/>
        </w:rPr>
        <w:t xml:space="preserve">castra reuertissent eadern fraude, ut iure iurando liberarentur eosque a </w:t>
      </w:r>
      <w:r>
        <w:rPr>
          <w:rFonts w:ascii="TimesNewRoman" w:hAnsi="TimesNewRoman" w:cs="TimesNewRoman" w:eastAsia="TimesNewRoman"/>
          <w:sz w:val="43"/>
          <w:spacing w:val="0"/>
          <w:color w:val="000000"/>
          <w:b w:val="off"/>
          <w:i w:val="off"/>
        </w:rPr>
        <w:t>censoribus omnibus ignominiis notatos.     Sit i am huius  loci  finis.</w:t>
      </w:r>
      <w:r>
        <w:rPr>
          <w:rFonts w:ascii="TimesNewRoman" w:hAnsi="TimesNewRoman" w:cs="TimesNewRoman" w:eastAsia="TimesNewRoman"/>
          <w:sz w:val="43"/>
          <w:spacing w:val="0"/>
          <w:color w:val="000000"/>
          <w:b w:val="off"/>
          <w:i w:val="off"/>
        </w:rPr>
        <w:t xml:space="preserve">Perspicuum est enim ea, quae timido animo, humili, demisso fractorque </w:t>
      </w:r>
      <w:r>
        <w:rPr>
          <w:rFonts w:ascii="TimesNewRoman" w:hAnsi="TimesNewRoman" w:cs="TimesNewRoman" w:eastAsia="TimesNewRoman"/>
          <w:sz w:val="43"/>
          <w:spacing w:val="0"/>
          <w:color w:val="000000"/>
          <w:b w:val="off"/>
          <w:i w:val="off"/>
        </w:rPr>
        <w:t xml:space="preserve">fiant, qual e fuisset Reguli factum, si aut de captiuis quod ipsi opus esse </w:t>
      </w:r>
      <w:r>
        <w:rPr>
          <w:rFonts w:ascii="TimesNewRoman" w:hAnsi="TimesNewRoman" w:cs="TimesNewRoman" w:eastAsia="TimesNewRoman"/>
          <w:sz w:val="43"/>
          <w:spacing w:val="0"/>
          <w:color w:val="000000"/>
          <w:b w:val="off"/>
          <w:i w:val="off"/>
        </w:rPr>
        <w:t xml:space="preserve">uideretur,     non  quod  rei  publicae,     censuisset aut domi remanere </w:t>
      </w:r>
      <w:r>
        <w:rPr>
          <w:rFonts w:ascii="TimesNewRoman" w:hAnsi="TimesNewRoman" w:cs="TimesNewRoman" w:eastAsia="TimesNewRoman"/>
          <w:sz w:val="43"/>
          <w:spacing w:val="0"/>
          <w:color w:val="000000"/>
          <w:b w:val="off"/>
          <w:i w:val="off"/>
        </w:rPr>
        <w:t>uoluisset, non esse utilia, quia sint flagitiosa, foeda et turpia.</w:t>
      </w:r>
      <w:r>
        <mc:AlternateContent>
          <mc:Choice Requires="wps">
            <w:drawing>
              <wp:anchor allowOverlap="true" layoutInCell="true" locked="false" simplePos="false" behindDoc="false" relativeHeight="251659264" distL="0" distR="0" distT="0" distB="0">
                <wp:simplePos x="0" y="0"/>
                <wp:positionH relativeFrom="page">
                  <wp:posOffset>1117600</wp:posOffset>
                </wp:positionH>
                <wp:positionV relativeFrom="paragraph">
                  <wp:posOffset>25400</wp:posOffset>
                </wp:positionV>
                <wp:extent cx="596900" cy="419100"/>
                <wp:wrapNone/>
                <wp:docPr id="20" name="文本框 20"/>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995"/>
                            <w:r>
                              <w:rPr>
                                <w:rFonts w:ascii="TimesNewRoman" w:hAnsi="TimesNewRoman" w:cs="TimesNewRoman" w:eastAsia="TimesNewRoman"/>
                                <w:sz w:val="43"/>
                                <w:spacing w:val="0"/>
                                <w:color w:val="000000"/>
                                <w:b w:val="off"/>
                                <w:i w:val="off"/>
                              </w:rPr>
                              <w:t>115</w:t>
                            </w:r>
                            <w:bookmarkEnd w:id="3995"/>
                          </w:p>
                        </w:txbxContent>
                      </wps:txbx>
                      <wps:bodyPr wrap="square" lIns="0" rIns="0" tIns="0" bIns="0" vert="horz" anchor="t">
                        <a:noAutofit/>
                      </wps:bodyPr>
                    </wps:wsp>
                  </a:graphicData>
                </a:graphic>
              </wp:anchor>
            </w:drawing>
          </mc:Choice>
          <mc:Fallback>
            <w:pict>
              <v:shape type="#_x0000_t202" filled="f" stroked="f" style="margin-left:88pt;margin-top:2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996"/>
                      <w:r>
                        <w:rPr>
                          <w:rFonts w:ascii="TimesNewRoman" w:hAnsi="TimesNewRoman" w:cs="TimesNewRoman" w:eastAsia="TimesNewRoman"/>
                          <w:sz w:val="43"/>
                          <w:spacing w:val="0"/>
                          <w:color w:val="000000"/>
                          <w:b w:val="off"/>
                          <w:i w:val="off"/>
                        </w:rPr>
                        <w:t>115</w:t>
                      </w:r>
                      <w:bookmarkEnd w:id="3996"/>
                    </w:p>
                  </w:txbxContent>
                </v:textbox>
              </v:shape>
            </w:pict>
          </mc:Fallback>
        </mc:AlternateContent>
      </w:r>
      <w:bookmarkEnd w:id="3994"/>
    </w:p>
    <w:p>
      <w:r>
        <w:t/>
      </w:r>
    </w:p>
    <w:p>
      <w:pPr>
        <w:sectPr>
          <w:footerReference r:id="rId761"/>
          <w:headerReference r:id="rId762" w:type="default"/>
          <w:type w:val="nextPage"/>
          <w:pgSz w:w="22000" w:h="31680"/>
          <w:pgMar w:left="2620" w:top="2700" w:right="2620" w:bottom="2700" w:header="2400" w:footer="2400"/>
          <w:cols w:num="1"/>
        </w:sectPr>
      </w:pPr>
    </w:p>
    <w:p>
      <w:pPr>
        <w:pageBreakBefore w:val="off"/>
        <w:tabs>
          <w:tab w:pos="15080" w:val="left" w:leader="none"/>
        </w:tabs>
        <w:wordWrap w:val="off"/>
        <w:spacing w:before="540" w:after="0" w:line="800" w:lineRule="atLeast"/>
        <w:ind w:left="7460" w:right="0"/>
        <w:jc w:val="both"/>
        <w:textAlignment w:val="baseline"/>
        <w:rPr>
          <w:sz w:val="59"/>
        </w:rPr>
      </w:pPr>
      <w:bookmarkStart w:name="" w:id="3997"/>
      <w:r>
        <w:rPr>
          <w:rFonts w:ascii="宋体" w:hAnsi="宋体" w:cs="宋体" w:eastAsia="宋体"/>
          <w:sz w:val="59"/>
          <w:spacing w:val="0"/>
          <w:color w:val="000000"/>
          <w:b w:val="off"/>
          <w:i w:val="off"/>
        </w:rPr>
        <w:t>第三卷</w:t>
      </w:r>
      <w:r>
        <w:t xml:space="preserve">	</w:t>
      </w:r>
      <w:r>
        <w:rPr>
          <w:rFonts w:ascii="楷体" w:hAnsi="楷体" w:cs="楷体" w:eastAsia="楷体"/>
          <w:sz w:val="59"/>
          <w:spacing w:val="0"/>
          <w:color w:val="000000"/>
          <w:b w:val="off"/>
          <w:i w:val="off"/>
        </w:rPr>
        <w:t>359</w:t>
      </w:r>
      <w:bookmarkEnd w:id="3997"/>
    </w:p>
    <w:p>
      <w:pPr>
        <w:pageBreakBefore w:val="off"/>
        <w:tabs/>
        <w:wordWrap w:val="off"/>
        <w:spacing w:before="0" w:after="0" w:line="740" w:lineRule="exact"/>
        <w:ind w:left="0" w:right="0"/>
        <w:jc w:val="both"/>
        <w:textAlignment w:val="baseline"/>
        <w:rPr>
          <w:sz w:val="59"/>
        </w:rPr>
      </w:pPr>
      <w:bookmarkStart w:name="" w:id="3998"/>
      <w:r>
        <w:rPr>
          <w:rFonts w:ascii="宋体" w:hAnsi="宋体" w:cs="宋体" w:eastAsia="宋体"/>
          <w:sz w:val="59"/>
          <w:spacing w:val="0"/>
          <w:color w:val="000000"/>
          <w:b w:val="off"/>
          <w:i w:val="off"/>
        </w:rPr>
        <w:t/>
      </w:r>
      <w:bookmarkEnd w:id="3998"/>
    </w:p>
    <w:p>
      <w:pPr>
        <w:pageBreakBefore w:val="off"/>
        <w:tabs/>
        <w:wordWrap w:val="off"/>
        <w:spacing w:before="0" w:after="0" w:line="980" w:lineRule="atLeast"/>
        <w:ind w:left="120" w:right="0" w:firstLine="100"/>
        <w:jc w:val="both"/>
        <w:textAlignment w:val="baseline"/>
        <w:rPr>
          <w:sz w:val="50"/>
        </w:rPr>
      </w:pPr>
      <w:bookmarkStart w:name="" w:id="3999"/>
      <w:r>
        <w:rPr>
          <w:rFonts w:ascii="宋体" w:hAnsi="宋体" w:cs="宋体" w:eastAsia="宋体"/>
          <w:sz w:val="50"/>
          <w:spacing w:val="0"/>
          <w:color w:val="000000"/>
          <w:b w:val="off"/>
          <w:i w:val="off"/>
        </w:rPr>
        <w:t>束，但这是不对的。要知道，欺骗只能加重，而不能解脱伪誓的</w:t>
      </w:r>
      <w:r>
        <w:rPr>
          <w:rFonts w:ascii="宋体" w:hAnsi="宋体" w:cs="宋体" w:eastAsia="宋体"/>
          <w:sz w:val="50"/>
          <w:spacing w:val="0"/>
          <w:color w:val="000000"/>
          <w:b w:val="off"/>
          <w:i w:val="off"/>
        </w:rPr>
        <w:t>罪行。实际上这是一种愚蠢的狡猾，错误地模仿智慧。因此，元</w:t>
      </w:r>
      <w:r>
        <w:rPr>
          <w:rFonts w:ascii="宋体" w:hAnsi="宋体" w:cs="宋体" w:eastAsia="宋体"/>
          <w:sz w:val="50"/>
          <w:spacing w:val="0"/>
          <w:color w:val="000000"/>
          <w:b w:val="off"/>
          <w:i w:val="off"/>
        </w:rPr>
        <w:t>老院决定，把这个精明、狡猾之人戴上镣铐交给了汉尼拔。〔1〕</w:t>
      </w:r>
      <w:r>
        <w:rPr>
          <w:rFonts w:ascii="宋体" w:hAnsi="宋体" w:cs="宋体" w:eastAsia="宋体"/>
          <w:sz w:val="50"/>
          <w:spacing w:val="0"/>
          <w:color w:val="000000"/>
          <w:b w:val="off"/>
          <w:i w:val="off"/>
        </w:rPr>
        <w:t>然而最伟大的是这样一件事：汉尼拔拘禁了八千人，但他不是在114</w:t>
      </w:r>
      <w:r>
        <w:rPr>
          <w:rFonts w:ascii="宋体" w:hAnsi="宋体" w:cs="宋体" w:eastAsia="宋体"/>
          <w:sz w:val="50"/>
          <w:spacing w:val="0"/>
          <w:color w:val="000000"/>
          <w:b w:val="off"/>
          <w:i w:val="off"/>
        </w:rPr>
        <w:t>激烈的战斗中把他们抓住的，或者他们自己由于害怕危险而逃</w:t>
      </w:r>
      <w:r>
        <w:rPr>
          <w:rFonts w:ascii="宋体" w:hAnsi="宋体" w:cs="宋体" w:eastAsia="宋体"/>
          <w:sz w:val="50"/>
          <w:spacing w:val="0"/>
          <w:color w:val="000000"/>
          <w:b w:val="off"/>
          <w:i w:val="off"/>
        </w:rPr>
        <w:t>跑，他们是被执政官鲍卢斯和瓦罗留在军营的；〔2〕元老院认为</w:t>
      </w:r>
      <w:r>
        <w:rPr>
          <w:rFonts w:ascii="宋体" w:hAnsi="宋体" w:cs="宋体" w:eastAsia="宋体"/>
          <w:sz w:val="50"/>
          <w:spacing w:val="0"/>
          <w:color w:val="000000"/>
          <w:b w:val="off"/>
          <w:i w:val="off"/>
        </w:rPr>
        <w:t>不应该赎回他们，尽管把他们赎回只需要付很少的赎款，为的是</w:t>
      </w:r>
      <w:r>
        <w:rPr>
          <w:rFonts w:ascii="宋体" w:hAnsi="宋体" w:cs="宋体" w:eastAsia="宋体"/>
          <w:sz w:val="50"/>
          <w:spacing w:val="0"/>
          <w:color w:val="000000"/>
          <w:b w:val="off"/>
          <w:i w:val="off"/>
        </w:rPr>
        <w:t>让我们的兵士树立起或胜利或死亡的信念。波利比奥斯还写道，</w:t>
      </w:r>
      <w:r>
        <w:rPr>
          <w:rFonts w:ascii="宋体" w:hAnsi="宋体" w:cs="宋体" w:eastAsia="宋体"/>
          <w:sz w:val="50"/>
          <w:spacing w:val="0"/>
          <w:color w:val="000000"/>
          <w:b w:val="off"/>
          <w:i w:val="off"/>
        </w:rPr>
        <w:t>汉尼拔听到这个消息后非常灰心，因为元老院和罗马人民尽管遭</w:t>
      </w:r>
      <w:r>
        <w:rPr>
          <w:rFonts w:ascii="宋体" w:hAnsi="宋体" w:cs="宋体" w:eastAsia="宋体"/>
          <w:sz w:val="50"/>
          <w:spacing w:val="0"/>
          <w:color w:val="000000"/>
          <w:b w:val="off"/>
          <w:i w:val="off"/>
        </w:rPr>
        <w:t>受了许多打击，但是仍然保持崇高的心灵。〔3〕就这样，当与高</w:t>
      </w:r>
      <w:r>
        <w:rPr>
          <w:rFonts w:ascii="宋体" w:hAnsi="宋体" w:cs="宋体" w:eastAsia="宋体"/>
          <w:sz w:val="50"/>
          <w:spacing w:val="0"/>
          <w:color w:val="000000"/>
          <w:b w:val="off"/>
          <w:i w:val="off"/>
        </w:rPr>
        <w:t>尚性相比较时，这些显得似乎是有利的东西便被战胜了。据以希115</w:t>
      </w:r>
      <w:r>
        <w:rPr>
          <w:rFonts w:ascii="宋体" w:hAnsi="宋体" w:cs="宋体" w:eastAsia="宋体"/>
          <w:sz w:val="50"/>
          <w:spacing w:val="0"/>
          <w:color w:val="000000"/>
          <w:b w:val="off"/>
          <w:i w:val="off"/>
        </w:rPr>
        <w:t>腊文撰史的盖尤斯·阿基利乌斯〔4〕叙述说，曾经有许多人采用</w:t>
      </w:r>
      <w:r>
        <w:rPr>
          <w:rFonts w:ascii="宋体" w:hAnsi="宋体" w:cs="宋体" w:eastAsia="宋体"/>
          <w:sz w:val="50"/>
          <w:spacing w:val="0"/>
          <w:color w:val="000000"/>
          <w:b w:val="off"/>
          <w:i w:val="off"/>
        </w:rPr>
        <w:t>同样的欺骗手法返回军营，以便摆脱誓言束缚，但他们遭到所有</w:t>
      </w:r>
      <w:r>
        <w:rPr>
          <w:rFonts w:ascii="宋体" w:hAnsi="宋体" w:cs="宋体" w:eastAsia="宋体"/>
          <w:sz w:val="50"/>
          <w:spacing w:val="0"/>
          <w:color w:val="000000"/>
          <w:b w:val="off"/>
          <w:i w:val="off"/>
        </w:rPr>
        <w:t>监察官的谴责，名誉受到玷污。现在让我们结束对这个问题的讨</w:t>
      </w:r>
      <w:r>
        <w:rPr>
          <w:rFonts w:ascii="宋体" w:hAnsi="宋体" w:cs="宋体" w:eastAsia="宋体"/>
          <w:sz w:val="50"/>
          <w:spacing w:val="0"/>
          <w:color w:val="000000"/>
          <w:b w:val="off"/>
          <w:i w:val="off"/>
        </w:rPr>
        <w:t>论。很显然，凡怀着恐惧、卑贱、怯懦、软弱的心灵作出的一切</w:t>
      </w:r>
      <w:r>
        <w:rPr>
          <w:rFonts w:ascii="宋体" w:hAnsi="宋体" w:cs="宋体" w:eastAsia="宋体"/>
          <w:sz w:val="50"/>
          <w:spacing w:val="0"/>
          <w:color w:val="000000"/>
          <w:b w:val="off"/>
          <w:i w:val="off"/>
        </w:rPr>
        <w:t>————就像瑞古卢斯可能做的那样，倘若他因为觉得自己需要，而</w:t>
      </w:r>
      <w:r>
        <w:rPr>
          <w:rFonts w:ascii="宋体" w:hAnsi="宋体" w:cs="宋体" w:eastAsia="宋体"/>
          <w:sz w:val="50"/>
          <w:spacing w:val="0"/>
          <w:color w:val="000000"/>
          <w:b w:val="off"/>
          <w:i w:val="off"/>
        </w:rPr>
        <w:t>不是国家需要，或者提出释放俘虏的建议，或者决定留在罗马</w:t>
      </w:r>
      <w:r>
        <w:rPr>
          <w:rFonts w:ascii="宋体" w:hAnsi="宋体" w:cs="宋体" w:eastAsia="宋体"/>
          <w:sz w:val="50"/>
          <w:spacing w:val="0"/>
          <w:color w:val="000000"/>
          <w:b w:val="off"/>
          <w:i w:val="off"/>
        </w:rPr>
        <w:t>————不可能是有利的，因为行为可耻、丑恶、卑鄙。</w:t>
      </w:r>
      <w:bookmarkEnd w:id="3999"/>
    </w:p>
    <w:p>
      <w:pPr>
        <w:pageBreakBefore w:val="off"/>
        <w:tabs/>
        <w:wordWrap w:val="off"/>
        <w:spacing w:before="0" w:after="0" w:line="980" w:lineRule="atLeast"/>
        <w:ind w:left="100" w:right="0"/>
        <w:jc w:val="both"/>
        <w:textAlignment w:val="baseline"/>
        <w:rPr>
          <w:sz w:val="50"/>
        </w:rPr>
      </w:pPr>
      <w:bookmarkStart w:name="" w:id="4000"/>
      <w:r>
        <w:rPr>
          <w:rFonts w:ascii="宋体" w:hAnsi="宋体" w:cs="宋体" w:eastAsia="宋体"/>
          <w:sz w:val="50"/>
          <w:spacing w:val="0"/>
          <w:color w:val="000000"/>
          <w:u w:val="single"/>
          <w:b w:val="off"/>
          <w:i w:val="off"/>
        </w:rPr>
        <w:t xml:space="preserve">                </w:t>
      </w:r>
      <w:bookmarkEnd w:id="4000"/>
    </w:p>
    <w:p>
      <w:pPr>
        <w:pageBreakBefore w:val="off"/>
        <w:tabs/>
        <w:wordWrap w:val="off"/>
        <w:spacing w:before="420" w:after="0" w:line="740" w:lineRule="atLeast"/>
        <w:ind w:left="120" w:right="0"/>
        <w:jc w:val="both"/>
        <w:textAlignment w:val="baseline"/>
        <w:rPr>
          <w:sz w:val="43"/>
        </w:rPr>
      </w:pPr>
      <w:bookmarkStart w:name="" w:id="4001"/>
      <w:r>
        <w:rPr>
          <w:rFonts w:ascii="仿宋" w:hAnsi="仿宋" w:cs="仿宋" w:eastAsia="仿宋"/>
          <w:sz w:val="43"/>
          <w:spacing w:val="0"/>
          <w:color w:val="000000"/>
          <w:b w:val="off"/>
          <w:i w:val="off"/>
        </w:rPr>
        <w:t>〔1〕参阅本书Ⅰ， 40；李维乌斯XXⅡ， 58， 1-6； XXⅣ， 18， 5-6等。</w:t>
      </w:r>
      <w:bookmarkEnd w:id="4001"/>
    </w:p>
    <w:p>
      <w:pPr>
        <w:pageBreakBefore w:val="off"/>
        <w:tabs/>
        <w:wordWrap w:val="off"/>
        <w:spacing w:before="0" w:after="0" w:line="740" w:lineRule="atLeast"/>
        <w:ind w:left="1260" w:right="880" w:hanging="1140"/>
        <w:jc w:val="both"/>
        <w:textAlignment w:val="baseline"/>
        <w:rPr>
          <w:sz w:val="43"/>
        </w:rPr>
      </w:pPr>
      <w:bookmarkStart w:name="" w:id="4002"/>
      <w:r>
        <w:rPr>
          <w:rFonts w:ascii="仿宋" w:hAnsi="仿宋" w:cs="仿宋" w:eastAsia="仿宋"/>
          <w:sz w:val="43"/>
          <w:spacing w:val="0"/>
          <w:color w:val="000000"/>
          <w:b w:val="off"/>
          <w:i w:val="off"/>
        </w:rPr>
        <w:t>〔2〕卢基乌斯·艾弥利乌斯·鲍鲁斯，马其顿征服者艾弥利乌斯·鲍鲁斯的父亲，曾</w:t>
      </w:r>
      <w:r>
        <w:rPr>
          <w:rFonts w:ascii="仿宋" w:hAnsi="仿宋" w:cs="仿宋" w:eastAsia="仿宋"/>
          <w:sz w:val="43"/>
          <w:spacing w:val="0"/>
          <w:color w:val="000000"/>
          <w:b w:val="off"/>
          <w:i w:val="off"/>
        </w:rPr>
        <w:t>任公元前219、前216年执政官。公元前216年鲍鲁斯的执政官同僚是盖尤斯·</w:t>
      </w:r>
      <w:r>
        <w:rPr>
          <w:rFonts w:ascii="仿宋" w:hAnsi="仿宋" w:cs="仿宋" w:eastAsia="仿宋"/>
          <w:sz w:val="43"/>
          <w:spacing w:val="0"/>
          <w:color w:val="000000"/>
          <w:b w:val="off"/>
          <w:i w:val="off"/>
        </w:rPr>
        <w:t>泰伦提乌斯·瓦罗，鲍鲁斯主张等待时机与汉尼拔战斗，瓦罗极力主张决战，</w:t>
      </w:r>
      <w:r>
        <w:rPr>
          <w:rFonts w:ascii="仿宋" w:hAnsi="仿宋" w:cs="仿宋" w:eastAsia="仿宋"/>
          <w:sz w:val="43"/>
          <w:spacing w:val="0"/>
          <w:color w:val="000000"/>
          <w:b w:val="off"/>
          <w:i w:val="off"/>
        </w:rPr>
        <w:t>他的轻举妄动使罗马军队在康奈大败。战斗中，鲍鲁斯阵亡，瓦罗逃跑，这里</w:t>
      </w:r>
      <w:r>
        <w:rPr>
          <w:rFonts w:ascii="仿宋" w:hAnsi="仿宋" w:cs="仿宋" w:eastAsia="仿宋"/>
          <w:sz w:val="43"/>
          <w:spacing w:val="0"/>
          <w:color w:val="000000"/>
          <w:b w:val="off"/>
          <w:i w:val="off"/>
        </w:rPr>
        <w:t>提到的兵士被留在营中。参阅李维乌斯， XXⅡ， 59， 9。</w:t>
      </w:r>
      <w:bookmarkEnd w:id="4002"/>
    </w:p>
    <w:p>
      <w:pPr>
        <w:pageBreakBefore w:val="off"/>
        <w:tabs/>
        <w:wordWrap w:val="off"/>
        <w:spacing w:before="0" w:after="0" w:line="740" w:lineRule="atLeast"/>
        <w:ind w:left="120" w:right="0"/>
        <w:jc w:val="both"/>
        <w:textAlignment w:val="baseline"/>
        <w:rPr>
          <w:sz w:val="43"/>
        </w:rPr>
      </w:pPr>
      <w:bookmarkStart w:name="" w:id="4003"/>
      <w:r>
        <w:rPr>
          <w:rFonts w:ascii="仿宋" w:hAnsi="仿宋" w:cs="仿宋" w:eastAsia="仿宋"/>
          <w:sz w:val="43"/>
          <w:spacing w:val="0"/>
          <w:color w:val="000000"/>
          <w:b w:val="off"/>
          <w:i w:val="off"/>
        </w:rPr>
        <w:t>〔3〕参阅波利比奥斯， Ⅵ， 58， 13。</w:t>
      </w:r>
      <w:bookmarkEnd w:id="4003"/>
    </w:p>
    <w:p>
      <w:pPr>
        <w:pageBreakBefore w:val="off"/>
        <w:tabs/>
        <w:wordWrap w:val="off"/>
        <w:spacing w:before="0" w:after="0" w:line="740" w:lineRule="atLeast"/>
        <w:ind w:left="1220" w:right="940" w:hanging="1100"/>
        <w:jc w:val="both"/>
        <w:textAlignment w:val="baseline"/>
        <w:rPr>
          <w:sz w:val="43"/>
        </w:rPr>
      </w:pPr>
      <w:bookmarkStart w:name="" w:id="4004"/>
      <w:r>
        <w:rPr>
          <w:rFonts w:ascii="仿宋" w:hAnsi="仿宋" w:cs="仿宋" w:eastAsia="仿宋"/>
          <w:sz w:val="43"/>
          <w:spacing w:val="0"/>
          <w:color w:val="000000"/>
          <w:b w:val="off"/>
          <w:i w:val="off"/>
        </w:rPr>
        <w:t>〔4〕盖尤斯·阿基利乌斯是老卡托的同时代人，公元前155年曾作为翻译，陪伴希</w:t>
      </w:r>
      <w:r>
        <w:rPr>
          <w:rFonts w:ascii="仿宋" w:hAnsi="仿宋" w:cs="仿宋" w:eastAsia="仿宋"/>
          <w:sz w:val="43"/>
          <w:spacing w:val="0"/>
          <w:color w:val="000000"/>
          <w:b w:val="off"/>
          <w:i w:val="off"/>
        </w:rPr>
        <w:t>腊使节。他以希腊文写作了罗马史，被译成拉丁文。参阅李维乌斯， XXV，</w:t>
      </w:r>
      <w:r>
        <w:rPr>
          <w:rFonts w:ascii="仿宋" w:hAnsi="仿宋" w:cs="仿宋" w:eastAsia="仿宋"/>
          <w:sz w:val="43"/>
          <w:spacing w:val="0"/>
          <w:color w:val="000000"/>
          <w:b w:val="off"/>
          <w:i w:val="off"/>
        </w:rPr>
        <w:t>39， 12； XXXV， 14， 5。</w:t>
      </w:r>
      <w:bookmarkEnd w:id="4004"/>
    </w:p>
    <w:p>
      <w:r>
        <w:t/>
      </w:r>
    </w:p>
    <w:p>
      <w:pPr>
        <w:sectPr>
          <w:footerReference r:id="rId763"/>
          <w:headerReference r:id="rId764" w:type="default"/>
          <w:type w:val="nextPage"/>
          <w:pgSz w:w="22000" w:h="31680"/>
          <w:pgMar w:left="2280" w:top="2700" w:right="2280" w:bottom="2700" w:header="2400" w:footer="2400"/>
          <w:cols w:num="1"/>
        </w:sectPr>
      </w:pPr>
    </w:p>
    <w:p>
      <w:pPr>
        <w:pageBreakBefore w:val="off"/>
        <w:tabs>
          <w:tab w:pos="7980" w:val="left" w:leader="none"/>
        </w:tabs>
        <w:wordWrap w:val="off"/>
        <w:spacing w:before="560" w:after="0" w:line="740" w:lineRule="atLeast"/>
        <w:ind w:left="1320" w:right="0"/>
        <w:jc w:val="both"/>
        <w:textAlignment w:val="baseline"/>
        <w:rPr>
          <w:sz w:val="55"/>
        </w:rPr>
      </w:pPr>
      <w:bookmarkStart w:name="" w:id="4005"/>
      <w:r>
        <w:rPr>
          <w:rFonts w:ascii="TimesNewRoman" w:hAnsi="TimesNewRoman" w:cs="TimesNewRoman" w:eastAsia="TimesNewRoman"/>
          <w:sz w:val="55"/>
          <w:spacing w:val="0"/>
          <w:color w:val="000000"/>
          <w:b w:val="off"/>
          <w:i w:val="off"/>
        </w:rPr>
        <w:t>360</w:t>
      </w:r>
      <w:r>
        <w:t xml:space="preserve">	</w:t>
      </w:r>
      <w:r>
        <w:rPr>
          <w:rFonts w:ascii="TimesNewRoman" w:hAnsi="TimesNewRoman" w:cs="TimesNewRoman" w:eastAsia="TimesNewRoman"/>
          <w:sz w:val="55"/>
          <w:spacing w:val="0"/>
          <w:color w:val="000000"/>
          <w:b w:val="off"/>
          <w:i w:val="off"/>
        </w:rPr>
        <w:t>LIBER III</w:t>
      </w:r>
      <w:bookmarkEnd w:id="4005"/>
    </w:p>
    <w:p>
      <w:pPr>
        <w:pageBreakBefore w:val="off"/>
        <w:tabs/>
        <w:wordWrap w:val="off"/>
        <w:spacing w:before="0" w:after="0" w:line="1060" w:lineRule="exact"/>
        <w:ind w:left="0" w:right="0"/>
        <w:jc w:val="both"/>
        <w:textAlignment w:val="baseline"/>
        <w:rPr>
          <w:sz w:val="79"/>
        </w:rPr>
      </w:pPr>
      <w:bookmarkStart w:name="" w:id="4006"/>
      <w:r>
        <w:rPr>
          <w:rFonts w:ascii="宋体" w:hAnsi="宋体" w:cs="宋体" w:eastAsia="宋体"/>
          <w:sz w:val="79"/>
          <w:spacing w:val="0"/>
          <w:color w:val="000000"/>
          <w:b w:val="off"/>
          <w:i w:val="off"/>
        </w:rPr>
        <w:t/>
      </w:r>
      <w:bookmarkEnd w:id="4006"/>
    </w:p>
    <w:p>
      <w:pPr>
        <w:pageBreakBefore w:val="off"/>
        <w:tabs/>
        <w:wordWrap w:val="off"/>
        <w:spacing w:before="0" w:after="0" w:line="1060" w:lineRule="exact"/>
        <w:ind w:left="0" w:right="0"/>
        <w:jc w:val="both"/>
        <w:textAlignment w:val="baseline"/>
        <w:rPr>
          <w:sz w:val="79"/>
        </w:rPr>
      </w:pPr>
      <w:bookmarkStart w:name="" w:id="4007"/>
      <w:r>
        <w:rPr>
          <w:rFonts w:ascii="宋体" w:hAnsi="宋体" w:cs="宋体" w:eastAsia="宋体"/>
          <w:sz w:val="79"/>
          <w:spacing w:val="0"/>
          <w:color w:val="000000"/>
          <w:b w:val="off"/>
          <w:i w:val="off"/>
        </w:rPr>
        <w:t/>
      </w:r>
      <w:bookmarkEnd w:id="4007"/>
    </w:p>
    <w:p>
      <w:pPr>
        <w:pageBreakBefore w:val="off"/>
        <w:tabs/>
        <w:wordWrap w:val="off"/>
        <w:spacing w:before="0" w:after="0" w:line="1060" w:lineRule="atLeast"/>
        <w:ind w:left="0" w:right="0"/>
        <w:jc w:val="center"/>
        <w:textAlignment w:val="baseline"/>
        <w:rPr>
          <w:sz w:val="79"/>
        </w:rPr>
      </w:pPr>
      <w:bookmarkStart w:name="" w:id="4008"/>
      <w:r>
        <w:rPr>
          <w:rFonts w:ascii="TimesNewRoman" w:hAnsi="TimesNewRoman" w:cs="TimesNewRoman" w:eastAsia="TimesNewRoman"/>
          <w:sz w:val="79"/>
          <w:spacing w:val="0"/>
          <w:color w:val="000000"/>
          <w:b w:val="on"/>
          <w:i w:val="off"/>
        </w:rPr>
        <w:t>XXXIII</w:t>
      </w:r>
      <w:bookmarkEnd w:id="4008"/>
    </w:p>
    <w:p>
      <w:pPr>
        <w:pageBreakBefore w:val="off"/>
        <w:tabs/>
        <w:wordWrap w:val="off"/>
        <w:spacing w:before="0" w:after="0" w:line="1060" w:lineRule="exact"/>
        <w:ind w:left="0" w:right="0"/>
        <w:jc w:val="center"/>
        <w:textAlignment w:val="baseline"/>
        <w:rPr>
          <w:sz w:val="79"/>
        </w:rPr>
      </w:pPr>
      <w:bookmarkStart w:name="" w:id="4009"/>
      <w:r>
        <w:rPr>
          <w:rFonts w:ascii="宋体" w:hAnsi="宋体" w:cs="宋体" w:eastAsia="宋体"/>
          <w:sz w:val="79"/>
          <w:spacing w:val="0"/>
          <w:color w:val="000000"/>
          <w:b w:val="off"/>
          <w:i w:val="off"/>
        </w:rPr>
        <w:t/>
      </w:r>
      <w:bookmarkEnd w:id="4009"/>
    </w:p>
    <w:p>
      <w:pPr>
        <w:pageBreakBefore w:val="off"/>
        <w:tabs/>
        <w:wordWrap w:val="off"/>
        <w:spacing w:before="0" w:after="0" w:line="1040" w:lineRule="atLeast"/>
        <w:ind w:left="700" w:right="100" w:hanging="700"/>
        <w:jc w:val="both"/>
        <w:textAlignment w:val="baseline"/>
        <w:rPr>
          <w:sz w:val="49"/>
        </w:rPr>
      </w:pPr>
      <w:bookmarkStart w:name="" w:id="4010"/>
      <w:r>
        <w:rPr>
          <w:rFonts w:ascii="TimesNewRoman" w:hAnsi="TimesNewRoman" w:cs="TimesNewRoman" w:eastAsia="TimesNewRoman"/>
          <w:sz w:val="49"/>
          <w:spacing w:val="0"/>
          <w:color w:val="000000"/>
          <w:b w:val="off"/>
          <w:i w:val="off"/>
        </w:rPr>
        <w:t>116</w:t>
      </w:r>
      <w:r>
        <w:rPr>
          <w:rFonts w:ascii="TimesNewRoman" w:hAnsi="TimesNewRoman" w:cs="TimesNewRoman" w:eastAsia="TimesNewRoman"/>
          <w:sz w:val="49"/>
          <w:spacing w:val="0"/>
          <w:color w:val="000000"/>
          <w:b w:val="off"/>
          <w:i w:val="off"/>
        </w:rPr>
        <w:t xml:space="preserve">       Restat  quarta  pars,     quae  decore,     moderatione,     modestia,</w:t>
      </w:r>
      <w:r>
        <w:rPr>
          <w:rFonts w:ascii="TimesNewRoman" w:hAnsi="TimesNewRoman" w:cs="TimesNewRoman" w:eastAsia="TimesNewRoman"/>
          <w:sz w:val="49"/>
          <w:spacing w:val="0"/>
          <w:color w:val="000000"/>
          <w:b w:val="off"/>
          <w:i w:val="off"/>
        </w:rPr>
        <w:t>continentia, temperantia continetur. Potest igitur quicquam utile esse,</w:t>
      </w:r>
      <w:r>
        <w:rPr>
          <w:rFonts w:ascii="TimesNewRoman" w:hAnsi="TimesNewRoman" w:cs="TimesNewRoman" w:eastAsia="TimesNewRoman"/>
          <w:sz w:val="49"/>
          <w:spacing w:val="0"/>
          <w:color w:val="000000"/>
          <w:b w:val="off"/>
          <w:i w:val="off"/>
        </w:rPr>
        <w:t>quod sit huic talium uirtutum choro contrarium?</w:t>
      </w:r>
      <w:bookmarkEnd w:id="4010"/>
    </w:p>
    <w:p>
      <w:pPr>
        <w:pageBreakBefore w:val="off"/>
        <w:tabs/>
        <w:wordWrap w:val="off"/>
        <w:spacing w:before="0" w:after="0" w:line="1040" w:lineRule="atLeast"/>
        <w:ind w:left="620" w:right="0" w:firstLine="1200"/>
        <w:jc w:val="both"/>
        <w:textAlignment w:val="baseline"/>
        <w:rPr>
          <w:sz w:val="49"/>
        </w:rPr>
      </w:pPr>
      <w:bookmarkStart w:name="" w:id="4011"/>
      <w:r>
        <w:rPr>
          <w:rFonts w:ascii="TimesNewRoman" w:hAnsi="TimesNewRoman" w:cs="TimesNewRoman" w:eastAsia="TimesNewRoman"/>
          <w:sz w:val="49"/>
          <w:spacing w:val="0"/>
          <w:color w:val="000000"/>
          <w:b w:val="off"/>
          <w:i w:val="off"/>
        </w:rPr>
        <w:t xml:space="preserve">Atqui ab Aristippo Cyrenaici atque Annicerii philosophi nominati </w:t>
      </w:r>
      <w:r>
        <w:rPr>
          <w:rFonts w:ascii="TimesNewRoman" w:hAnsi="TimesNewRoman" w:cs="TimesNewRoman" w:eastAsia="TimesNewRoman"/>
          <w:sz w:val="49"/>
          <w:spacing w:val="0"/>
          <w:color w:val="000000"/>
          <w:b w:val="off"/>
          <w:i w:val="off"/>
        </w:rPr>
        <w:t xml:space="preserve">omne bonumin uoluptate posuerunt uirtutemque censuerunt ob eam rem </w:t>
      </w:r>
      <w:r>
        <w:rPr>
          <w:rFonts w:ascii="TimesNewRoman" w:hAnsi="TimesNewRoman" w:cs="TimesNewRoman" w:eastAsia="TimesNewRoman"/>
          <w:sz w:val="49"/>
          <w:spacing w:val="0"/>
          <w:color w:val="000000"/>
          <w:b w:val="off"/>
          <w:i w:val="off"/>
        </w:rPr>
        <w:t xml:space="preserve">esse conlaudandam,  quod efficiens esset uoluptatis; quibus obsoletis </w:t>
      </w:r>
      <w:r>
        <w:rPr>
          <w:rFonts w:ascii="TimesNewRoman" w:hAnsi="TimesNewRoman" w:cs="TimesNewRoman" w:eastAsia="TimesNewRoman"/>
          <w:sz w:val="49"/>
          <w:spacing w:val="0"/>
          <w:color w:val="000000"/>
          <w:b w:val="off"/>
          <w:i w:val="off"/>
        </w:rPr>
        <w:t xml:space="preserve">flore t Epicurus, eiusdem fere adiutor auctorque sententiae. Cum his uiris </w:t>
      </w:r>
      <w:r>
        <w:rPr>
          <w:rFonts w:ascii="TimesNewRoman" w:hAnsi="TimesNewRoman" w:cs="TimesNewRoman" w:eastAsia="TimesNewRoman"/>
          <w:sz w:val="49"/>
          <w:spacing w:val="0"/>
          <w:color w:val="000000"/>
          <w:b w:val="off"/>
          <w:i w:val="off"/>
        </w:rPr>
        <w:t>equisque,  ut dicitur,  si honestatem tueri ac retinere sententia est,</w:t>
      </w:r>
      <w:r>
        <w:rPr>
          <w:rFonts w:ascii="TimesNewRoman" w:hAnsi="TimesNewRoman" w:cs="TimesNewRoman" w:eastAsia="TimesNewRoman"/>
          <w:sz w:val="49"/>
          <w:spacing w:val="0"/>
          <w:color w:val="000000"/>
          <w:b w:val="off"/>
          <w:i w:val="off"/>
        </w:rPr>
        <w:t xml:space="preserve"> decertandum est. Nam si non modo utilitas, se uitaomnis beata corporis </w:t>
      </w:r>
      <w:r>
        <w:rPr>
          <w:rFonts w:ascii="TimesNewRoman" w:hAnsi="TimesNewRoman" w:cs="TimesNewRoman" w:eastAsia="TimesNewRoman"/>
          <w:sz w:val="49"/>
          <w:spacing w:val="0"/>
          <w:color w:val="000000"/>
          <w:b w:val="off"/>
          <w:i w:val="off"/>
        </w:rPr>
        <w:t xml:space="preserve">firma constitutione eiusque constitutionis spe explorata, ut a Metrodoro </w:t>
      </w:r>
      <w:r>
        <w:rPr>
          <w:rFonts w:ascii="TimesNewRoman" w:hAnsi="TimesNewRoman" w:cs="TimesNewRoman" w:eastAsia="TimesNewRoman"/>
          <w:sz w:val="49"/>
          <w:spacing w:val="0"/>
          <w:color w:val="000000"/>
          <w:b w:val="off"/>
          <w:i w:val="off"/>
        </w:rPr>
        <w:t xml:space="preserve">scriptum est, continetur, certe haec utilitas et quidem summa - sic enim </w:t>
      </w:r>
      <w:r>
        <w:rPr>
          <w:rFonts w:ascii="TimesNewRoman" w:hAnsi="TimesNewRoman" w:cs="TimesNewRoman" w:eastAsia="TimesNewRoman"/>
          <w:sz w:val="49"/>
          <w:spacing w:val="0"/>
          <w:color w:val="000000"/>
          <w:b w:val="off"/>
          <w:i w:val="off"/>
        </w:rPr>
        <w:t xml:space="preserve">censent - cum honestate pugnabit; nam ubi primum prudentiae locus </w:t>
      </w:r>
      <w:r>
        <w:rPr>
          <w:rFonts w:ascii="TimesNewRoman" w:hAnsi="TimesNewRoman" w:cs="TimesNewRoman" w:eastAsia="TimesNewRoman"/>
          <w:sz w:val="49"/>
          <w:spacing w:val="0"/>
          <w:color w:val="000000"/>
          <w:b w:val="off"/>
          <w:i w:val="off"/>
        </w:rPr>
        <w:t xml:space="preserve">dabitur? An ut conquirat undique suavitates? Quam miser uirtutis </w:t>
      </w:r>
      <w:r>
        <w:rPr>
          <w:rFonts w:ascii="TimesNewRoman" w:hAnsi="TimesNewRoman" w:cs="TimesNewRoman" w:eastAsia="TimesNewRoman"/>
          <w:sz w:val="49"/>
          <w:spacing w:val="0"/>
          <w:color w:val="000000"/>
          <w:b w:val="off"/>
          <w:i w:val="off"/>
        </w:rPr>
        <w:t xml:space="preserve">famulatus seruientisuoluptati！ Quod autem munus prudentiae? An legere </w:t>
      </w:r>
      <w:r>
        <w:rPr>
          <w:rFonts w:ascii="TimesNewRoman" w:hAnsi="TimesNewRoman" w:cs="TimesNewRoman" w:eastAsia="TimesNewRoman"/>
          <w:sz w:val="49"/>
          <w:spacing w:val="0"/>
          <w:color w:val="000000"/>
          <w:b w:val="off"/>
          <w:i w:val="off"/>
        </w:rPr>
        <w:t xml:space="preserve">intellegenter uoluptates? Fac nihil isto esse iucundius,  quid cogitari </w:t>
      </w:r>
      <w:r>
        <w:rPr>
          <w:rFonts w:ascii="TimesNewRoman" w:hAnsi="TimesNewRoman" w:cs="TimesNewRoman" w:eastAsia="TimesNewRoman"/>
          <w:sz w:val="49"/>
          <w:spacing w:val="0"/>
          <w:color w:val="000000"/>
          <w:b w:val="off"/>
          <w:i w:val="off"/>
        </w:rPr>
        <w:t xml:space="preserve">potest turpius? Iam, qui dolorem summum malum dicat, apud eum quem </w:t>
      </w:r>
      <w:r>
        <w:rPr>
          <w:rFonts w:ascii="TimesNewRoman" w:hAnsi="TimesNewRoman" w:cs="TimesNewRoman" w:eastAsia="TimesNewRoman"/>
          <w:sz w:val="49"/>
          <w:spacing w:val="0"/>
          <w:color w:val="000000"/>
          <w:b w:val="off"/>
          <w:i w:val="off"/>
        </w:rPr>
        <w:t xml:space="preserve">habet locum fortitudo, quae est dolorum laborumque contemptio? Quamuis </w:t>
      </w:r>
      <w:r>
        <w:rPr>
          <w:rFonts w:ascii="TimesNewRoman" w:hAnsi="TimesNewRoman" w:cs="TimesNewRoman" w:eastAsia="TimesNewRoman"/>
          <w:sz w:val="49"/>
          <w:spacing w:val="0"/>
          <w:color w:val="000000"/>
          <w:b w:val="off"/>
          <w:i w:val="off"/>
        </w:rPr>
        <w:t>enim multis locis dicat Epicurus, sicuti dicit, satis fortiter dolore, tamen</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2781300</wp:posOffset>
                </wp:positionV>
                <wp:extent cx="673100" cy="469900"/>
                <wp:wrapNone/>
                <wp:docPr id="21" name="文本框 21"/>
                <a:graphic xmlns:a="http://schemas.openxmlformats.org/drawingml/2006/main">
                  <a:graphicData uri="http://schemas.microsoft.com/office/word/2010/wordprocessingShape">
                    <wps:wsp>
                      <wps:cNvSpPr txBox="true"/>
                      <wps:spPr>
                        <a:xfrm>
                          <a:off x="0" y="0"/>
                          <a:ext cx="673100" cy="469900"/>
                        </a:xfrm>
                        <a:prstGeom prst="rect">
                          <a:avLst/>
                        </a:prstGeom>
                        <a:noFill/>
                        <a:ln w="6350">
                          <a:noFill/>
                        </a:ln>
                      </wps:spPr>
                      <wps:txbx>
                        <w:txbxContent>
                          <w:p>
                            <w:pPr>
                              <w:pageBreakBefore w:val="off"/>
                              <w:tabs/>
                              <w:wordWrap w:val="off"/>
                              <w:spacing w:before="0" w:after="0" w:line="660" w:lineRule="atLeast"/>
                              <w:ind w:left="0" w:right="0"/>
                              <w:jc w:val="both"/>
                              <w:textAlignment w:val="baseline"/>
                              <w:rPr>
                                <w:sz w:val="49"/>
                              </w:rPr>
                            </w:pPr>
                            <w:bookmarkStart w:name="" w:id="4012"/>
                            <w:r>
                              <w:rPr>
                                <w:rFonts w:ascii="TimesNewRoman" w:hAnsi="TimesNewRoman" w:cs="TimesNewRoman" w:eastAsia="TimesNewRoman"/>
                                <w:sz w:val="49"/>
                                <w:spacing w:val="0"/>
                                <w:color w:val="000000"/>
                                <w:b w:val="off"/>
                                <w:i w:val="off"/>
                              </w:rPr>
                              <w:t>117</w:t>
                            </w:r>
                            <w:bookmarkEnd w:id="4012"/>
                          </w:p>
                        </w:txbxContent>
                      </wps:txbx>
                      <wps:bodyPr wrap="square" lIns="0" rIns="0" tIns="0" bIns="0" vert="horz" anchor="t">
                        <a:noAutofit/>
                      </wps:bodyPr>
                    </wps:wsp>
                  </a:graphicData>
                </a:graphic>
              </wp:anchor>
            </w:drawing>
          </mc:Choice>
          <mc:Fallback>
            <w:pict>
              <v:shape type="#_x0000_t202" filled="f" stroked="f" style="margin-left:101pt;margin-top:219pt;width:53pt;height:3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60" w:lineRule="atLeast"/>
                        <w:ind w:left="0" w:right="0"/>
                        <w:jc w:val="both"/>
                        <w:textAlignment w:val="baseline"/>
                        <w:rPr>
                          <w:sz w:val="49"/>
                        </w:rPr>
                      </w:pPr>
                      <w:bookmarkStart w:name="" w:id="4013"/>
                      <w:r>
                        <w:rPr>
                          <w:rFonts w:ascii="TimesNewRoman" w:hAnsi="TimesNewRoman" w:cs="TimesNewRoman" w:eastAsia="TimesNewRoman"/>
                          <w:sz w:val="49"/>
                          <w:spacing w:val="0"/>
                          <w:color w:val="000000"/>
                          <w:b w:val="off"/>
                          <w:i w:val="off"/>
                        </w:rPr>
                        <w:t>117</w:t>
                      </w:r>
                      <w:bookmarkEnd w:id="4013"/>
                    </w:p>
                  </w:txbxContent>
                </v:textbox>
              </v:shape>
            </w:pict>
          </mc:Fallback>
        </mc:AlternateContent>
      </w:r>
      <w:bookmarkEnd w:id="4011"/>
    </w:p>
    <w:p>
      <w:r>
        <w:t/>
      </w:r>
    </w:p>
    <w:p>
      <w:pPr>
        <w:sectPr>
          <w:footerReference r:id="rId765"/>
          <w:headerReference r:id="rId766" w:type="default"/>
          <w:type w:val="nextPage"/>
          <w:pgSz w:w="22000" w:h="31680"/>
          <w:pgMar w:left="2380" w:top="2700" w:right="2380" w:bottom="2700" w:header="2400" w:footer="2400"/>
          <w:cols w:num="1"/>
        </w:sectPr>
      </w:pPr>
    </w:p>
    <w:p>
      <w:pPr>
        <w:pageBreakBefore w:val="off"/>
        <w:tabs/>
        <w:wordWrap w:val="off"/>
        <w:spacing w:before="640" w:after="0" w:line="720" w:lineRule="atLeast"/>
        <w:ind w:left="0" w:right="0"/>
        <w:jc w:val="center"/>
        <w:textAlignment w:val="baseline"/>
        <w:rPr>
          <w:sz w:val="50"/>
        </w:rPr>
      </w:pPr>
      <w:bookmarkStart w:name="" w:id="4014"/>
      <w:r>
        <w:rPr>
          <w:rFonts w:ascii="宋体" w:hAnsi="宋体" w:cs="宋体" w:eastAsia="宋体"/>
          <w:sz w:val="50"/>
          <w:spacing w:val="0"/>
          <w:color w:val="000000"/>
          <w:u w:val="single"/>
          <w:b w:val="off"/>
          <w:i w:val="off"/>
        </w:rPr>
        <w:t xml:space="preserve">                             第三卷                        361 </w:t>
      </w:r>
      <w:bookmarkEnd w:id="4014"/>
    </w:p>
    <w:p>
      <w:pPr>
        <w:pageBreakBefore w:val="off"/>
        <w:tabs/>
        <w:wordWrap w:val="off"/>
        <w:spacing w:before="0" w:after="0" w:line="940" w:lineRule="exact"/>
        <w:ind w:left="0" w:right="0"/>
        <w:jc w:val="center"/>
        <w:textAlignment w:val="baseline"/>
        <w:rPr>
          <w:sz w:val="78"/>
        </w:rPr>
      </w:pPr>
      <w:bookmarkStart w:name="" w:id="4015"/>
      <w:r>
        <w:rPr>
          <w:rFonts w:ascii="宋体" w:hAnsi="宋体" w:cs="宋体" w:eastAsia="宋体"/>
          <w:sz w:val="78"/>
          <w:spacing w:val="0"/>
          <w:color w:val="000000"/>
          <w:b w:val="off"/>
          <w:i w:val="off"/>
        </w:rPr>
        <w:t/>
      </w:r>
      <w:bookmarkEnd w:id="4015"/>
    </w:p>
    <w:p>
      <w:pPr>
        <w:pageBreakBefore w:val="off"/>
        <w:tabs/>
        <w:wordWrap w:val="off"/>
        <w:spacing w:before="0" w:after="0" w:line="940" w:lineRule="exact"/>
        <w:ind w:left="0" w:right="0"/>
        <w:jc w:val="center"/>
        <w:textAlignment w:val="baseline"/>
        <w:rPr>
          <w:sz w:val="78"/>
        </w:rPr>
      </w:pPr>
      <w:bookmarkStart w:name="" w:id="4016"/>
      <w:r>
        <w:rPr>
          <w:rFonts w:ascii="宋体" w:hAnsi="宋体" w:cs="宋体" w:eastAsia="宋体"/>
          <w:sz w:val="78"/>
          <w:spacing w:val="0"/>
          <w:color w:val="000000"/>
          <w:b w:val="off"/>
          <w:i w:val="off"/>
        </w:rPr>
        <w:t/>
      </w:r>
      <w:bookmarkEnd w:id="4016"/>
    </w:p>
    <w:p>
      <w:pPr>
        <w:pageBreakBefore w:val="off"/>
        <w:tabs/>
        <w:wordWrap w:val="off"/>
        <w:spacing w:before="0" w:after="0" w:line="1060" w:lineRule="atLeast"/>
        <w:ind w:left="0" w:right="0"/>
        <w:jc w:val="center"/>
        <w:textAlignment w:val="baseline"/>
        <w:rPr>
          <w:sz w:val="78"/>
        </w:rPr>
      </w:pPr>
      <w:bookmarkStart w:name="" w:id="4017"/>
      <w:r>
        <w:rPr>
          <w:rFonts w:ascii="楷体" w:hAnsi="楷体" w:cs="楷体" w:eastAsia="楷体"/>
          <w:sz w:val="78"/>
          <w:spacing w:val="0"/>
          <w:color w:val="000000"/>
          <w:b w:val="off"/>
          <w:i w:val="off"/>
        </w:rPr>
        <w:t>三十三</w:t>
      </w:r>
      <w:bookmarkEnd w:id="4017"/>
    </w:p>
    <w:p>
      <w:pPr>
        <w:pageBreakBefore w:val="off"/>
        <w:tabs/>
        <w:wordWrap w:val="off"/>
        <w:spacing w:before="0" w:after="0" w:line="960" w:lineRule="exact"/>
        <w:ind w:left="0" w:right="0"/>
        <w:jc w:val="center"/>
        <w:textAlignment w:val="baseline"/>
        <w:rPr>
          <w:sz w:val="58"/>
        </w:rPr>
      </w:pPr>
      <w:bookmarkStart w:name="" w:id="4018"/>
      <w:r>
        <w:rPr>
          <w:rFonts w:ascii="宋体" w:hAnsi="宋体" w:cs="宋体" w:eastAsia="宋体"/>
          <w:sz w:val="58"/>
          <w:spacing w:val="0"/>
          <w:color w:val="000000"/>
          <w:b w:val="off"/>
          <w:i w:val="off"/>
        </w:rPr>
        <w:t/>
      </w:r>
      <w:bookmarkEnd w:id="4018"/>
    </w:p>
    <w:p>
      <w:pPr>
        <w:pageBreakBefore w:val="off"/>
        <w:tabs/>
        <w:wordWrap w:val="off"/>
        <w:spacing w:before="0" w:after="0" w:line="960" w:lineRule="atLeast"/>
        <w:ind w:left="0" w:right="0" w:firstLine="1180"/>
        <w:jc w:val="both"/>
        <w:textAlignment w:val="baseline"/>
        <w:rPr>
          <w:sz w:val="58"/>
        </w:rPr>
      </w:pPr>
      <w:bookmarkStart w:name="" w:id="4019"/>
      <w:r>
        <w:rPr>
          <w:rFonts w:ascii="宋体" w:hAnsi="宋体" w:cs="宋体" w:eastAsia="宋体"/>
          <w:sz w:val="58"/>
          <w:spacing w:val="0"/>
          <w:color w:val="000000"/>
          <w:b w:val="off"/>
          <w:i w:val="off"/>
        </w:rPr>
        <w:t>现在还剩下第四部分，它包括合适、节制、谦逊、自制、克116</w:t>
      </w:r>
      <w:r>
        <w:rPr>
          <w:rFonts w:ascii="宋体" w:hAnsi="宋体" w:cs="宋体" w:eastAsia="宋体"/>
          <w:sz w:val="58"/>
          <w:spacing w:val="0"/>
          <w:color w:val="000000"/>
          <w:b w:val="off"/>
          <w:i w:val="off"/>
        </w:rPr>
        <w:t>己。能有什么事物与这些美德相悖，然而却是有利的呢？被阿里</w:t>
      </w:r>
      <w:r>
        <w:rPr>
          <w:rFonts w:ascii="宋体" w:hAnsi="宋体" w:cs="宋体" w:eastAsia="宋体"/>
          <w:sz w:val="58"/>
          <w:spacing w:val="0"/>
          <w:color w:val="000000"/>
          <w:b w:val="off"/>
          <w:i w:val="off"/>
        </w:rPr>
        <w:t>斯提波斯称为昔勒尼派和安克里斯派的哲学家们〔1〕认为一切</w:t>
      </w:r>
      <w:r>
        <w:rPr>
          <w:rFonts w:ascii="宋体" w:hAnsi="宋体" w:cs="宋体" w:eastAsia="宋体"/>
          <w:sz w:val="58"/>
          <w:spacing w:val="0"/>
          <w:color w:val="000000"/>
          <w:b w:val="off"/>
          <w:i w:val="off"/>
        </w:rPr>
        <w:t>善存在于快乐之中，并且认为美德之所以应该受到称赞，是因为</w:t>
      </w:r>
      <w:r>
        <w:rPr>
          <w:rFonts w:ascii="宋体" w:hAnsi="宋体" w:cs="宋体" w:eastAsia="宋体"/>
          <w:sz w:val="58"/>
          <w:spacing w:val="0"/>
          <w:color w:val="000000"/>
          <w:b w:val="off"/>
          <w:i w:val="off"/>
        </w:rPr>
        <w:t>它能产生快乐。在他们过时之后，伊壁鸠鲁〔2〕兴起，他差不多</w:t>
      </w:r>
      <w:r>
        <w:rPr>
          <w:rFonts w:ascii="宋体" w:hAnsi="宋体" w:cs="宋体" w:eastAsia="宋体"/>
          <w:sz w:val="58"/>
          <w:spacing w:val="0"/>
          <w:color w:val="000000"/>
          <w:b w:val="off"/>
          <w:i w:val="off"/>
        </w:rPr>
        <w:t>支持和赞同上述观点。如果我们想维护和坚持我们对高尚的看</w:t>
      </w:r>
      <w:r>
        <w:rPr>
          <w:rFonts w:ascii="宋体" w:hAnsi="宋体" w:cs="宋体" w:eastAsia="宋体"/>
          <w:sz w:val="58"/>
          <w:spacing w:val="0"/>
          <w:color w:val="000000"/>
          <w:b w:val="off"/>
          <w:i w:val="off"/>
        </w:rPr>
        <w:t>法，那么我们就得像常言说的那样，调兵遣将和他们战斗。如果117</w:t>
      </w:r>
      <w:r>
        <w:rPr>
          <w:rFonts w:ascii="宋体" w:hAnsi="宋体" w:cs="宋体" w:eastAsia="宋体"/>
          <w:sz w:val="58"/>
          <w:spacing w:val="0"/>
          <w:color w:val="000000"/>
          <w:b w:val="off"/>
          <w:i w:val="off"/>
        </w:rPr>
        <w:t>像墨特罗多罗斯〔3〕说的那样，不仅利益，而且整个生活幸福完</w:t>
      </w:r>
      <w:r>
        <w:rPr>
          <w:rFonts w:ascii="宋体" w:hAnsi="宋体" w:cs="宋体" w:eastAsia="宋体"/>
          <w:sz w:val="58"/>
          <w:spacing w:val="0"/>
          <w:color w:val="000000"/>
          <w:b w:val="off"/>
          <w:i w:val="off"/>
        </w:rPr>
        <w:t>全基于健强的体格和对这种健强体格的强烈愿望，那么这种利</w:t>
      </w:r>
      <w:r>
        <w:rPr>
          <w:rFonts w:ascii="宋体" w:hAnsi="宋体" w:cs="宋体" w:eastAsia="宋体"/>
          <w:sz w:val="58"/>
          <w:spacing w:val="0"/>
          <w:color w:val="000000"/>
          <w:b w:val="off"/>
          <w:i w:val="off"/>
        </w:rPr>
        <w:t>益，而且是最高利益——他们正是这样认为的——必然与高尚性</w:t>
      </w:r>
      <w:r>
        <w:rPr>
          <w:rFonts w:ascii="宋体" w:hAnsi="宋体" w:cs="宋体" w:eastAsia="宋体"/>
          <w:sz w:val="58"/>
          <w:spacing w:val="0"/>
          <w:color w:val="000000"/>
          <w:b w:val="off"/>
          <w:i w:val="off"/>
        </w:rPr>
        <w:t>相冲突。首先，智慧还有没有自己的地位？是不是让它到处去寻</w:t>
      </w:r>
      <w:r>
        <w:rPr>
          <w:rFonts w:ascii="宋体" w:hAnsi="宋体" w:cs="宋体" w:eastAsia="宋体"/>
          <w:sz w:val="58"/>
          <w:spacing w:val="0"/>
          <w:color w:val="000000"/>
          <w:b w:val="off"/>
          <w:i w:val="off"/>
        </w:rPr>
        <w:t>找欢乐？美德为快乐服务，多么可怜的奴役地位啊！然后，智慧</w:t>
      </w:r>
      <w:r>
        <w:rPr>
          <w:rFonts w:ascii="宋体" w:hAnsi="宋体" w:cs="宋体" w:eastAsia="宋体"/>
          <w:sz w:val="58"/>
          <w:spacing w:val="0"/>
          <w:color w:val="000000"/>
          <w:b w:val="off"/>
          <w:i w:val="off"/>
        </w:rPr>
        <w:t>的职责是什么？莫非在于仔细选择快乐？假设没有什么比这更令</w:t>
      </w:r>
      <w:r>
        <w:rPr>
          <w:rFonts w:ascii="宋体" w:hAnsi="宋体" w:cs="宋体" w:eastAsia="宋体"/>
          <w:sz w:val="58"/>
          <w:spacing w:val="0"/>
          <w:color w:val="000000"/>
          <w:b w:val="off"/>
          <w:i w:val="off"/>
        </w:rPr>
        <w:t>人愉快的，那么能想出什么比这更可鄙的吗？还有，对于那位称</w:t>
      </w:r>
      <w:r>
        <w:rPr>
          <w:rFonts w:ascii="宋体" w:hAnsi="宋体" w:cs="宋体" w:eastAsia="宋体"/>
          <w:sz w:val="58"/>
          <w:spacing w:val="0"/>
          <w:color w:val="000000"/>
          <w:b w:val="off"/>
          <w:i w:val="off"/>
        </w:rPr>
        <w:t>痛苦是最大的恶的哲学家来说，勇敢又占有什么地位？勇敢乃是</w:t>
      </w:r>
      <w:r>
        <w:rPr>
          <w:rFonts w:ascii="宋体" w:hAnsi="宋体" w:cs="宋体" w:eastAsia="宋体"/>
          <w:sz w:val="58"/>
          <w:spacing w:val="0"/>
          <w:color w:val="000000"/>
          <w:b w:val="off"/>
          <w:i w:val="off"/>
        </w:rPr>
        <w:t>对痛苦和艰辛的蔑视。尽管伊壁鸠鲁在许多地方正如他所说，非</w:t>
      </w:r>
      <w:bookmarkEnd w:id="4019"/>
    </w:p>
    <w:p>
      <w:pPr>
        <w:pageBreakBefore w:val="off"/>
        <w:tabs/>
        <w:wordWrap w:val="off"/>
        <w:spacing w:before="0" w:after="0" w:line="960" w:lineRule="atLeast"/>
        <w:ind w:left="80" w:right="0"/>
        <w:jc w:val="both"/>
        <w:textAlignment w:val="baseline"/>
        <w:rPr>
          <w:sz w:val="58"/>
        </w:rPr>
      </w:pPr>
      <w:bookmarkStart w:name="" w:id="4020"/>
      <w:r>
        <w:rPr>
          <w:rFonts w:ascii="宋体" w:hAnsi="宋体" w:cs="宋体" w:eastAsia="宋体"/>
          <w:sz w:val="58"/>
          <w:spacing w:val="0"/>
          <w:color w:val="000000"/>
          <w:u w:val="single"/>
          <w:b w:val="off"/>
          <w:i w:val="off"/>
        </w:rPr>
        <w:t xml:space="preserve">             </w:t>
      </w:r>
      <w:bookmarkEnd w:id="4020"/>
    </w:p>
    <w:p>
      <w:pPr>
        <w:pageBreakBefore w:val="off"/>
        <w:tabs/>
        <w:wordWrap w:val="off"/>
        <w:spacing w:before="360" w:after="0" w:line="680" w:lineRule="atLeast"/>
        <w:ind w:left="1220" w:right="860" w:hanging="1140"/>
        <w:jc w:val="both"/>
        <w:textAlignment w:val="baseline"/>
        <w:rPr>
          <w:sz w:val="45"/>
        </w:rPr>
      </w:pPr>
      <w:bookmarkStart w:name="" w:id="4021"/>
      <w:r>
        <w:rPr>
          <w:rFonts w:ascii="宋体" w:hAnsi="宋体" w:cs="宋体" w:eastAsia="宋体"/>
          <w:sz w:val="45"/>
          <w:spacing w:val="0"/>
          <w:color w:val="000000"/>
          <w:b w:val="off"/>
          <w:i w:val="off"/>
        </w:rPr>
        <w:t>〔1〕安克里斯，昔勒尼人，约公元前300年在亚历山大里亚创立哲学学派，其哲</w:t>
      </w:r>
      <w:r>
        <w:rPr>
          <w:rFonts w:ascii="宋体" w:hAnsi="宋体" w:cs="宋体" w:eastAsia="宋体"/>
          <w:sz w:val="45"/>
          <w:spacing w:val="0"/>
          <w:color w:val="000000"/>
          <w:b w:val="off"/>
          <w:i w:val="off"/>
        </w:rPr>
        <w:t>学主张介于阿里斯提波斯和伊壁鸠鲁的主张之间。</w:t>
      </w:r>
      <w:bookmarkEnd w:id="4021"/>
    </w:p>
    <w:p>
      <w:pPr>
        <w:pageBreakBefore w:val="off"/>
        <w:tabs/>
        <w:wordWrap w:val="off"/>
        <w:spacing w:before="0" w:after="0" w:line="680" w:lineRule="atLeast"/>
        <w:ind w:left="1220" w:right="840" w:hanging="1140"/>
        <w:jc w:val="both"/>
        <w:textAlignment w:val="baseline"/>
        <w:rPr>
          <w:sz w:val="45"/>
        </w:rPr>
      </w:pPr>
      <w:bookmarkStart w:name="" w:id="4022"/>
      <w:r>
        <w:rPr>
          <w:rFonts w:ascii="宋体" w:hAnsi="宋体" w:cs="宋体" w:eastAsia="宋体"/>
          <w:sz w:val="45"/>
          <w:spacing w:val="0"/>
          <w:color w:val="000000"/>
          <w:b w:val="off"/>
          <w:i w:val="off"/>
        </w:rPr>
        <w:t>〔2〕伊壁鸠鲁(公元前340-前270)，萨摩斯岛人。他继承古代的原子论，认为一</w:t>
      </w:r>
      <w:r>
        <w:rPr>
          <w:rFonts w:ascii="宋体" w:hAnsi="宋体" w:cs="宋体" w:eastAsia="宋体"/>
          <w:sz w:val="45"/>
          <w:spacing w:val="0"/>
          <w:color w:val="000000"/>
          <w:b w:val="off"/>
          <w:i w:val="off"/>
        </w:rPr>
        <w:t>切事物均由原子组成。他认为哲学的目的在于追求人的幸福，提倡合理享乐。</w:t>
      </w:r>
      <w:r>
        <w:rPr>
          <w:rFonts w:ascii="宋体" w:hAnsi="宋体" w:cs="宋体" w:eastAsia="宋体"/>
          <w:sz w:val="45"/>
          <w:spacing w:val="0"/>
          <w:color w:val="000000"/>
          <w:b w:val="off"/>
          <w:i w:val="off"/>
        </w:rPr>
        <w:t>西塞罗对伊壁鸠鲁学派持否定态度。</w:t>
      </w:r>
      <w:bookmarkEnd w:id="4022"/>
    </w:p>
    <w:p>
      <w:pPr>
        <w:pageBreakBefore w:val="off"/>
        <w:tabs/>
        <w:wordWrap w:val="off"/>
        <w:spacing w:before="0" w:after="0" w:line="680" w:lineRule="atLeast"/>
        <w:ind w:left="1220" w:right="880" w:hanging="1140"/>
        <w:jc w:val="both"/>
        <w:textAlignment w:val="baseline"/>
        <w:rPr>
          <w:sz w:val="45"/>
        </w:rPr>
      </w:pPr>
      <w:bookmarkStart w:name="" w:id="4023"/>
      <w:r>
        <w:rPr>
          <w:rFonts w:ascii="宋体" w:hAnsi="宋体" w:cs="宋体" w:eastAsia="宋体"/>
          <w:sz w:val="45"/>
          <w:spacing w:val="0"/>
          <w:color w:val="000000"/>
          <w:b w:val="off"/>
          <w:i w:val="off"/>
        </w:rPr>
        <w:t>〔3〕墨特罗多罗斯(约公元前331-前278)，小亚细亚兰普萨卡人，伊壁鸠鲁的门</w:t>
      </w:r>
      <w:r>
        <w:rPr>
          <w:rFonts w:ascii="宋体" w:hAnsi="宋体" w:cs="宋体" w:eastAsia="宋体"/>
          <w:sz w:val="45"/>
          <w:spacing w:val="0"/>
          <w:color w:val="000000"/>
          <w:b w:val="off"/>
          <w:i w:val="off"/>
        </w:rPr>
        <w:t>生。</w:t>
      </w:r>
      <w:bookmarkEnd w:id="4023"/>
    </w:p>
    <w:p>
      <w:r>
        <w:t/>
      </w:r>
    </w:p>
    <w:p>
      <w:pPr>
        <w:sectPr>
          <w:footerReference r:id="rId767"/>
          <w:headerReference r:id="rId768" w:type="default"/>
          <w:type w:val="nextPage"/>
          <w:pgSz w:w="22000" w:h="31680"/>
          <w:pgMar w:left="2360" w:top="2700" w:right="2360" w:bottom="2700" w:header="2400" w:footer="2400"/>
          <w:cols w:num="1"/>
        </w:sectPr>
      </w:pPr>
    </w:p>
    <w:p>
      <w:pPr>
        <w:pageBreakBefore w:val="off"/>
        <w:tabs>
          <w:tab w:pos="8200" w:val="left" w:leader="none"/>
        </w:tabs>
        <w:wordWrap w:val="off"/>
        <w:spacing w:before="920" w:after="0" w:line="760" w:lineRule="atLeast"/>
        <w:ind w:left="1480" w:right="0"/>
        <w:jc w:val="both"/>
        <w:textAlignment w:val="baseline"/>
        <w:rPr>
          <w:sz w:val="56"/>
        </w:rPr>
      </w:pPr>
      <w:bookmarkStart w:name="" w:id="4024"/>
      <w:r>
        <w:rPr>
          <w:rFonts w:ascii="TimesNewRoman" w:hAnsi="TimesNewRoman" w:cs="TimesNewRoman" w:eastAsia="TimesNewRoman"/>
          <w:sz w:val="56"/>
          <w:spacing w:val="0"/>
          <w:color w:val="000000"/>
          <w:b w:val="off"/>
          <w:i w:val="off"/>
        </w:rPr>
        <w:t>362</w:t>
      </w:r>
      <w:r>
        <w:t xml:space="preserve">	</w:t>
      </w:r>
      <w:r>
        <w:rPr>
          <w:rFonts w:ascii="TimesNewRoman" w:hAnsi="TimesNewRoman" w:cs="TimesNewRoman" w:eastAsia="TimesNewRoman"/>
          <w:sz w:val="56"/>
          <w:spacing w:val="0"/>
          <w:color w:val="000000"/>
          <w:b w:val="off"/>
          <w:i w:val="off"/>
        </w:rPr>
        <w:t>LIBER III</w:t>
      </w:r>
      <w:bookmarkEnd w:id="4024"/>
    </w:p>
    <w:p>
      <w:pPr>
        <w:pageBreakBefore w:val="off"/>
        <w:tabs/>
        <w:wordWrap w:val="off"/>
        <w:spacing w:before="0" w:after="0" w:line="760" w:lineRule="exact"/>
        <w:ind w:left="0" w:right="0"/>
        <w:jc w:val="both"/>
        <w:textAlignment w:val="baseline"/>
        <w:rPr>
          <w:sz w:val="56"/>
        </w:rPr>
      </w:pPr>
      <w:bookmarkStart w:name="" w:id="4025"/>
      <w:r>
        <w:rPr>
          <w:rFonts w:ascii="宋体" w:hAnsi="宋体" w:cs="宋体" w:eastAsia="宋体"/>
          <w:sz w:val="56"/>
          <w:spacing w:val="0"/>
          <w:color w:val="000000"/>
          <w:b w:val="off"/>
          <w:i w:val="off"/>
        </w:rPr>
        <w:t/>
      </w:r>
      <w:bookmarkEnd w:id="4025"/>
    </w:p>
    <w:p>
      <w:pPr>
        <w:pageBreakBefore w:val="off"/>
        <w:tabs/>
        <w:wordWrap w:val="off"/>
        <w:spacing w:before="0" w:after="0" w:line="1040" w:lineRule="atLeast"/>
        <w:ind w:left="0" w:right="0" w:firstLine="900"/>
        <w:jc w:val="both"/>
        <w:textAlignment w:val="baseline"/>
        <w:rPr>
          <w:sz w:val="46"/>
        </w:rPr>
      </w:pPr>
      <w:bookmarkStart w:name="" w:id="4026"/>
      <w:r>
        <w:rPr>
          <w:rFonts w:ascii="TimesNewRoman" w:hAnsi="TimesNewRoman" w:cs="TimesNewRoman" w:eastAsia="TimesNewRoman"/>
          <w:sz w:val="46"/>
          <w:spacing w:val="0"/>
          <w:color w:val="000000"/>
          <w:b w:val="off"/>
          <w:i w:val="off"/>
        </w:rPr>
        <w:t xml:space="preserve">de non id spectandum est, quid dicat,  sed quid consentaneum sit ei </w:t>
      </w:r>
      <w:r>
        <w:rPr>
          <w:rFonts w:ascii="TimesNewRoman" w:hAnsi="TimesNewRoman" w:cs="TimesNewRoman" w:eastAsia="TimesNewRoman"/>
          <w:sz w:val="46"/>
          <w:spacing w:val="0"/>
          <w:color w:val="000000"/>
          <w:b w:val="off"/>
          <w:i w:val="off"/>
        </w:rPr>
        <w:t xml:space="preserve">dicere, qui bona uoluptate terminauerit, mala dolore: ut, si illum audiam </w:t>
      </w:r>
      <w:r>
        <w:rPr>
          <w:rFonts w:ascii="TimesNewRoman" w:hAnsi="TimesNewRoman" w:cs="TimesNewRoman" w:eastAsia="TimesNewRoman"/>
          <w:sz w:val="46"/>
          <w:spacing w:val="0"/>
          <w:color w:val="000000"/>
          <w:b w:val="off"/>
          <w:i w:val="off"/>
        </w:rPr>
        <w:t xml:space="preserve">de continentia et temperantia, dicit ille quidem multa multis locis, sed </w:t>
      </w:r>
      <w:r>
        <w:rPr>
          <w:rFonts w:ascii="TimesNewRoman" w:hAnsi="TimesNewRoman" w:cs="TimesNewRoman" w:eastAsia="TimesNewRoman"/>
          <w:sz w:val="46"/>
          <w:spacing w:val="0"/>
          <w:color w:val="000000"/>
          <w:b w:val="off"/>
          <w:i w:val="off"/>
        </w:rPr>
        <w:t xml:space="preserve">aqua haeret, ut aiunt; nam qui potest temperantiam laudare is, qui ponat </w:t>
      </w:r>
      <w:r>
        <w:rPr>
          <w:rFonts w:ascii="TimesNewRoman" w:hAnsi="TimesNewRoman" w:cs="TimesNewRoman" w:eastAsia="TimesNewRoman"/>
          <w:sz w:val="46"/>
          <w:spacing w:val="0"/>
          <w:color w:val="000000"/>
          <w:b w:val="off"/>
          <w:i w:val="off"/>
        </w:rPr>
        <w:t>summum bonum in uoluptate? Est enim temperantia libidinum inimica,</w:t>
      </w:r>
      <w:r>
        <w:rPr>
          <w:rFonts w:ascii="TimesNewRoman" w:hAnsi="TimesNewRoman" w:cs="TimesNewRoman" w:eastAsia="TimesNewRoman"/>
          <w:sz w:val="46"/>
          <w:spacing w:val="0"/>
          <w:color w:val="000000"/>
          <w:b w:val="off"/>
          <w:i w:val="off"/>
        </w:rPr>
        <w:t xml:space="preserve">118 libidines autem concentatrices uoluptatis. Atque in his tamen tribus </w:t>
      </w:r>
      <w:r>
        <w:rPr>
          <w:rFonts w:ascii="TimesNewRoman" w:hAnsi="TimesNewRoman" w:cs="TimesNewRoman" w:eastAsia="TimesNewRoman"/>
          <w:sz w:val="46"/>
          <w:spacing w:val="0"/>
          <w:color w:val="000000"/>
          <w:b w:val="off"/>
          <w:i w:val="off"/>
        </w:rPr>
        <w:t>generibus,     quoquo     modo     possunt,      non     incallide     tergiuersantur.</w:t>
      </w:r>
      <w:r>
        <w:rPr>
          <w:rFonts w:ascii="TimesNewRoman" w:hAnsi="TimesNewRoman" w:cs="TimesNewRoman" w:eastAsia="TimesNewRoman"/>
          <w:sz w:val="46"/>
          <w:spacing w:val="0"/>
          <w:color w:val="000000"/>
          <w:b w:val="off"/>
          <w:i w:val="off"/>
        </w:rPr>
        <w:t xml:space="preserve">Prudentiam introducunt scientiam suppeditantem uoluptates, depellentem </w:t>
      </w:r>
      <w:r>
        <w:rPr>
          <w:rFonts w:ascii="TimesNewRoman" w:hAnsi="TimesNewRoman" w:cs="TimesNewRoman" w:eastAsia="TimesNewRoman"/>
          <w:sz w:val="46"/>
          <w:spacing w:val="0"/>
          <w:color w:val="000000"/>
          <w:b w:val="off"/>
          <w:i w:val="off"/>
        </w:rPr>
        <w:t xml:space="preserve">dolores.  Fortitudinem quoque aliquo modo expediunt,     cum tradunt </w:t>
      </w:r>
      <w:r>
        <w:rPr>
          <w:rFonts w:ascii="TimesNewRoman" w:hAnsi="TimesNewRoman" w:cs="TimesNewRoman" w:eastAsia="TimesNewRoman"/>
          <w:sz w:val="46"/>
          <w:spacing w:val="0"/>
          <w:color w:val="000000"/>
          <w:b w:val="off"/>
          <w:i w:val="off"/>
        </w:rPr>
        <w:t xml:space="preserve">rationem neglegendae mortis, perpetiendi doloris. Etiam temperantiam </w:t>
      </w:r>
      <w:r>
        <w:rPr>
          <w:rFonts w:ascii="TimesNewRoman" w:hAnsi="TimesNewRoman" w:cs="TimesNewRoman" w:eastAsia="TimesNewRoman"/>
          <w:sz w:val="46"/>
          <w:spacing w:val="0"/>
          <w:color w:val="000000"/>
          <w:b w:val="off"/>
          <w:i w:val="off"/>
        </w:rPr>
        <w:t>inducunt non facillime illi quidem, sed tamen quoquo modo possunt:</w:t>
      </w:r>
      <w:r>
        <w:rPr>
          <w:rFonts w:ascii="TimesNewRoman" w:hAnsi="TimesNewRoman" w:cs="TimesNewRoman" w:eastAsia="TimesNewRoman"/>
          <w:sz w:val="46"/>
          <w:spacing w:val="0"/>
          <w:color w:val="000000"/>
          <w:b w:val="off"/>
          <w:i w:val="off"/>
        </w:rPr>
        <w:t xml:space="preserve">dicunt enim uoluptatis magnitudinem doloris detractione finiri. Iustitia </w:t>
      </w:r>
      <w:r>
        <w:rPr>
          <w:rFonts w:ascii="TimesNewRoman" w:hAnsi="TimesNewRoman" w:cs="TimesNewRoman" w:eastAsia="TimesNewRoman"/>
          <w:sz w:val="46"/>
          <w:spacing w:val="0"/>
          <w:color w:val="000000"/>
          <w:b w:val="off"/>
          <w:i w:val="off"/>
        </w:rPr>
        <w:t xml:space="preserve">uacillat uel iacet potius omnesque eae uirtutes,  quae in communitate </w:t>
      </w:r>
      <w:r>
        <w:rPr>
          <w:rFonts w:ascii="TimesNewRoman" w:hAnsi="TimesNewRoman" w:cs="TimesNewRoman" w:eastAsia="TimesNewRoman"/>
          <w:sz w:val="46"/>
          <w:spacing w:val="0"/>
          <w:color w:val="000000"/>
          <w:b w:val="off"/>
          <w:i w:val="off"/>
        </w:rPr>
        <w:t xml:space="preserve">cernuntur et in societate generis humani.  Neque enim bonitas nec </w:t>
      </w:r>
      <w:r>
        <w:rPr>
          <w:rFonts w:ascii="TimesNewRoman" w:hAnsi="TimesNewRoman" w:cs="TimesNewRoman" w:eastAsia="TimesNewRoman"/>
          <w:sz w:val="46"/>
          <w:spacing w:val="0"/>
          <w:color w:val="000000"/>
          <w:b w:val="off"/>
          <w:i w:val="off"/>
        </w:rPr>
        <w:t>liberalitas nec comitas esse potest, non plus quam amicitia, si haec non</w:t>
      </w:r>
      <w:r>
        <w:rPr>
          <w:rFonts w:ascii="TimesNewRoman" w:hAnsi="TimesNewRoman" w:cs="TimesNewRoman" w:eastAsia="TimesNewRoman"/>
          <w:sz w:val="46"/>
          <w:spacing w:val="0"/>
          <w:color w:val="000000"/>
          <w:b w:val="off"/>
          <w:i w:val="off"/>
        </w:rPr>
        <w:t xml:space="preserve">119 per se expetantur, sed ad uoluptatem utilitatemue referantur. Conferamus </w:t>
      </w:r>
      <w:r>
        <w:rPr>
          <w:rFonts w:ascii="TimesNewRoman" w:hAnsi="TimesNewRoman" w:cs="TimesNewRoman" w:eastAsia="TimesNewRoman"/>
          <w:sz w:val="46"/>
          <w:spacing w:val="0"/>
          <w:color w:val="000000"/>
          <w:b w:val="off"/>
          <w:i w:val="off"/>
        </w:rPr>
        <w:t xml:space="preserve">igitur in pauca. Nam ut utilitatem nullam esse docuimus, quae honestati </w:t>
      </w:r>
      <w:r>
        <w:rPr>
          <w:rFonts w:ascii="TimesNewRoman" w:hAnsi="TimesNewRoman" w:cs="TimesNewRoman" w:eastAsia="TimesNewRoman"/>
          <w:sz w:val="46"/>
          <w:spacing w:val="0"/>
          <w:color w:val="000000"/>
          <w:b w:val="off"/>
          <w:i w:val="off"/>
        </w:rPr>
        <w:t>esset contraria, sic omnem uoluptatem dicimus honestati esse contrariam.</w:t>
      </w:r>
      <w:r>
        <w:rPr>
          <w:rFonts w:ascii="TimesNewRoman" w:hAnsi="TimesNewRoman" w:cs="TimesNewRoman" w:eastAsia="TimesNewRoman"/>
          <w:sz w:val="46"/>
          <w:spacing w:val="0"/>
          <w:color w:val="000000"/>
          <w:b w:val="off"/>
          <w:i w:val="off"/>
        </w:rPr>
        <w:t xml:space="preserve">Quo magis reprehendendos Calliphontem et Dinomachum iudico, qui se </w:t>
      </w:r>
      <w:r>
        <w:rPr>
          <w:rFonts w:ascii="TimesNewRoman" w:hAnsi="TimesNewRoman" w:cs="TimesNewRoman" w:eastAsia="TimesNewRoman"/>
          <w:sz w:val="46"/>
          <w:spacing w:val="0"/>
          <w:color w:val="000000"/>
          <w:b w:val="off"/>
          <w:i w:val="off"/>
        </w:rPr>
        <w:t xml:space="preserve">dirempturos contouersiam putauerunt,  si cum honestate uoluptatem </w:t>
      </w:r>
      <w:r>
        <w:rPr>
          <w:rFonts w:ascii="TimesNewRoman" w:hAnsi="TimesNewRoman" w:cs="TimesNewRoman" w:eastAsia="TimesNewRoman"/>
          <w:sz w:val="46"/>
          <w:spacing w:val="0"/>
          <w:color w:val="000000"/>
          <w:b w:val="off"/>
          <w:i w:val="off"/>
        </w:rPr>
        <w:t xml:space="preserve">tamquam cum homine  pecudefn copulauissent;  non recipit istam </w:t>
      </w:r>
      <w:r>
        <w:rPr>
          <w:rFonts w:ascii="TimesNewRoman" w:hAnsi="TimesNewRoman" w:cs="TimesNewRoman" w:eastAsia="TimesNewRoman"/>
          <w:sz w:val="46"/>
          <w:spacing w:val="0"/>
          <w:color w:val="000000"/>
          <w:b w:val="off"/>
          <w:i w:val="off"/>
        </w:rPr>
        <w:t>coniunctionem honestas, aspernatur, repellit.</w:t>
      </w:r>
      <w:bookmarkEnd w:id="4026"/>
    </w:p>
    <w:p>
      <w:pPr>
        <w:pageBreakBefore w:val="off"/>
        <w:tabs/>
        <w:wordWrap w:val="off"/>
        <w:spacing w:before="0" w:after="0" w:line="1040" w:lineRule="atLeast"/>
        <w:ind w:left="840" w:right="40" w:firstLine="1100"/>
        <w:jc w:val="both"/>
        <w:textAlignment w:val="baseline"/>
        <w:rPr>
          <w:sz w:val="46"/>
        </w:rPr>
      </w:pPr>
      <w:bookmarkStart w:name="" w:id="4027"/>
      <w:r>
        <w:rPr>
          <w:rFonts w:ascii="TimesNewRoman" w:hAnsi="TimesNewRoman" w:cs="TimesNewRoman" w:eastAsia="TimesNewRoman"/>
          <w:sz w:val="46"/>
          <w:spacing w:val="0"/>
          <w:color w:val="000000"/>
          <w:b w:val="off"/>
          <w:i w:val="off"/>
        </w:rPr>
        <w:t xml:space="preserve">Nec uero finis bonorum et malorum, qui simplex esse debit, ex </w:t>
      </w:r>
      <w:r>
        <w:rPr>
          <w:rFonts w:ascii="TimesNewRoman" w:hAnsi="TimesNewRoman" w:cs="TimesNewRoman" w:eastAsia="TimesNewRoman"/>
          <w:sz w:val="46"/>
          <w:spacing w:val="0"/>
          <w:color w:val="000000"/>
          <w:b w:val="off"/>
          <w:i w:val="off"/>
        </w:rPr>
        <w:t>dissimillimis rebus misceri et temperari potest. Sed de hoc — magn a enim</w:t>
      </w:r>
      <w:bookmarkEnd w:id="4027"/>
    </w:p>
    <w:p>
      <w:r>
        <w:t/>
      </w:r>
    </w:p>
    <w:p>
      <w:pPr>
        <w:sectPr>
          <w:footerReference r:id="rId769"/>
          <w:headerReference r:id="rId770" w:type="default"/>
          <w:type w:val="nextPage"/>
          <w:pgSz w:w="22000" w:h="31680"/>
          <w:pgMar w:left="2260" w:top="2700" w:right="2260" w:bottom="2700" w:header="2400" w:footer="2400"/>
          <w:cols w:num="1"/>
        </w:sectPr>
      </w:pPr>
    </w:p>
    <w:p>
      <w:pPr>
        <w:pageBreakBefore w:val="off"/>
        <w:tabs/>
        <w:wordWrap w:val="off"/>
        <w:spacing w:before="460" w:after="0" w:line="760" w:lineRule="atLeast"/>
        <w:ind w:left="0" w:right="940"/>
        <w:jc w:val="right"/>
        <w:textAlignment w:val="baseline"/>
        <w:rPr>
          <w:sz w:val="51"/>
        </w:rPr>
      </w:pPr>
      <w:bookmarkStart w:name="" w:id="4028"/>
      <w:r>
        <w:rPr>
          <w:rFonts w:ascii="宋体" w:hAnsi="宋体" w:cs="宋体" w:eastAsia="宋体"/>
          <w:sz w:val="51"/>
          <w:spacing w:val="0"/>
          <w:color w:val="000000"/>
          <w:u w:val="single"/>
          <w:b w:val="off"/>
          <w:i w:val="off"/>
        </w:rPr>
        <w:t xml:space="preserve">                            第三卷                       363 </w:t>
      </w:r>
      <w:bookmarkEnd w:id="4028"/>
    </w:p>
    <w:p>
      <w:pPr>
        <w:pageBreakBefore w:val="off"/>
        <w:tabs/>
        <w:wordWrap w:val="off"/>
        <w:spacing w:before="0" w:after="0" w:line="760" w:lineRule="exact"/>
        <w:ind w:left="0" w:right="0"/>
        <w:jc w:val="right"/>
        <w:textAlignment w:val="baseline"/>
        <w:rPr>
          <w:sz w:val="51"/>
        </w:rPr>
      </w:pPr>
      <w:bookmarkStart w:name="" w:id="4029"/>
      <w:r>
        <w:rPr>
          <w:rFonts w:ascii="宋体" w:hAnsi="宋体" w:cs="宋体" w:eastAsia="宋体"/>
          <w:sz w:val="51"/>
          <w:spacing w:val="0"/>
          <w:color w:val="000000"/>
          <w:b w:val="off"/>
          <w:i w:val="off"/>
        </w:rPr>
        <w:t/>
      </w:r>
      <w:bookmarkEnd w:id="4029"/>
    </w:p>
    <w:p>
      <w:pPr>
        <w:pageBreakBefore w:val="off"/>
        <w:tabs/>
        <w:wordWrap w:val="off"/>
        <w:spacing w:before="0" w:after="0" w:line="920" w:lineRule="atLeast"/>
        <w:ind w:left="60" w:right="0" w:firstLine="40"/>
        <w:jc w:val="both"/>
        <w:textAlignment w:val="baseline"/>
        <w:rPr>
          <w:sz w:val="58"/>
        </w:rPr>
      </w:pPr>
      <w:bookmarkStart w:name="" w:id="4030"/>
      <w:r>
        <w:rPr>
          <w:rFonts w:ascii="宋体" w:hAnsi="宋体" w:cs="宋体" w:eastAsia="宋体"/>
          <w:sz w:val="58"/>
          <w:spacing w:val="0"/>
          <w:color w:val="000000"/>
          <w:b w:val="off"/>
          <w:i w:val="off"/>
        </w:rPr>
        <w:t>常勇敢地谈到痛苦，但是应该注意的不是他说了什么，而是他应</w:t>
      </w:r>
      <w:r>
        <w:rPr>
          <w:rFonts w:ascii="宋体" w:hAnsi="宋体" w:cs="宋体" w:eastAsia="宋体"/>
          <w:sz w:val="58"/>
          <w:spacing w:val="0"/>
          <w:color w:val="000000"/>
          <w:b w:val="off"/>
          <w:i w:val="off"/>
        </w:rPr>
        <w:t>该说什么相一致的东西，既然他以快乐界定善，以痛苦界定恶。</w:t>
      </w:r>
      <w:r>
        <w:rPr>
          <w:rFonts w:ascii="宋体" w:hAnsi="宋体" w:cs="宋体" w:eastAsia="宋体"/>
          <w:sz w:val="58"/>
          <w:spacing w:val="0"/>
          <w:color w:val="000000"/>
          <w:b w:val="off"/>
          <w:i w:val="off"/>
        </w:rPr>
        <w:t>就像如果我想听他谈关于自制、克己一样，他确实在许多地方谈</w:t>
      </w:r>
      <w:r>
        <w:rPr>
          <w:rFonts w:ascii="宋体" w:hAnsi="宋体" w:cs="宋体" w:eastAsia="宋体"/>
          <w:sz w:val="58"/>
          <w:spacing w:val="0"/>
          <w:color w:val="000000"/>
          <w:b w:val="off"/>
          <w:i w:val="off"/>
        </w:rPr>
        <w:t>了很多，不过正如谚语所说：水停着。〔1〕要知道，一个视最高</w:t>
      </w:r>
      <w:r>
        <w:rPr>
          <w:rFonts w:ascii="宋体" w:hAnsi="宋体" w:cs="宋体" w:eastAsia="宋体"/>
          <w:sz w:val="58"/>
          <w:spacing w:val="0"/>
          <w:color w:val="000000"/>
          <w:b w:val="off"/>
          <w:i w:val="off"/>
        </w:rPr>
        <w:t>的善存在于快乐之中的人怎么会称赞克己？因为克己是欲望的大</w:t>
      </w:r>
      <w:r>
        <w:rPr>
          <w:rFonts w:ascii="宋体" w:hAnsi="宋体" w:cs="宋体" w:eastAsia="宋体"/>
          <w:sz w:val="58"/>
          <w:spacing w:val="0"/>
          <w:color w:val="000000"/>
          <w:b w:val="off"/>
          <w:i w:val="off"/>
        </w:rPr>
        <w:t>敌，而欲望是快乐的女侍。在讨论这三种德性时，他尽一切可能118</w:t>
      </w:r>
      <w:r>
        <w:rPr>
          <w:rFonts w:ascii="宋体" w:hAnsi="宋体" w:cs="宋体" w:eastAsia="宋体"/>
          <w:sz w:val="58"/>
          <w:spacing w:val="0"/>
          <w:color w:val="000000"/>
          <w:b w:val="off"/>
          <w:i w:val="off"/>
        </w:rPr>
        <w:t>地，不无狡猾地进行支吾搪塞。他把智慧解释为能够提供快乐、</w:t>
      </w:r>
      <w:r>
        <w:rPr>
          <w:rFonts w:ascii="宋体" w:hAnsi="宋体" w:cs="宋体" w:eastAsia="宋体"/>
          <w:sz w:val="58"/>
          <w:spacing w:val="0"/>
          <w:color w:val="000000"/>
          <w:b w:val="off"/>
          <w:i w:val="off"/>
        </w:rPr>
        <w:t>驱除痛苦的学问。他们以某种方式解释勇敢，当他们传播要蔑视</w:t>
      </w:r>
      <w:r>
        <w:rPr>
          <w:rFonts w:ascii="宋体" w:hAnsi="宋体" w:cs="宋体" w:eastAsia="宋体"/>
          <w:sz w:val="58"/>
          <w:spacing w:val="0"/>
          <w:color w:val="000000"/>
          <w:b w:val="off"/>
          <w:i w:val="off"/>
        </w:rPr>
        <w:t>死亡、忍受痛苦的时候。他们也谈到克己，当然不是很轻松，只</w:t>
      </w:r>
      <w:r>
        <w:rPr>
          <w:rFonts w:ascii="宋体" w:hAnsi="宋体" w:cs="宋体" w:eastAsia="宋体"/>
          <w:sz w:val="58"/>
          <w:spacing w:val="0"/>
          <w:color w:val="000000"/>
          <w:b w:val="off"/>
          <w:i w:val="off"/>
        </w:rPr>
        <w:t>是尽可能地，因为他们认为快乐的程度由对痛苦的排除而定。公</w:t>
      </w:r>
      <w:r>
        <w:rPr>
          <w:rFonts w:ascii="宋体" w:hAnsi="宋体" w:cs="宋体" w:eastAsia="宋体"/>
          <w:sz w:val="58"/>
          <w:spacing w:val="0"/>
          <w:color w:val="000000"/>
          <w:b w:val="off"/>
          <w:i w:val="off"/>
        </w:rPr>
        <w:t>正摇摇晃晃，或者更确切地说，倒在地上，同所有这些美德一</w:t>
      </w:r>
      <w:r>
        <w:rPr>
          <w:rFonts w:ascii="宋体" w:hAnsi="宋体" w:cs="宋体" w:eastAsia="宋体"/>
          <w:sz w:val="58"/>
          <w:spacing w:val="0"/>
          <w:color w:val="000000"/>
          <w:b w:val="off"/>
          <w:i w:val="off"/>
        </w:rPr>
        <w:t>起，尽管应把它们置于人类生活和社会联系中考察。要知道，追</w:t>
      </w:r>
      <w:r>
        <w:rPr>
          <w:rFonts w:ascii="宋体" w:hAnsi="宋体" w:cs="宋体" w:eastAsia="宋体"/>
          <w:sz w:val="58"/>
          <w:spacing w:val="0"/>
          <w:color w:val="000000"/>
          <w:b w:val="off"/>
          <w:i w:val="off"/>
        </w:rPr>
        <w:t>求善良、慷慨或仁慈，对友谊更是这样，如果不是为其自身，而</w:t>
      </w:r>
      <w:r>
        <w:rPr>
          <w:rFonts w:ascii="宋体" w:hAnsi="宋体" w:cs="宋体" w:eastAsia="宋体"/>
          <w:sz w:val="58"/>
          <w:spacing w:val="0"/>
          <w:color w:val="000000"/>
          <w:b w:val="off"/>
          <w:i w:val="off"/>
        </w:rPr>
        <w:t>是把它们同快乐或利益联系起来，那么它们便不可能存在。</w:t>
      </w:r>
      <w:bookmarkEnd w:id="4030"/>
    </w:p>
    <w:p>
      <w:pPr>
        <w:pageBreakBefore w:val="off"/>
        <w:tabs/>
        <w:wordWrap w:val="off"/>
        <w:spacing w:before="0" w:after="0" w:line="920" w:lineRule="atLeast"/>
        <w:ind w:left="0" w:right="40" w:firstLine="1160"/>
        <w:jc w:val="both"/>
        <w:textAlignment w:val="baseline"/>
        <w:rPr>
          <w:sz w:val="58"/>
        </w:rPr>
      </w:pPr>
      <w:bookmarkStart w:name="" w:id="4031"/>
      <w:r>
        <w:rPr>
          <w:rFonts w:ascii="宋体" w:hAnsi="宋体" w:cs="宋体" w:eastAsia="宋体"/>
          <w:sz w:val="58"/>
          <w:spacing w:val="0"/>
          <w:color w:val="000000"/>
          <w:b w:val="off"/>
          <w:i w:val="off"/>
        </w:rPr>
        <w:t>就这样，现在让我们作个简单的总结。要知道，就像我们证119</w:t>
      </w:r>
      <w:r>
        <w:rPr>
          <w:rFonts w:ascii="宋体" w:hAnsi="宋体" w:cs="宋体" w:eastAsia="宋体"/>
          <w:sz w:val="58"/>
          <w:spacing w:val="0"/>
          <w:color w:val="000000"/>
          <w:b w:val="off"/>
          <w:i w:val="off"/>
        </w:rPr>
        <w:t>明不可能存在任何与高尚相对立的利益一样，我们也认为，一切</w:t>
      </w:r>
      <w:r>
        <w:rPr>
          <w:rFonts w:ascii="宋体" w:hAnsi="宋体" w:cs="宋体" w:eastAsia="宋体"/>
          <w:sz w:val="58"/>
          <w:spacing w:val="0"/>
          <w:color w:val="000000"/>
          <w:b w:val="off"/>
          <w:i w:val="off"/>
        </w:rPr>
        <w:t>快乐都与高尚相对立。〔2〕在我看来，卡利丰〔3〕和狄诺马科</w:t>
      </w:r>
      <w:r>
        <w:rPr>
          <w:rFonts w:ascii="宋体" w:hAnsi="宋体" w:cs="宋体" w:eastAsia="宋体"/>
          <w:sz w:val="58"/>
          <w:spacing w:val="0"/>
          <w:color w:val="000000"/>
          <w:b w:val="off"/>
          <w:i w:val="off"/>
        </w:rPr>
        <w:t>斯〔4〕更应该受谴责，因为他们认为，如果把快乐和高尚像把人</w:t>
      </w:r>
      <w:r>
        <w:rPr>
          <w:rFonts w:ascii="宋体" w:hAnsi="宋体" w:cs="宋体" w:eastAsia="宋体"/>
          <w:sz w:val="58"/>
          <w:spacing w:val="0"/>
          <w:color w:val="000000"/>
          <w:b w:val="off"/>
          <w:i w:val="off"/>
        </w:rPr>
        <w:t>和动物联系到一起一样联系起来，那么人们就可以解决争论。高</w:t>
      </w:r>
      <w:r>
        <w:rPr>
          <w:rFonts w:ascii="宋体" w:hAnsi="宋体" w:cs="宋体" w:eastAsia="宋体"/>
          <w:sz w:val="58"/>
          <w:spacing w:val="0"/>
          <w:color w:val="000000"/>
          <w:b w:val="off"/>
          <w:i w:val="off"/>
        </w:rPr>
        <w:t>尚不接受这样的联系，蔑视这种联系，否弃这种联系。至善和至</w:t>
      </w:r>
      <w:r>
        <w:rPr>
          <w:rFonts w:ascii="宋体" w:hAnsi="宋体" w:cs="宋体" w:eastAsia="宋体"/>
          <w:sz w:val="58"/>
          <w:spacing w:val="0"/>
          <w:color w:val="000000"/>
          <w:b w:val="off"/>
          <w:i w:val="off"/>
        </w:rPr>
        <w:t>恶的概念应该是单一的，它们不可能由不同的事物混合而成。不</w:t>
      </w:r>
      <w:r>
        <w:rPr>
          <w:rFonts w:ascii="宋体" w:hAnsi="宋体" w:cs="宋体" w:eastAsia="宋体"/>
          <w:sz w:val="58"/>
          <w:spacing w:val="0"/>
          <w:color w:val="000000"/>
          <w:b w:val="off"/>
          <w:i w:val="off"/>
        </w:rPr>
        <w:t>过关于这一点——这是一个重要问题——将在另一本书里作更详</w:t>
      </w:r>
      <w:bookmarkEnd w:id="4031"/>
    </w:p>
    <w:p>
      <w:pPr>
        <w:pageBreakBefore w:val="off"/>
        <w:tabs/>
        <w:wordWrap w:val="off"/>
        <w:spacing w:before="0" w:after="0" w:line="920" w:lineRule="atLeast"/>
        <w:ind w:left="80" w:right="0"/>
        <w:jc w:val="both"/>
        <w:textAlignment w:val="baseline"/>
        <w:rPr>
          <w:sz w:val="58"/>
        </w:rPr>
      </w:pPr>
      <w:bookmarkStart w:name="" w:id="4032"/>
      <w:r>
        <w:rPr>
          <w:rFonts w:ascii="宋体" w:hAnsi="宋体" w:cs="宋体" w:eastAsia="宋体"/>
          <w:sz w:val="58"/>
          <w:spacing w:val="0"/>
          <w:color w:val="000000"/>
          <w:u w:val="single"/>
          <w:b w:val="off"/>
          <w:i w:val="off"/>
        </w:rPr>
        <w:t xml:space="preserve">              </w:t>
      </w:r>
      <w:bookmarkEnd w:id="4032"/>
    </w:p>
    <w:p>
      <w:pPr>
        <w:pageBreakBefore w:val="off"/>
        <w:tabs/>
        <w:wordWrap w:val="off"/>
        <w:spacing w:before="420" w:after="0" w:line="620" w:lineRule="atLeast"/>
        <w:ind w:left="120" w:right="0"/>
        <w:jc w:val="both"/>
        <w:textAlignment w:val="baseline"/>
        <w:rPr>
          <w:sz w:val="45"/>
        </w:rPr>
      </w:pPr>
      <w:bookmarkStart w:name="" w:id="4033"/>
      <w:r>
        <w:rPr>
          <w:rFonts w:ascii="宋体" w:hAnsi="宋体" w:cs="宋体" w:eastAsia="宋体"/>
          <w:sz w:val="45"/>
          <w:spacing w:val="0"/>
          <w:color w:val="000000"/>
          <w:b w:val="off"/>
          <w:i w:val="off"/>
        </w:rPr>
        <w:t>〔1〕谚语源自水钟，意为事情不顺。</w:t>
      </w:r>
      <w:bookmarkEnd w:id="4033"/>
    </w:p>
    <w:p>
      <w:pPr>
        <w:pageBreakBefore w:val="off"/>
        <w:tabs/>
        <w:wordWrap w:val="off"/>
        <w:spacing w:before="0" w:after="0" w:line="620" w:lineRule="atLeast"/>
        <w:ind w:left="120" w:right="0"/>
        <w:jc w:val="both"/>
        <w:textAlignment w:val="baseline"/>
        <w:rPr>
          <w:sz w:val="45"/>
        </w:rPr>
      </w:pPr>
      <w:bookmarkStart w:name="" w:id="4034"/>
      <w:r>
        <w:rPr>
          <w:rFonts w:ascii="宋体" w:hAnsi="宋体" w:cs="宋体" w:eastAsia="宋体"/>
          <w:sz w:val="45"/>
          <w:spacing w:val="0"/>
          <w:color w:val="000000"/>
          <w:b w:val="off"/>
          <w:i w:val="off"/>
        </w:rPr>
        <w:t>〔2〕斯多葛派认为，人只应该追求高尚。</w:t>
      </w:r>
      <w:bookmarkEnd w:id="4034"/>
    </w:p>
    <w:p>
      <w:pPr>
        <w:pageBreakBefore w:val="off"/>
        <w:tabs/>
        <w:wordWrap w:val="off"/>
        <w:spacing w:before="0" w:after="0" w:line="620" w:lineRule="atLeast"/>
        <w:ind w:left="120" w:right="0"/>
        <w:jc w:val="both"/>
        <w:textAlignment w:val="baseline"/>
        <w:rPr>
          <w:sz w:val="45"/>
        </w:rPr>
      </w:pPr>
      <w:bookmarkStart w:name="" w:id="4035"/>
      <w:r>
        <w:rPr>
          <w:rFonts w:ascii="宋体" w:hAnsi="宋体" w:cs="宋体" w:eastAsia="宋体"/>
          <w:sz w:val="45"/>
          <w:spacing w:val="0"/>
          <w:color w:val="000000"/>
          <w:b w:val="off"/>
          <w:i w:val="off"/>
        </w:rPr>
        <w:t>〔3〕一位不知名的哲学家。</w:t>
      </w:r>
      <w:bookmarkEnd w:id="4035"/>
    </w:p>
    <w:p>
      <w:pPr>
        <w:pageBreakBefore w:val="off"/>
        <w:tabs/>
        <w:wordWrap w:val="off"/>
        <w:spacing w:before="0" w:after="0" w:line="620" w:lineRule="atLeast"/>
        <w:ind w:left="120" w:right="0"/>
        <w:jc w:val="both"/>
        <w:textAlignment w:val="baseline"/>
        <w:rPr>
          <w:sz w:val="45"/>
        </w:rPr>
      </w:pPr>
      <w:bookmarkStart w:name="" w:id="4036"/>
      <w:r>
        <w:rPr>
          <w:rFonts w:ascii="宋体" w:hAnsi="宋体" w:cs="宋体" w:eastAsia="宋体"/>
          <w:sz w:val="45"/>
          <w:spacing w:val="0"/>
          <w:color w:val="000000"/>
          <w:b w:val="off"/>
          <w:i w:val="off"/>
        </w:rPr>
        <w:t>〔4〕一位不知名的哲学家。</w:t>
      </w:r>
      <w:bookmarkEnd w:id="4036"/>
    </w:p>
    <w:p>
      <w:r>
        <w:t/>
      </w:r>
    </w:p>
    <w:p>
      <w:pPr>
        <w:sectPr>
          <w:footerReference r:id="rId771"/>
          <w:headerReference r:id="rId772" w:type="default"/>
          <w:type w:val="nextPage"/>
          <w:pgSz w:w="22000" w:h="31680"/>
          <w:pgMar w:left="2320" w:top="2700" w:right="2320" w:bottom="2700" w:header="2400" w:footer="2400"/>
          <w:cols w:num="1"/>
        </w:sectPr>
      </w:pPr>
    </w:p>
    <w:p>
      <w:pPr>
        <w:pageBreakBefore w:val="off"/>
        <w:tabs>
          <w:tab w:pos="8240" w:val="left" w:leader="none"/>
        </w:tabs>
        <w:wordWrap w:val="off"/>
        <w:spacing w:before="680" w:after="0" w:line="760" w:lineRule="atLeast"/>
        <w:ind w:left="1580" w:right="0"/>
        <w:jc w:val="both"/>
        <w:textAlignment w:val="baseline"/>
        <w:rPr>
          <w:sz w:val="56"/>
        </w:rPr>
      </w:pPr>
      <w:bookmarkStart w:name="" w:id="4037"/>
      <w:r>
        <w:rPr>
          <w:rFonts w:ascii="TimesNewRoman" w:hAnsi="TimesNewRoman" w:cs="TimesNewRoman" w:eastAsia="TimesNewRoman"/>
          <w:sz w:val="56"/>
          <w:spacing w:val="0"/>
          <w:color w:val="000000"/>
          <w:b w:val="off"/>
          <w:i w:val="off"/>
        </w:rPr>
        <w:t>364</w:t>
      </w:r>
      <w:r>
        <w:t xml:space="preserve">	</w:t>
      </w:r>
      <w:r>
        <w:rPr>
          <w:rFonts w:ascii="TimesNewRoman" w:hAnsi="TimesNewRoman" w:cs="TimesNewRoman" w:eastAsia="TimesNewRoman"/>
          <w:sz w:val="56"/>
          <w:spacing w:val="0"/>
          <w:color w:val="000000"/>
          <w:b w:val="off"/>
          <w:i w:val="off"/>
        </w:rPr>
        <w:t>LIBER III</w:t>
      </w:r>
      <w:bookmarkEnd w:id="4037"/>
    </w:p>
    <w:p>
      <w:pPr>
        <w:pageBreakBefore w:val="off"/>
        <w:tabs/>
        <w:wordWrap w:val="off"/>
        <w:spacing w:before="0" w:after="0" w:line="760" w:lineRule="exact"/>
        <w:ind w:left="0" w:right="0"/>
        <w:jc w:val="both"/>
        <w:textAlignment w:val="baseline"/>
        <w:rPr>
          <w:sz w:val="56"/>
        </w:rPr>
      </w:pPr>
      <w:bookmarkStart w:name="" w:id="4038"/>
      <w:r>
        <w:rPr>
          <w:rFonts w:ascii="宋体" w:hAnsi="宋体" w:cs="宋体" w:eastAsia="宋体"/>
          <w:sz w:val="56"/>
          <w:spacing w:val="0"/>
          <w:color w:val="000000"/>
          <w:b w:val="off"/>
          <w:i w:val="off"/>
        </w:rPr>
        <w:t/>
      </w:r>
      <w:bookmarkEnd w:id="4038"/>
    </w:p>
    <w:p>
      <w:pPr>
        <w:pageBreakBefore w:val="off"/>
        <w:tabs/>
        <w:wordWrap w:val="off"/>
        <w:spacing w:before="0" w:after="0" w:line="1040" w:lineRule="atLeast"/>
        <w:ind w:left="940" w:right="0"/>
        <w:jc w:val="both"/>
        <w:textAlignment w:val="baseline"/>
        <w:rPr>
          <w:sz w:val="47"/>
        </w:rPr>
      </w:pPr>
      <w:bookmarkStart w:name="" w:id="4039"/>
      <w:r>
        <w:rPr>
          <w:rFonts w:ascii="TimesNewRoman" w:hAnsi="TimesNewRoman" w:cs="TimesNewRoman" w:eastAsia="TimesNewRoman"/>
          <w:sz w:val="47"/>
          <w:spacing w:val="0"/>
          <w:color w:val="000000"/>
          <w:b w:val="off"/>
          <w:i w:val="off"/>
        </w:rPr>
        <w:t>res est - alio loco pluribus; nunc ad propositum.</w:t>
      </w:r>
      <w:bookmarkEnd w:id="4039"/>
    </w:p>
    <w:p>
      <w:pPr>
        <w:pageBreakBefore w:val="off"/>
        <w:tabs/>
        <w:wordWrap w:val="off"/>
        <w:spacing w:before="0" w:after="0" w:line="1040" w:lineRule="atLeast"/>
        <w:ind w:left="940" w:right="0" w:hanging="800"/>
        <w:jc w:val="both"/>
        <w:textAlignment w:val="baseline"/>
        <w:rPr>
          <w:sz w:val="47"/>
        </w:rPr>
      </w:pPr>
      <w:bookmarkStart w:name="" w:id="4040"/>
      <w:r>
        <w:rPr>
          <w:rFonts w:ascii="TimesNewRoman" w:hAnsi="TimesNewRoman" w:cs="TimesNewRoman" w:eastAsia="TimesNewRoman"/>
          <w:sz w:val="47"/>
          <w:spacing w:val="0"/>
          <w:color w:val="000000"/>
          <w:b w:val="off"/>
          <w:i w:val="off"/>
        </w:rPr>
        <w:t>120) Quem ad modum igitur, si quando ea, quae uidetur utilitas,</w:t>
      </w:r>
      <w:r>
        <w:rPr>
          <w:rFonts w:ascii="TimesNewRoman" w:hAnsi="TimesNewRoman" w:cs="TimesNewRoman" w:eastAsia="TimesNewRoman"/>
          <w:sz w:val="47"/>
          <w:spacing w:val="0"/>
          <w:color w:val="000000"/>
          <w:b w:val="off"/>
          <w:i w:val="off"/>
        </w:rPr>
        <w:t xml:space="preserve">honestati repugnat, diiudicanda res sit, satis est supra disputatum. Sin </w:t>
      </w:r>
      <w:r>
        <w:rPr>
          <w:rFonts w:ascii="TimesNewRoman" w:hAnsi="TimesNewRoman" w:cs="TimesNewRoman" w:eastAsia="TimesNewRoman"/>
          <w:sz w:val="47"/>
          <w:spacing w:val="0"/>
          <w:color w:val="000000"/>
          <w:b w:val="off"/>
          <w:i w:val="off"/>
        </w:rPr>
        <w:t xml:space="preserve">autem speciem utilitatis etiam uoluptas habere dicitur, null a potest esse </w:t>
      </w:r>
      <w:r>
        <w:rPr>
          <w:rFonts w:ascii="TimesNewRoman" w:hAnsi="TimesNewRoman" w:cs="TimesNewRoman" w:eastAsia="TimesNewRoman"/>
          <w:sz w:val="47"/>
          <w:spacing w:val="0"/>
          <w:color w:val="000000"/>
          <w:b w:val="off"/>
          <w:i w:val="off"/>
        </w:rPr>
        <w:t>ei cum honestate coniunctio; nam,  ut tribuamus aliquid uoluptati,</w:t>
      </w:r>
      <w:r>
        <w:rPr>
          <w:rFonts w:ascii="TimesNewRoman" w:hAnsi="TimesNewRoman" w:cs="TimesNewRoman" w:eastAsia="TimesNewRoman"/>
          <w:sz w:val="47"/>
          <w:spacing w:val="0"/>
          <w:color w:val="000000"/>
          <w:b w:val="off"/>
          <w:i w:val="off"/>
        </w:rPr>
        <w:t>condimenti fortasse non nihil, utilitatis certe nihil habebit.</w:t>
      </w:r>
      <w:bookmarkEnd w:id="4040"/>
    </w:p>
    <w:p>
      <w:pPr>
        <w:pageBreakBefore w:val="off"/>
        <w:tabs/>
        <w:wordWrap w:val="off"/>
        <w:spacing w:before="0" w:after="0" w:line="1040" w:lineRule="atLeast"/>
        <w:ind w:left="880" w:right="40" w:hanging="880"/>
        <w:jc w:val="both"/>
        <w:textAlignment w:val="baseline"/>
        <w:rPr>
          <w:sz w:val="47"/>
        </w:rPr>
      </w:pPr>
      <w:bookmarkStart w:name="" w:id="4041"/>
      <w:r>
        <w:rPr>
          <w:rFonts w:ascii="TimesNewRoman" w:hAnsi="TimesNewRoman" w:cs="TimesNewRoman" w:eastAsia="TimesNewRoman"/>
          <w:sz w:val="47"/>
          <w:spacing w:val="0"/>
          <w:color w:val="000000"/>
          <w:b w:val="off"/>
          <w:i w:val="off"/>
        </w:rPr>
        <w:t>121</w:t>
      </w:r>
      <w:r>
        <w:rPr>
          <w:rFonts w:ascii="TimesNewRoman" w:hAnsi="TimesNewRoman" w:cs="TimesNewRoman" w:eastAsia="TimesNewRoman"/>
          <w:sz w:val="47"/>
          <w:spacing w:val="0"/>
          <w:color w:val="000000"/>
          <w:b w:val="off"/>
          <w:i w:val="off"/>
        </w:rPr>
        <w:t xml:space="preserve">           Habes a patre munus, Marce fili, mea quidem sententia magnum,</w:t>
      </w:r>
      <w:r>
        <w:rPr>
          <w:rFonts w:ascii="TimesNewRoman" w:hAnsi="TimesNewRoman" w:cs="TimesNewRoman" w:eastAsia="TimesNewRoman"/>
          <w:sz w:val="47"/>
          <w:spacing w:val="0"/>
          <w:color w:val="000000"/>
          <w:b w:val="off"/>
          <w:i w:val="off"/>
        </w:rPr>
        <w:t xml:space="preserve">sed perinde erit, ut acc eperis. Quamquam hi tibi tres libri inter Cratippi </w:t>
      </w:r>
      <w:r>
        <w:rPr>
          <w:rFonts w:ascii="TimesNewRoman" w:hAnsi="TimesNewRoman" w:cs="TimesNewRoman" w:eastAsia="TimesNewRoman"/>
          <w:sz w:val="47"/>
          <w:spacing w:val="0"/>
          <w:color w:val="000000"/>
          <w:b w:val="off"/>
          <w:i w:val="off"/>
        </w:rPr>
        <w:t xml:space="preserve">commentarios tamquam hospites erunt recipiendi;  sed,     ut si  ipse </w:t>
      </w:r>
      <w:r>
        <w:rPr>
          <w:rFonts w:ascii="TimesNewRoman" w:hAnsi="TimesNewRoman" w:cs="TimesNewRoman" w:eastAsia="TimesNewRoman"/>
          <w:sz w:val="47"/>
          <w:spacing w:val="0"/>
          <w:color w:val="000000"/>
          <w:b w:val="off"/>
          <w:i w:val="off"/>
        </w:rPr>
        <w:t xml:space="preserve">uenissem Athenas - quod quidem esset factum, nisi me e medio cursu </w:t>
      </w:r>
      <w:r>
        <w:rPr>
          <w:rFonts w:ascii="TimesNewRoman" w:hAnsi="TimesNewRoman" w:cs="TimesNewRoman" w:eastAsia="TimesNewRoman"/>
          <w:sz w:val="47"/>
          <w:spacing w:val="0"/>
          <w:color w:val="000000"/>
          <w:b w:val="off"/>
          <w:i w:val="off"/>
        </w:rPr>
        <w:t>clara uoce p atri a reuocasset - , aliquando me quoque audires, sic,</w:t>
      </w:r>
      <w:r>
        <w:rPr>
          <w:rFonts w:ascii="TimesNewRoman" w:hAnsi="TimesNewRoman" w:cs="TimesNewRoman" w:eastAsia="TimesNewRoman"/>
          <w:sz w:val="47"/>
          <w:spacing w:val="0"/>
          <w:color w:val="000000"/>
          <w:b w:val="off"/>
          <w:i w:val="off"/>
        </w:rPr>
        <w:t xml:space="preserve">quoniam his uoluminibus ad teprofecta uox est mea, tribues iis temporis </w:t>
      </w:r>
      <w:r>
        <w:rPr>
          <w:rFonts w:ascii="TimesNewRoman" w:hAnsi="TimesNewRoman" w:cs="TimesNewRoman" w:eastAsia="TimesNewRoman"/>
          <w:sz w:val="47"/>
          <w:spacing w:val="0"/>
          <w:color w:val="000000"/>
          <w:b w:val="off"/>
          <w:i w:val="off"/>
        </w:rPr>
        <w:t xml:space="preserve">quantum poteris, poteris autem quantum uoles. Cum uero intellexero te </w:t>
      </w:r>
      <w:r>
        <w:rPr>
          <w:rFonts w:ascii="TimesNewRoman" w:hAnsi="TimesNewRoman" w:cs="TimesNewRoman" w:eastAsia="TimesNewRoman"/>
          <w:sz w:val="47"/>
          <w:spacing w:val="0"/>
          <w:color w:val="000000"/>
          <w:b w:val="off"/>
          <w:i w:val="off"/>
        </w:rPr>
        <w:t xml:space="preserve">hoc scientiae genere gaudere, tum et praesens tectum propediem,  ut </w:t>
      </w:r>
      <w:r>
        <w:rPr>
          <w:rFonts w:ascii="TimesNewRoman" w:hAnsi="TimesNewRoman" w:cs="TimesNewRoman" w:eastAsia="TimesNewRoman"/>
          <w:sz w:val="47"/>
          <w:spacing w:val="0"/>
          <w:color w:val="000000"/>
          <w:b w:val="off"/>
          <w:i w:val="off"/>
        </w:rPr>
        <w:t xml:space="preserve">spero, et, dum aberis, absens loquar. Vale igitur, mi Cicero, tibique </w:t>
      </w:r>
      <w:r>
        <w:rPr>
          <w:rFonts w:ascii="TimesNewRoman" w:hAnsi="TimesNewRoman" w:cs="TimesNewRoman" w:eastAsia="TimesNewRoman"/>
          <w:sz w:val="47"/>
          <w:spacing w:val="0"/>
          <w:color w:val="000000"/>
          <w:b w:val="off"/>
          <w:i w:val="off"/>
        </w:rPr>
        <w:t>persuade esse te quidem mihi carissimum, sed mult o fore cariorem,</w:t>
      </w:r>
      <w:r>
        <w:rPr>
          <w:rFonts w:ascii="TimesNewRoman" w:hAnsi="TimesNewRoman" w:cs="TimesNewRoman" w:eastAsia="TimesNewRoman"/>
          <w:sz w:val="47"/>
          <w:spacing w:val="0"/>
          <w:color w:val="000000"/>
          <w:b w:val="off"/>
          <w:i w:val="off"/>
        </w:rPr>
        <w:t>sitalibus monitis praeceptisque laetabere.</w:t>
      </w:r>
      <w:bookmarkEnd w:id="4041"/>
    </w:p>
    <w:p>
      <w:r>
        <w:t/>
      </w:r>
    </w:p>
    <w:p>
      <w:pPr>
        <w:sectPr>
          <w:footerReference r:id="rId773"/>
          <w:headerReference r:id="rId774" w:type="default"/>
          <w:type w:val="nextPage"/>
          <w:pgSz w:w="22000" w:h="31680"/>
          <w:pgMar w:left="2220" w:top="2700" w:right="2220" w:bottom="2700" w:header="2400" w:footer="2400"/>
          <w:cols w:num="1"/>
        </w:sectPr>
      </w:pPr>
    </w:p>
    <w:p>
      <w:pPr>
        <w:pageBreakBefore w:val="off"/>
        <w:tabs/>
        <w:wordWrap w:val="off"/>
        <w:spacing w:before="900" w:after="0" w:line="980" w:lineRule="atLeast"/>
        <w:ind w:left="0" w:right="880"/>
        <w:jc w:val="right"/>
        <w:textAlignment w:val="baseline"/>
        <w:rPr>
          <w:sz w:val="51"/>
        </w:rPr>
      </w:pPr>
      <w:bookmarkStart w:name="" w:id="4042"/>
      <w:r>
        <w:rPr>
          <w:rFonts w:ascii="楷体" w:hAnsi="楷体" w:cs="楷体" w:eastAsia="楷体"/>
          <w:sz w:val="51"/>
          <w:spacing w:val="0"/>
          <w:color w:val="000000"/>
          <w:u w:val="single"/>
          <w:b w:val="off"/>
          <w:i w:val="off"/>
        </w:rPr>
        <w:t xml:space="preserve">                            第三卷                       365 </w:t>
      </w:r>
      <w:bookmarkEnd w:id="4042"/>
    </w:p>
    <w:p>
      <w:pPr>
        <w:pageBreakBefore w:val="off"/>
        <w:tabs/>
        <w:wordWrap w:val="off"/>
        <w:spacing w:before="680" w:after="0" w:line="980" w:lineRule="atLeast"/>
        <w:ind w:left="60" w:right="0"/>
        <w:jc w:val="both"/>
        <w:textAlignment w:val="baseline"/>
        <w:rPr>
          <w:sz w:val="51"/>
        </w:rPr>
      </w:pPr>
      <w:bookmarkStart w:name="" w:id="4043"/>
      <w:r>
        <w:rPr>
          <w:rFonts w:ascii="宋体" w:hAnsi="宋体" w:cs="宋体" w:eastAsia="宋体"/>
          <w:sz w:val="51"/>
          <w:spacing w:val="0"/>
          <w:color w:val="000000"/>
          <w:b w:val="off"/>
          <w:i w:val="off"/>
        </w:rPr>
        <w:t>细的论述，现在仍让我们回到原先的话题上。</w:t>
      </w:r>
      <w:bookmarkEnd w:id="4043"/>
    </w:p>
    <w:p>
      <w:pPr>
        <w:pageBreakBefore w:val="off"/>
        <w:tabs/>
        <w:wordWrap w:val="off"/>
        <w:spacing w:before="0" w:after="0" w:line="980" w:lineRule="atLeast"/>
        <w:ind w:left="60" w:right="40" w:firstLine="1160"/>
        <w:jc w:val="both"/>
        <w:textAlignment w:val="baseline"/>
        <w:rPr>
          <w:sz w:val="51"/>
        </w:rPr>
      </w:pPr>
      <w:bookmarkStart w:name="" w:id="4044"/>
      <w:r>
        <w:rPr>
          <w:rFonts w:ascii="宋体" w:hAnsi="宋体" w:cs="宋体" w:eastAsia="宋体"/>
          <w:sz w:val="51"/>
          <w:spacing w:val="0"/>
          <w:color w:val="000000"/>
          <w:b w:val="off"/>
          <w:i w:val="off"/>
        </w:rPr>
        <w:t>就这样，如果显得有利的东西与高尚性发生冲突，应该如何120</w:t>
      </w:r>
      <w:r>
        <w:rPr>
          <w:rFonts w:ascii="宋体" w:hAnsi="宋体" w:cs="宋体" w:eastAsia="宋体"/>
          <w:sz w:val="51"/>
          <w:spacing w:val="0"/>
          <w:color w:val="000000"/>
          <w:b w:val="off"/>
          <w:i w:val="off"/>
        </w:rPr>
        <w:t>解决这个问题，上面已经谈得够详细的了。如果有人说，快乐也</w:t>
      </w:r>
      <w:r>
        <w:rPr>
          <w:rFonts w:ascii="宋体" w:hAnsi="宋体" w:cs="宋体" w:eastAsia="宋体"/>
          <w:sz w:val="51"/>
          <w:spacing w:val="0"/>
          <w:color w:val="000000"/>
          <w:b w:val="off"/>
          <w:i w:val="off"/>
        </w:rPr>
        <w:t>具有利益表象，那我们回答说，在它与高尚之间不可能存在任何</w:t>
      </w:r>
      <w:r>
        <w:rPr>
          <w:rFonts w:ascii="宋体" w:hAnsi="宋体" w:cs="宋体" w:eastAsia="宋体"/>
          <w:sz w:val="51"/>
          <w:spacing w:val="0"/>
          <w:color w:val="000000"/>
          <w:b w:val="off"/>
          <w:i w:val="off"/>
        </w:rPr>
        <w:t>联系。要知道，虽然我们也可以对快乐作点让步，也许它并非完</w:t>
      </w:r>
      <w:r>
        <w:rPr>
          <w:rFonts w:ascii="宋体" w:hAnsi="宋体" w:cs="宋体" w:eastAsia="宋体"/>
          <w:sz w:val="51"/>
          <w:spacing w:val="0"/>
          <w:color w:val="000000"/>
          <w:b w:val="off"/>
          <w:i w:val="off"/>
        </w:rPr>
        <w:t>全不具有任何吸引力，但是它肯定没有任何好处。</w:t>
      </w:r>
      <w:bookmarkEnd w:id="4044"/>
    </w:p>
    <w:p>
      <w:pPr>
        <w:pageBreakBefore w:val="off"/>
        <w:tabs/>
        <w:wordWrap w:val="off"/>
        <w:spacing w:before="0" w:after="0" w:line="980" w:lineRule="atLeast"/>
        <w:ind w:left="0" w:right="0" w:firstLine="1160"/>
        <w:jc w:val="both"/>
        <w:textAlignment w:val="baseline"/>
        <w:rPr>
          <w:sz w:val="51"/>
        </w:rPr>
      </w:pPr>
      <w:bookmarkStart w:name="" w:id="4045"/>
      <w:r>
        <w:rPr>
          <w:rFonts w:ascii="宋体" w:hAnsi="宋体" w:cs="宋体" w:eastAsia="宋体"/>
          <w:sz w:val="51"/>
          <w:spacing w:val="0"/>
          <w:color w:val="000000"/>
          <w:b w:val="off"/>
          <w:i w:val="off"/>
        </w:rPr>
        <w:t>吾儿马尔库斯，这就是父亲给你的礼物，并且在我看来是一 121</w:t>
      </w:r>
      <w:r>
        <w:rPr>
          <w:rFonts w:ascii="宋体" w:hAnsi="宋体" w:cs="宋体" w:eastAsia="宋体"/>
          <w:sz w:val="51"/>
          <w:spacing w:val="0"/>
          <w:color w:val="000000"/>
          <w:b w:val="off"/>
          <w:i w:val="off"/>
        </w:rPr>
        <w:t>件有价值的礼物。但是这有赖于你如何接受它。尽管如此，在克</w:t>
      </w:r>
      <w:r>
        <w:rPr>
          <w:rFonts w:ascii="宋体" w:hAnsi="宋体" w:cs="宋体" w:eastAsia="宋体"/>
          <w:sz w:val="51"/>
          <w:spacing w:val="0"/>
          <w:color w:val="000000"/>
          <w:b w:val="off"/>
          <w:i w:val="off"/>
        </w:rPr>
        <w:t>拉提波斯的讲演记录中，你仍然应该把这三卷书如同外邦客人来</w:t>
      </w:r>
      <w:r>
        <w:rPr>
          <w:rFonts w:ascii="宋体" w:hAnsi="宋体" w:cs="宋体" w:eastAsia="宋体"/>
          <w:sz w:val="51"/>
          <w:spacing w:val="0"/>
          <w:color w:val="000000"/>
          <w:b w:val="off"/>
          <w:i w:val="off"/>
        </w:rPr>
        <w:t>接受。不过正像倘若我能前来雅典———这本来是可能的，若不是</w:t>
      </w:r>
      <w:r>
        <w:rPr>
          <w:rFonts w:ascii="宋体" w:hAnsi="宋体" w:cs="宋体" w:eastAsia="宋体"/>
          <w:sz w:val="51"/>
          <w:spacing w:val="0"/>
          <w:color w:val="000000"/>
          <w:b w:val="off"/>
          <w:i w:val="off"/>
        </w:rPr>
        <w:t>祖国大声地把我从半途中召了回来，〔1〕———你本可以不断地听</w:t>
      </w:r>
      <w:r>
        <w:rPr>
          <w:rFonts w:ascii="宋体" w:hAnsi="宋体" w:cs="宋体" w:eastAsia="宋体"/>
          <w:sz w:val="51"/>
          <w:spacing w:val="0"/>
          <w:color w:val="000000"/>
          <w:b w:val="off"/>
          <w:i w:val="off"/>
        </w:rPr>
        <w:t>到我的讲解一样，现在因为我的声音随这几卷书而来，那你就尽</w:t>
      </w:r>
      <w:r>
        <w:rPr>
          <w:rFonts w:ascii="宋体" w:hAnsi="宋体" w:cs="宋体" w:eastAsia="宋体"/>
          <w:sz w:val="51"/>
          <w:spacing w:val="0"/>
          <w:color w:val="000000"/>
          <w:b w:val="off"/>
          <w:i w:val="off"/>
        </w:rPr>
        <w:t>你可能，像我希望的那样尽你可能，把时间花给它们。当我知道</w:t>
      </w:r>
      <w:r>
        <w:rPr>
          <w:rFonts w:ascii="宋体" w:hAnsi="宋体" w:cs="宋体" w:eastAsia="宋体"/>
          <w:sz w:val="51"/>
          <w:spacing w:val="0"/>
          <w:color w:val="000000"/>
          <w:b w:val="off"/>
          <w:i w:val="off"/>
        </w:rPr>
        <w:t>这类知识令你感到高兴时，我会象我希望的那样，亲自同你谈</w:t>
      </w:r>
      <w:r>
        <w:rPr>
          <w:rFonts w:ascii="宋体" w:hAnsi="宋体" w:cs="宋体" w:eastAsia="宋体"/>
          <w:sz w:val="51"/>
          <w:spacing w:val="0"/>
          <w:color w:val="000000"/>
          <w:b w:val="off"/>
          <w:i w:val="off"/>
        </w:rPr>
        <w:t>论，但是现在你在远方，我也只能这样从远方和你说话。亲爱的</w:t>
      </w:r>
      <w:r>
        <w:rPr>
          <w:rFonts w:ascii="宋体" w:hAnsi="宋体" w:cs="宋体" w:eastAsia="宋体"/>
          <w:sz w:val="51"/>
          <w:spacing w:val="0"/>
          <w:color w:val="000000"/>
          <w:b w:val="off"/>
          <w:i w:val="off"/>
        </w:rPr>
        <w:t>西塞罗，再见吧，你要相信，你是我最亲爱的人，不过如果你能</w:t>
      </w:r>
      <w:r>
        <w:rPr>
          <w:rFonts w:ascii="宋体" w:hAnsi="宋体" w:cs="宋体" w:eastAsia="宋体"/>
          <w:sz w:val="51"/>
          <w:spacing w:val="0"/>
          <w:color w:val="000000"/>
          <w:b w:val="off"/>
          <w:i w:val="off"/>
        </w:rPr>
        <w:t>喜欢这些指导和教诲，你会更令我喜爱。</w:t>
      </w:r>
      <w:bookmarkEnd w:id="4045"/>
    </w:p>
    <w:p>
      <w:pPr>
        <w:pageBreakBefore w:val="off"/>
        <w:tabs/>
        <w:wordWrap w:val="off"/>
        <w:spacing w:before="0" w:after="0" w:line="980" w:lineRule="exact"/>
        <w:ind w:left="0" w:right="0"/>
        <w:jc w:val="both"/>
        <w:textAlignment w:val="baseline"/>
        <w:rPr>
          <w:sz w:val="51"/>
        </w:rPr>
      </w:pPr>
      <w:bookmarkStart w:name="" w:id="4046"/>
      <w:r>
        <w:rPr>
          <w:rFonts w:ascii="宋体" w:hAnsi="宋体" w:cs="宋体" w:eastAsia="宋体"/>
          <w:sz w:val="51"/>
          <w:spacing w:val="0"/>
          <w:color w:val="000000"/>
          <w:b w:val="off"/>
          <w:i w:val="off"/>
        </w:rPr>
        <w:t/>
      </w:r>
      <w:bookmarkEnd w:id="4046"/>
    </w:p>
    <w:p>
      <w:pPr>
        <w:pageBreakBefore w:val="off"/>
        <w:tabs/>
        <w:wordWrap w:val="off"/>
        <w:spacing w:before="0" w:after="0" w:line="980" w:lineRule="exact"/>
        <w:ind w:left="0" w:right="0"/>
        <w:jc w:val="both"/>
        <w:textAlignment w:val="baseline"/>
        <w:rPr>
          <w:sz w:val="51"/>
        </w:rPr>
      </w:pPr>
      <w:bookmarkStart w:name="" w:id="4047"/>
      <w:r>
        <w:rPr>
          <w:rFonts w:ascii="宋体" w:hAnsi="宋体" w:cs="宋体" w:eastAsia="宋体"/>
          <w:sz w:val="51"/>
          <w:spacing w:val="0"/>
          <w:color w:val="000000"/>
          <w:b w:val="off"/>
          <w:i w:val="off"/>
        </w:rPr>
        <w:t/>
      </w:r>
      <w:bookmarkEnd w:id="4047"/>
    </w:p>
    <w:p>
      <w:pPr>
        <w:pageBreakBefore w:val="off"/>
        <w:tabs/>
        <w:wordWrap w:val="off"/>
        <w:spacing w:before="0" w:after="0" w:line="980" w:lineRule="exact"/>
        <w:ind w:left="0" w:right="0"/>
        <w:jc w:val="both"/>
        <w:textAlignment w:val="baseline"/>
        <w:rPr>
          <w:sz w:val="51"/>
        </w:rPr>
      </w:pPr>
      <w:bookmarkStart w:name="" w:id="4048"/>
      <w:r>
        <w:rPr>
          <w:rFonts w:ascii="宋体" w:hAnsi="宋体" w:cs="宋体" w:eastAsia="宋体"/>
          <w:sz w:val="51"/>
          <w:spacing w:val="0"/>
          <w:color w:val="000000"/>
          <w:b w:val="off"/>
          <w:i w:val="off"/>
        </w:rPr>
        <w:t/>
      </w:r>
      <w:bookmarkEnd w:id="4048"/>
    </w:p>
    <w:p>
      <w:pPr>
        <w:pageBreakBefore w:val="off"/>
        <w:tabs/>
        <w:wordWrap w:val="off"/>
        <w:spacing w:before="0" w:after="0" w:line="980" w:lineRule="exact"/>
        <w:ind w:left="0" w:right="0"/>
        <w:jc w:val="both"/>
        <w:textAlignment w:val="baseline"/>
        <w:rPr>
          <w:sz w:val="51"/>
        </w:rPr>
      </w:pPr>
      <w:bookmarkStart w:name="" w:id="4049"/>
      <w:r>
        <w:rPr>
          <w:rFonts w:ascii="宋体" w:hAnsi="宋体" w:cs="宋体" w:eastAsia="宋体"/>
          <w:sz w:val="51"/>
          <w:spacing w:val="0"/>
          <w:color w:val="000000"/>
          <w:b w:val="off"/>
          <w:i w:val="off"/>
        </w:rPr>
        <w:t/>
      </w:r>
      <w:bookmarkEnd w:id="4049"/>
    </w:p>
    <w:p>
      <w:pPr>
        <w:pageBreakBefore w:val="off"/>
        <w:tabs/>
        <w:wordWrap w:val="off"/>
        <w:spacing w:before="0" w:after="0" w:line="980" w:lineRule="exact"/>
        <w:ind w:left="0" w:right="0"/>
        <w:jc w:val="both"/>
        <w:textAlignment w:val="baseline"/>
        <w:rPr>
          <w:sz w:val="51"/>
        </w:rPr>
      </w:pPr>
      <w:bookmarkStart w:name="" w:id="4050"/>
      <w:r>
        <w:rPr>
          <w:rFonts w:ascii="宋体" w:hAnsi="宋体" w:cs="宋体" w:eastAsia="宋体"/>
          <w:sz w:val="51"/>
          <w:spacing w:val="0"/>
          <w:color w:val="000000"/>
          <w:b w:val="off"/>
          <w:i w:val="off"/>
        </w:rPr>
        <w:t/>
      </w:r>
      <w:bookmarkEnd w:id="4050"/>
    </w:p>
    <w:p>
      <w:pPr>
        <w:pageBreakBefore w:val="off"/>
        <w:tabs/>
        <w:wordWrap w:val="off"/>
        <w:spacing w:before="0" w:after="0" w:line="980" w:lineRule="atLeast"/>
        <w:ind w:left="0" w:right="0"/>
        <w:jc w:val="both"/>
        <w:textAlignment w:val="baseline"/>
        <w:rPr>
          <w:sz w:val="51"/>
        </w:rPr>
      </w:pPr>
      <w:bookmarkStart w:name="" w:id="4051"/>
      <w:r>
        <w:rPr>
          <w:rFonts w:ascii="宋体" w:hAnsi="宋体" w:cs="宋体" w:eastAsia="宋体"/>
          <w:sz w:val="51"/>
          <w:spacing w:val="0"/>
          <w:color w:val="000000"/>
          <w:u w:val="single"/>
          <w:b w:val="off"/>
          <w:i w:val="off"/>
        </w:rPr>
        <w:t xml:space="preserve">                </w:t>
      </w:r>
      <w:bookmarkEnd w:id="4051"/>
    </w:p>
    <w:p>
      <w:pPr>
        <w:pageBreakBefore w:val="off"/>
        <w:tabs/>
        <w:wordWrap w:val="off"/>
        <w:spacing w:before="420" w:after="0" w:line="740" w:lineRule="atLeast"/>
        <w:ind w:left="1200" w:right="900" w:hanging="1140"/>
        <w:jc w:val="both"/>
        <w:textAlignment w:val="baseline"/>
        <w:rPr>
          <w:sz w:val="45"/>
        </w:rPr>
      </w:pPr>
      <w:bookmarkStart w:name="" w:id="4052"/>
      <w:r>
        <w:rPr>
          <w:rFonts w:ascii="宋体" w:hAnsi="宋体" w:cs="宋体" w:eastAsia="宋体"/>
          <w:sz w:val="45"/>
          <w:spacing w:val="0"/>
          <w:color w:val="000000"/>
          <w:b w:val="off"/>
          <w:i w:val="off"/>
        </w:rPr>
        <w:t>〔1〕西塞罗曾于公元前44年7月21日离开意大利前往希腊，但是逆风和罗马的情</w:t>
      </w:r>
      <w:r>
        <w:rPr>
          <w:rFonts w:ascii="宋体" w:hAnsi="宋体" w:cs="宋体" w:eastAsia="宋体"/>
          <w:sz w:val="45"/>
          <w:spacing w:val="0"/>
          <w:color w:val="000000"/>
          <w:b w:val="off"/>
          <w:i w:val="off"/>
        </w:rPr>
        <w:t>势又使他返了回来，于8月31日回到罗马。他后来于公元前43年12月初被</w:t>
      </w:r>
      <w:r>
        <w:rPr>
          <w:rFonts w:ascii="宋体" w:hAnsi="宋体" w:cs="宋体" w:eastAsia="宋体"/>
          <w:sz w:val="45"/>
          <w:spacing w:val="0"/>
          <w:color w:val="000000"/>
          <w:b w:val="off"/>
          <w:i w:val="off"/>
        </w:rPr>
        <w:t>杀，从而一直未能和儿子晤面。</w:t>
      </w:r>
      <w:bookmarkEnd w:id="4052"/>
    </w:p>
    <w:p>
      <w:r>
        <w:t/>
      </w:r>
    </w:p>
    <w:p>
      <w:pPr>
        <w:sectPr>
          <w:footerReference r:id="rId775"/>
          <w:headerReference r:id="rId776" w:type="default"/>
          <w:type w:val="nextPage"/>
          <w:pgSz w:w="22000" w:h="31680"/>
          <w:pgMar w:left="2340" w:top="2700" w:right="2340" w:bottom="2700" w:header="2400" w:footer="2400"/>
          <w:cols w:num="1"/>
        </w:sectPr>
      </w:pPr>
    </w:p>
    <w:p>
      <w:pPr>
        <w:pageBreakBefore w:val="off"/>
        <w:tabs/>
        <w:wordWrap w:val="off"/>
        <w:spacing w:before="4720" w:after="0" w:line="1220" w:lineRule="atLeast"/>
        <w:ind w:left="0" w:right="0"/>
        <w:jc w:val="center"/>
        <w:textAlignment w:val="baseline"/>
        <w:rPr>
          <w:sz w:val="91"/>
        </w:rPr>
      </w:pPr>
      <w:bookmarkStart w:name="" w:id="4053"/>
      <w:r>
        <w:rPr>
          <w:rFonts w:ascii="宋体" w:hAnsi="宋体" w:cs="宋体" w:eastAsia="宋体"/>
          <w:sz w:val="91"/>
          <w:spacing w:val="0"/>
          <w:color w:val="000000"/>
          <w:b w:val="off"/>
          <w:i w:val="off"/>
        </w:rPr>
        <w:t>专名索引</w:t>
      </w:r>
      <w:bookmarkEnd w:id="4053"/>
    </w:p>
    <w:p>
      <w:pPr>
        <w:pageBreakBefore w:val="off"/>
        <w:tabs/>
        <w:wordWrap w:val="off"/>
        <w:spacing w:before="0" w:after="0" w:line="1140" w:lineRule="exact"/>
        <w:ind w:left="0" w:right="0"/>
        <w:jc w:val="center"/>
        <w:textAlignment w:val="baseline"/>
        <w:rPr>
          <w:sz w:val="91"/>
        </w:rPr>
      </w:pPr>
      <w:bookmarkStart w:name="" w:id="4054"/>
      <w:r>
        <w:rPr>
          <w:rFonts w:ascii="宋体" w:hAnsi="宋体" w:cs="宋体" w:eastAsia="宋体"/>
          <w:sz w:val="91"/>
          <w:spacing w:val="0"/>
          <w:color w:val="000000"/>
          <w:b w:val="off"/>
          <w:i w:val="off"/>
        </w:rPr>
        <w:t/>
      </w:r>
      <w:bookmarkEnd w:id="4054"/>
    </w:p>
    <w:p>
      <w:pPr>
        <w:pageBreakBefore w:val="off"/>
        <w:tabs/>
        <w:wordWrap w:val="off"/>
        <w:spacing w:before="0" w:after="0" w:line="900" w:lineRule="atLeast"/>
        <w:ind w:left="0" w:right="0" w:firstLine="1020"/>
        <w:jc w:val="both"/>
        <w:textAlignment w:val="baseline"/>
        <w:rPr>
          <w:sz w:val="48"/>
        </w:rPr>
      </w:pPr>
      <w:bookmarkStart w:name="" w:id="4055"/>
      <w:r>
        <w:rPr>
          <w:rFonts w:ascii="宋体" w:hAnsi="宋体" w:cs="宋体" w:eastAsia="宋体"/>
          <w:sz w:val="48"/>
          <w:spacing w:val="0"/>
          <w:color w:val="000000"/>
          <w:b w:val="off"/>
          <w:i w:val="off"/>
        </w:rPr>
        <w:t>本书中涉及的人名（包括神话人物）、地名等专名较多，为便于检索，</w:t>
      </w:r>
      <w:r>
        <w:rPr>
          <w:rFonts w:ascii="宋体" w:hAnsi="宋体" w:cs="宋体" w:eastAsia="宋体"/>
          <w:sz w:val="48"/>
          <w:spacing w:val="0"/>
          <w:color w:val="000000"/>
          <w:b w:val="off"/>
          <w:i w:val="off"/>
        </w:rPr>
        <w:t>特编制本索引。人名、地名等已约定俗成者，采用通用译名，其他专名本</w:t>
      </w:r>
      <w:r>
        <w:rPr>
          <w:rFonts w:ascii="宋体" w:hAnsi="宋体" w:cs="宋体" w:eastAsia="宋体"/>
          <w:sz w:val="48"/>
          <w:spacing w:val="0"/>
          <w:color w:val="000000"/>
          <w:b w:val="off"/>
          <w:i w:val="off"/>
        </w:rPr>
        <w:t>着名从主人原则，一般按原文读音全名译出。古罗马人名取其习称立条目，</w:t>
      </w:r>
      <w:r>
        <w:rPr>
          <w:rFonts w:ascii="宋体" w:hAnsi="宋体" w:cs="宋体" w:eastAsia="宋体"/>
          <w:sz w:val="48"/>
          <w:spacing w:val="0"/>
          <w:color w:val="000000"/>
          <w:b w:val="off"/>
          <w:i w:val="off"/>
        </w:rPr>
        <w:t>习称之后（用逗号分开）附全称，全称顺序见所附拉丁文全称。罗马人名</w:t>
      </w:r>
      <w:r>
        <w:rPr>
          <w:rFonts w:ascii="宋体" w:hAnsi="宋体" w:cs="宋体" w:eastAsia="宋体"/>
          <w:sz w:val="48"/>
          <w:spacing w:val="0"/>
          <w:color w:val="000000"/>
          <w:b w:val="off"/>
          <w:i w:val="off"/>
        </w:rPr>
        <w:t>Gaius亦可写作 Caius。古希腊人名所附原文采用的是拉丁化写法，以便与</w:t>
      </w:r>
      <w:r>
        <w:rPr>
          <w:rFonts w:ascii="宋体" w:hAnsi="宋体" w:cs="宋体" w:eastAsia="宋体"/>
          <w:sz w:val="48"/>
          <w:spacing w:val="0"/>
          <w:color w:val="000000"/>
          <w:b w:val="off"/>
          <w:i w:val="off"/>
        </w:rPr>
        <w:t>西文书籍（特别是辞书）中习见的书写形式相一致，方便查阅相关材料。</w:t>
      </w:r>
      <w:r>
        <w:rPr>
          <w:rFonts w:ascii="宋体" w:hAnsi="宋体" w:cs="宋体" w:eastAsia="宋体"/>
          <w:sz w:val="48"/>
          <w:spacing w:val="0"/>
          <w:color w:val="000000"/>
          <w:b w:val="off"/>
          <w:i w:val="off"/>
        </w:rPr>
        <w:t>专名按汉语拼音音序排列。专名后所附阿拉伯数字为原文节号（排印于正</w:t>
      </w:r>
      <w:r>
        <w:rPr>
          <w:rFonts w:ascii="宋体" w:hAnsi="宋体" w:cs="宋体" w:eastAsia="宋体"/>
          <w:sz w:val="48"/>
          <w:spacing w:val="0"/>
          <w:color w:val="000000"/>
          <w:b w:val="off"/>
          <w:i w:val="off"/>
        </w:rPr>
        <w:t>文切口外）。</w:t>
      </w:r>
      <w:bookmarkEnd w:id="4055"/>
    </w:p>
    <w:p>
      <w:pPr>
        <w:pageBreakBefore w:val="off"/>
        <w:tabs/>
        <w:wordWrap w:val="off"/>
        <w:spacing w:before="0" w:after="0" w:line="1020" w:lineRule="exact"/>
        <w:ind w:left="0" w:right="0"/>
        <w:jc w:val="both"/>
        <w:textAlignment w:val="baseline"/>
        <w:rPr>
          <w:sz w:val="81"/>
        </w:rPr>
      </w:pPr>
      <w:bookmarkStart w:name="" w:id="4056"/>
      <w:r>
        <w:rPr>
          <w:rFonts w:ascii="宋体" w:hAnsi="宋体" w:cs="宋体" w:eastAsia="宋体"/>
          <w:sz w:val="81"/>
          <w:spacing w:val="0"/>
          <w:color w:val="000000"/>
          <w:b w:val="off"/>
          <w:i w:val="off"/>
        </w:rPr>
        <w:t/>
      </w:r>
      <w:bookmarkEnd w:id="4056"/>
    </w:p>
    <w:p>
      <w:pPr>
        <w:pageBreakBefore w:val="off"/>
        <w:tabs/>
        <w:wordWrap w:val="off"/>
        <w:spacing w:before="0" w:after="0" w:line="1100" w:lineRule="atLeast"/>
        <w:ind w:left="0" w:right="0"/>
        <w:jc w:val="center"/>
        <w:textAlignment w:val="baseline"/>
        <w:rPr>
          <w:sz w:val="81"/>
        </w:rPr>
      </w:pPr>
      <w:bookmarkStart w:name="" w:id="4057"/>
      <w:r>
        <w:rPr>
          <w:rFonts w:ascii="TimesNewRoman" w:hAnsi="TimesNewRoman" w:cs="TimesNewRoman" w:eastAsia="TimesNewRoman"/>
          <w:sz w:val="81"/>
          <w:spacing w:val="0"/>
          <w:color w:val="000000"/>
          <w:b w:val="on"/>
          <w:i w:val="off"/>
        </w:rPr>
        <w:t>A</w:t>
      </w:r>
      <w:bookmarkEnd w:id="4057"/>
    </w:p>
    <w:p>
      <w:pPr>
        <w:pageBreakBefore w:val="off"/>
        <w:tabs/>
        <w:wordWrap w:val="off"/>
        <w:spacing w:before="0" w:after="0" w:line="1020" w:lineRule="exact"/>
        <w:ind w:left="0" w:right="0"/>
        <w:jc w:val="center"/>
        <w:textAlignment w:val="baseline"/>
        <w:rPr>
          <w:sz w:val="81"/>
        </w:rPr>
      </w:pPr>
      <w:bookmarkStart w:name="" w:id="4058"/>
      <w:r>
        <w:rPr>
          <w:rFonts w:ascii="宋体" w:hAnsi="宋体" w:cs="宋体" w:eastAsia="宋体"/>
          <w:sz w:val="81"/>
          <w:spacing w:val="0"/>
          <w:color w:val="000000"/>
          <w:b w:val="off"/>
          <w:i w:val="off"/>
        </w:rPr>
        <w:t/>
      </w:r>
      <w:bookmarkEnd w:id="4058"/>
    </w:p>
    <w:p>
      <w:pPr>
        <w:pageBreakBefore w:val="off"/>
        <w:tabs/>
        <w:wordWrap w:val="off"/>
        <w:spacing w:before="0" w:after="0" w:line="900" w:lineRule="atLeast"/>
        <w:ind w:left="0" w:right="0"/>
        <w:jc w:val="both"/>
        <w:textAlignment w:val="baseline"/>
        <w:rPr>
          <w:sz w:val="48"/>
        </w:rPr>
      </w:pPr>
      <w:bookmarkStart w:name="" w:id="4059"/>
      <w:r>
        <w:rPr>
          <w:rFonts w:ascii="宋体" w:hAnsi="宋体" w:cs="宋体" w:eastAsia="宋体"/>
          <w:sz w:val="48"/>
          <w:spacing w:val="0"/>
          <w:color w:val="000000"/>
          <w:b w:val="off"/>
          <w:i w:val="off"/>
        </w:rPr>
        <w:t>阿波罗·皮提奥斯 Apollo Pythius Ⅱ, 77。</w:t>
      </w:r>
      <w:bookmarkEnd w:id="4059"/>
    </w:p>
    <w:p>
      <w:pPr>
        <w:pageBreakBefore w:val="off"/>
        <w:tabs/>
        <w:wordWrap w:val="off"/>
        <w:spacing w:before="0" w:after="0" w:line="660" w:lineRule="atLeast"/>
        <w:ind w:left="0" w:right="0"/>
        <w:jc w:val="both"/>
        <w:textAlignment w:val="baseline"/>
        <w:rPr>
          <w:sz w:val="45"/>
        </w:rPr>
      </w:pPr>
      <w:bookmarkStart w:name="" w:id="4060"/>
      <w:r>
        <w:rPr>
          <w:rFonts w:ascii="宋体" w:hAnsi="宋体" w:cs="宋体" w:eastAsia="宋体"/>
          <w:sz w:val="45"/>
          <w:spacing w:val="0"/>
          <w:color w:val="000000"/>
          <w:b w:val="off"/>
          <w:i w:val="off"/>
        </w:rPr>
        <w:t>阿德墨托斯 Ademetus Ⅲ, 82。</w:t>
      </w:r>
      <w:bookmarkEnd w:id="4060"/>
    </w:p>
    <w:p>
      <w:pPr>
        <w:pageBreakBefore w:val="off"/>
        <w:tabs/>
        <w:wordWrap w:val="off"/>
        <w:spacing w:before="0" w:after="0" w:line="900" w:lineRule="atLeast"/>
        <w:ind w:left="0" w:right="0"/>
        <w:jc w:val="both"/>
        <w:textAlignment w:val="baseline"/>
        <w:rPr>
          <w:sz w:val="48"/>
        </w:rPr>
      </w:pPr>
      <w:bookmarkStart w:name="" w:id="4061"/>
      <w:r>
        <w:rPr>
          <w:rFonts w:ascii="宋体" w:hAnsi="宋体" w:cs="宋体" w:eastAsia="宋体"/>
          <w:sz w:val="48"/>
          <w:spacing w:val="0"/>
          <w:color w:val="000000"/>
          <w:b w:val="off"/>
          <w:i w:val="off"/>
        </w:rPr>
        <w:t>阿尔布基乌斯，提图斯 Titus Albuclus Ⅱ, 50。</w:t>
      </w:r>
      <w:bookmarkEnd w:id="4061"/>
    </w:p>
    <w:p>
      <w:pPr>
        <w:pageBreakBefore w:val="off"/>
        <w:tabs/>
        <w:wordWrap w:val="off"/>
        <w:spacing w:before="0" w:after="0" w:line="700" w:lineRule="atLeast"/>
        <w:ind w:left="0" w:right="0"/>
        <w:jc w:val="both"/>
        <w:textAlignment w:val="baseline"/>
        <w:rPr>
          <w:sz w:val="45"/>
        </w:rPr>
      </w:pPr>
      <w:bookmarkStart w:name="" w:id="4062"/>
      <w:r>
        <w:rPr>
          <w:rFonts w:ascii="宋体" w:hAnsi="宋体" w:cs="宋体" w:eastAsia="宋体"/>
          <w:sz w:val="45"/>
          <w:spacing w:val="0"/>
          <w:color w:val="000000"/>
          <w:b w:val="off"/>
          <w:i w:val="off"/>
        </w:rPr>
        <w:t>阿尔基努塞群岛 Arginusae Ⅰ, 84。</w:t>
      </w:r>
      <w:bookmarkEnd w:id="4062"/>
    </w:p>
    <w:p>
      <w:pPr>
        <w:pageBreakBefore w:val="off"/>
        <w:tabs/>
        <w:wordWrap w:val="off"/>
        <w:spacing w:before="0" w:after="0" w:line="900" w:lineRule="atLeast"/>
        <w:ind w:left="0" w:right="0"/>
        <w:jc w:val="both"/>
        <w:textAlignment w:val="baseline"/>
        <w:rPr>
          <w:sz w:val="48"/>
        </w:rPr>
      </w:pPr>
      <w:bookmarkStart w:name="" w:id="4063"/>
      <w:r>
        <w:rPr>
          <w:rFonts w:ascii="宋体" w:hAnsi="宋体" w:cs="宋体" w:eastAsia="宋体"/>
          <w:sz w:val="48"/>
          <w:spacing w:val="0"/>
          <w:color w:val="000000"/>
          <w:b w:val="off"/>
          <w:i w:val="off"/>
        </w:rPr>
        <w:t>阿尔克西拉奥斯 Arcesilaus Ⅲ, 42。</w:t>
      </w:r>
      <w:bookmarkEnd w:id="4063"/>
    </w:p>
    <w:p>
      <w:pPr>
        <w:pageBreakBefore w:val="off"/>
        <w:tabs/>
        <w:wordWrap w:val="off"/>
        <w:spacing w:before="0" w:after="0" w:line="900" w:lineRule="atLeast"/>
        <w:ind w:left="0" w:right="0"/>
        <w:jc w:val="both"/>
        <w:textAlignment w:val="baseline"/>
        <w:rPr>
          <w:sz w:val="48"/>
        </w:rPr>
      </w:pPr>
      <w:bookmarkStart w:name="" w:id="4064"/>
      <w:r>
        <w:rPr>
          <w:rFonts w:ascii="宋体" w:hAnsi="宋体" w:cs="宋体" w:eastAsia="宋体"/>
          <w:sz w:val="48"/>
          <w:spacing w:val="0"/>
          <w:color w:val="000000"/>
          <w:b w:val="off"/>
          <w:i w:val="off"/>
        </w:rPr>
        <w:t>阿尔皮努姆 Arpinum Ⅰ, 21。</w:t>
      </w:r>
      <w:bookmarkEnd w:id="4064"/>
    </w:p>
    <w:p>
      <w:pPr>
        <w:pageBreakBefore w:val="off"/>
        <w:tabs/>
        <w:wordWrap w:val="off"/>
        <w:spacing w:before="0" w:after="0" w:line="620" w:lineRule="atLeast"/>
        <w:ind w:left="0" w:right="0"/>
        <w:jc w:val="both"/>
        <w:textAlignment w:val="baseline"/>
        <w:rPr>
          <w:sz w:val="45"/>
        </w:rPr>
      </w:pPr>
      <w:bookmarkStart w:name="" w:id="4065"/>
      <w:r>
        <w:rPr>
          <w:rFonts w:ascii="宋体" w:hAnsi="宋体" w:cs="宋体" w:eastAsia="宋体"/>
          <w:sz w:val="45"/>
          <w:spacing w:val="0"/>
          <w:color w:val="000000"/>
          <w:b w:val="off"/>
          <w:i w:val="off"/>
        </w:rPr>
        <w:t>阿非利加（非洲） Aprica Ⅰ, 112。</w:t>
      </w:r>
      <w:bookmarkEnd w:id="4065"/>
    </w:p>
    <w:p>
      <w:pPr>
        <w:pageBreakBefore w:val="off"/>
        <w:tabs/>
        <w:wordWrap w:val="off"/>
        <w:spacing w:before="0" w:after="0" w:line="900" w:lineRule="atLeast"/>
        <w:ind w:left="0" w:right="0"/>
        <w:jc w:val="both"/>
        <w:textAlignment w:val="baseline"/>
        <w:rPr>
          <w:sz w:val="48"/>
        </w:rPr>
      </w:pPr>
      <w:bookmarkStart w:name="" w:id="4066"/>
      <w:r>
        <w:rPr>
          <w:rFonts w:ascii="宋体" w:hAnsi="宋体" w:cs="宋体" w:eastAsia="宋体"/>
          <w:sz w:val="48"/>
          <w:spacing w:val="0"/>
          <w:color w:val="000000"/>
          <w:b w:val="off"/>
          <w:i w:val="off"/>
        </w:rPr>
        <w:t>阿非利加努斯 Africanus 见斯基皮奥 Scipio。</w:t>
      </w:r>
      <w:bookmarkEnd w:id="4066"/>
    </w:p>
    <w:p>
      <w:pPr>
        <w:pageBreakBefore w:val="off"/>
        <w:tabs/>
        <w:wordWrap w:val="off"/>
        <w:spacing w:before="0" w:after="0" w:line="900" w:lineRule="atLeast"/>
        <w:ind w:left="0" w:right="0"/>
        <w:jc w:val="both"/>
        <w:textAlignment w:val="baseline"/>
        <w:rPr>
          <w:sz w:val="48"/>
        </w:rPr>
      </w:pPr>
      <w:bookmarkStart w:name="" w:id="4067"/>
      <w:r>
        <w:rPr>
          <w:rFonts w:ascii="宋体" w:hAnsi="宋体" w:cs="宋体" w:eastAsia="宋体"/>
          <w:sz w:val="48"/>
          <w:spacing w:val="0"/>
          <w:color w:val="000000"/>
          <w:b w:val="off"/>
          <w:i w:val="off"/>
        </w:rPr>
        <w:t>阿伽门农 Agamemnon Ⅲ, 95。</w:t>
      </w:r>
      <w:bookmarkEnd w:id="4067"/>
    </w:p>
    <w:p>
      <w:pPr>
        <w:pageBreakBefore w:val="off"/>
        <w:tabs/>
        <w:wordWrap w:val="off"/>
        <w:spacing w:before="0" w:after="0" w:line="900" w:lineRule="atLeast"/>
        <w:ind w:left="0" w:right="0"/>
        <w:jc w:val="both"/>
        <w:textAlignment w:val="baseline"/>
        <w:rPr>
          <w:sz w:val="48"/>
        </w:rPr>
      </w:pPr>
      <w:bookmarkStart w:name="" w:id="4068"/>
      <w:r>
        <w:rPr>
          <w:rFonts w:ascii="宋体" w:hAnsi="宋体" w:cs="宋体" w:eastAsia="宋体"/>
          <w:sz w:val="48"/>
          <w:spacing w:val="0"/>
          <w:color w:val="000000"/>
          <w:b w:val="off"/>
          <w:i w:val="off"/>
        </w:rPr>
        <w:t>阿革西拉奥斯 Agesilaus Ⅱ, 16。</w:t>
      </w:r>
      <w:bookmarkEnd w:id="4068"/>
    </w:p>
    <w:p>
      <w:pPr>
        <w:pageBreakBefore w:val="off"/>
        <w:tabs/>
        <w:wordWrap w:val="off"/>
        <w:spacing w:before="0" w:after="0" w:line="900" w:lineRule="atLeast"/>
        <w:ind w:left="0" w:right="0"/>
        <w:jc w:val="both"/>
        <w:textAlignment w:val="baseline"/>
        <w:rPr>
          <w:sz w:val="48"/>
        </w:rPr>
      </w:pPr>
      <w:bookmarkStart w:name="" w:id="4069"/>
      <w:r>
        <w:rPr>
          <w:rFonts w:ascii="宋体" w:hAnsi="宋体" w:cs="宋体" w:eastAsia="宋体"/>
          <w:sz w:val="48"/>
          <w:spacing w:val="0"/>
          <w:color w:val="000000"/>
          <w:b w:val="off"/>
          <w:i w:val="off"/>
        </w:rPr>
        <w:t>阿格里根图姆 Agrigetum Ⅱ, 26。</w:t>
      </w:r>
      <w:bookmarkEnd w:id="4069"/>
    </w:p>
    <w:p>
      <w:r>
        <w:t/>
      </w:r>
    </w:p>
    <w:p>
      <w:pPr>
        <w:sectPr>
          <w:footerReference r:id="rId777"/>
          <w:headerReference r:id="rId778" w:type="default"/>
          <w:type w:val="nextPage"/>
          <w:pgSz w:w="22000" w:h="31680"/>
          <w:pgMar w:left="2740" w:top="2700" w:right="2740" w:bottom="2700" w:header="2400" w:footer="2400"/>
          <w:cols w:num="1"/>
        </w:sectPr>
      </w:pPr>
    </w:p>
    <w:p>
      <w:pPr>
        <w:pageBreakBefore w:val="off"/>
        <w:tabs/>
        <w:wordWrap w:val="off"/>
        <w:spacing w:before="880" w:after="0" w:line="780" w:lineRule="atLeast"/>
        <w:ind w:left="0" w:right="0"/>
        <w:jc w:val="center"/>
        <w:textAlignment w:val="baseline"/>
        <w:rPr>
          <w:sz w:val="43"/>
        </w:rPr>
      </w:pPr>
      <w:bookmarkStart w:name="" w:id="4070"/>
      <w:r>
        <w:rPr>
          <w:rFonts w:ascii="宋体" w:hAnsi="宋体" w:cs="宋体" w:eastAsia="宋体"/>
          <w:sz w:val="43"/>
          <w:spacing w:val="0"/>
          <w:color w:val="000000"/>
          <w:u w:val="single"/>
          <w:b w:val="off"/>
          <w:i w:val="off"/>
        </w:rPr>
        <w:t xml:space="preserve">                                专名索引                          367 </w:t>
      </w:r>
      <w:bookmarkEnd w:id="4070"/>
    </w:p>
    <w:p>
      <w:pPr>
        <w:pageBreakBefore w:val="off"/>
        <w:tabs/>
        <w:wordWrap w:val="off"/>
        <w:spacing w:before="620" w:after="0" w:line="780" w:lineRule="atLeast"/>
        <w:ind w:left="40" w:right="0"/>
        <w:jc w:val="both"/>
        <w:textAlignment w:val="baseline"/>
        <w:rPr>
          <w:sz w:val="43"/>
        </w:rPr>
      </w:pPr>
      <w:bookmarkStart w:name="" w:id="4071"/>
      <w:r>
        <w:rPr>
          <w:rFonts w:ascii="宋体" w:hAnsi="宋体" w:cs="宋体" w:eastAsia="宋体"/>
          <w:sz w:val="43"/>
          <w:spacing w:val="0"/>
          <w:color w:val="000000"/>
          <w:b w:val="off"/>
          <w:i w:val="off"/>
        </w:rPr>
        <w:t>阿基利乌斯，盖尤斯 Gaius Acilius Ⅲ， 115。</w:t>
      </w:r>
      <w:bookmarkEnd w:id="4071"/>
    </w:p>
    <w:p>
      <w:pPr>
        <w:pageBreakBefore w:val="off"/>
        <w:tabs/>
        <w:wordWrap w:val="off"/>
        <w:spacing w:before="0" w:after="0" w:line="780" w:lineRule="atLeast"/>
        <w:ind w:left="40" w:right="0"/>
        <w:jc w:val="both"/>
        <w:textAlignment w:val="baseline"/>
        <w:rPr>
          <w:sz w:val="43"/>
        </w:rPr>
      </w:pPr>
      <w:bookmarkStart w:name="" w:id="4072"/>
      <w:r>
        <w:rPr>
          <w:rFonts w:ascii="宋体" w:hAnsi="宋体" w:cs="宋体" w:eastAsia="宋体"/>
          <w:sz w:val="43"/>
          <w:spacing w:val="0"/>
          <w:color w:val="000000"/>
          <w:b w:val="off"/>
          <w:i w:val="off"/>
        </w:rPr>
        <w:t>阿基琉斯 Achilleus Ⅰ， 113； Ⅲ， 95。</w:t>
      </w:r>
      <w:bookmarkEnd w:id="4072"/>
    </w:p>
    <w:p>
      <w:pPr>
        <w:pageBreakBefore w:val="off"/>
        <w:tabs/>
        <w:wordWrap w:val="off"/>
        <w:spacing w:before="0" w:after="0" w:line="780" w:lineRule="atLeast"/>
        <w:ind w:left="40" w:right="0"/>
        <w:jc w:val="both"/>
        <w:textAlignment w:val="baseline"/>
        <w:rPr>
          <w:sz w:val="43"/>
        </w:rPr>
      </w:pPr>
      <w:bookmarkStart w:name="" w:id="4073"/>
      <w:r>
        <w:rPr>
          <w:rFonts w:ascii="宋体" w:hAnsi="宋体" w:cs="宋体" w:eastAsia="宋体"/>
          <w:sz w:val="43"/>
          <w:spacing w:val="0"/>
          <w:color w:val="000000"/>
          <w:b w:val="off"/>
          <w:i w:val="off"/>
        </w:rPr>
        <w:t>阿吉斯 Agis Ⅱ， 80。</w:t>
      </w:r>
      <w:bookmarkEnd w:id="4073"/>
    </w:p>
    <w:p>
      <w:pPr>
        <w:pageBreakBefore w:val="off"/>
        <w:tabs/>
        <w:wordWrap w:val="off"/>
        <w:spacing w:before="0" w:after="0" w:line="780" w:lineRule="atLeast"/>
        <w:ind w:left="40" w:right="0"/>
        <w:jc w:val="both"/>
        <w:textAlignment w:val="baseline"/>
        <w:rPr>
          <w:sz w:val="43"/>
        </w:rPr>
      </w:pPr>
      <w:bookmarkStart w:name="" w:id="4074"/>
      <w:r>
        <w:rPr>
          <w:rFonts w:ascii="宋体" w:hAnsi="宋体" w:cs="宋体" w:eastAsia="宋体"/>
          <w:sz w:val="43"/>
          <w:spacing w:val="0"/>
          <w:color w:val="000000"/>
          <w:b w:val="off"/>
          <w:i w:val="off"/>
        </w:rPr>
        <w:t>阿克基乌斯，卢基乌斯 Lucius, Accius Ⅲ， 84， 102。</w:t>
      </w:r>
      <w:bookmarkEnd w:id="4074"/>
    </w:p>
    <w:p>
      <w:pPr>
        <w:pageBreakBefore w:val="off"/>
        <w:tabs/>
        <w:wordWrap w:val="off"/>
        <w:spacing w:before="0" w:after="0" w:line="780" w:lineRule="atLeast"/>
        <w:ind w:left="40" w:right="0"/>
        <w:jc w:val="both"/>
        <w:textAlignment w:val="baseline"/>
        <w:rPr>
          <w:sz w:val="43"/>
        </w:rPr>
      </w:pPr>
      <w:bookmarkStart w:name="" w:id="4075"/>
      <w:r>
        <w:rPr>
          <w:rFonts w:ascii="宋体" w:hAnsi="宋体" w:cs="宋体" w:eastAsia="宋体"/>
          <w:sz w:val="43"/>
          <w:spacing w:val="0"/>
          <w:color w:val="000000"/>
          <w:b w:val="off"/>
          <w:i w:val="off"/>
        </w:rPr>
        <w:t>阿克维利乌斯，曼尼乌斯 Manius Aguilius Ⅱ， 50。</w:t>
      </w:r>
      <w:bookmarkEnd w:id="4075"/>
    </w:p>
    <w:p>
      <w:pPr>
        <w:pageBreakBefore w:val="off"/>
        <w:tabs/>
        <w:wordWrap w:val="off"/>
        <w:spacing w:before="0" w:after="0" w:line="780" w:lineRule="atLeast"/>
        <w:ind w:left="40" w:right="0"/>
        <w:jc w:val="both"/>
        <w:textAlignment w:val="baseline"/>
        <w:rPr>
          <w:sz w:val="43"/>
        </w:rPr>
      </w:pPr>
      <w:bookmarkStart w:name="" w:id="4076"/>
      <w:r>
        <w:rPr>
          <w:rFonts w:ascii="宋体" w:hAnsi="宋体" w:cs="宋体" w:eastAsia="宋体"/>
          <w:sz w:val="43"/>
          <w:spacing w:val="0"/>
          <w:color w:val="000000"/>
          <w:b w:val="off"/>
          <w:i w:val="off"/>
        </w:rPr>
        <w:t>阿奎利乌斯，盖尤斯·盖卢斯 Gaius Aguilius Galus Ⅲ， 60， 61。</w:t>
      </w:r>
      <w:bookmarkEnd w:id="4076"/>
    </w:p>
    <w:p>
      <w:pPr>
        <w:pageBreakBefore w:val="off"/>
        <w:tabs/>
        <w:wordWrap w:val="off"/>
        <w:spacing w:before="0" w:after="0" w:line="780" w:lineRule="atLeast"/>
        <w:ind w:left="40" w:right="0"/>
        <w:jc w:val="both"/>
        <w:textAlignment w:val="baseline"/>
        <w:rPr>
          <w:sz w:val="43"/>
        </w:rPr>
      </w:pPr>
      <w:bookmarkStart w:name="" w:id="4077"/>
      <w:r>
        <w:rPr>
          <w:rFonts w:ascii="宋体" w:hAnsi="宋体" w:cs="宋体" w:eastAsia="宋体"/>
          <w:sz w:val="43"/>
          <w:spacing w:val="0"/>
          <w:color w:val="000000"/>
          <w:b w:val="off"/>
          <w:i w:val="off"/>
        </w:rPr>
        <w:t>阿拉托斯(诗人) Aratus Ⅰ， 1。</w:t>
      </w:r>
      <w:bookmarkEnd w:id="4077"/>
    </w:p>
    <w:p>
      <w:pPr>
        <w:pageBreakBefore w:val="off"/>
        <w:tabs/>
        <w:wordWrap w:val="off"/>
        <w:spacing w:before="0" w:after="0" w:line="780" w:lineRule="atLeast"/>
        <w:ind w:left="40" w:right="0"/>
        <w:jc w:val="both"/>
        <w:textAlignment w:val="baseline"/>
        <w:rPr>
          <w:sz w:val="43"/>
        </w:rPr>
      </w:pPr>
      <w:bookmarkStart w:name="" w:id="4078"/>
      <w:r>
        <w:rPr>
          <w:rFonts w:ascii="宋体" w:hAnsi="宋体" w:cs="宋体" w:eastAsia="宋体"/>
          <w:sz w:val="43"/>
          <w:spacing w:val="0"/>
          <w:color w:val="000000"/>
          <w:b w:val="off"/>
          <w:i w:val="off"/>
        </w:rPr>
        <w:t>阿拉托斯 Aratus Ⅱ， 81。</w:t>
      </w:r>
      <w:bookmarkEnd w:id="4078"/>
    </w:p>
    <w:p>
      <w:pPr>
        <w:pageBreakBefore w:val="off"/>
        <w:tabs/>
        <w:wordWrap w:val="off"/>
        <w:spacing w:before="0" w:after="0" w:line="780" w:lineRule="atLeast"/>
        <w:ind w:left="40" w:right="0"/>
        <w:jc w:val="both"/>
        <w:textAlignment w:val="baseline"/>
        <w:rPr>
          <w:sz w:val="43"/>
        </w:rPr>
      </w:pPr>
      <w:bookmarkStart w:name="" w:id="4079"/>
      <w:r>
        <w:rPr>
          <w:rFonts w:ascii="宋体" w:hAnsi="宋体" w:cs="宋体" w:eastAsia="宋体"/>
          <w:sz w:val="43"/>
          <w:spacing w:val="0"/>
          <w:color w:val="000000"/>
          <w:b w:val="off"/>
          <w:i w:val="off"/>
        </w:rPr>
        <w:t>阿里斯提波斯 Aristippus Ⅰ， 148； Ⅲ， 12， 116。</w:t>
      </w:r>
      <w:bookmarkEnd w:id="4079"/>
    </w:p>
    <w:p>
      <w:pPr>
        <w:pageBreakBefore w:val="off"/>
        <w:tabs/>
        <w:wordWrap w:val="off"/>
        <w:spacing w:before="0" w:after="0" w:line="780" w:lineRule="atLeast"/>
        <w:ind w:left="40" w:right="0"/>
        <w:jc w:val="both"/>
        <w:textAlignment w:val="baseline"/>
        <w:rPr>
          <w:sz w:val="43"/>
        </w:rPr>
      </w:pPr>
      <w:bookmarkStart w:name="" w:id="4080"/>
      <w:r>
        <w:rPr>
          <w:rFonts w:ascii="宋体" w:hAnsi="宋体" w:cs="宋体" w:eastAsia="宋体"/>
          <w:sz w:val="43"/>
          <w:spacing w:val="0"/>
          <w:color w:val="000000"/>
          <w:b w:val="off"/>
          <w:i w:val="off"/>
        </w:rPr>
        <w:t>阿里斯提得斯 Aristides Ⅲ， 16， 49， 87。</w:t>
      </w:r>
      <w:bookmarkEnd w:id="4080"/>
    </w:p>
    <w:p>
      <w:pPr>
        <w:pageBreakBefore w:val="off"/>
        <w:tabs/>
        <w:wordWrap w:val="off"/>
        <w:spacing w:before="0" w:after="0" w:line="780" w:lineRule="atLeast"/>
        <w:ind w:left="40" w:right="0"/>
        <w:jc w:val="both"/>
        <w:textAlignment w:val="baseline"/>
        <w:rPr>
          <w:sz w:val="43"/>
        </w:rPr>
      </w:pPr>
      <w:bookmarkStart w:name="" w:id="4081"/>
      <w:r>
        <w:rPr>
          <w:rFonts w:ascii="宋体" w:hAnsi="宋体" w:cs="宋体" w:eastAsia="宋体"/>
          <w:sz w:val="43"/>
          <w:spacing w:val="0"/>
          <w:color w:val="000000"/>
          <w:b w:val="off"/>
          <w:i w:val="off"/>
        </w:rPr>
        <w:t>阿里斯同 Ariston Ⅰ， 6。</w:t>
      </w:r>
      <w:bookmarkEnd w:id="4081"/>
    </w:p>
    <w:p>
      <w:pPr>
        <w:pageBreakBefore w:val="off"/>
        <w:tabs/>
        <w:wordWrap w:val="off"/>
        <w:spacing w:before="0" w:after="0" w:line="780" w:lineRule="atLeast"/>
        <w:ind w:left="40" w:right="0"/>
        <w:jc w:val="both"/>
        <w:textAlignment w:val="baseline"/>
        <w:rPr>
          <w:sz w:val="43"/>
        </w:rPr>
      </w:pPr>
      <w:bookmarkStart w:name="" w:id="4082"/>
      <w:r>
        <w:rPr>
          <w:rFonts w:ascii="宋体" w:hAnsi="宋体" w:cs="宋体" w:eastAsia="宋体"/>
          <w:sz w:val="43"/>
          <w:spacing w:val="0"/>
          <w:color w:val="000000"/>
          <w:b w:val="off"/>
          <w:i w:val="off"/>
        </w:rPr>
        <w:t>阿里斯托芬 Aristophanes Ⅰ， 104。</w:t>
      </w:r>
      <w:bookmarkEnd w:id="4082"/>
    </w:p>
    <w:p>
      <w:pPr>
        <w:pageBreakBefore w:val="off"/>
        <w:tabs/>
        <w:wordWrap w:val="off"/>
        <w:spacing w:before="0" w:after="0" w:line="780" w:lineRule="atLeast"/>
        <w:ind w:left="40" w:right="0"/>
        <w:jc w:val="both"/>
        <w:textAlignment w:val="baseline"/>
        <w:rPr>
          <w:sz w:val="43"/>
        </w:rPr>
      </w:pPr>
      <w:bookmarkStart w:name="" w:id="4083"/>
      <w:r>
        <w:rPr>
          <w:rFonts w:ascii="宋体" w:hAnsi="宋体" w:cs="宋体" w:eastAsia="宋体"/>
          <w:sz w:val="43"/>
          <w:spacing w:val="0"/>
          <w:color w:val="000000"/>
          <w:b w:val="off"/>
          <w:i w:val="off"/>
        </w:rPr>
        <w:t>阿尼奥河 Anio Ⅲ， 112。</w:t>
      </w:r>
      <w:bookmarkEnd w:id="4083"/>
    </w:p>
    <w:p>
      <w:pPr>
        <w:pageBreakBefore w:val="off"/>
        <w:tabs/>
        <w:wordWrap w:val="off"/>
        <w:spacing w:before="0" w:after="0" w:line="780" w:lineRule="atLeast"/>
        <w:ind w:left="40" w:right="0"/>
        <w:jc w:val="both"/>
        <w:textAlignment w:val="baseline"/>
        <w:rPr>
          <w:sz w:val="43"/>
        </w:rPr>
      </w:pPr>
      <w:bookmarkStart w:name="" w:id="4084"/>
      <w:r>
        <w:rPr>
          <w:rFonts w:ascii="宋体" w:hAnsi="宋体" w:cs="宋体" w:eastAsia="宋体"/>
          <w:sz w:val="43"/>
          <w:spacing w:val="0"/>
          <w:color w:val="000000"/>
          <w:b w:val="off"/>
          <w:i w:val="off"/>
        </w:rPr>
        <w:t>阿佩勒斯 Apelles Ⅲ， 10。</w:t>
      </w:r>
      <w:bookmarkEnd w:id="4084"/>
    </w:p>
    <w:p>
      <w:pPr>
        <w:pageBreakBefore w:val="off"/>
        <w:tabs/>
        <w:wordWrap w:val="off"/>
        <w:spacing w:before="0" w:after="0" w:line="780" w:lineRule="atLeast"/>
        <w:ind w:left="40" w:right="0"/>
        <w:jc w:val="both"/>
        <w:textAlignment w:val="baseline"/>
        <w:rPr>
          <w:sz w:val="43"/>
        </w:rPr>
      </w:pPr>
      <w:bookmarkStart w:name="" w:id="4085"/>
      <w:r>
        <w:rPr>
          <w:rFonts w:ascii="宋体" w:hAnsi="宋体" w:cs="宋体" w:eastAsia="宋体"/>
          <w:sz w:val="43"/>
          <w:spacing w:val="0"/>
          <w:color w:val="000000"/>
          <w:b w:val="off"/>
          <w:i w:val="off"/>
        </w:rPr>
        <w:t>阿瑞奥帕戈斯 Areopagus Ⅰ， 75。</w:t>
      </w:r>
      <w:bookmarkEnd w:id="4085"/>
    </w:p>
    <w:p>
      <w:pPr>
        <w:pageBreakBefore w:val="off"/>
        <w:tabs/>
        <w:wordWrap w:val="off"/>
        <w:spacing w:before="0" w:after="0" w:line="780" w:lineRule="atLeast"/>
        <w:ind w:left="40" w:right="0"/>
        <w:jc w:val="both"/>
        <w:textAlignment w:val="baseline"/>
        <w:rPr>
          <w:sz w:val="43"/>
        </w:rPr>
      </w:pPr>
      <w:bookmarkStart w:name="" w:id="4086"/>
      <w:r>
        <w:rPr>
          <w:rFonts w:ascii="宋体" w:hAnsi="宋体" w:cs="宋体" w:eastAsia="宋体"/>
          <w:sz w:val="43"/>
          <w:spacing w:val="0"/>
          <w:color w:val="000000"/>
          <w:b w:val="off"/>
          <w:i w:val="off"/>
        </w:rPr>
        <w:t>阿特柔斯 Atreus Ⅰ， 97； Ⅲ， 84， 106。</w:t>
      </w:r>
      <w:bookmarkEnd w:id="4086"/>
    </w:p>
    <w:p>
      <w:pPr>
        <w:pageBreakBefore w:val="off"/>
        <w:tabs/>
        <w:wordWrap w:val="off"/>
        <w:spacing w:before="0" w:after="0" w:line="780" w:lineRule="atLeast"/>
        <w:ind w:left="40" w:right="0"/>
        <w:jc w:val="both"/>
        <w:textAlignment w:val="baseline"/>
        <w:rPr>
          <w:sz w:val="43"/>
        </w:rPr>
      </w:pPr>
      <w:bookmarkStart w:name="" w:id="4087"/>
      <w:r>
        <w:rPr>
          <w:rFonts w:ascii="宋体" w:hAnsi="宋体" w:cs="宋体" w:eastAsia="宋体"/>
          <w:sz w:val="43"/>
          <w:spacing w:val="0"/>
          <w:color w:val="000000"/>
          <w:b w:val="off"/>
          <w:i w:val="off"/>
        </w:rPr>
        <w:t>阿提卡 Attica Ⅰ， 104。</w:t>
      </w:r>
      <w:bookmarkEnd w:id="4087"/>
    </w:p>
    <w:p>
      <w:pPr>
        <w:pageBreakBefore w:val="off"/>
        <w:tabs/>
        <w:wordWrap w:val="off"/>
        <w:spacing w:before="0" w:after="0" w:line="780" w:lineRule="atLeast"/>
        <w:ind w:left="540" w:right="20" w:hanging="500"/>
        <w:jc w:val="both"/>
        <w:textAlignment w:val="baseline"/>
        <w:rPr>
          <w:sz w:val="43"/>
        </w:rPr>
      </w:pPr>
      <w:bookmarkStart w:name="" w:id="4088"/>
      <w:r>
        <w:rPr>
          <w:rFonts w:ascii="宋体" w:hAnsi="宋体" w:cs="宋体" w:eastAsia="宋体"/>
          <w:sz w:val="43"/>
          <w:spacing w:val="0"/>
          <w:color w:val="000000"/>
          <w:b w:val="off"/>
          <w:i w:val="off"/>
        </w:rPr>
        <w:t>阿提利乌斯，马尔库斯·瑞古卢斯 Marcus Atilius Regulus Ⅰ， 39； Ⅲ， 99，</w:t>
      </w:r>
      <w:r>
        <w:rPr>
          <w:rFonts w:ascii="宋体" w:hAnsi="宋体" w:cs="宋体" w:eastAsia="宋体"/>
          <w:sz w:val="43"/>
          <w:spacing w:val="0"/>
          <w:color w:val="000000"/>
          <w:b w:val="off"/>
          <w:i w:val="off"/>
        </w:rPr>
        <w:t>100， 102， 103， 105， 108， 110， 111， 113， 115。</w:t>
      </w:r>
      <w:bookmarkEnd w:id="4088"/>
    </w:p>
    <w:p>
      <w:pPr>
        <w:pageBreakBefore w:val="off"/>
        <w:tabs/>
        <w:wordWrap w:val="off"/>
        <w:spacing w:before="0" w:after="0" w:line="780" w:lineRule="atLeast"/>
        <w:ind w:left="40" w:right="0"/>
        <w:jc w:val="both"/>
        <w:textAlignment w:val="baseline"/>
        <w:rPr>
          <w:sz w:val="43"/>
        </w:rPr>
      </w:pPr>
      <w:bookmarkStart w:name="" w:id="4089"/>
      <w:r>
        <w:rPr>
          <w:rFonts w:ascii="宋体" w:hAnsi="宋体" w:cs="宋体" w:eastAsia="宋体"/>
          <w:sz w:val="43"/>
          <w:spacing w:val="0"/>
          <w:color w:val="000000"/>
          <w:b w:val="off"/>
          <w:i w:val="off"/>
        </w:rPr>
        <w:t>阿提利乌斯，塞克斯图斯·塞拉努斯 Sextus Atilius Serranus Ⅲ， 109。</w:t>
      </w:r>
      <w:bookmarkEnd w:id="4089"/>
    </w:p>
    <w:p>
      <w:pPr>
        <w:pageBreakBefore w:val="off"/>
        <w:tabs/>
        <w:wordWrap w:val="off"/>
        <w:spacing w:before="0" w:after="0" w:line="780" w:lineRule="atLeast"/>
        <w:ind w:left="40" w:right="0"/>
        <w:jc w:val="both"/>
        <w:textAlignment w:val="baseline"/>
        <w:rPr>
          <w:sz w:val="43"/>
        </w:rPr>
      </w:pPr>
      <w:bookmarkStart w:name="" w:id="4090"/>
      <w:r>
        <w:rPr>
          <w:rFonts w:ascii="宋体" w:hAnsi="宋体" w:cs="宋体" w:eastAsia="宋体"/>
          <w:sz w:val="43"/>
          <w:spacing w:val="0"/>
          <w:color w:val="000000"/>
          <w:b w:val="off"/>
          <w:i w:val="off"/>
        </w:rPr>
        <w:t>埃阿科斯 Aeacus Ⅰ， 38， 97。</w:t>
      </w:r>
      <w:bookmarkEnd w:id="4090"/>
    </w:p>
    <w:p>
      <w:pPr>
        <w:pageBreakBefore w:val="off"/>
        <w:tabs/>
        <w:wordWrap w:val="off"/>
        <w:spacing w:before="0" w:after="0" w:line="780" w:lineRule="atLeast"/>
        <w:ind w:left="40" w:right="0"/>
        <w:jc w:val="both"/>
        <w:textAlignment w:val="baseline"/>
        <w:rPr>
          <w:sz w:val="43"/>
        </w:rPr>
      </w:pPr>
      <w:bookmarkStart w:name="" w:id="4091"/>
      <w:r>
        <w:rPr>
          <w:rFonts w:ascii="宋体" w:hAnsi="宋体" w:cs="宋体" w:eastAsia="宋体"/>
          <w:sz w:val="43"/>
          <w:spacing w:val="0"/>
          <w:color w:val="000000"/>
          <w:b w:val="off"/>
          <w:i w:val="off"/>
        </w:rPr>
        <w:t>埃阿斯 Ajax Ⅰ， 113， 114； Ⅲ， 98。</w:t>
      </w:r>
      <w:bookmarkEnd w:id="4091"/>
    </w:p>
    <w:p>
      <w:pPr>
        <w:pageBreakBefore w:val="off"/>
        <w:tabs/>
        <w:wordWrap w:val="off"/>
        <w:spacing w:before="0" w:after="0" w:line="780" w:lineRule="atLeast"/>
        <w:ind w:left="40" w:right="0"/>
        <w:jc w:val="both"/>
        <w:textAlignment w:val="baseline"/>
        <w:rPr>
          <w:sz w:val="43"/>
        </w:rPr>
      </w:pPr>
      <w:bookmarkStart w:name="" w:id="4092"/>
      <w:r>
        <w:rPr>
          <w:rFonts w:ascii="宋体" w:hAnsi="宋体" w:cs="宋体" w:eastAsia="宋体"/>
          <w:sz w:val="43"/>
          <w:spacing w:val="0"/>
          <w:color w:val="000000"/>
          <w:b w:val="off"/>
          <w:i w:val="off"/>
        </w:rPr>
        <w:t>埃勾斯 Aegeus Ⅰ， 32。</w:t>
      </w:r>
      <w:bookmarkEnd w:id="4092"/>
    </w:p>
    <w:p>
      <w:pPr>
        <w:pageBreakBefore w:val="off"/>
        <w:tabs/>
        <w:wordWrap w:val="off"/>
        <w:spacing w:before="0" w:after="0" w:line="780" w:lineRule="atLeast"/>
        <w:ind w:left="40" w:right="0"/>
        <w:jc w:val="both"/>
        <w:textAlignment w:val="baseline"/>
        <w:rPr>
          <w:sz w:val="43"/>
        </w:rPr>
      </w:pPr>
      <w:bookmarkStart w:name="" w:id="4093"/>
      <w:r>
        <w:rPr>
          <w:rFonts w:ascii="宋体" w:hAnsi="宋体" w:cs="宋体" w:eastAsia="宋体"/>
          <w:sz w:val="43"/>
          <w:spacing w:val="0"/>
          <w:color w:val="000000"/>
          <w:b w:val="off"/>
          <w:i w:val="off"/>
        </w:rPr>
        <w:t>埃古纳 Aegina Ⅲ， 46。</w:t>
      </w:r>
      <w:bookmarkEnd w:id="4093"/>
    </w:p>
    <w:p>
      <w:pPr>
        <w:pageBreakBefore w:val="off"/>
        <w:tabs/>
        <w:wordWrap w:val="off"/>
        <w:spacing w:before="0" w:after="0" w:line="780" w:lineRule="atLeast"/>
        <w:ind w:left="40" w:right="0"/>
        <w:jc w:val="both"/>
        <w:textAlignment w:val="baseline"/>
        <w:rPr>
          <w:sz w:val="43"/>
        </w:rPr>
      </w:pPr>
      <w:bookmarkStart w:name="" w:id="4094"/>
      <w:r>
        <w:rPr>
          <w:rFonts w:ascii="宋体" w:hAnsi="宋体" w:cs="宋体" w:eastAsia="宋体"/>
          <w:sz w:val="43"/>
          <w:spacing w:val="0"/>
          <w:color w:val="000000"/>
          <w:b w:val="off"/>
          <w:i w:val="off"/>
        </w:rPr>
        <w:t>埃里洛斯 Erillus Ⅰ， 6。</w:t>
      </w:r>
      <w:bookmarkEnd w:id="4094"/>
    </w:p>
    <w:p>
      <w:pPr>
        <w:pageBreakBefore w:val="off"/>
        <w:tabs/>
        <w:wordWrap w:val="off"/>
        <w:spacing w:before="0" w:after="0" w:line="780" w:lineRule="atLeast"/>
        <w:ind w:left="40" w:right="0"/>
        <w:jc w:val="both"/>
        <w:textAlignment w:val="baseline"/>
        <w:rPr>
          <w:sz w:val="43"/>
        </w:rPr>
      </w:pPr>
      <w:bookmarkStart w:name="" w:id="4095"/>
      <w:r>
        <w:rPr>
          <w:rFonts w:ascii="宋体" w:hAnsi="宋体" w:cs="宋体" w:eastAsia="宋体"/>
          <w:sz w:val="43"/>
          <w:spacing w:val="0"/>
          <w:color w:val="000000"/>
          <w:b w:val="off"/>
          <w:i w:val="off"/>
        </w:rPr>
        <w:t>埃帕弥农达斯 Epaminondas Ⅰ， 84， 155。</w:t>
      </w:r>
      <w:bookmarkEnd w:id="4095"/>
    </w:p>
    <w:p>
      <w:pPr>
        <w:pageBreakBefore w:val="off"/>
        <w:tabs/>
        <w:wordWrap w:val="off"/>
        <w:spacing w:before="0" w:after="0" w:line="780" w:lineRule="atLeast"/>
        <w:ind w:left="40" w:right="0"/>
        <w:jc w:val="both"/>
        <w:textAlignment w:val="baseline"/>
        <w:rPr>
          <w:sz w:val="43"/>
        </w:rPr>
      </w:pPr>
      <w:bookmarkStart w:name="" w:id="4096"/>
      <w:r>
        <w:rPr>
          <w:rFonts w:ascii="宋体" w:hAnsi="宋体" w:cs="宋体" w:eastAsia="宋体"/>
          <w:sz w:val="43"/>
          <w:spacing w:val="0"/>
          <w:color w:val="000000"/>
          <w:b w:val="off"/>
          <w:i w:val="off"/>
        </w:rPr>
        <w:t>埃皮戈尼 Epigoni Ⅰ， 114。</w:t>
      </w:r>
      <w:bookmarkEnd w:id="4096"/>
    </w:p>
    <w:p>
      <w:pPr>
        <w:pageBreakBefore w:val="off"/>
        <w:tabs/>
        <w:wordWrap w:val="off"/>
        <w:spacing w:before="0" w:after="0" w:line="780" w:lineRule="atLeast"/>
        <w:ind w:left="40" w:right="0"/>
        <w:jc w:val="both"/>
        <w:textAlignment w:val="baseline"/>
        <w:rPr>
          <w:sz w:val="43"/>
        </w:rPr>
      </w:pPr>
      <w:bookmarkStart w:name="" w:id="4097"/>
      <w:r>
        <w:rPr>
          <w:rFonts w:ascii="宋体" w:hAnsi="宋体" w:cs="宋体" w:eastAsia="宋体"/>
          <w:sz w:val="43"/>
          <w:spacing w:val="0"/>
          <w:color w:val="000000"/>
          <w:b w:val="off"/>
          <w:i w:val="off"/>
        </w:rPr>
        <w:t>埃皮罗斯 Epirus Ⅰ， 122。</w:t>
      </w:r>
      <w:bookmarkEnd w:id="4097"/>
    </w:p>
    <w:p>
      <w:pPr>
        <w:pageBreakBefore w:val="off"/>
        <w:tabs/>
        <w:wordWrap w:val="off"/>
        <w:spacing w:before="0" w:after="0" w:line="780" w:lineRule="atLeast"/>
        <w:ind w:left="40" w:right="0"/>
        <w:jc w:val="both"/>
        <w:textAlignment w:val="baseline"/>
        <w:rPr>
          <w:sz w:val="43"/>
        </w:rPr>
      </w:pPr>
      <w:bookmarkStart w:name="" w:id="4098"/>
      <w:r>
        <w:rPr>
          <w:rFonts w:ascii="宋体" w:hAnsi="宋体" w:cs="宋体" w:eastAsia="宋体"/>
          <w:sz w:val="43"/>
          <w:spacing w:val="0"/>
          <w:color w:val="000000"/>
          <w:b w:val="off"/>
          <w:i w:val="off"/>
        </w:rPr>
        <w:t>埃特拉 Aethre Ⅰ， 32。</w:t>
      </w:r>
      <w:bookmarkEnd w:id="4098"/>
    </w:p>
    <w:p>
      <w:pPr>
        <w:pageBreakBefore w:val="off"/>
        <w:tabs/>
        <w:wordWrap w:val="off"/>
        <w:spacing w:before="0" w:after="0" w:line="780" w:lineRule="atLeast"/>
        <w:ind w:left="40" w:right="0"/>
        <w:jc w:val="both"/>
        <w:textAlignment w:val="baseline"/>
        <w:rPr>
          <w:sz w:val="43"/>
        </w:rPr>
      </w:pPr>
      <w:bookmarkStart w:name="" w:id="4099"/>
      <w:r>
        <w:rPr>
          <w:rFonts w:ascii="宋体" w:hAnsi="宋体" w:cs="宋体" w:eastAsia="宋体"/>
          <w:sz w:val="43"/>
          <w:spacing w:val="0"/>
          <w:color w:val="000000"/>
          <w:b w:val="off"/>
          <w:i w:val="off"/>
        </w:rPr>
        <w:t>埃特奥克勒斯 Eteocles Ⅰ， 114； Ⅲ， 82。</w:t>
      </w:r>
      <w:bookmarkEnd w:id="4099"/>
    </w:p>
    <w:p>
      <w:r>
        <w:t/>
      </w:r>
    </w:p>
    <w:p>
      <w:pPr>
        <w:sectPr>
          <w:footerReference r:id="rId779"/>
          <w:headerReference r:id="rId780" w:type="default"/>
          <w:type w:val="nextPage"/>
          <w:pgSz w:w="22000" w:h="31680"/>
          <w:pgMar w:left="2820" w:top="2700" w:right="2820" w:bottom="2700" w:header="2400" w:footer="2400"/>
          <w:cols w:num="1"/>
        </w:sectPr>
      </w:pPr>
    </w:p>
    <w:p>
      <w:pPr>
        <w:pageBreakBefore w:val="off"/>
        <w:tabs/>
        <w:wordWrap w:val="off"/>
        <w:spacing w:before="820" w:after="0" w:line="800" w:lineRule="atLeast"/>
        <w:ind w:left="0" w:right="0"/>
        <w:jc w:val="center"/>
        <w:textAlignment w:val="baseline"/>
        <w:rPr>
          <w:sz w:val="46"/>
        </w:rPr>
      </w:pPr>
      <w:bookmarkStart w:name="" w:id="4100"/>
      <w:r>
        <w:rPr>
          <w:rFonts w:ascii="宋体" w:hAnsi="宋体" w:cs="宋体" w:eastAsia="宋体"/>
          <w:sz w:val="46"/>
          <w:spacing w:val="0"/>
          <w:color w:val="000000"/>
          <w:u w:val="single"/>
          <w:b w:val="off"/>
          <w:i w:val="off"/>
        </w:rPr>
        <w:t xml:space="preserve"> 368                         专名索引                              </w:t>
      </w:r>
      <w:bookmarkEnd w:id="4100"/>
    </w:p>
    <w:p>
      <w:pPr>
        <w:pageBreakBefore w:val="off"/>
        <w:tabs/>
        <w:wordWrap w:val="off"/>
        <w:spacing w:before="0" w:after="0" w:line="800" w:lineRule="exact"/>
        <w:ind w:left="0" w:right="0"/>
        <w:jc w:val="center"/>
        <w:textAlignment w:val="baseline"/>
        <w:rPr>
          <w:sz w:val="46"/>
        </w:rPr>
      </w:pPr>
      <w:bookmarkStart w:name="" w:id="4101"/>
      <w:r>
        <w:rPr>
          <w:rFonts w:ascii="宋体" w:hAnsi="宋体" w:cs="宋体" w:eastAsia="宋体"/>
          <w:sz w:val="46"/>
          <w:spacing w:val="0"/>
          <w:color w:val="000000"/>
          <w:b w:val="off"/>
          <w:i w:val="off"/>
        </w:rPr>
        <w:t/>
      </w:r>
      <w:bookmarkEnd w:id="4101"/>
    </w:p>
    <w:p>
      <w:pPr>
        <w:pageBreakBefore w:val="off"/>
        <w:tabs/>
        <w:wordWrap w:val="off"/>
        <w:spacing w:before="0" w:after="0" w:line="800" w:lineRule="atLeast"/>
        <w:ind w:left="20" w:right="0"/>
        <w:jc w:val="both"/>
        <w:textAlignment w:val="baseline"/>
        <w:rPr>
          <w:sz w:val="46"/>
        </w:rPr>
      </w:pPr>
      <w:bookmarkStart w:name="" w:id="4102"/>
      <w:r>
        <w:rPr>
          <w:rFonts w:ascii="宋体" w:hAnsi="宋体" w:cs="宋体" w:eastAsia="宋体"/>
          <w:sz w:val="46"/>
          <w:spacing w:val="0"/>
          <w:color w:val="000000"/>
          <w:b w:val="off"/>
          <w:i w:val="off"/>
        </w:rPr>
        <w:t>艾魁人</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Aegui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35。</w:t>
      </w:r>
      <w:bookmarkEnd w:id="4102"/>
    </w:p>
    <w:p>
      <w:pPr>
        <w:pageBreakBefore w:val="off"/>
        <w:tabs/>
        <w:wordWrap w:val="off"/>
        <w:spacing w:before="0" w:after="0" w:line="800" w:lineRule="atLeast"/>
        <w:ind w:left="20" w:right="0"/>
        <w:jc w:val="both"/>
        <w:textAlignment w:val="baseline"/>
        <w:rPr>
          <w:sz w:val="46"/>
        </w:rPr>
      </w:pPr>
      <w:bookmarkStart w:name="" w:id="4103"/>
      <w:r>
        <w:rPr>
          <w:rFonts w:ascii="宋体" w:hAnsi="宋体" w:cs="宋体" w:eastAsia="宋体"/>
          <w:sz w:val="46"/>
          <w:spacing w:val="0"/>
          <w:color w:val="000000"/>
          <w:b w:val="off"/>
          <w:i w:val="off"/>
        </w:rPr>
        <w:t>艾弥利乌斯(原译埃弥利乌斯)·鲍卢斯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Aemilius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Paulus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见鲍卢斯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Paulus。</w:t>
      </w:r>
      <w:bookmarkEnd w:id="4103"/>
    </w:p>
    <w:p>
      <w:pPr>
        <w:pageBreakBefore w:val="off"/>
        <w:tabs/>
        <w:wordWrap w:val="off"/>
        <w:spacing w:before="0" w:after="0" w:line="800" w:lineRule="atLeast"/>
        <w:ind w:left="20" w:right="0"/>
        <w:jc w:val="both"/>
        <w:textAlignment w:val="baseline"/>
        <w:rPr>
          <w:sz w:val="46"/>
        </w:rPr>
      </w:pPr>
      <w:bookmarkStart w:name="" w:id="4104"/>
      <w:r>
        <w:rPr>
          <w:rFonts w:ascii="宋体" w:hAnsi="宋体" w:cs="宋体" w:eastAsia="宋体"/>
          <w:sz w:val="46"/>
          <w:spacing w:val="0"/>
          <w:color w:val="000000"/>
          <w:b w:val="off"/>
          <w:i w:val="off"/>
        </w:rPr>
        <w:t>艾弥利乌斯(原译埃弥列乌斯)·勒皮杜斯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Aemilius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Lepidus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58。</w:t>
      </w:r>
      <w:bookmarkEnd w:id="4104"/>
    </w:p>
    <w:p>
      <w:pPr>
        <w:pageBreakBefore w:val="off"/>
        <w:tabs/>
        <w:wordWrap w:val="off"/>
        <w:spacing w:before="0" w:after="0" w:line="800" w:lineRule="atLeast"/>
        <w:ind w:left="20" w:right="0"/>
        <w:jc w:val="both"/>
        <w:textAlignment w:val="baseline"/>
        <w:rPr>
          <w:sz w:val="46"/>
        </w:rPr>
      </w:pPr>
      <w:bookmarkStart w:name="" w:id="4105"/>
      <w:r>
        <w:rPr>
          <w:rFonts w:ascii="宋体" w:hAnsi="宋体" w:cs="宋体" w:eastAsia="宋体"/>
          <w:sz w:val="46"/>
          <w:spacing w:val="0"/>
          <w:color w:val="000000"/>
          <w:b w:val="off"/>
          <w:i w:val="off"/>
        </w:rPr>
        <w:t>安尼克里斯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Anniceris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116。</w:t>
      </w:r>
      <w:bookmarkEnd w:id="4105"/>
    </w:p>
    <w:p>
      <w:pPr>
        <w:pageBreakBefore w:val="off"/>
        <w:tabs/>
        <w:wordWrap w:val="off"/>
        <w:spacing w:before="0" w:after="0" w:line="800" w:lineRule="atLeast"/>
        <w:ind w:left="20" w:right="0"/>
        <w:jc w:val="both"/>
        <w:textAlignment w:val="baseline"/>
        <w:rPr>
          <w:sz w:val="46"/>
        </w:rPr>
      </w:pPr>
      <w:bookmarkStart w:name="" w:id="4106"/>
      <w:r>
        <w:rPr>
          <w:rFonts w:ascii="宋体" w:hAnsi="宋体" w:cs="宋体" w:eastAsia="宋体"/>
          <w:sz w:val="46"/>
          <w:spacing w:val="0"/>
          <w:color w:val="000000"/>
          <w:b w:val="off"/>
          <w:i w:val="off"/>
        </w:rPr>
        <w:t>安提奥帕</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Antiopa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114。</w:t>
      </w:r>
      <w:bookmarkEnd w:id="4106"/>
    </w:p>
    <w:p>
      <w:pPr>
        <w:pageBreakBefore w:val="off"/>
        <w:tabs/>
        <w:wordWrap w:val="off"/>
        <w:spacing w:before="0" w:after="0" w:line="800" w:lineRule="atLeast"/>
        <w:ind w:left="20" w:right="0"/>
        <w:jc w:val="both"/>
        <w:textAlignment w:val="baseline"/>
        <w:rPr>
          <w:sz w:val="46"/>
        </w:rPr>
      </w:pPr>
      <w:bookmarkStart w:name="" w:id="4107"/>
      <w:r>
        <w:rPr>
          <w:rFonts w:ascii="宋体" w:hAnsi="宋体" w:cs="宋体" w:eastAsia="宋体"/>
          <w:sz w:val="46"/>
          <w:spacing w:val="0"/>
          <w:color w:val="000000"/>
          <w:b w:val="off"/>
          <w:i w:val="off"/>
        </w:rPr>
        <w:t>安提戈诺斯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Antigonus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48。</w:t>
      </w:r>
      <w:bookmarkEnd w:id="4107"/>
    </w:p>
    <w:p>
      <w:pPr>
        <w:pageBreakBefore w:val="off"/>
        <w:tabs/>
        <w:wordWrap w:val="off"/>
        <w:spacing w:before="0" w:after="0" w:line="800" w:lineRule="atLeast"/>
        <w:ind w:left="20" w:right="0"/>
        <w:jc w:val="both"/>
        <w:textAlignment w:val="baseline"/>
        <w:rPr>
          <w:sz w:val="46"/>
        </w:rPr>
      </w:pPr>
      <w:bookmarkStart w:name="" w:id="4108"/>
      <w:r>
        <w:rPr>
          <w:rFonts w:ascii="宋体" w:hAnsi="宋体" w:cs="宋体" w:eastAsia="宋体"/>
          <w:sz w:val="46"/>
          <w:spacing w:val="0"/>
          <w:color w:val="000000"/>
          <w:b w:val="off"/>
          <w:i w:val="off"/>
        </w:rPr>
        <w:t>安提帕特罗斯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Antipatrus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48。</w:t>
      </w:r>
      <w:bookmarkEnd w:id="4108"/>
    </w:p>
    <w:p>
      <w:pPr>
        <w:pageBreakBefore w:val="off"/>
        <w:tabs/>
        <w:wordWrap w:val="off"/>
        <w:spacing w:before="0" w:after="0" w:line="800" w:lineRule="atLeast"/>
        <w:ind w:left="20" w:right="0"/>
        <w:jc w:val="both"/>
        <w:textAlignment w:val="baseline"/>
        <w:rPr>
          <w:sz w:val="46"/>
        </w:rPr>
      </w:pPr>
      <w:bookmarkStart w:name="" w:id="4109"/>
      <w:r>
        <w:rPr>
          <w:rFonts w:ascii="宋体" w:hAnsi="宋体" w:cs="宋体" w:eastAsia="宋体"/>
          <w:sz w:val="46"/>
          <w:spacing w:val="0"/>
          <w:color w:val="000000"/>
          <w:b w:val="off"/>
          <w:i w:val="off"/>
        </w:rPr>
        <w:t>安提帕特罗斯·塔尔索斯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Antipatrus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Tarsus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51,</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91。</w:t>
      </w:r>
      <w:bookmarkEnd w:id="4109"/>
    </w:p>
    <w:p>
      <w:pPr>
        <w:pageBreakBefore w:val="off"/>
        <w:tabs/>
        <w:wordWrap w:val="off"/>
        <w:spacing w:before="0" w:after="0" w:line="800" w:lineRule="atLeast"/>
        <w:ind w:left="20" w:right="0"/>
        <w:jc w:val="both"/>
        <w:textAlignment w:val="baseline"/>
        <w:rPr>
          <w:sz w:val="46"/>
        </w:rPr>
      </w:pPr>
      <w:bookmarkStart w:name="" w:id="4110"/>
      <w:r>
        <w:rPr>
          <w:rFonts w:ascii="宋体" w:hAnsi="宋体" w:cs="宋体" w:eastAsia="宋体"/>
          <w:sz w:val="46"/>
          <w:spacing w:val="0"/>
          <w:color w:val="000000"/>
          <w:b w:val="off"/>
          <w:i w:val="off"/>
        </w:rPr>
        <w:t>安提帕特罗斯·提里奥斯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Antipatrus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Tyrius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86。</w:t>
      </w:r>
      <w:bookmarkEnd w:id="4110"/>
    </w:p>
    <w:p>
      <w:pPr>
        <w:pageBreakBefore w:val="off"/>
        <w:tabs/>
        <w:wordWrap w:val="off"/>
        <w:spacing w:before="0" w:after="0" w:line="800" w:lineRule="atLeast"/>
        <w:ind w:left="20" w:right="0"/>
        <w:jc w:val="both"/>
        <w:textAlignment w:val="baseline"/>
        <w:rPr>
          <w:sz w:val="46"/>
        </w:rPr>
      </w:pPr>
      <w:bookmarkStart w:name="" w:id="4111"/>
      <w:r>
        <w:rPr>
          <w:rFonts w:ascii="宋体" w:hAnsi="宋体" w:cs="宋体" w:eastAsia="宋体"/>
          <w:sz w:val="46"/>
          <w:spacing w:val="0"/>
          <w:color w:val="000000"/>
          <w:b w:val="off"/>
          <w:i w:val="off"/>
        </w:rPr>
        <w:t>安托尼乌斯，马尔库斯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Marcus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Antonius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49;</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67。</w:t>
      </w:r>
      <w:bookmarkEnd w:id="4111"/>
    </w:p>
    <w:p>
      <w:pPr>
        <w:pageBreakBefore w:val="off"/>
        <w:tabs/>
        <w:wordWrap w:val="off"/>
        <w:spacing w:before="0" w:after="0" w:line="800" w:lineRule="atLeast"/>
        <w:ind w:left="20" w:right="0"/>
        <w:jc w:val="both"/>
        <w:textAlignment w:val="baseline"/>
        <w:rPr>
          <w:sz w:val="46"/>
        </w:rPr>
      </w:pPr>
      <w:bookmarkStart w:name="" w:id="4112"/>
      <w:r>
        <w:rPr>
          <w:rFonts w:ascii="宋体" w:hAnsi="宋体" w:cs="宋体" w:eastAsia="宋体"/>
          <w:sz w:val="46"/>
          <w:spacing w:val="0"/>
          <w:color w:val="000000"/>
          <w:b w:val="off"/>
          <w:i w:val="off"/>
        </w:rPr>
        <w:t>奥狄浦斯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Oedipus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114。</w:t>
      </w:r>
      <w:bookmarkEnd w:id="4112"/>
    </w:p>
    <w:p>
      <w:pPr>
        <w:pageBreakBefore w:val="off"/>
        <w:tabs/>
        <w:wordWrap w:val="off"/>
        <w:spacing w:before="0" w:after="0" w:line="800" w:lineRule="atLeast"/>
        <w:ind w:left="20" w:right="0"/>
        <w:jc w:val="both"/>
        <w:textAlignment w:val="baseline"/>
        <w:rPr>
          <w:sz w:val="46"/>
        </w:rPr>
      </w:pPr>
      <w:bookmarkStart w:name="" w:id="4113"/>
      <w:r>
        <w:rPr>
          <w:rFonts w:ascii="宋体" w:hAnsi="宋体" w:cs="宋体" w:eastAsia="宋体"/>
          <w:sz w:val="46"/>
          <w:spacing w:val="0"/>
          <w:color w:val="000000"/>
          <w:b w:val="off"/>
          <w:i w:val="off"/>
        </w:rPr>
        <w:t>奥克塔维乌斯，格奈乌斯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Gnaeus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Octavius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138。</w:t>
      </w:r>
      <w:bookmarkEnd w:id="4113"/>
    </w:p>
    <w:p>
      <w:pPr>
        <w:pageBreakBefore w:val="off"/>
        <w:tabs/>
        <w:wordWrap w:val="off"/>
        <w:spacing w:before="0" w:after="0" w:line="800" w:lineRule="atLeast"/>
        <w:ind w:left="20" w:right="0"/>
        <w:jc w:val="both"/>
        <w:textAlignment w:val="baseline"/>
        <w:rPr>
          <w:sz w:val="46"/>
        </w:rPr>
      </w:pPr>
      <w:bookmarkStart w:name="" w:id="4114"/>
      <w:r>
        <w:rPr>
          <w:rFonts w:ascii="宋体" w:hAnsi="宋体" w:cs="宋体" w:eastAsia="宋体"/>
          <w:sz w:val="46"/>
          <w:spacing w:val="0"/>
          <w:color w:val="000000"/>
          <w:b w:val="off"/>
          <w:i w:val="off"/>
        </w:rPr>
        <w:t>奥克塔维乌斯，马尔库斯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Marcus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Octavius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72。</w:t>
      </w:r>
      <w:bookmarkEnd w:id="4114"/>
    </w:p>
    <w:p>
      <w:pPr>
        <w:pageBreakBefore w:val="off"/>
        <w:tabs/>
        <w:wordWrap w:val="off"/>
        <w:spacing w:before="0" w:after="0" w:line="800" w:lineRule="atLeast"/>
        <w:ind w:left="480" w:right="120" w:hanging="460"/>
        <w:jc w:val="both"/>
        <w:textAlignment w:val="baseline"/>
        <w:rPr>
          <w:sz w:val="46"/>
        </w:rPr>
      </w:pPr>
      <w:bookmarkStart w:name="" w:id="4115"/>
      <w:r>
        <w:rPr>
          <w:rFonts w:ascii="宋体" w:hAnsi="宋体" w:cs="宋体" w:eastAsia="宋体"/>
          <w:sz w:val="46"/>
          <w:spacing w:val="0"/>
          <w:color w:val="000000"/>
          <w:b w:val="off"/>
          <w:i w:val="off"/>
        </w:rPr>
        <w:t>奥瑞斯图斯，格奈乌斯·欧菲狄乌斯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Gnaeus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Aufidius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Orestus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Aurelianus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ff"/>
          <w:i w:val="off"/>
        </w:rPr>
        <w:t>58。</w:t>
      </w:r>
      <w:bookmarkEnd w:id="4115"/>
    </w:p>
    <w:p>
      <w:pPr>
        <w:pageBreakBefore w:val="off"/>
        <w:tabs/>
        <w:wordWrap w:val="off"/>
        <w:spacing w:before="0" w:after="0" w:line="1140" w:lineRule="exact"/>
        <w:ind w:left="0" w:right="0"/>
        <w:jc w:val="both"/>
        <w:textAlignment w:val="baseline"/>
        <w:rPr>
          <w:sz w:val="101"/>
        </w:rPr>
      </w:pPr>
      <w:bookmarkStart w:name="" w:id="4116"/>
      <w:r>
        <w:rPr>
          <w:rFonts w:ascii="宋体" w:hAnsi="宋体" w:cs="宋体" w:eastAsia="宋体"/>
          <w:sz w:val="101"/>
          <w:spacing w:val="0"/>
          <w:color w:val="000000"/>
          <w:b w:val="off"/>
          <w:i w:val="off"/>
        </w:rPr>
        <w:t/>
      </w:r>
      <w:bookmarkEnd w:id="4116"/>
    </w:p>
    <w:p>
      <w:pPr>
        <w:pageBreakBefore w:val="off"/>
        <w:tabs/>
        <w:wordWrap w:val="off"/>
        <w:spacing w:before="0" w:after="0" w:line="1360" w:lineRule="atLeast"/>
        <w:ind w:left="0" w:right="0"/>
        <w:jc w:val="center"/>
        <w:textAlignment w:val="baseline"/>
        <w:rPr>
          <w:sz w:val="101"/>
        </w:rPr>
      </w:pPr>
      <w:bookmarkStart w:name="" w:id="4117"/>
      <w:r>
        <w:rPr>
          <w:rFonts w:ascii="TimesNewRoman" w:hAnsi="TimesNewRoman" w:cs="TimesNewRoman" w:eastAsia="TimesNewRoman"/>
          <w:sz w:val="101"/>
          <w:spacing w:val="0"/>
          <w:color w:val="000000"/>
          <w:b w:val="off"/>
          <w:i w:val="off"/>
        </w:rPr>
        <w:t>B</w:t>
      </w:r>
      <w:bookmarkEnd w:id="4117"/>
    </w:p>
    <w:p>
      <w:pPr>
        <w:pageBreakBefore w:val="off"/>
        <w:tabs/>
        <w:wordWrap w:val="off"/>
        <w:spacing w:before="0" w:after="0" w:line="1140" w:lineRule="exact"/>
        <w:ind w:left="0" w:right="0"/>
        <w:jc w:val="center"/>
        <w:textAlignment w:val="baseline"/>
        <w:rPr>
          <w:sz w:val="101"/>
        </w:rPr>
      </w:pPr>
      <w:bookmarkStart w:name="" w:id="4118"/>
      <w:r>
        <w:rPr>
          <w:rFonts w:ascii="宋体" w:hAnsi="宋体" w:cs="宋体" w:eastAsia="宋体"/>
          <w:sz w:val="101"/>
          <w:spacing w:val="0"/>
          <w:color w:val="000000"/>
          <w:b w:val="off"/>
          <w:i w:val="off"/>
        </w:rPr>
        <w:t/>
      </w:r>
      <w:bookmarkEnd w:id="4118"/>
    </w:p>
    <w:p>
      <w:pPr>
        <w:pageBreakBefore w:val="off"/>
        <w:tabs/>
        <w:wordWrap w:val="off"/>
        <w:spacing w:before="0" w:after="0" w:line="800" w:lineRule="atLeast"/>
        <w:ind w:left="20" w:right="0"/>
        <w:jc w:val="both"/>
        <w:textAlignment w:val="baseline"/>
        <w:rPr>
          <w:sz w:val="46"/>
        </w:rPr>
      </w:pPr>
      <w:bookmarkStart w:name="" w:id="4119"/>
      <w:r>
        <w:rPr>
          <w:rFonts w:ascii="宋体" w:hAnsi="宋体" w:cs="宋体" w:eastAsia="宋体"/>
          <w:sz w:val="46"/>
          <w:spacing w:val="0"/>
          <w:color w:val="000000"/>
          <w:b w:val="off"/>
          <w:i w:val="off"/>
        </w:rPr>
        <w:t>巴比伦</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Babylonia</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51。</w:t>
      </w:r>
      <w:bookmarkEnd w:id="4119"/>
    </w:p>
    <w:p>
      <w:pPr>
        <w:pageBreakBefore w:val="off"/>
        <w:tabs/>
        <w:wordWrap w:val="off"/>
        <w:spacing w:before="0" w:after="0" w:line="800" w:lineRule="atLeast"/>
        <w:ind w:left="20" w:right="0"/>
        <w:jc w:val="both"/>
        <w:textAlignment w:val="baseline"/>
        <w:rPr>
          <w:sz w:val="46"/>
        </w:rPr>
      </w:pPr>
      <w:bookmarkStart w:name="" w:id="4120"/>
      <w:r>
        <w:rPr>
          <w:rFonts w:ascii="宋体" w:hAnsi="宋体" w:cs="宋体" w:eastAsia="宋体"/>
          <w:sz w:val="46"/>
          <w:spacing w:val="0"/>
          <w:color w:val="000000"/>
          <w:b w:val="off"/>
          <w:i w:val="off"/>
        </w:rPr>
        <w:t>巴尔杜利斯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Bardulis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40。</w:t>
      </w:r>
      <w:bookmarkEnd w:id="4120"/>
    </w:p>
    <w:p>
      <w:pPr>
        <w:pageBreakBefore w:val="off"/>
        <w:tabs/>
        <w:wordWrap w:val="off"/>
        <w:spacing w:before="0" w:after="0" w:line="800" w:lineRule="atLeast"/>
        <w:ind w:left="540" w:right="20" w:hanging="520"/>
        <w:jc w:val="both"/>
        <w:textAlignment w:val="baseline"/>
        <w:rPr>
          <w:sz w:val="46"/>
        </w:rPr>
      </w:pPr>
      <w:bookmarkStart w:name="" w:id="4121"/>
      <w:r>
        <w:rPr>
          <w:rFonts w:ascii="宋体" w:hAnsi="宋体" w:cs="宋体" w:eastAsia="宋体"/>
          <w:sz w:val="46"/>
          <w:spacing w:val="0"/>
          <w:color w:val="000000"/>
          <w:b w:val="off"/>
          <w:i w:val="off"/>
        </w:rPr>
        <w:t>鲍卢斯，卢基乌斯·艾弥利乌斯(原译埃弥利乌斯)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Lucius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Aemilius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Paulus</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114。</w:t>
      </w:r>
      <w:bookmarkEnd w:id="4121"/>
    </w:p>
    <w:p>
      <w:pPr>
        <w:pageBreakBefore w:val="off"/>
        <w:tabs/>
        <w:wordWrap w:val="off"/>
        <w:spacing w:before="0" w:after="0" w:line="800" w:lineRule="atLeast"/>
        <w:ind w:left="460" w:right="40" w:hanging="440"/>
        <w:jc w:val="both"/>
        <w:textAlignment w:val="baseline"/>
        <w:rPr>
          <w:sz w:val="46"/>
        </w:rPr>
      </w:pPr>
      <w:bookmarkStart w:name="" w:id="4122"/>
      <w:r>
        <w:rPr>
          <w:rFonts w:ascii="宋体" w:hAnsi="宋体" w:cs="宋体" w:eastAsia="宋体"/>
          <w:sz w:val="46"/>
          <w:spacing w:val="0"/>
          <w:color w:val="000000"/>
          <w:b w:val="off"/>
          <w:i w:val="off"/>
        </w:rPr>
        <w:t>鲍卢斯，卢基乌斯·艾弥利乌斯(原译埃弥利乌斯)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Lucius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Aemilius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Paulus</w:t>
      </w:r>
      <w:r>
        <w:rPr>
          <w:rFonts w:ascii="宋体" w:hAnsi="宋体" w:cs="宋体" w:eastAsia="宋体"/>
          <w:sz w:val="46"/>
          <w:spacing w:val="0"/>
          <w:color w:val="000000"/>
          <w:b w:val="off"/>
          <w:i w:val="off"/>
        </w:rPr>
        <w:t>Macedonicus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Ⅱ</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76。</w:t>
      </w:r>
      <w:bookmarkEnd w:id="4122"/>
    </w:p>
    <w:p>
      <w:pPr>
        <w:pageBreakBefore w:val="off"/>
        <w:tabs/>
        <w:wordWrap w:val="off"/>
        <w:spacing w:before="0" w:after="0" w:line="800" w:lineRule="atLeast"/>
        <w:ind w:left="20" w:right="0"/>
        <w:jc w:val="both"/>
        <w:textAlignment w:val="baseline"/>
        <w:rPr>
          <w:sz w:val="46"/>
        </w:rPr>
      </w:pPr>
      <w:bookmarkStart w:name="" w:id="4123"/>
      <w:r>
        <w:rPr>
          <w:rFonts w:ascii="宋体" w:hAnsi="宋体" w:cs="宋体" w:eastAsia="宋体"/>
          <w:sz w:val="46"/>
          <w:spacing w:val="0"/>
          <w:color w:val="000000"/>
          <w:b w:val="off"/>
          <w:i w:val="off"/>
        </w:rPr>
        <w:t>鲍萨尼阿斯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Pausanias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76。</w:t>
      </w:r>
      <w:bookmarkEnd w:id="4123"/>
    </w:p>
    <w:p>
      <w:pPr>
        <w:pageBreakBefore w:val="off"/>
        <w:tabs/>
        <w:wordWrap w:val="off"/>
        <w:spacing w:before="0" w:after="0" w:line="800" w:lineRule="atLeast"/>
        <w:ind w:left="20" w:right="0"/>
        <w:jc w:val="both"/>
        <w:textAlignment w:val="baseline"/>
        <w:rPr>
          <w:sz w:val="46"/>
        </w:rPr>
      </w:pPr>
      <w:bookmarkStart w:name="" w:id="4124"/>
      <w:r>
        <w:rPr>
          <w:rFonts w:ascii="宋体" w:hAnsi="宋体" w:cs="宋体" w:eastAsia="宋体"/>
          <w:sz w:val="46"/>
          <w:spacing w:val="0"/>
          <w:color w:val="000000"/>
          <w:b w:val="off"/>
          <w:i w:val="off"/>
        </w:rPr>
        <w:t>毕达戈拉斯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Pythagoras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I</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56,</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108;</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45。</w:t>
      </w:r>
      <w:bookmarkEnd w:id="4124"/>
    </w:p>
    <w:p>
      <w:pPr>
        <w:pageBreakBefore w:val="off"/>
        <w:tabs/>
        <w:wordWrap w:val="off"/>
        <w:spacing w:before="0" w:after="0" w:line="800" w:lineRule="atLeast"/>
        <w:ind w:left="20" w:right="0"/>
        <w:jc w:val="both"/>
        <w:textAlignment w:val="baseline"/>
        <w:rPr>
          <w:sz w:val="46"/>
        </w:rPr>
      </w:pPr>
      <w:bookmarkStart w:name="" w:id="4125"/>
      <w:r>
        <w:rPr>
          <w:rFonts w:ascii="宋体" w:hAnsi="宋体" w:cs="宋体" w:eastAsia="宋体"/>
          <w:sz w:val="46"/>
          <w:spacing w:val="0"/>
          <w:color w:val="000000"/>
          <w:b w:val="off"/>
          <w:i w:val="off"/>
        </w:rPr>
        <w:t>波利比奥斯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Polybius</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113,</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114。</w:t>
      </w:r>
      <w:bookmarkEnd w:id="4125"/>
    </w:p>
    <w:p>
      <w:pPr>
        <w:pageBreakBefore w:val="off"/>
        <w:tabs/>
        <w:wordWrap w:val="off"/>
        <w:spacing w:before="0" w:after="0" w:line="800" w:lineRule="atLeast"/>
        <w:ind w:left="20" w:right="0"/>
        <w:jc w:val="both"/>
        <w:textAlignment w:val="baseline"/>
        <w:rPr>
          <w:sz w:val="46"/>
        </w:rPr>
      </w:pPr>
      <w:bookmarkStart w:name="" w:id="4126"/>
      <w:r>
        <w:rPr>
          <w:rFonts w:ascii="宋体" w:hAnsi="宋体" w:cs="宋体" w:eastAsia="宋体"/>
          <w:sz w:val="46"/>
          <w:spacing w:val="0"/>
          <w:color w:val="000000"/>
          <w:b w:val="off"/>
          <w:i w:val="off"/>
        </w:rPr>
        <w:t>波吕尼克斯</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Polynicex</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Ⅲ,</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82。</w:t>
      </w:r>
      <w:bookmarkEnd w:id="4126"/>
    </w:p>
    <w:p>
      <w:r>
        <w:t/>
      </w:r>
    </w:p>
    <w:p>
      <w:pPr>
        <w:sectPr>
          <w:footerReference r:id="rId781"/>
          <w:headerReference r:id="rId782" w:type="default"/>
          <w:type w:val="nextPage"/>
          <w:pgSz w:w="22000" w:h="31680"/>
          <w:pgMar w:left="2740" w:top="2700" w:right="2740" w:bottom="2700" w:header="2400" w:footer="2400"/>
          <w:cols w:num="1"/>
        </w:sectPr>
      </w:pPr>
    </w:p>
    <w:p>
      <w:pPr>
        <w:pageBreakBefore w:val="off"/>
        <w:tabs/>
        <w:wordWrap w:val="off"/>
        <w:spacing w:before="760" w:after="0" w:line="860" w:lineRule="atLeast"/>
        <w:ind w:left="0" w:right="0"/>
        <w:jc w:val="center"/>
        <w:textAlignment w:val="baseline"/>
        <w:rPr>
          <w:sz w:val="43"/>
        </w:rPr>
      </w:pPr>
      <w:bookmarkStart w:name="" w:id="4127"/>
      <w:r>
        <w:rPr>
          <w:rFonts w:ascii="宋体" w:hAnsi="宋体" w:cs="宋体" w:eastAsia="宋体"/>
          <w:sz w:val="43"/>
          <w:spacing w:val="0"/>
          <w:color w:val="000000"/>
          <w:u w:val="single"/>
          <w:b w:val="off"/>
          <w:i w:val="off"/>
        </w:rPr>
        <w:t xml:space="preserve">                                专名索引                          369 </w:t>
      </w:r>
      <w:bookmarkEnd w:id="4127"/>
    </w:p>
    <w:p>
      <w:pPr>
        <w:pageBreakBefore w:val="off"/>
        <w:tabs/>
        <w:wordWrap w:val="off"/>
        <w:spacing w:before="0" w:after="0" w:line="720" w:lineRule="exact"/>
        <w:ind w:left="0" w:right="0"/>
        <w:jc w:val="center"/>
        <w:textAlignment w:val="baseline"/>
        <w:rPr>
          <w:sz w:val="43"/>
        </w:rPr>
      </w:pPr>
      <w:bookmarkStart w:name="" w:id="4128"/>
      <w:r>
        <w:rPr>
          <w:rFonts w:ascii="宋体" w:hAnsi="宋体" w:cs="宋体" w:eastAsia="宋体"/>
          <w:sz w:val="43"/>
          <w:spacing w:val="0"/>
          <w:color w:val="000000"/>
          <w:b w:val="off"/>
          <w:i w:val="off"/>
        </w:rPr>
        <w:t/>
      </w:r>
      <w:bookmarkEnd w:id="4128"/>
    </w:p>
    <w:p>
      <w:pPr>
        <w:pageBreakBefore w:val="off"/>
        <w:tabs/>
        <w:wordWrap w:val="off"/>
        <w:spacing w:before="0" w:after="0" w:line="720" w:lineRule="atLeast"/>
        <w:ind w:left="160" w:right="0"/>
        <w:jc w:val="both"/>
        <w:textAlignment w:val="baseline"/>
        <w:rPr>
          <w:sz w:val="43"/>
        </w:rPr>
      </w:pPr>
      <w:bookmarkStart w:name="" w:id="4129"/>
      <w:r>
        <w:rPr>
          <w:rFonts w:ascii="宋体" w:hAnsi="宋体" w:cs="宋体" w:eastAsia="宋体"/>
          <w:sz w:val="43"/>
          <w:spacing w:val="0"/>
          <w:color w:val="000000"/>
          <w:b w:val="off"/>
          <w:i w:val="off"/>
        </w:rPr>
        <w:t>波皮利乌斯，盖尤斯·勒那图斯 Gaius Popilius Lenatus Ⅰ， 36。</w:t>
      </w:r>
      <w:bookmarkEnd w:id="4129"/>
    </w:p>
    <w:p>
      <w:pPr>
        <w:pageBreakBefore w:val="off"/>
        <w:tabs/>
        <w:wordWrap w:val="off"/>
        <w:spacing w:before="0" w:after="0" w:line="640" w:lineRule="atLeast"/>
        <w:ind w:left="160" w:right="0"/>
        <w:jc w:val="both"/>
        <w:textAlignment w:val="baseline"/>
        <w:rPr>
          <w:sz w:val="43"/>
        </w:rPr>
      </w:pPr>
      <w:bookmarkStart w:name="" w:id="4130"/>
      <w:r>
        <w:rPr>
          <w:rFonts w:ascii="宋体" w:hAnsi="宋体" w:cs="宋体" w:eastAsia="宋体"/>
          <w:sz w:val="43"/>
          <w:spacing w:val="0"/>
          <w:color w:val="000000"/>
          <w:b w:val="off"/>
          <w:i w:val="off"/>
        </w:rPr>
        <w:t>波斯图弥乌斯，斯普里乌斯 Spurius Postumius Ⅲ， 109。</w:t>
      </w:r>
      <w:bookmarkEnd w:id="4130"/>
    </w:p>
    <w:p>
      <w:pPr>
        <w:pageBreakBefore w:val="off"/>
        <w:tabs/>
        <w:wordWrap w:val="off"/>
        <w:spacing w:before="0" w:after="0" w:line="640" w:lineRule="atLeast"/>
        <w:ind w:left="160" w:right="0"/>
        <w:jc w:val="both"/>
        <w:textAlignment w:val="baseline"/>
        <w:rPr>
          <w:sz w:val="43"/>
        </w:rPr>
      </w:pPr>
      <w:bookmarkStart w:name="" w:id="4131"/>
      <w:r>
        <w:rPr>
          <w:rFonts w:ascii="宋体" w:hAnsi="宋体" w:cs="宋体" w:eastAsia="宋体"/>
          <w:sz w:val="43"/>
          <w:spacing w:val="0"/>
          <w:color w:val="000000"/>
          <w:b w:val="off"/>
          <w:i w:val="off"/>
        </w:rPr>
        <w:t>波西多尼奥斯 Posidonius Ⅰ， 159； Ⅲ， 8， 10。</w:t>
      </w:r>
      <w:bookmarkEnd w:id="4131"/>
    </w:p>
    <w:p>
      <w:pPr>
        <w:pageBreakBefore w:val="off"/>
        <w:tabs/>
        <w:wordWrap w:val="off"/>
        <w:spacing w:before="0" w:after="0" w:line="620" w:lineRule="atLeast"/>
        <w:ind w:left="160" w:right="0"/>
        <w:jc w:val="both"/>
        <w:textAlignment w:val="baseline"/>
        <w:rPr>
          <w:sz w:val="43"/>
        </w:rPr>
      </w:pPr>
      <w:bookmarkStart w:name="" w:id="4132"/>
      <w:r>
        <w:rPr>
          <w:rFonts w:ascii="宋体" w:hAnsi="宋体" w:cs="宋体" w:eastAsia="宋体"/>
          <w:sz w:val="43"/>
          <w:spacing w:val="0"/>
          <w:color w:val="000000"/>
          <w:b w:val="off"/>
          <w:i w:val="off"/>
        </w:rPr>
        <w:t>柏拉图 Plato Ⅰ， 4， 15， 22， 28， 63， 64， 85， 87， 155； Ⅲ， 38， 39。</w:t>
      </w:r>
      <w:bookmarkEnd w:id="4132"/>
    </w:p>
    <w:p>
      <w:pPr>
        <w:pageBreakBefore w:val="off"/>
        <w:tabs/>
        <w:wordWrap w:val="off"/>
        <w:spacing w:before="0" w:after="0" w:line="640" w:lineRule="atLeast"/>
        <w:ind w:left="160" w:right="0"/>
        <w:jc w:val="both"/>
        <w:textAlignment w:val="baseline"/>
        <w:rPr>
          <w:sz w:val="43"/>
        </w:rPr>
      </w:pPr>
      <w:bookmarkStart w:name="" w:id="4133"/>
      <w:r>
        <w:rPr>
          <w:rFonts w:ascii="宋体" w:hAnsi="宋体" w:cs="宋体" w:eastAsia="宋体"/>
          <w:sz w:val="43"/>
          <w:spacing w:val="0"/>
          <w:color w:val="000000"/>
          <w:b w:val="off"/>
          <w:i w:val="off"/>
        </w:rPr>
        <w:t>柏拉图派 Platonici Ⅰ， 2。</w:t>
      </w:r>
      <w:bookmarkEnd w:id="4133"/>
    </w:p>
    <w:p>
      <w:pPr>
        <w:pageBreakBefore w:val="off"/>
        <w:tabs/>
        <w:wordWrap w:val="off"/>
        <w:spacing w:before="0" w:after="0" w:line="620" w:lineRule="atLeast"/>
        <w:ind w:left="160" w:right="0"/>
        <w:jc w:val="both"/>
        <w:textAlignment w:val="baseline"/>
        <w:rPr>
          <w:sz w:val="43"/>
        </w:rPr>
      </w:pPr>
      <w:bookmarkStart w:name="" w:id="4134"/>
      <w:r>
        <w:rPr>
          <w:rFonts w:ascii="宋体" w:hAnsi="宋体" w:cs="宋体" w:eastAsia="宋体"/>
          <w:sz w:val="43"/>
          <w:spacing w:val="0"/>
          <w:color w:val="000000"/>
          <w:b w:val="off"/>
          <w:i w:val="off"/>
        </w:rPr>
        <w:t>伯里克利斯 Pericles Ⅰ， 108， 144；  Ⅱ， 16， 60。</w:t>
      </w:r>
      <w:bookmarkEnd w:id="4134"/>
    </w:p>
    <w:p>
      <w:pPr>
        <w:pageBreakBefore w:val="off"/>
        <w:tabs/>
        <w:wordWrap w:val="off"/>
        <w:spacing w:before="0" w:after="0" w:line="620" w:lineRule="atLeast"/>
        <w:ind w:left="160" w:right="0"/>
        <w:jc w:val="both"/>
        <w:textAlignment w:val="baseline"/>
        <w:rPr>
          <w:sz w:val="43"/>
        </w:rPr>
      </w:pPr>
      <w:bookmarkStart w:name="" w:id="4135"/>
      <w:r>
        <w:rPr>
          <w:rFonts w:ascii="宋体" w:hAnsi="宋体" w:cs="宋体" w:eastAsia="宋体"/>
          <w:sz w:val="43"/>
          <w:spacing w:val="0"/>
          <w:color w:val="000000"/>
          <w:b w:val="off"/>
          <w:i w:val="off"/>
        </w:rPr>
        <w:t>伯罗奔尼撒 Peloponnesus Ⅰ， 84。</w:t>
      </w:r>
      <w:bookmarkEnd w:id="4135"/>
    </w:p>
    <w:p>
      <w:pPr>
        <w:pageBreakBefore w:val="off"/>
        <w:tabs/>
        <w:wordWrap w:val="off"/>
        <w:spacing w:before="0" w:after="0" w:line="620" w:lineRule="atLeast"/>
        <w:ind w:left="160" w:right="0"/>
        <w:jc w:val="both"/>
        <w:textAlignment w:val="baseline"/>
        <w:rPr>
          <w:sz w:val="43"/>
        </w:rPr>
      </w:pPr>
      <w:bookmarkStart w:name="" w:id="4136"/>
      <w:r>
        <w:rPr>
          <w:rFonts w:ascii="宋体" w:hAnsi="宋体" w:cs="宋体" w:eastAsia="宋体"/>
          <w:sz w:val="43"/>
          <w:spacing w:val="0"/>
          <w:color w:val="000000"/>
          <w:b w:val="off"/>
          <w:i w:val="off"/>
        </w:rPr>
        <w:t>布鲁图斯，卢基乌斯·尤尼乌斯 Lucius Junius Brutus Ⅲ， 40。</w:t>
      </w:r>
      <w:bookmarkEnd w:id="4136"/>
    </w:p>
    <w:p>
      <w:pPr>
        <w:pageBreakBefore w:val="off"/>
        <w:tabs/>
        <w:wordWrap w:val="off"/>
        <w:spacing w:before="0" w:after="0" w:line="640" w:lineRule="atLeast"/>
        <w:ind w:left="160" w:right="0"/>
        <w:jc w:val="both"/>
        <w:textAlignment w:val="baseline"/>
        <w:rPr>
          <w:sz w:val="43"/>
        </w:rPr>
      </w:pPr>
      <w:bookmarkStart w:name="" w:id="4137"/>
      <w:r>
        <w:rPr>
          <w:rFonts w:ascii="宋体" w:hAnsi="宋体" w:cs="宋体" w:eastAsia="宋体"/>
          <w:sz w:val="43"/>
          <w:spacing w:val="0"/>
          <w:color w:val="000000"/>
          <w:b w:val="off"/>
          <w:i w:val="off"/>
        </w:rPr>
        <w:t>布鲁图斯，马尔库斯·尤尼乌斯 Marcus Junius Brutus Ⅱ， 50。</w:t>
      </w:r>
      <w:bookmarkEnd w:id="4137"/>
    </w:p>
    <w:p>
      <w:pPr>
        <w:pageBreakBefore w:val="off"/>
        <w:tabs/>
        <w:wordWrap w:val="off"/>
        <w:spacing w:before="0" w:after="0" w:line="640" w:lineRule="atLeast"/>
        <w:ind w:left="160" w:right="0"/>
        <w:jc w:val="both"/>
        <w:textAlignment w:val="baseline"/>
        <w:rPr>
          <w:sz w:val="43"/>
        </w:rPr>
      </w:pPr>
      <w:bookmarkStart w:name="" w:id="4138"/>
      <w:r>
        <w:rPr>
          <w:rFonts w:ascii="宋体" w:hAnsi="宋体" w:cs="宋体" w:eastAsia="宋体"/>
          <w:sz w:val="43"/>
          <w:spacing w:val="0"/>
          <w:color w:val="000000"/>
          <w:b w:val="off"/>
          <w:i w:val="off"/>
        </w:rPr>
        <w:t>布匿人 Poeni Ⅰ， 38； Ⅲ， 113。</w:t>
      </w:r>
      <w:bookmarkEnd w:id="4138"/>
    </w:p>
    <w:p>
      <w:pPr>
        <w:pageBreakBefore w:val="off"/>
        <w:tabs/>
        <w:wordWrap w:val="off"/>
        <w:spacing w:before="0" w:after="0" w:line="1300" w:lineRule="exact"/>
        <w:ind w:left="0" w:right="0"/>
        <w:jc w:val="both"/>
        <w:textAlignment w:val="baseline"/>
        <w:rPr>
          <w:sz w:val="96"/>
        </w:rPr>
      </w:pPr>
      <w:bookmarkStart w:name="" w:id="4139"/>
      <w:r>
        <w:rPr>
          <w:rFonts w:ascii="宋体" w:hAnsi="宋体" w:cs="宋体" w:eastAsia="宋体"/>
          <w:sz w:val="96"/>
          <w:spacing w:val="0"/>
          <w:color w:val="000000"/>
          <w:b w:val="off"/>
          <w:i w:val="off"/>
        </w:rPr>
        <w:t/>
      </w:r>
      <w:bookmarkEnd w:id="4139"/>
    </w:p>
    <w:p>
      <w:pPr>
        <w:pageBreakBefore w:val="off"/>
        <w:tabs/>
        <w:wordWrap w:val="off"/>
        <w:spacing w:before="0" w:after="0" w:line="1300" w:lineRule="atLeast"/>
        <w:ind w:left="0" w:right="0"/>
        <w:jc w:val="center"/>
        <w:textAlignment w:val="baseline"/>
        <w:rPr>
          <w:sz w:val="96"/>
        </w:rPr>
      </w:pPr>
      <w:bookmarkStart w:name="" w:id="4140"/>
      <w:r>
        <w:rPr>
          <w:rFonts w:ascii="TimesNewRoman" w:hAnsi="TimesNewRoman" w:cs="TimesNewRoman" w:eastAsia="TimesNewRoman"/>
          <w:sz w:val="96"/>
          <w:spacing w:val="0"/>
          <w:color w:val="000000"/>
          <w:b w:val="on"/>
          <w:i w:val="off"/>
        </w:rPr>
        <w:t>D</w:t>
      </w:r>
      <w:bookmarkEnd w:id="4140"/>
    </w:p>
    <w:p>
      <w:pPr>
        <w:pageBreakBefore w:val="off"/>
        <w:tabs/>
        <w:wordWrap w:val="off"/>
        <w:spacing w:before="0" w:after="0" w:line="1300" w:lineRule="exact"/>
        <w:ind w:left="0" w:right="0"/>
        <w:jc w:val="center"/>
        <w:textAlignment w:val="baseline"/>
        <w:rPr>
          <w:sz w:val="96"/>
        </w:rPr>
      </w:pPr>
      <w:bookmarkStart w:name="" w:id="4141"/>
      <w:r>
        <w:rPr>
          <w:rFonts w:ascii="宋体" w:hAnsi="宋体" w:cs="宋体" w:eastAsia="宋体"/>
          <w:sz w:val="96"/>
          <w:spacing w:val="0"/>
          <w:color w:val="000000"/>
          <w:b w:val="off"/>
          <w:i w:val="off"/>
        </w:rPr>
        <w:t/>
      </w:r>
      <w:bookmarkEnd w:id="4141"/>
    </w:p>
    <w:p>
      <w:pPr>
        <w:pageBreakBefore w:val="off"/>
        <w:tabs/>
        <w:wordWrap w:val="off"/>
        <w:spacing w:before="0" w:after="0" w:line="640" w:lineRule="atLeast"/>
        <w:ind w:left="160" w:right="0"/>
        <w:jc w:val="both"/>
        <w:textAlignment w:val="baseline"/>
        <w:rPr>
          <w:sz w:val="43"/>
        </w:rPr>
      </w:pPr>
      <w:bookmarkStart w:name="" w:id="4142"/>
      <w:r>
        <w:rPr>
          <w:rFonts w:ascii="宋体" w:hAnsi="宋体" w:cs="宋体" w:eastAsia="宋体"/>
          <w:sz w:val="43"/>
          <w:spacing w:val="0"/>
          <w:color w:val="000000"/>
          <w:b w:val="off"/>
          <w:i w:val="off"/>
        </w:rPr>
        <w:t>达蒙 Damon Ⅲ， 45。</w:t>
      </w:r>
      <w:bookmarkEnd w:id="4142"/>
    </w:p>
    <w:p>
      <w:pPr>
        <w:pageBreakBefore w:val="off"/>
        <w:tabs/>
        <w:wordWrap w:val="off"/>
        <w:spacing w:before="0" w:after="0" w:line="640" w:lineRule="atLeast"/>
        <w:ind w:left="160" w:right="0"/>
        <w:jc w:val="both"/>
        <w:textAlignment w:val="baseline"/>
        <w:rPr>
          <w:sz w:val="43"/>
        </w:rPr>
      </w:pPr>
      <w:bookmarkStart w:name="" w:id="4143"/>
      <w:r>
        <w:rPr>
          <w:rFonts w:ascii="宋体" w:hAnsi="宋体" w:cs="宋体" w:eastAsia="宋体"/>
          <w:sz w:val="43"/>
          <w:spacing w:val="0"/>
          <w:color w:val="000000"/>
          <w:b w:val="off"/>
          <w:i w:val="off"/>
        </w:rPr>
        <w:t>德基乌斯，普布利乌斯·穆斯 Publius Decius Mus Ⅰ， 61； Ⅲ， 16。</w:t>
      </w:r>
      <w:bookmarkEnd w:id="4143"/>
    </w:p>
    <w:p>
      <w:pPr>
        <w:pageBreakBefore w:val="off"/>
        <w:tabs/>
        <w:wordWrap w:val="off"/>
        <w:spacing w:before="0" w:after="0" w:line="980" w:lineRule="atLeast"/>
        <w:ind w:left="640" w:right="100" w:hanging="480"/>
        <w:jc w:val="both"/>
        <w:textAlignment w:val="baseline"/>
        <w:rPr>
          <w:sz w:val="43"/>
        </w:rPr>
      </w:pPr>
      <w:bookmarkStart w:name="" w:id="4144"/>
      <w:r>
        <w:rPr>
          <w:rFonts w:ascii="宋体" w:hAnsi="宋体" w:cs="宋体" w:eastAsia="宋体"/>
          <w:sz w:val="43"/>
          <w:spacing w:val="0"/>
          <w:color w:val="000000"/>
          <w:b w:val="off"/>
          <w:i w:val="off"/>
        </w:rPr>
        <w:t>德基乌斯，普布利乌斯·穆斯(同名父之子) Publius Decius Mus Ⅰ， 61； Ⅲ，</w:t>
      </w:r>
      <w:r>
        <w:rPr>
          <w:rFonts w:ascii="宋体" w:hAnsi="宋体" w:cs="宋体" w:eastAsia="宋体"/>
          <w:sz w:val="43"/>
          <w:spacing w:val="0"/>
          <w:color w:val="000000"/>
          <w:b w:val="off"/>
          <w:i w:val="off"/>
        </w:rPr>
        <w:t>16。</w:t>
      </w:r>
      <w:bookmarkEnd w:id="4144"/>
    </w:p>
    <w:p>
      <w:pPr>
        <w:pageBreakBefore w:val="off"/>
        <w:tabs/>
        <w:wordWrap w:val="off"/>
        <w:spacing w:before="0" w:after="0" w:line="640" w:lineRule="atLeast"/>
        <w:ind w:left="160" w:right="0"/>
        <w:jc w:val="both"/>
        <w:textAlignment w:val="baseline"/>
        <w:rPr>
          <w:sz w:val="43"/>
        </w:rPr>
      </w:pPr>
      <w:bookmarkStart w:name="" w:id="4145"/>
      <w:r>
        <w:rPr>
          <w:rFonts w:ascii="宋体" w:hAnsi="宋体" w:cs="宋体" w:eastAsia="宋体"/>
          <w:sz w:val="43"/>
          <w:spacing w:val="0"/>
          <w:color w:val="000000"/>
          <w:b w:val="off"/>
          <w:i w:val="off"/>
        </w:rPr>
        <w:t>德鲁苏斯，马尔库斯·李维乌斯 Marcus Livius Drusus Ⅰ， 108。</w:t>
      </w:r>
      <w:bookmarkEnd w:id="4145"/>
    </w:p>
    <w:p>
      <w:pPr>
        <w:pageBreakBefore w:val="off"/>
        <w:tabs/>
        <w:wordWrap w:val="off"/>
        <w:spacing w:before="0" w:after="0" w:line="620" w:lineRule="atLeast"/>
        <w:ind w:left="160" w:right="0"/>
        <w:jc w:val="both"/>
        <w:textAlignment w:val="baseline"/>
        <w:rPr>
          <w:sz w:val="43"/>
        </w:rPr>
      </w:pPr>
      <w:bookmarkStart w:name="" w:id="4146"/>
      <w:r>
        <w:rPr>
          <w:rFonts w:ascii="宋体" w:hAnsi="宋体" w:cs="宋体" w:eastAsia="宋体"/>
          <w:sz w:val="43"/>
          <w:spacing w:val="0"/>
          <w:color w:val="000000"/>
          <w:b w:val="off"/>
          <w:i w:val="off"/>
        </w:rPr>
        <w:t>得墨特里奥斯·波利奥尔克特斯 Demetrius Poliorcetes Ⅱ， 26。</w:t>
      </w:r>
      <w:bookmarkEnd w:id="4146"/>
    </w:p>
    <w:p>
      <w:pPr>
        <w:pageBreakBefore w:val="off"/>
        <w:tabs/>
        <w:wordWrap w:val="off"/>
        <w:spacing w:before="0" w:after="0" w:line="580" w:lineRule="atLeast"/>
        <w:ind w:left="160" w:right="0"/>
        <w:jc w:val="both"/>
        <w:textAlignment w:val="baseline"/>
        <w:rPr>
          <w:sz w:val="43"/>
        </w:rPr>
      </w:pPr>
      <w:bookmarkStart w:name="" w:id="4147"/>
      <w:r>
        <w:rPr>
          <w:rFonts w:ascii="宋体" w:hAnsi="宋体" w:cs="宋体" w:eastAsia="宋体"/>
          <w:sz w:val="43"/>
          <w:spacing w:val="0"/>
          <w:color w:val="000000"/>
          <w:b w:val="off"/>
          <w:i w:val="off"/>
        </w:rPr>
        <w:t>得墨特里奥斯·法勒柔斯 Demetrius Phalereus Ⅰ， 3； Ⅱ， 60。</w:t>
      </w:r>
      <w:bookmarkEnd w:id="4147"/>
    </w:p>
    <w:p>
      <w:pPr>
        <w:pageBreakBefore w:val="off"/>
        <w:tabs/>
        <w:wordWrap w:val="off"/>
        <w:spacing w:before="0" w:after="0" w:line="700" w:lineRule="atLeast"/>
        <w:ind w:left="160" w:right="0"/>
        <w:jc w:val="both"/>
        <w:textAlignment w:val="baseline"/>
        <w:rPr>
          <w:sz w:val="43"/>
        </w:rPr>
      </w:pPr>
      <w:bookmarkStart w:name="" w:id="4148"/>
      <w:r>
        <w:rPr>
          <w:rFonts w:ascii="宋体" w:hAnsi="宋体" w:cs="宋体" w:eastAsia="宋体"/>
          <w:sz w:val="43"/>
          <w:spacing w:val="0"/>
          <w:color w:val="000000"/>
          <w:b w:val="off"/>
          <w:i w:val="off"/>
        </w:rPr>
        <w:t>狄安娜 Diana Ⅲ， 95。</w:t>
      </w:r>
      <w:bookmarkEnd w:id="4148"/>
    </w:p>
    <w:p>
      <w:pPr>
        <w:pageBreakBefore w:val="off"/>
        <w:tabs/>
        <w:wordWrap w:val="off"/>
        <w:spacing w:before="0" w:after="0" w:line="740" w:lineRule="atLeast"/>
        <w:ind w:left="160" w:right="0"/>
        <w:jc w:val="both"/>
        <w:textAlignment w:val="baseline"/>
        <w:rPr>
          <w:sz w:val="43"/>
        </w:rPr>
      </w:pPr>
      <w:bookmarkStart w:name="" w:id="4149"/>
      <w:r>
        <w:rPr>
          <w:rFonts w:ascii="宋体" w:hAnsi="宋体" w:cs="宋体" w:eastAsia="宋体"/>
          <w:sz w:val="43"/>
          <w:spacing w:val="0"/>
          <w:color w:val="000000"/>
          <w:b w:val="off"/>
          <w:i w:val="off"/>
        </w:rPr>
        <w:t>狄昂 Dion (Diogenes) Ⅰ， 155。</w:t>
      </w:r>
      <w:bookmarkEnd w:id="4149"/>
    </w:p>
    <w:p>
      <w:pPr>
        <w:pageBreakBefore w:val="off"/>
        <w:tabs/>
        <w:wordWrap w:val="off"/>
        <w:spacing w:before="0" w:after="0" w:line="640" w:lineRule="atLeast"/>
        <w:ind w:left="160" w:right="0"/>
        <w:jc w:val="both"/>
        <w:textAlignment w:val="baseline"/>
        <w:rPr>
          <w:sz w:val="43"/>
        </w:rPr>
      </w:pPr>
      <w:bookmarkStart w:name="" w:id="4150"/>
      <w:r>
        <w:rPr>
          <w:rFonts w:ascii="宋体" w:hAnsi="宋体" w:cs="宋体" w:eastAsia="宋体"/>
          <w:sz w:val="43"/>
          <w:spacing w:val="0"/>
          <w:color w:val="000000"/>
          <w:b w:val="off"/>
          <w:i w:val="off"/>
        </w:rPr>
        <w:t>狄奥革涅斯(一译第欧根尼) Diogenes Ⅲ， 51， 91。</w:t>
      </w:r>
      <w:bookmarkEnd w:id="4150"/>
    </w:p>
    <w:p>
      <w:pPr>
        <w:pageBreakBefore w:val="off"/>
        <w:tabs/>
        <w:wordWrap w:val="off"/>
        <w:spacing w:before="0" w:after="0" w:line="640" w:lineRule="atLeast"/>
        <w:ind w:left="160" w:right="0"/>
        <w:jc w:val="both"/>
        <w:textAlignment w:val="baseline"/>
        <w:rPr>
          <w:sz w:val="43"/>
        </w:rPr>
      </w:pPr>
      <w:bookmarkStart w:name="" w:id="4151"/>
      <w:r>
        <w:rPr>
          <w:rFonts w:ascii="宋体" w:hAnsi="宋体" w:cs="宋体" w:eastAsia="宋体"/>
          <w:sz w:val="43"/>
          <w:spacing w:val="0"/>
          <w:color w:val="000000"/>
          <w:b w:val="off"/>
          <w:i w:val="off"/>
        </w:rPr>
        <w:t>狄奥倪西奥斯(老) Dionysius Ⅱ， 25； Ⅲ， 45。</w:t>
      </w:r>
      <w:bookmarkEnd w:id="4151"/>
    </w:p>
    <w:p>
      <w:pPr>
        <w:pageBreakBefore w:val="off"/>
        <w:tabs/>
        <w:wordWrap w:val="off"/>
        <w:spacing w:before="0" w:after="0" w:line="640" w:lineRule="atLeast"/>
        <w:ind w:left="160" w:right="0"/>
        <w:jc w:val="both"/>
        <w:textAlignment w:val="baseline"/>
        <w:rPr>
          <w:sz w:val="43"/>
        </w:rPr>
      </w:pPr>
      <w:bookmarkStart w:name="" w:id="4152"/>
      <w:r>
        <w:rPr>
          <w:rFonts w:ascii="宋体" w:hAnsi="宋体" w:cs="宋体" w:eastAsia="宋体"/>
          <w:sz w:val="43"/>
          <w:spacing w:val="0"/>
          <w:color w:val="000000"/>
          <w:b w:val="off"/>
          <w:i w:val="off"/>
        </w:rPr>
        <w:t>狄奥倪西奥斯(小) Dionysius Ⅰ， 155； Ⅲ， 45。</w:t>
      </w:r>
      <w:bookmarkEnd w:id="4152"/>
    </w:p>
    <w:p>
      <w:pPr>
        <w:pageBreakBefore w:val="off"/>
        <w:tabs/>
        <w:wordWrap w:val="off"/>
        <w:spacing w:before="0" w:after="0" w:line="620" w:lineRule="atLeast"/>
        <w:ind w:left="160" w:right="0"/>
        <w:jc w:val="both"/>
        <w:textAlignment w:val="baseline"/>
        <w:rPr>
          <w:sz w:val="43"/>
        </w:rPr>
      </w:pPr>
      <w:bookmarkStart w:name="" w:id="4153"/>
      <w:r>
        <w:rPr>
          <w:rFonts w:ascii="宋体" w:hAnsi="宋体" w:cs="宋体" w:eastAsia="宋体"/>
          <w:sz w:val="43"/>
          <w:spacing w:val="0"/>
          <w:color w:val="000000"/>
          <w:b w:val="off"/>
          <w:i w:val="off"/>
        </w:rPr>
        <w:t>狄克阿尔科斯 Dicaearchus Ⅱ， 16。</w:t>
      </w:r>
      <w:bookmarkEnd w:id="4153"/>
    </w:p>
    <w:p>
      <w:pPr>
        <w:pageBreakBefore w:val="off"/>
        <w:tabs/>
        <w:wordWrap w:val="off"/>
        <w:spacing w:before="0" w:after="0" w:line="640" w:lineRule="atLeast"/>
        <w:ind w:left="160" w:right="0"/>
        <w:jc w:val="both"/>
        <w:textAlignment w:val="baseline"/>
        <w:rPr>
          <w:sz w:val="43"/>
        </w:rPr>
      </w:pPr>
      <w:bookmarkStart w:name="" w:id="4154"/>
      <w:r>
        <w:rPr>
          <w:rFonts w:ascii="宋体" w:hAnsi="宋体" w:cs="宋体" w:eastAsia="宋体"/>
          <w:sz w:val="43"/>
          <w:spacing w:val="0"/>
          <w:color w:val="000000"/>
          <w:b w:val="off"/>
          <w:i w:val="off"/>
        </w:rPr>
        <w:t>狄摩西尼 Demosthenes Ⅰ， 4； Ⅱ， 47。</w:t>
      </w:r>
      <w:bookmarkEnd w:id="4154"/>
    </w:p>
    <w:p>
      <w:pPr>
        <w:pageBreakBefore w:val="off"/>
        <w:tabs/>
        <w:wordWrap w:val="off"/>
        <w:spacing w:before="0" w:after="0" w:line="740" w:lineRule="atLeast"/>
        <w:ind w:left="160" w:right="0"/>
        <w:jc w:val="both"/>
        <w:textAlignment w:val="baseline"/>
        <w:rPr>
          <w:sz w:val="43"/>
        </w:rPr>
      </w:pPr>
      <w:bookmarkStart w:name="" w:id="4155"/>
      <w:r>
        <w:rPr>
          <w:rFonts w:ascii="宋体" w:hAnsi="宋体" w:cs="宋体" w:eastAsia="宋体"/>
          <w:sz w:val="43"/>
          <w:spacing w:val="0"/>
          <w:color w:val="000000"/>
          <w:b w:val="off"/>
          <w:i w:val="off"/>
        </w:rPr>
        <w:t>狄诺马科斯 Dinomacus Ⅲ， 119。</w:t>
      </w:r>
      <w:bookmarkEnd w:id="4155"/>
    </w:p>
    <w:p>
      <w:r>
        <w:t/>
      </w:r>
    </w:p>
    <w:p>
      <w:pPr>
        <w:sectPr>
          <w:footerReference r:id="rId783"/>
          <w:headerReference r:id="rId784" w:type="default"/>
          <w:type w:val="nextPage"/>
          <w:pgSz w:w="22000" w:h="31680"/>
          <w:pgMar w:left="2760" w:top="2700" w:right="2760" w:bottom="2700" w:header="2400" w:footer="2400"/>
          <w:cols w:num="1"/>
        </w:sectPr>
      </w:pPr>
    </w:p>
    <w:p>
      <w:pPr>
        <w:pageBreakBefore w:val="off"/>
        <w:tabs/>
        <w:wordWrap w:val="off"/>
        <w:spacing w:before="600" w:after="0" w:line="800" w:lineRule="atLeast"/>
        <w:ind w:left="0" w:right="0"/>
        <w:jc w:val="center"/>
        <w:textAlignment w:val="baseline"/>
        <w:rPr>
          <w:sz w:val="45"/>
        </w:rPr>
      </w:pPr>
      <w:bookmarkStart w:name="" w:id="4156"/>
      <w:r>
        <w:rPr>
          <w:rFonts w:ascii="宋体" w:hAnsi="宋体" w:cs="宋体" w:eastAsia="宋体"/>
          <w:sz w:val="45"/>
          <w:spacing w:val="0"/>
          <w:color w:val="000000"/>
          <w:u w:val="single"/>
          <w:b w:val="off"/>
          <w:i w:val="off"/>
        </w:rPr>
        <w:t xml:space="preserve">  370                         专名索引                              </w:t>
      </w:r>
      <w:bookmarkEnd w:id="4156"/>
    </w:p>
    <w:p>
      <w:pPr>
        <w:pageBreakBefore w:val="off"/>
        <w:tabs/>
        <w:wordWrap w:val="off"/>
        <w:spacing w:before="0" w:after="0" w:line="820" w:lineRule="exact"/>
        <w:ind w:left="0" w:right="0"/>
        <w:jc w:val="center"/>
        <w:textAlignment w:val="baseline"/>
        <w:rPr>
          <w:sz w:val="45"/>
        </w:rPr>
      </w:pPr>
      <w:bookmarkStart w:name="" w:id="4157"/>
      <w:r>
        <w:rPr>
          <w:rFonts w:ascii="宋体" w:hAnsi="宋体" w:cs="宋体" w:eastAsia="宋体"/>
          <w:sz w:val="45"/>
          <w:spacing w:val="0"/>
          <w:color w:val="000000"/>
          <w:b w:val="off"/>
          <w:i w:val="off"/>
        </w:rPr>
        <w:t/>
      </w:r>
      <w:bookmarkEnd w:id="4157"/>
    </w:p>
    <w:p>
      <w:pPr>
        <w:pageBreakBefore w:val="off"/>
        <w:tabs/>
        <w:wordWrap w:val="off"/>
        <w:spacing w:before="0" w:after="0" w:line="820" w:lineRule="exact"/>
        <w:ind w:left="0" w:right="0"/>
        <w:jc w:val="center"/>
        <w:textAlignment w:val="baseline"/>
        <w:rPr>
          <w:sz w:val="45"/>
        </w:rPr>
      </w:pPr>
      <w:bookmarkStart w:name="" w:id="4158"/>
      <w:r>
        <w:rPr>
          <w:rFonts w:ascii="宋体" w:hAnsi="宋体" w:cs="宋体" w:eastAsia="宋体"/>
          <w:sz w:val="45"/>
          <w:spacing w:val="0"/>
          <w:color w:val="000000"/>
          <w:b w:val="off"/>
          <w:i w:val="off"/>
        </w:rPr>
        <w:t/>
      </w:r>
      <w:bookmarkEnd w:id="4158"/>
    </w:p>
    <w:p>
      <w:pPr>
        <w:pageBreakBefore w:val="off"/>
        <w:tabs/>
        <w:wordWrap w:val="off"/>
        <w:spacing w:before="0" w:after="0" w:line="1620" w:lineRule="atLeast"/>
        <w:ind w:left="0" w:right="8120"/>
        <w:jc w:val="right"/>
        <w:textAlignment w:val="baseline"/>
        <w:rPr>
          <w:sz w:val="122"/>
        </w:rPr>
      </w:pPr>
      <w:bookmarkStart w:name="" w:id="4159"/>
      <w:r>
        <w:rPr>
          <w:rFonts w:ascii="TimesNewRoman" w:hAnsi="TimesNewRoman" w:cs="TimesNewRoman" w:eastAsia="TimesNewRoman"/>
          <w:sz w:val="122"/>
          <w:spacing w:val="0"/>
          <w:color w:val="000000"/>
          <w:b w:val="on"/>
          <w:i w:val="off"/>
        </w:rPr>
        <w:t>E</w:t>
      </w:r>
      <w:bookmarkEnd w:id="4159"/>
    </w:p>
    <w:p>
      <w:pPr>
        <w:pageBreakBefore w:val="off"/>
        <w:tabs/>
        <w:wordWrap w:val="off"/>
        <w:spacing w:before="1120" w:after="0" w:line="800" w:lineRule="atLeast"/>
        <w:ind w:left="500" w:right="360" w:hanging="500"/>
        <w:jc w:val="both"/>
        <w:textAlignment w:val="baseline"/>
        <w:rPr>
          <w:sz w:val="45"/>
        </w:rPr>
      </w:pPr>
      <w:bookmarkStart w:name="" w:id="4160"/>
      <w:r>
        <w:rPr>
          <w:rFonts w:ascii="宋体" w:hAnsi="宋体" w:cs="宋体" w:eastAsia="宋体"/>
          <w:sz w:val="45"/>
          <w:spacing w:val="0"/>
          <w:color w:val="000000"/>
          <w:b w:val="off"/>
          <w:i w:val="off"/>
        </w:rPr>
        <w:t>恩尼乌斯，昆图斯 Quintus Ennius Ⅰ， 26， 51， 84；  Ⅱ， 23， 62； Ⅲ， 62，</w:t>
      </w:r>
      <w:r>
        <w:rPr>
          <w:rFonts w:ascii="宋体" w:hAnsi="宋体" w:cs="宋体" w:eastAsia="宋体"/>
          <w:sz w:val="45"/>
          <w:spacing w:val="0"/>
          <w:color w:val="000000"/>
          <w:b w:val="off"/>
          <w:i w:val="off"/>
        </w:rPr>
        <w:t>104。</w:t>
      </w:r>
      <w:bookmarkEnd w:id="4160"/>
    </w:p>
    <w:p>
      <w:pPr>
        <w:pageBreakBefore w:val="off"/>
        <w:tabs/>
        <w:wordWrap w:val="off"/>
        <w:spacing w:before="0" w:after="0" w:line="1480" w:lineRule="exact"/>
        <w:ind w:left="0" w:right="0"/>
        <w:jc w:val="both"/>
        <w:textAlignment w:val="baseline"/>
        <w:rPr>
          <w:sz w:val="122"/>
        </w:rPr>
      </w:pPr>
      <w:bookmarkStart w:name="" w:id="4161"/>
      <w:r>
        <w:rPr>
          <w:rFonts w:ascii="宋体" w:hAnsi="宋体" w:cs="宋体" w:eastAsia="宋体"/>
          <w:sz w:val="122"/>
          <w:spacing w:val="0"/>
          <w:color w:val="000000"/>
          <w:b w:val="off"/>
          <w:i w:val="off"/>
        </w:rPr>
        <w:t/>
      </w:r>
      <w:bookmarkEnd w:id="4161"/>
    </w:p>
    <w:p>
      <w:pPr>
        <w:pageBreakBefore w:val="off"/>
        <w:tabs/>
        <w:wordWrap w:val="off"/>
        <w:spacing w:before="0" w:after="0" w:line="1620" w:lineRule="atLeast"/>
        <w:ind w:left="0" w:right="0"/>
        <w:jc w:val="center"/>
        <w:textAlignment w:val="baseline"/>
        <w:rPr>
          <w:sz w:val="122"/>
        </w:rPr>
      </w:pPr>
      <w:bookmarkStart w:name="" w:id="4162"/>
      <w:r>
        <w:rPr>
          <w:rFonts w:ascii="TimesNewRoman" w:hAnsi="TimesNewRoman" w:cs="TimesNewRoman" w:eastAsia="TimesNewRoman"/>
          <w:sz w:val="122"/>
          <w:spacing w:val="0"/>
          <w:color w:val="000000"/>
          <w:b w:val="on"/>
          <w:i w:val="off"/>
        </w:rPr>
        <w:t>F</w:t>
      </w:r>
      <w:bookmarkEnd w:id="4162"/>
    </w:p>
    <w:p>
      <w:pPr>
        <w:pageBreakBefore w:val="off"/>
        <w:tabs/>
        <w:wordWrap w:val="off"/>
        <w:spacing w:before="1140" w:after="0" w:line="800" w:lineRule="atLeast"/>
        <w:ind w:left="500" w:right="260" w:hanging="500"/>
        <w:jc w:val="both"/>
        <w:textAlignment w:val="baseline"/>
        <w:rPr>
          <w:sz w:val="45"/>
        </w:rPr>
      </w:pPr>
      <w:bookmarkStart w:name="" w:id="4163"/>
      <w:r>
        <w:rPr>
          <w:rFonts w:ascii="宋体" w:hAnsi="宋体" w:cs="宋体" w:eastAsia="宋体"/>
          <w:sz w:val="45"/>
          <w:spacing w:val="0"/>
          <w:color w:val="000000"/>
          <w:b w:val="off"/>
          <w:i w:val="off"/>
        </w:rPr>
        <w:t>法比乌斯(费边)，昆图斯·马克西穆斯·坎克塔托尔 Quintus Fabius Maximus</w:t>
      </w:r>
      <w:r>
        <w:rPr>
          <w:rFonts w:ascii="宋体" w:hAnsi="宋体" w:cs="宋体" w:eastAsia="宋体"/>
          <w:sz w:val="45"/>
          <w:spacing w:val="0"/>
          <w:color w:val="000000"/>
          <w:b w:val="off"/>
          <w:i w:val="off"/>
        </w:rPr>
        <w:t>Cunctator Ⅰ， 84， 108。</w:t>
      </w:r>
      <w:bookmarkEnd w:id="4163"/>
    </w:p>
    <w:p>
      <w:pPr>
        <w:pageBreakBefore w:val="off"/>
        <w:tabs/>
        <w:wordWrap w:val="off"/>
        <w:spacing w:before="0" w:after="0" w:line="800" w:lineRule="atLeast"/>
        <w:ind w:left="0" w:right="0"/>
        <w:jc w:val="both"/>
        <w:textAlignment w:val="baseline"/>
        <w:rPr>
          <w:sz w:val="45"/>
        </w:rPr>
      </w:pPr>
      <w:bookmarkStart w:name="" w:id="4164"/>
      <w:r>
        <w:rPr>
          <w:rFonts w:ascii="宋体" w:hAnsi="宋体" w:cs="宋体" w:eastAsia="宋体"/>
          <w:sz w:val="45"/>
          <w:spacing w:val="0"/>
          <w:color w:val="000000"/>
          <w:b w:val="off"/>
          <w:i w:val="off"/>
        </w:rPr>
        <w:t>法比乌斯，昆图斯·拉贝奥 Quintus Fabius Labeo Ⅰ， 33。</w:t>
      </w:r>
      <w:bookmarkEnd w:id="4164"/>
    </w:p>
    <w:p>
      <w:pPr>
        <w:pageBreakBefore w:val="off"/>
        <w:tabs/>
        <w:wordWrap w:val="off"/>
        <w:spacing w:before="0" w:after="0" w:line="800" w:lineRule="atLeast"/>
        <w:ind w:left="500" w:right="400" w:hanging="500"/>
        <w:jc w:val="both"/>
        <w:textAlignment w:val="baseline"/>
        <w:rPr>
          <w:sz w:val="45"/>
        </w:rPr>
      </w:pPr>
      <w:bookmarkStart w:name="" w:id="4165"/>
      <w:r>
        <w:rPr>
          <w:rFonts w:ascii="宋体" w:hAnsi="宋体" w:cs="宋体" w:eastAsia="宋体"/>
          <w:sz w:val="45"/>
          <w:spacing w:val="0"/>
          <w:color w:val="000000"/>
          <w:b w:val="off"/>
          <w:i w:val="off"/>
        </w:rPr>
        <w:t>法布里基乌斯，盖尤斯·卢斯基努斯 Gaius Fabricius Luscinus Ⅰ， 40； Ⅲ，</w:t>
      </w:r>
      <w:r>
        <w:rPr>
          <w:rFonts w:ascii="宋体" w:hAnsi="宋体" w:cs="宋体" w:eastAsia="宋体"/>
          <w:sz w:val="45"/>
          <w:spacing w:val="0"/>
          <w:color w:val="000000"/>
          <w:b w:val="off"/>
          <w:i w:val="off"/>
        </w:rPr>
        <w:t>16， 86。</w:t>
      </w:r>
      <w:bookmarkEnd w:id="4165"/>
    </w:p>
    <w:p>
      <w:pPr>
        <w:pageBreakBefore w:val="off"/>
        <w:tabs/>
        <w:wordWrap w:val="off"/>
        <w:spacing w:before="0" w:after="0" w:line="800" w:lineRule="atLeast"/>
        <w:ind w:left="0" w:right="0"/>
        <w:jc w:val="both"/>
        <w:textAlignment w:val="baseline"/>
        <w:rPr>
          <w:sz w:val="45"/>
        </w:rPr>
      </w:pPr>
      <w:bookmarkStart w:name="" w:id="4166"/>
      <w:r>
        <w:rPr>
          <w:rFonts w:ascii="宋体" w:hAnsi="宋体" w:cs="宋体" w:eastAsia="宋体"/>
          <w:sz w:val="45"/>
          <w:spacing w:val="0"/>
          <w:color w:val="000000"/>
          <w:b w:val="off"/>
          <w:i w:val="off"/>
        </w:rPr>
        <w:t>法厄同 Phaeton Ⅲ， 94。</w:t>
      </w:r>
      <w:bookmarkEnd w:id="4166"/>
    </w:p>
    <w:p>
      <w:pPr>
        <w:pageBreakBefore w:val="off"/>
        <w:tabs/>
        <w:wordWrap w:val="off"/>
        <w:spacing w:before="0" w:after="0" w:line="800" w:lineRule="atLeast"/>
        <w:ind w:left="0" w:right="0"/>
        <w:jc w:val="both"/>
        <w:textAlignment w:val="baseline"/>
        <w:rPr>
          <w:sz w:val="45"/>
        </w:rPr>
      </w:pPr>
      <w:bookmarkStart w:name="" w:id="4167"/>
      <w:r>
        <w:rPr>
          <w:rFonts w:ascii="宋体" w:hAnsi="宋体" w:cs="宋体" w:eastAsia="宋体"/>
          <w:sz w:val="45"/>
          <w:spacing w:val="0"/>
          <w:color w:val="000000"/>
          <w:b w:val="off"/>
          <w:i w:val="off"/>
        </w:rPr>
        <w:t>法尔萨洛斯(或法尔萨利亚) Pharsalus (Pharsalia) Ⅰ， 1， 76。</w:t>
      </w:r>
      <w:bookmarkEnd w:id="4167"/>
    </w:p>
    <w:p>
      <w:pPr>
        <w:pageBreakBefore w:val="off"/>
        <w:tabs/>
        <w:wordWrap w:val="off"/>
        <w:spacing w:before="0" w:after="0" w:line="520" w:lineRule="atLeast"/>
        <w:ind w:left="0" w:right="0"/>
        <w:jc w:val="both"/>
        <w:textAlignment w:val="baseline"/>
        <w:rPr>
          <w:sz w:val="39"/>
        </w:rPr>
      </w:pPr>
      <w:bookmarkStart w:name="" w:id="4168"/>
      <w:r>
        <w:rPr>
          <w:rFonts w:ascii="宋体" w:hAnsi="宋体" w:cs="宋体" w:eastAsia="宋体"/>
          <w:sz w:val="39"/>
          <w:spacing w:val="0"/>
          <w:color w:val="000000"/>
          <w:b w:val="off"/>
          <w:i w:val="off"/>
        </w:rPr>
        <w:t>法拉里斯 Falaris Ⅱ， 26； Ⅲ， 29， 32。</w:t>
      </w:r>
      <w:bookmarkEnd w:id="4168"/>
    </w:p>
    <w:p>
      <w:pPr>
        <w:pageBreakBefore w:val="off"/>
        <w:tabs/>
        <w:wordWrap w:val="off"/>
        <w:spacing w:before="0" w:after="0" w:line="800" w:lineRule="atLeast"/>
        <w:ind w:left="0" w:right="0"/>
        <w:jc w:val="both"/>
        <w:textAlignment w:val="baseline"/>
        <w:rPr>
          <w:sz w:val="45"/>
        </w:rPr>
      </w:pPr>
      <w:bookmarkStart w:name="" w:id="4169"/>
      <w:r>
        <w:rPr>
          <w:rFonts w:ascii="宋体" w:hAnsi="宋体" w:cs="宋体" w:eastAsia="宋体"/>
          <w:sz w:val="45"/>
          <w:spacing w:val="0"/>
          <w:color w:val="000000"/>
          <w:b w:val="off"/>
          <w:i w:val="off"/>
        </w:rPr>
        <w:t>法勒隆 Phaleron Ⅱ， 60。</w:t>
      </w:r>
      <w:bookmarkEnd w:id="4169"/>
    </w:p>
    <w:p>
      <w:pPr>
        <w:pageBreakBefore w:val="off"/>
        <w:tabs/>
        <w:wordWrap w:val="off"/>
        <w:spacing w:before="0" w:after="0" w:line="800" w:lineRule="atLeast"/>
        <w:ind w:left="500" w:right="420" w:hanging="500"/>
        <w:jc w:val="both"/>
        <w:textAlignment w:val="baseline"/>
        <w:rPr>
          <w:sz w:val="45"/>
        </w:rPr>
      </w:pPr>
      <w:bookmarkStart w:name="" w:id="4170"/>
      <w:r>
        <w:rPr>
          <w:rFonts w:ascii="宋体" w:hAnsi="宋体" w:cs="宋体" w:eastAsia="宋体"/>
          <w:sz w:val="45"/>
          <w:spacing w:val="0"/>
          <w:color w:val="000000"/>
          <w:b w:val="off"/>
          <w:i w:val="off"/>
        </w:rPr>
        <w:t>菲利普斯(一译腓力)，卢基乌斯·马尔基乌斯 Lucius Marcius Philippus Ⅰ，</w:t>
      </w:r>
      <w:r>
        <w:rPr>
          <w:rFonts w:ascii="宋体" w:hAnsi="宋体" w:cs="宋体" w:eastAsia="宋体"/>
          <w:sz w:val="45"/>
          <w:spacing w:val="0"/>
          <w:color w:val="000000"/>
          <w:b w:val="off"/>
          <w:i w:val="off"/>
        </w:rPr>
        <w:t>108； Ⅱ， 59， 75； Ⅲ， 87。</w:t>
      </w:r>
      <w:bookmarkEnd w:id="4170"/>
    </w:p>
    <w:p>
      <w:pPr>
        <w:pageBreakBefore w:val="off"/>
        <w:tabs/>
        <w:wordWrap w:val="off"/>
        <w:spacing w:before="0" w:after="0" w:line="800" w:lineRule="atLeast"/>
        <w:ind w:left="0" w:right="0"/>
        <w:jc w:val="both"/>
        <w:textAlignment w:val="baseline"/>
        <w:rPr>
          <w:sz w:val="45"/>
        </w:rPr>
      </w:pPr>
      <w:bookmarkStart w:name="" w:id="4171"/>
      <w:r>
        <w:rPr>
          <w:rFonts w:ascii="宋体" w:hAnsi="宋体" w:cs="宋体" w:eastAsia="宋体"/>
          <w:sz w:val="45"/>
          <w:spacing w:val="0"/>
          <w:color w:val="000000"/>
          <w:b w:val="off"/>
          <w:i w:val="off"/>
        </w:rPr>
        <w:t>菲卢斯，卢基乌斯·孚里乌斯 Lucius Furius Philus Ⅲ， 109。</w:t>
      </w:r>
      <w:bookmarkEnd w:id="4171"/>
    </w:p>
    <w:p>
      <w:pPr>
        <w:pageBreakBefore w:val="off"/>
        <w:tabs/>
        <w:wordWrap w:val="off"/>
        <w:spacing w:before="0" w:after="0" w:line="520" w:lineRule="atLeast"/>
        <w:ind w:left="0" w:right="0"/>
        <w:jc w:val="both"/>
        <w:textAlignment w:val="baseline"/>
        <w:rPr>
          <w:sz w:val="39"/>
        </w:rPr>
      </w:pPr>
      <w:bookmarkStart w:name="" w:id="4172"/>
      <w:r>
        <w:rPr>
          <w:rFonts w:ascii="宋体" w:hAnsi="宋体" w:cs="宋体" w:eastAsia="宋体"/>
          <w:sz w:val="39"/>
          <w:spacing w:val="0"/>
          <w:color w:val="000000"/>
          <w:b w:val="off"/>
          <w:i w:val="off"/>
        </w:rPr>
        <w:t>腓力 Phibippus Ⅰ， 90； Ⅱ， 48， 53。</w:t>
      </w:r>
      <w:bookmarkEnd w:id="4172"/>
    </w:p>
    <w:p>
      <w:pPr>
        <w:pageBreakBefore w:val="off"/>
        <w:tabs/>
        <w:wordWrap w:val="off"/>
        <w:spacing w:before="0" w:after="0" w:line="520" w:lineRule="atLeast"/>
        <w:ind w:left="0" w:right="0"/>
        <w:jc w:val="both"/>
        <w:textAlignment w:val="baseline"/>
        <w:rPr>
          <w:sz w:val="39"/>
        </w:rPr>
      </w:pPr>
      <w:bookmarkStart w:name="" w:id="4173"/>
      <w:r>
        <w:rPr>
          <w:rFonts w:ascii="宋体" w:hAnsi="宋体" w:cs="宋体" w:eastAsia="宋体"/>
          <w:sz w:val="39"/>
          <w:spacing w:val="0"/>
          <w:color w:val="000000"/>
          <w:b w:val="off"/>
          <w:i w:val="off"/>
        </w:rPr>
        <w:t>腓尼基 Phoenica Ⅲ， 82。</w:t>
      </w:r>
      <w:bookmarkEnd w:id="4173"/>
    </w:p>
    <w:p>
      <w:pPr>
        <w:pageBreakBefore w:val="off"/>
        <w:tabs/>
        <w:wordWrap w:val="off"/>
        <w:spacing w:before="0" w:after="0" w:line="520" w:lineRule="atLeast"/>
        <w:ind w:left="0" w:right="0"/>
        <w:jc w:val="both"/>
        <w:textAlignment w:val="baseline"/>
        <w:rPr>
          <w:sz w:val="39"/>
        </w:rPr>
      </w:pPr>
      <w:bookmarkStart w:name="" w:id="4174"/>
      <w:r>
        <w:rPr>
          <w:rFonts w:ascii="宋体" w:hAnsi="宋体" w:cs="宋体" w:eastAsia="宋体"/>
          <w:sz w:val="39"/>
          <w:spacing w:val="0"/>
          <w:color w:val="000000"/>
          <w:b w:val="off"/>
          <w:i w:val="off"/>
        </w:rPr>
        <w:t>费赖 Pherae Ⅰ， 108； Ⅱ， 25。</w:t>
      </w:r>
      <w:bookmarkEnd w:id="4174"/>
    </w:p>
    <w:p>
      <w:pPr>
        <w:pageBreakBefore w:val="off"/>
        <w:tabs/>
        <w:wordWrap w:val="off"/>
        <w:spacing w:before="0" w:after="0" w:line="800" w:lineRule="atLeast"/>
        <w:ind w:left="0" w:right="0"/>
        <w:jc w:val="both"/>
        <w:textAlignment w:val="baseline"/>
        <w:rPr>
          <w:sz w:val="45"/>
        </w:rPr>
      </w:pPr>
      <w:bookmarkStart w:name="" w:id="4175"/>
      <w:r>
        <w:rPr>
          <w:rFonts w:ascii="宋体" w:hAnsi="宋体" w:cs="宋体" w:eastAsia="宋体"/>
          <w:sz w:val="45"/>
          <w:spacing w:val="0"/>
          <w:color w:val="000000"/>
          <w:b w:val="off"/>
          <w:i w:val="off"/>
        </w:rPr>
        <w:t>芬布里亚，盖尤斯·弗拉维乌斯 Gaius Flavius Fimbria Ⅲ， 77。</w:t>
      </w:r>
      <w:bookmarkEnd w:id="4175"/>
    </w:p>
    <w:p>
      <w:pPr>
        <w:pageBreakBefore w:val="off"/>
        <w:tabs/>
        <w:wordWrap w:val="off"/>
        <w:spacing w:before="0" w:after="0" w:line="800" w:lineRule="atLeast"/>
        <w:ind w:left="0" w:right="0"/>
        <w:jc w:val="both"/>
        <w:textAlignment w:val="baseline"/>
        <w:rPr>
          <w:sz w:val="45"/>
        </w:rPr>
      </w:pPr>
      <w:bookmarkStart w:name="" w:id="4176"/>
      <w:r>
        <w:rPr>
          <w:rFonts w:ascii="宋体" w:hAnsi="宋体" w:cs="宋体" w:eastAsia="宋体"/>
          <w:sz w:val="45"/>
          <w:spacing w:val="0"/>
          <w:color w:val="000000"/>
          <w:b w:val="off"/>
          <w:i w:val="off"/>
        </w:rPr>
        <w:t>芬提阿斯 Phintias Ⅲ， 45。</w:t>
      </w:r>
      <w:bookmarkEnd w:id="4176"/>
    </w:p>
    <w:p>
      <w:pPr>
        <w:pageBreakBefore w:val="off"/>
        <w:tabs/>
        <w:wordWrap w:val="off"/>
        <w:spacing w:before="0" w:after="0" w:line="800" w:lineRule="atLeast"/>
        <w:ind w:left="0" w:right="0"/>
        <w:jc w:val="both"/>
        <w:textAlignment w:val="baseline"/>
        <w:rPr>
          <w:sz w:val="45"/>
        </w:rPr>
      </w:pPr>
      <w:bookmarkStart w:name="" w:id="4177"/>
      <w:r>
        <w:rPr>
          <w:rFonts w:ascii="宋体" w:hAnsi="宋体" w:cs="宋体" w:eastAsia="宋体"/>
          <w:sz w:val="45"/>
          <w:spacing w:val="0"/>
          <w:color w:val="000000"/>
          <w:b w:val="off"/>
          <w:i w:val="off"/>
        </w:rPr>
        <w:t>弗洛鲁斯 Florus Ⅰ， 64。</w:t>
      </w:r>
      <w:bookmarkEnd w:id="4177"/>
    </w:p>
    <w:p>
      <w:pPr>
        <w:pageBreakBefore w:val="off"/>
        <w:tabs/>
        <w:wordWrap w:val="off"/>
        <w:spacing w:before="0" w:after="0" w:line="800" w:lineRule="atLeast"/>
        <w:ind w:left="0" w:right="0"/>
        <w:jc w:val="both"/>
        <w:textAlignment w:val="baseline"/>
        <w:rPr>
          <w:sz w:val="45"/>
        </w:rPr>
      </w:pPr>
      <w:bookmarkStart w:name="" w:id="4178"/>
      <w:r>
        <w:rPr>
          <w:rFonts w:ascii="宋体" w:hAnsi="宋体" w:cs="宋体" w:eastAsia="宋体"/>
          <w:sz w:val="45"/>
          <w:spacing w:val="0"/>
          <w:color w:val="000000"/>
          <w:b w:val="off"/>
          <w:i w:val="off"/>
        </w:rPr>
        <w:t>孚菲乌斯，卢基乌斯 Lucius Fufius Ⅱ， 50。</w:t>
      </w:r>
      <w:bookmarkEnd w:id="4178"/>
    </w:p>
    <w:p>
      <w:r>
        <w:t/>
      </w:r>
    </w:p>
    <w:p>
      <w:pPr>
        <w:sectPr>
          <w:footerReference r:id="rId785"/>
          <w:headerReference r:id="rId786" w:type="default"/>
          <w:type w:val="nextPage"/>
          <w:pgSz w:w="22000" w:h="31680"/>
          <w:pgMar w:left="2600" w:top="2700" w:right="2600" w:bottom="2700" w:header="2400" w:footer="2400"/>
          <w:cols w:num="1"/>
        </w:sectPr>
      </w:pPr>
    </w:p>
    <w:p>
      <w:pPr>
        <w:pageBreakBefore w:val="off"/>
        <w:tabs>
          <w:tab w:pos="15080" w:val="left" w:leader="none"/>
        </w:tabs>
        <w:wordWrap w:val="off"/>
        <w:spacing w:before="820" w:after="0" w:line="720" w:lineRule="atLeast"/>
        <w:ind w:left="7260" w:right="0"/>
        <w:jc w:val="both"/>
        <w:textAlignment w:val="baseline"/>
        <w:rPr>
          <w:sz w:val="53"/>
        </w:rPr>
      </w:pPr>
      <w:bookmarkStart w:name="" w:id="4179"/>
      <w:r>
        <w:rPr>
          <w:rFonts w:ascii="宋体" w:hAnsi="宋体" w:cs="宋体" w:eastAsia="宋体"/>
          <w:sz w:val="53"/>
          <w:spacing w:val="0"/>
          <w:color w:val="000000"/>
          <w:b w:val="off"/>
          <w:i w:val="off"/>
        </w:rPr>
        <w:t>专名索引</w:t>
      </w:r>
      <w:r>
        <w:t xml:space="preserve">	</w:t>
      </w:r>
      <w:r>
        <w:rPr>
          <w:rFonts w:ascii="楷体" w:hAnsi="楷体" w:cs="楷体" w:eastAsia="楷体"/>
          <w:sz w:val="53"/>
          <w:spacing w:val="0"/>
          <w:color w:val="000000"/>
          <w:b w:val="off"/>
          <w:i w:val="off"/>
        </w:rPr>
        <w:t>371</w:t>
      </w:r>
      <w:bookmarkEnd w:id="4179"/>
    </w:p>
    <w:p>
      <w:pPr>
        <w:pageBreakBefore w:val="off"/>
        <w:tabs/>
        <w:wordWrap w:val="off"/>
        <w:spacing w:before="0" w:after="0" w:line="660" w:lineRule="exact"/>
        <w:ind w:left="0" w:right="0"/>
        <w:jc w:val="both"/>
        <w:textAlignment w:val="baseline"/>
        <w:rPr>
          <w:sz w:val="53"/>
        </w:rPr>
      </w:pPr>
      <w:bookmarkStart w:name="" w:id="4180"/>
      <w:r>
        <w:rPr>
          <w:rFonts w:ascii="宋体" w:hAnsi="宋体" w:cs="宋体" w:eastAsia="宋体"/>
          <w:sz w:val="53"/>
          <w:spacing w:val="0"/>
          <w:color w:val="000000"/>
          <w:b w:val="off"/>
          <w:i w:val="off"/>
        </w:rPr>
        <w:t/>
      </w:r>
      <w:bookmarkEnd w:id="4180"/>
    </w:p>
    <w:p>
      <w:pPr>
        <w:pageBreakBefore w:val="off"/>
        <w:tabs/>
        <w:wordWrap w:val="off"/>
        <w:spacing w:before="0" w:after="0" w:line="840" w:lineRule="atLeast"/>
        <w:ind w:left="160" w:right="0"/>
        <w:jc w:val="both"/>
        <w:textAlignment w:val="baseline"/>
        <w:rPr>
          <w:sz w:val="41"/>
        </w:rPr>
      </w:pPr>
      <w:bookmarkStart w:name="" w:id="4181"/>
      <w:r>
        <w:rPr>
          <w:rFonts w:ascii="仿宋" w:hAnsi="仿宋" w:cs="仿宋" w:eastAsia="仿宋"/>
          <w:sz w:val="41"/>
          <w:spacing w:val="0"/>
          <w:color w:val="000000"/>
          <w:b w:val="off"/>
          <w:i w:val="off"/>
        </w:rPr>
        <w:t>孚里乌斯 Furius 见菲卢斯 Philus。Ⅲ， 109。</w:t>
      </w:r>
      <w:bookmarkEnd w:id="4181"/>
    </w:p>
    <w:p>
      <w:pPr>
        <w:pageBreakBefore w:val="off"/>
        <w:tabs/>
        <w:wordWrap w:val="off"/>
        <w:spacing w:before="0" w:after="0" w:line="1220" w:lineRule="exact"/>
        <w:ind w:left="0" w:right="0"/>
        <w:jc w:val="both"/>
        <w:textAlignment w:val="baseline"/>
        <w:rPr>
          <w:sz w:val="100"/>
        </w:rPr>
      </w:pPr>
      <w:bookmarkStart w:name="" w:id="4182"/>
      <w:r>
        <w:rPr>
          <w:rFonts w:ascii="宋体" w:hAnsi="宋体" w:cs="宋体" w:eastAsia="宋体"/>
          <w:sz w:val="100"/>
          <w:spacing w:val="0"/>
          <w:color w:val="000000"/>
          <w:b w:val="off"/>
          <w:i w:val="off"/>
        </w:rPr>
        <w:t/>
      </w:r>
      <w:bookmarkEnd w:id="4182"/>
    </w:p>
    <w:p>
      <w:pPr>
        <w:pageBreakBefore w:val="off"/>
        <w:tabs/>
        <w:wordWrap w:val="off"/>
        <w:spacing w:before="0" w:after="0" w:line="1340" w:lineRule="atLeast"/>
        <w:ind w:left="0" w:right="0"/>
        <w:jc w:val="center"/>
        <w:textAlignment w:val="baseline"/>
        <w:rPr>
          <w:sz w:val="100"/>
        </w:rPr>
      </w:pPr>
      <w:bookmarkStart w:name="" w:id="4183"/>
      <w:r>
        <w:rPr>
          <w:rFonts w:ascii="TimesNewRoman" w:hAnsi="TimesNewRoman" w:cs="TimesNewRoman" w:eastAsia="TimesNewRoman"/>
          <w:sz w:val="100"/>
          <w:spacing w:val="0"/>
          <w:color w:val="000000"/>
          <w:b w:val="on"/>
          <w:i w:val="off"/>
        </w:rPr>
        <w:t>G</w:t>
      </w:r>
      <w:bookmarkEnd w:id="4183"/>
    </w:p>
    <w:p>
      <w:pPr>
        <w:pageBreakBefore w:val="off"/>
        <w:tabs/>
        <w:wordWrap w:val="off"/>
        <w:spacing w:before="0" w:after="0" w:line="1220" w:lineRule="exact"/>
        <w:ind w:left="0" w:right="0"/>
        <w:jc w:val="center"/>
        <w:textAlignment w:val="baseline"/>
        <w:rPr>
          <w:sz w:val="100"/>
        </w:rPr>
      </w:pPr>
      <w:bookmarkStart w:name="" w:id="4184"/>
      <w:r>
        <w:rPr>
          <w:rFonts w:ascii="宋体" w:hAnsi="宋体" w:cs="宋体" w:eastAsia="宋体"/>
          <w:sz w:val="100"/>
          <w:spacing w:val="0"/>
          <w:color w:val="000000"/>
          <w:b w:val="off"/>
          <w:i w:val="off"/>
        </w:rPr>
        <w:t/>
      </w:r>
      <w:bookmarkEnd w:id="4184"/>
    </w:p>
    <w:p>
      <w:pPr>
        <w:pageBreakBefore w:val="off"/>
        <w:tabs/>
        <w:wordWrap w:val="off"/>
        <w:spacing w:before="0" w:after="0" w:line="840" w:lineRule="atLeast"/>
        <w:ind w:left="540" w:right="20" w:hanging="460"/>
        <w:jc w:val="both"/>
        <w:textAlignment w:val="baseline"/>
        <w:rPr>
          <w:sz w:val="41"/>
        </w:rPr>
      </w:pPr>
      <w:bookmarkStart w:name="" w:id="4185"/>
      <w:r>
        <w:rPr>
          <w:rFonts w:ascii="仿宋" w:hAnsi="仿宋" w:cs="仿宋" w:eastAsia="仿宋"/>
          <w:sz w:val="41"/>
          <w:spacing w:val="0"/>
          <w:color w:val="000000"/>
          <w:b w:val="off"/>
          <w:i w:val="off"/>
        </w:rPr>
        <w:t>格拉古，提比略·森普罗尼乌斯(老) Tiberius Sempronius Gracchus Ⅱ， 43，</w:t>
      </w:r>
      <w:r>
        <w:rPr>
          <w:rFonts w:ascii="仿宋" w:hAnsi="仿宋" w:cs="仿宋" w:eastAsia="仿宋"/>
          <w:sz w:val="41"/>
          <w:spacing w:val="0"/>
          <w:color w:val="000000"/>
          <w:b w:val="off"/>
          <w:i w:val="off"/>
        </w:rPr>
        <w:t>80。</w:t>
      </w:r>
      <w:bookmarkEnd w:id="4185"/>
    </w:p>
    <w:p>
      <w:pPr>
        <w:pageBreakBefore w:val="off"/>
        <w:tabs/>
        <w:wordWrap w:val="off"/>
        <w:spacing w:before="0" w:after="0" w:line="840" w:lineRule="atLeast"/>
        <w:ind w:left="600" w:right="0" w:hanging="520"/>
        <w:jc w:val="both"/>
        <w:textAlignment w:val="baseline"/>
        <w:rPr>
          <w:sz w:val="41"/>
        </w:rPr>
      </w:pPr>
      <w:bookmarkStart w:name="" w:id="4186"/>
      <w:r>
        <w:rPr>
          <w:rFonts w:ascii="仿宋" w:hAnsi="仿宋" w:cs="仿宋" w:eastAsia="仿宋"/>
          <w:sz w:val="41"/>
          <w:spacing w:val="0"/>
          <w:color w:val="000000"/>
          <w:b w:val="off"/>
          <w:i w:val="off"/>
        </w:rPr>
        <w:t>格拉古，提比略·森普尼尼乌斯 Gracchus， Tiberius Sempronius Ⅰ， 76， 109；</w:t>
      </w:r>
      <w:r>
        <w:rPr>
          <w:rFonts w:ascii="仿宋" w:hAnsi="仿宋" w:cs="仿宋" w:eastAsia="仿宋"/>
          <w:sz w:val="41"/>
          <w:spacing w:val="0"/>
          <w:color w:val="000000"/>
          <w:b w:val="off"/>
          <w:i w:val="off"/>
        </w:rPr>
        <w:t>Ⅱ， 43， 80。</w:t>
      </w:r>
      <w:bookmarkEnd w:id="4186"/>
    </w:p>
    <w:p>
      <w:pPr>
        <w:pageBreakBefore w:val="off"/>
        <w:tabs/>
        <w:wordWrap w:val="off"/>
        <w:spacing w:before="0" w:after="0" w:line="840" w:lineRule="atLeast"/>
        <w:ind w:left="80" w:right="80"/>
        <w:jc w:val="both"/>
        <w:textAlignment w:val="baseline"/>
        <w:rPr>
          <w:sz w:val="41"/>
        </w:rPr>
      </w:pPr>
      <w:bookmarkStart w:name="" w:id="4187"/>
      <w:r>
        <w:rPr>
          <w:rFonts w:ascii="仿宋" w:hAnsi="仿宋" w:cs="仿宋" w:eastAsia="仿宋"/>
          <w:sz w:val="41"/>
          <w:spacing w:val="0"/>
          <w:color w:val="000000"/>
          <w:b w:val="off"/>
          <w:i w:val="off"/>
        </w:rPr>
        <w:t>格拉古，盖尤斯·森普罗尼乌斯 Gracchus， Gaius Sempronius Ⅱ， 43， 72， 80。</w:t>
      </w:r>
      <w:r>
        <w:rPr>
          <w:rFonts w:ascii="宋体" w:hAnsi="宋体" w:cs="宋体" w:eastAsia="宋体"/>
          <w:sz w:val="41"/>
          <w:spacing w:val="0"/>
          <w:color w:val="000000"/>
          <w:b w:val="off"/>
          <w:i w:val="off"/>
        </w:rPr>
        <w:t>格拉提狄阿努斯 Gratidianus 见马略 Marius。</w:t>
      </w:r>
      <w:bookmarkEnd w:id="4187"/>
    </w:p>
    <w:p>
      <w:pPr>
        <w:pageBreakBefore w:val="off"/>
        <w:tabs/>
        <w:wordWrap w:val="off"/>
        <w:spacing w:before="0" w:after="0" w:line="840" w:lineRule="atLeast"/>
        <w:ind w:left="80" w:right="0"/>
        <w:jc w:val="both"/>
        <w:textAlignment w:val="baseline"/>
        <w:rPr>
          <w:sz w:val="41"/>
        </w:rPr>
      </w:pPr>
      <w:bookmarkStart w:name="" w:id="4188"/>
      <w:r>
        <w:rPr>
          <w:rFonts w:ascii="仿宋" w:hAnsi="仿宋" w:cs="仿宋" w:eastAsia="仿宋"/>
          <w:sz w:val="41"/>
          <w:spacing w:val="0"/>
          <w:color w:val="000000"/>
          <w:b w:val="off"/>
          <w:i w:val="off"/>
        </w:rPr>
        <w:t>哈弥尔卡尔 Hamilcar Ⅲ， 99。</w:t>
      </w:r>
      <w:bookmarkEnd w:id="4188"/>
    </w:p>
    <w:p>
      <w:pPr>
        <w:pageBreakBefore w:val="off"/>
        <w:tabs/>
        <w:wordWrap w:val="off"/>
        <w:spacing w:before="0" w:after="0" w:line="840" w:lineRule="atLeast"/>
        <w:ind w:left="80" w:right="0"/>
        <w:jc w:val="both"/>
        <w:textAlignment w:val="baseline"/>
        <w:rPr>
          <w:sz w:val="41"/>
        </w:rPr>
      </w:pPr>
      <w:bookmarkStart w:name="" w:id="4189"/>
      <w:r>
        <w:rPr>
          <w:rFonts w:ascii="仿宋" w:hAnsi="仿宋" w:cs="仿宋" w:eastAsia="仿宋"/>
          <w:sz w:val="41"/>
          <w:spacing w:val="0"/>
          <w:color w:val="000000"/>
          <w:b w:val="off"/>
          <w:i w:val="off"/>
        </w:rPr>
        <w:t>海格立斯 Hercules Ⅰ， 118； Ⅲ， 25。</w:t>
      </w:r>
      <w:bookmarkEnd w:id="4189"/>
    </w:p>
    <w:p>
      <w:pPr>
        <w:pageBreakBefore w:val="off"/>
        <w:tabs/>
        <w:wordWrap w:val="off"/>
        <w:spacing w:before="0" w:after="0" w:line="840" w:lineRule="atLeast"/>
        <w:ind w:left="80" w:right="0"/>
        <w:jc w:val="both"/>
        <w:textAlignment w:val="baseline"/>
        <w:rPr>
          <w:sz w:val="41"/>
        </w:rPr>
      </w:pPr>
      <w:bookmarkStart w:name="" w:id="4190"/>
      <w:r>
        <w:rPr>
          <w:rFonts w:ascii="仿宋" w:hAnsi="仿宋" w:cs="仿宋" w:eastAsia="仿宋"/>
          <w:sz w:val="41"/>
          <w:spacing w:val="0"/>
          <w:color w:val="000000"/>
          <w:b w:val="off"/>
          <w:i w:val="off"/>
        </w:rPr>
        <w:t>汉尼拔 Hannibal Ⅰ， 38， 108； Ⅲ， 99， 113， 114。</w:t>
      </w:r>
      <w:bookmarkEnd w:id="4190"/>
    </w:p>
    <w:p>
      <w:pPr>
        <w:pageBreakBefore w:val="off"/>
        <w:tabs/>
        <w:wordWrap w:val="off"/>
        <w:spacing w:before="0" w:after="0" w:line="840" w:lineRule="atLeast"/>
        <w:ind w:left="80" w:right="0"/>
        <w:jc w:val="both"/>
        <w:textAlignment w:val="baseline"/>
        <w:rPr>
          <w:sz w:val="41"/>
        </w:rPr>
      </w:pPr>
      <w:bookmarkStart w:name="" w:id="4191"/>
      <w:r>
        <w:rPr>
          <w:rFonts w:ascii="仿宋" w:hAnsi="仿宋" w:cs="仿宋" w:eastAsia="仿宋"/>
          <w:sz w:val="41"/>
          <w:spacing w:val="0"/>
          <w:color w:val="000000"/>
          <w:b w:val="off"/>
          <w:i w:val="off"/>
        </w:rPr>
        <w:t>荷马 Homerus Ⅲ， 97。</w:t>
      </w:r>
      <w:bookmarkEnd w:id="4191"/>
    </w:p>
    <w:p>
      <w:pPr>
        <w:pageBreakBefore w:val="off"/>
        <w:tabs/>
        <w:wordWrap w:val="off"/>
        <w:spacing w:before="0" w:after="0" w:line="840" w:lineRule="atLeast"/>
        <w:ind w:left="80" w:right="0"/>
        <w:jc w:val="both"/>
        <w:textAlignment w:val="baseline"/>
        <w:rPr>
          <w:sz w:val="41"/>
        </w:rPr>
      </w:pPr>
      <w:bookmarkStart w:name="" w:id="4192"/>
      <w:r>
        <w:rPr>
          <w:rFonts w:ascii="仿宋" w:hAnsi="仿宋" w:cs="仿宋" w:eastAsia="仿宋"/>
          <w:sz w:val="41"/>
          <w:spacing w:val="0"/>
          <w:color w:val="000000"/>
          <w:b w:val="off"/>
          <w:i w:val="off"/>
        </w:rPr>
        <w:t>赫尔尼基人 Hernici Ⅰ， 35。</w:t>
      </w:r>
      <w:bookmarkEnd w:id="4192"/>
    </w:p>
    <w:p>
      <w:pPr>
        <w:pageBreakBefore w:val="off"/>
        <w:tabs/>
        <w:wordWrap w:val="off"/>
        <w:spacing w:before="0" w:after="0" w:line="840" w:lineRule="atLeast"/>
        <w:ind w:left="80" w:right="0"/>
        <w:jc w:val="both"/>
        <w:textAlignment w:val="baseline"/>
        <w:rPr>
          <w:sz w:val="41"/>
        </w:rPr>
      </w:pPr>
      <w:bookmarkStart w:name="" w:id="4193"/>
      <w:r>
        <w:rPr>
          <w:rFonts w:ascii="仿宋" w:hAnsi="仿宋" w:cs="仿宋" w:eastAsia="仿宋"/>
          <w:sz w:val="41"/>
          <w:spacing w:val="0"/>
          <w:color w:val="000000"/>
          <w:b w:val="off"/>
          <w:i w:val="off"/>
        </w:rPr>
        <w:t>赫卡同 Hecaton Ⅲ， 63， 89。</w:t>
      </w:r>
      <w:bookmarkEnd w:id="4193"/>
    </w:p>
    <w:p>
      <w:pPr>
        <w:pageBreakBefore w:val="off"/>
        <w:tabs/>
        <w:wordWrap w:val="off"/>
        <w:spacing w:before="0" w:after="0" w:line="840" w:lineRule="atLeast"/>
        <w:ind w:left="80" w:right="0"/>
        <w:jc w:val="both"/>
        <w:textAlignment w:val="baseline"/>
        <w:rPr>
          <w:sz w:val="41"/>
        </w:rPr>
      </w:pPr>
      <w:bookmarkStart w:name="" w:id="4194"/>
      <w:r>
        <w:rPr>
          <w:rFonts w:ascii="仿宋" w:hAnsi="仿宋" w:cs="仿宋" w:eastAsia="仿宋"/>
          <w:sz w:val="41"/>
          <w:spacing w:val="0"/>
          <w:color w:val="000000"/>
          <w:b w:val="off"/>
          <w:i w:val="off"/>
        </w:rPr>
        <w:t>赫勒斯滂托斯 Hellespontus Ⅲ， 48。</w:t>
      </w:r>
      <w:bookmarkEnd w:id="4194"/>
    </w:p>
    <w:p>
      <w:pPr>
        <w:pageBreakBefore w:val="off"/>
        <w:tabs/>
        <w:wordWrap w:val="off"/>
        <w:spacing w:before="0" w:after="0" w:line="840" w:lineRule="atLeast"/>
        <w:ind w:left="80" w:right="0"/>
        <w:jc w:val="both"/>
        <w:textAlignment w:val="baseline"/>
        <w:rPr>
          <w:sz w:val="41"/>
        </w:rPr>
      </w:pPr>
      <w:bookmarkStart w:name="" w:id="4195"/>
      <w:r>
        <w:rPr>
          <w:rFonts w:ascii="仿宋" w:hAnsi="仿宋" w:cs="仿宋" w:eastAsia="仿宋"/>
          <w:sz w:val="41"/>
          <w:spacing w:val="0"/>
          <w:color w:val="000000"/>
          <w:b w:val="off"/>
          <w:i w:val="off"/>
        </w:rPr>
        <w:t>赫西奥德 Hesiodes Ⅰ， 48。</w:t>
      </w:r>
      <w:bookmarkEnd w:id="4195"/>
    </w:p>
    <w:p>
      <w:pPr>
        <w:pageBreakBefore w:val="off"/>
        <w:tabs/>
        <w:wordWrap w:val="off"/>
        <w:spacing w:before="0" w:after="0" w:line="840" w:lineRule="atLeast"/>
        <w:ind w:left="540" w:right="120" w:hanging="460"/>
        <w:jc w:val="both"/>
        <w:textAlignment w:val="baseline"/>
        <w:rPr>
          <w:sz w:val="41"/>
        </w:rPr>
      </w:pPr>
      <w:bookmarkStart w:name="" w:id="4196"/>
      <w:r>
        <w:rPr>
          <w:rFonts w:ascii="仿宋" w:hAnsi="仿宋" w:cs="仿宋" w:eastAsia="仿宋"/>
          <w:sz w:val="41"/>
          <w:spacing w:val="0"/>
          <w:color w:val="000000"/>
          <w:b w:val="off"/>
          <w:i w:val="off"/>
        </w:rPr>
        <w:t>霍尔腾西乌斯，昆图斯·霍尔塔卢斯 Quintus Hortensius Hortalus Ⅱ， 57； Ⅲ，</w:t>
      </w:r>
      <w:r>
        <w:rPr>
          <w:rFonts w:ascii="仿宋" w:hAnsi="仿宋" w:cs="仿宋" w:eastAsia="仿宋"/>
          <w:sz w:val="41"/>
          <w:spacing w:val="0"/>
          <w:color w:val="000000"/>
          <w:b w:val="off"/>
          <w:i w:val="off"/>
        </w:rPr>
        <w:t>73。</w:t>
      </w:r>
      <w:bookmarkEnd w:id="4196"/>
    </w:p>
    <w:p>
      <w:pPr>
        <w:pageBreakBefore w:val="off"/>
        <w:tabs/>
        <w:wordWrap w:val="off"/>
        <w:spacing w:before="0" w:after="0" w:line="1220" w:lineRule="exact"/>
        <w:ind w:left="0" w:right="0"/>
        <w:jc w:val="both"/>
        <w:textAlignment w:val="baseline"/>
        <w:rPr>
          <w:sz w:val="100"/>
        </w:rPr>
      </w:pPr>
      <w:bookmarkStart w:name="" w:id="4197"/>
      <w:r>
        <w:rPr>
          <w:rFonts w:ascii="宋体" w:hAnsi="宋体" w:cs="宋体" w:eastAsia="宋体"/>
          <w:sz w:val="100"/>
          <w:spacing w:val="0"/>
          <w:color w:val="000000"/>
          <w:b w:val="off"/>
          <w:i w:val="off"/>
        </w:rPr>
        <w:t/>
      </w:r>
      <w:bookmarkEnd w:id="4197"/>
    </w:p>
    <w:p>
      <w:pPr>
        <w:pageBreakBefore w:val="off"/>
        <w:tabs/>
        <w:wordWrap w:val="off"/>
        <w:spacing w:before="0" w:after="0" w:line="1340" w:lineRule="atLeast"/>
        <w:ind w:left="0" w:right="0"/>
        <w:jc w:val="center"/>
        <w:textAlignment w:val="baseline"/>
        <w:rPr>
          <w:sz w:val="100"/>
        </w:rPr>
      </w:pPr>
      <w:bookmarkStart w:name="" w:id="4198"/>
      <w:r>
        <w:rPr>
          <w:rFonts w:ascii="TimesNewRoman" w:hAnsi="TimesNewRoman" w:cs="TimesNewRoman" w:eastAsia="TimesNewRoman"/>
          <w:sz w:val="100"/>
          <w:spacing w:val="0"/>
          <w:color w:val="000000"/>
          <w:b w:val="on"/>
          <w:i w:val="off"/>
        </w:rPr>
        <w:t>J</w:t>
      </w:r>
      <w:bookmarkEnd w:id="4198"/>
    </w:p>
    <w:p>
      <w:pPr>
        <w:pageBreakBefore w:val="off"/>
        <w:tabs/>
        <w:wordWrap w:val="off"/>
        <w:spacing w:before="0" w:after="0" w:line="1220" w:lineRule="exact"/>
        <w:ind w:left="0" w:right="0"/>
        <w:jc w:val="center"/>
        <w:textAlignment w:val="baseline"/>
        <w:rPr>
          <w:sz w:val="100"/>
        </w:rPr>
      </w:pPr>
      <w:bookmarkStart w:name="" w:id="4199"/>
      <w:r>
        <w:rPr>
          <w:rFonts w:ascii="宋体" w:hAnsi="宋体" w:cs="宋体" w:eastAsia="宋体"/>
          <w:sz w:val="100"/>
          <w:spacing w:val="0"/>
          <w:color w:val="000000"/>
          <w:b w:val="off"/>
          <w:i w:val="off"/>
        </w:rPr>
        <w:t/>
      </w:r>
      <w:bookmarkEnd w:id="4199"/>
    </w:p>
    <w:p>
      <w:pPr>
        <w:pageBreakBefore w:val="off"/>
        <w:tabs/>
        <w:wordWrap w:val="off"/>
        <w:spacing w:before="0" w:after="0" w:line="840" w:lineRule="atLeast"/>
        <w:ind w:left="80" w:right="0"/>
        <w:jc w:val="both"/>
        <w:textAlignment w:val="baseline"/>
        <w:rPr>
          <w:sz w:val="41"/>
        </w:rPr>
      </w:pPr>
      <w:bookmarkStart w:name="" w:id="4200"/>
      <w:r>
        <w:rPr>
          <w:rFonts w:ascii="仿宋" w:hAnsi="仿宋" w:cs="仿宋" w:eastAsia="仿宋"/>
          <w:sz w:val="41"/>
          <w:spacing w:val="0"/>
          <w:color w:val="000000"/>
          <w:b w:val="off"/>
          <w:i w:val="off"/>
        </w:rPr>
        <w:t>基尔克 Circe Ⅰ， 113。</w:t>
      </w:r>
      <w:bookmarkEnd w:id="4200"/>
    </w:p>
    <w:p>
      <w:pPr>
        <w:pageBreakBefore w:val="off"/>
        <w:tabs/>
        <w:wordWrap w:val="off"/>
        <w:spacing w:before="0" w:after="0" w:line="840" w:lineRule="atLeast"/>
        <w:ind w:left="80" w:right="0"/>
        <w:jc w:val="both"/>
        <w:textAlignment w:val="baseline"/>
        <w:rPr>
          <w:sz w:val="41"/>
        </w:rPr>
      </w:pPr>
      <w:bookmarkStart w:name="" w:id="4201"/>
      <w:r>
        <w:rPr>
          <w:rFonts w:ascii="仿宋" w:hAnsi="仿宋" w:cs="仿宋" w:eastAsia="仿宋"/>
          <w:sz w:val="41"/>
          <w:spacing w:val="0"/>
          <w:color w:val="000000"/>
          <w:b w:val="off"/>
          <w:i w:val="off"/>
        </w:rPr>
        <w:t>基尔西洛斯 Cyruslus Ⅲ， 48。</w:t>
      </w:r>
      <w:bookmarkEnd w:id="4201"/>
    </w:p>
    <w:p>
      <w:pPr>
        <w:pageBreakBefore w:val="off"/>
        <w:tabs/>
        <w:wordWrap w:val="off"/>
        <w:spacing w:before="0" w:after="0" w:line="840" w:lineRule="atLeast"/>
        <w:ind w:left="80" w:right="0"/>
        <w:jc w:val="both"/>
        <w:textAlignment w:val="baseline"/>
        <w:rPr>
          <w:sz w:val="41"/>
        </w:rPr>
      </w:pPr>
      <w:bookmarkStart w:name="" w:id="4202"/>
      <w:r>
        <w:rPr>
          <w:rFonts w:ascii="仿宋" w:hAnsi="仿宋" w:cs="仿宋" w:eastAsia="仿宋"/>
          <w:sz w:val="41"/>
          <w:spacing w:val="0"/>
          <w:color w:val="000000"/>
          <w:b w:val="off"/>
          <w:i w:val="off"/>
        </w:rPr>
        <w:t>基利基亚 Cilicia Ⅰ， 1。</w:t>
      </w:r>
      <w:bookmarkEnd w:id="4202"/>
    </w:p>
    <w:p>
      <w:pPr>
        <w:pageBreakBefore w:val="off"/>
        <w:tabs/>
        <w:wordWrap w:val="off"/>
        <w:spacing w:before="0" w:after="0" w:line="840" w:lineRule="atLeast"/>
        <w:ind w:left="80" w:right="0"/>
        <w:jc w:val="both"/>
        <w:textAlignment w:val="baseline"/>
        <w:rPr>
          <w:sz w:val="41"/>
        </w:rPr>
      </w:pPr>
      <w:bookmarkStart w:name="" w:id="4203"/>
      <w:r>
        <w:rPr>
          <w:rFonts w:ascii="仿宋" w:hAnsi="仿宋" w:cs="仿宋" w:eastAsia="仿宋"/>
          <w:sz w:val="41"/>
          <w:spacing w:val="0"/>
          <w:color w:val="000000"/>
          <w:b w:val="off"/>
          <w:i w:val="off"/>
        </w:rPr>
        <w:t>基奥斯岛 Chius Ⅱ， 40。</w:t>
      </w:r>
      <w:bookmarkEnd w:id="4203"/>
    </w:p>
    <w:p>
      <w:r>
        <w:t/>
      </w:r>
    </w:p>
    <w:p>
      <w:pPr>
        <w:sectPr>
          <w:footerReference r:id="rId787"/>
          <w:headerReference r:id="rId788" w:type="default"/>
          <w:type w:val="nextPage"/>
          <w:pgSz w:w="22000" w:h="31680"/>
          <w:pgMar w:left="2760" w:top="2700" w:right="2760" w:bottom="2700" w:header="2400" w:footer="2400"/>
          <w:cols w:num="1"/>
        </w:sectPr>
      </w:pPr>
    </w:p>
    <w:p>
      <w:pPr>
        <w:pageBreakBefore w:val="off"/>
        <w:tabs/>
        <w:wordWrap w:val="off"/>
        <w:spacing w:before="780" w:after="0" w:line="860" w:lineRule="atLeast"/>
        <w:ind w:left="0" w:right="0"/>
        <w:jc w:val="center"/>
        <w:textAlignment w:val="baseline"/>
        <w:rPr>
          <w:sz w:val="44"/>
        </w:rPr>
      </w:pPr>
      <w:bookmarkStart w:name="" w:id="4204"/>
      <w:r>
        <w:rPr>
          <w:rFonts w:ascii="宋体" w:hAnsi="宋体" w:cs="宋体" w:eastAsia="宋体"/>
          <w:sz w:val="44"/>
          <w:spacing w:val="0"/>
          <w:color w:val="000000"/>
          <w:u w:val="single"/>
          <w:b w:val="off"/>
          <w:i w:val="off"/>
        </w:rPr>
        <w:t xml:space="preserve">  372                         专名索引                               </w:t>
      </w:r>
      <w:bookmarkEnd w:id="4204"/>
    </w:p>
    <w:p>
      <w:pPr>
        <w:pageBreakBefore w:val="off"/>
        <w:tabs/>
        <w:wordWrap w:val="off"/>
        <w:spacing w:before="680" w:after="0" w:line="860" w:lineRule="atLeast"/>
        <w:ind w:left="100" w:right="0"/>
        <w:jc w:val="both"/>
        <w:textAlignment w:val="baseline"/>
        <w:rPr>
          <w:sz w:val="44"/>
        </w:rPr>
      </w:pPr>
      <w:bookmarkStart w:name="" w:id="4205"/>
      <w:r>
        <w:rPr>
          <w:rFonts w:ascii="TimesNewRoman" w:hAnsi="TimesNewRoman" w:cs="TimesNewRoman" w:eastAsia="TimesNewRoman"/>
          <w:sz w:val="44"/>
          <w:spacing w:val="0"/>
          <w:color w:val="000000"/>
          <w:b w:val="off"/>
          <w:i w:val="off"/>
        </w:rPr>
        <w:t>吉革斯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Giges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78。</w:t>
      </w:r>
      <w:bookmarkEnd w:id="4205"/>
    </w:p>
    <w:p>
      <w:pPr>
        <w:pageBreakBefore w:val="off"/>
        <w:tabs/>
        <w:wordWrap w:val="off"/>
        <w:spacing w:before="0" w:after="0" w:line="860" w:lineRule="atLeast"/>
        <w:ind w:left="100" w:right="0"/>
        <w:jc w:val="both"/>
        <w:textAlignment w:val="baseline"/>
        <w:rPr>
          <w:sz w:val="44"/>
        </w:rPr>
      </w:pPr>
      <w:bookmarkStart w:name="" w:id="4206"/>
      <w:r>
        <w:rPr>
          <w:rFonts w:ascii="TimesNewRoman" w:hAnsi="TimesNewRoman" w:cs="TimesNewRoman" w:eastAsia="TimesNewRoman"/>
          <w:sz w:val="44"/>
          <w:spacing w:val="0"/>
          <w:color w:val="000000"/>
          <w:b w:val="off"/>
          <w:i w:val="off"/>
        </w:rPr>
        <w:t>吉特昂</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Gytheum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49。</w:t>
      </w:r>
      <w:bookmarkEnd w:id="4206"/>
    </w:p>
    <w:p>
      <w:pPr>
        <w:pageBreakBefore w:val="off"/>
        <w:tabs/>
        <w:wordWrap w:val="off"/>
        <w:spacing w:before="0" w:after="0" w:line="860" w:lineRule="atLeast"/>
        <w:ind w:left="100" w:right="0"/>
        <w:jc w:val="both"/>
        <w:textAlignment w:val="baseline"/>
        <w:rPr>
          <w:sz w:val="44"/>
        </w:rPr>
      </w:pPr>
      <w:bookmarkStart w:name="" w:id="4207"/>
      <w:r>
        <w:rPr>
          <w:rFonts w:ascii="TimesNewRoman" w:hAnsi="TimesNewRoman" w:cs="TimesNewRoman" w:eastAsia="TimesNewRoman"/>
          <w:sz w:val="44"/>
          <w:spacing w:val="0"/>
          <w:color w:val="000000"/>
          <w:b w:val="off"/>
          <w:i w:val="off"/>
        </w:rPr>
        <w:t>迦太基</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Carthago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(Karthago)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76。</w:t>
      </w:r>
      <w:bookmarkEnd w:id="4207"/>
    </w:p>
    <w:p>
      <w:pPr>
        <w:pageBreakBefore w:val="off"/>
        <w:tabs/>
        <w:wordWrap w:val="off"/>
        <w:spacing w:before="0" w:after="0" w:line="860" w:lineRule="atLeast"/>
        <w:ind w:left="100" w:right="0"/>
        <w:jc w:val="both"/>
        <w:textAlignment w:val="baseline"/>
        <w:rPr>
          <w:sz w:val="44"/>
        </w:rPr>
      </w:pPr>
      <w:bookmarkStart w:name="" w:id="4208"/>
      <w:r>
        <w:rPr>
          <w:rFonts w:ascii="TimesNewRoman" w:hAnsi="TimesNewRoman" w:cs="TimesNewRoman" w:eastAsia="TimesNewRoman"/>
          <w:sz w:val="44"/>
          <w:spacing w:val="0"/>
          <w:color w:val="000000"/>
          <w:b w:val="off"/>
          <w:i w:val="off"/>
        </w:rPr>
        <w:t>居鲁士</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Cyrus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bookmarkEnd w:id="4208"/>
    </w:p>
    <w:p>
      <w:pPr>
        <w:pageBreakBefore w:val="off"/>
        <w:tabs/>
        <w:wordWrap w:val="off"/>
        <w:spacing w:before="0" w:after="0" w:line="880" w:lineRule="exact"/>
        <w:ind w:left="0" w:right="0"/>
        <w:jc w:val="both"/>
        <w:textAlignment w:val="baseline"/>
        <w:rPr>
          <w:sz w:val="44"/>
        </w:rPr>
      </w:pPr>
      <w:bookmarkStart w:name="" w:id="4209"/>
      <w:r>
        <w:rPr>
          <w:rFonts w:ascii="宋体" w:hAnsi="宋体" w:cs="宋体" w:eastAsia="宋体"/>
          <w:sz w:val="44"/>
          <w:spacing w:val="0"/>
          <w:color w:val="000000"/>
          <w:b w:val="off"/>
          <w:i w:val="off"/>
        </w:rPr>
        <w:t/>
      </w:r>
      <w:bookmarkEnd w:id="4209"/>
    </w:p>
    <w:p>
      <w:pPr>
        <w:pageBreakBefore w:val="off"/>
        <w:tabs/>
        <w:wordWrap w:val="off"/>
        <w:spacing w:before="0" w:after="0" w:line="860" w:lineRule="atLeast"/>
        <w:ind w:left="0" w:right="0"/>
        <w:jc w:val="center"/>
        <w:textAlignment w:val="baseline"/>
        <w:rPr>
          <w:sz w:val="44"/>
        </w:rPr>
      </w:pPr>
      <w:bookmarkStart w:name="" w:id="4210"/>
      <w:r>
        <w:rPr>
          <w:rFonts w:ascii="TimesNewRoman" w:hAnsi="TimesNewRoman" w:cs="TimesNewRoman" w:eastAsia="TimesNewRoman"/>
          <w:sz w:val="44"/>
          <w:spacing w:val="0"/>
          <w:color w:val="000000"/>
          <w:b w:val="off"/>
          <w:i w:val="off"/>
        </w:rPr>
        <w:t>K</w:t>
      </w:r>
      <w:bookmarkEnd w:id="4210"/>
    </w:p>
    <w:p>
      <w:pPr>
        <w:pageBreakBefore w:val="off"/>
        <w:tabs/>
        <w:wordWrap w:val="off"/>
        <w:spacing w:before="0" w:after="0" w:line="880" w:lineRule="exact"/>
        <w:ind w:left="0" w:right="0"/>
        <w:jc w:val="center"/>
        <w:textAlignment w:val="baseline"/>
        <w:rPr>
          <w:sz w:val="44"/>
        </w:rPr>
      </w:pPr>
      <w:bookmarkStart w:name="" w:id="4211"/>
      <w:r>
        <w:rPr>
          <w:rFonts w:ascii="宋体" w:hAnsi="宋体" w:cs="宋体" w:eastAsia="宋体"/>
          <w:sz w:val="44"/>
          <w:spacing w:val="0"/>
          <w:color w:val="000000"/>
          <w:b w:val="off"/>
          <w:i w:val="off"/>
        </w:rPr>
        <w:t/>
      </w:r>
      <w:bookmarkEnd w:id="4211"/>
    </w:p>
    <w:p>
      <w:pPr>
        <w:pageBreakBefore w:val="off"/>
        <w:tabs/>
        <w:wordWrap w:val="off"/>
        <w:spacing w:before="0" w:after="0" w:line="860" w:lineRule="atLeast"/>
        <w:ind w:left="100" w:right="0"/>
        <w:jc w:val="both"/>
        <w:textAlignment w:val="baseline"/>
        <w:rPr>
          <w:sz w:val="44"/>
        </w:rPr>
      </w:pPr>
      <w:bookmarkStart w:name="" w:id="4212"/>
      <w:r>
        <w:rPr>
          <w:rFonts w:ascii="TimesNewRoman" w:hAnsi="TimesNewRoman" w:cs="TimesNewRoman" w:eastAsia="TimesNewRoman"/>
          <w:sz w:val="44"/>
          <w:spacing w:val="0"/>
          <w:color w:val="000000"/>
          <w:b w:val="off"/>
          <w:i w:val="off"/>
        </w:rPr>
        <w:t>卡尔涅阿得斯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Carneades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51。</w:t>
      </w:r>
      <w:bookmarkEnd w:id="4212"/>
    </w:p>
    <w:p>
      <w:pPr>
        <w:pageBreakBefore w:val="off"/>
        <w:tabs/>
        <w:wordWrap w:val="off"/>
        <w:spacing w:before="0" w:after="0" w:line="860" w:lineRule="atLeast"/>
        <w:ind w:left="560" w:right="120" w:hanging="460"/>
        <w:jc w:val="both"/>
        <w:textAlignment w:val="baseline"/>
        <w:rPr>
          <w:sz w:val="44"/>
        </w:rPr>
      </w:pPr>
      <w:bookmarkStart w:name="" w:id="4213"/>
      <w:r>
        <w:rPr>
          <w:rFonts w:ascii="宋体" w:hAnsi="宋体" w:cs="宋体" w:eastAsia="宋体"/>
          <w:sz w:val="44"/>
          <w:spacing w:val="0"/>
          <w:color w:val="000000"/>
          <w:b w:val="off"/>
          <w:i w:val="off"/>
        </w:rPr>
        <w:t>卡尔普尔尼乌斯，普布利乌斯·拉那里乌斯</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Publius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Calpurnius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Lanarius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Ⅲ，</w:t>
      </w:r>
      <w:r>
        <w:rPr>
          <w:rFonts w:ascii="TimesNewRoman" w:hAnsi="TimesNewRoman" w:cs="TimesNewRoman" w:eastAsia="TimesNewRoman"/>
          <w:sz w:val="44"/>
          <w:spacing w:val="0"/>
          <w:color w:val="000000"/>
          <w:b w:val="off"/>
          <w:i w:val="off"/>
        </w:rPr>
        <w:t>66。</w:t>
      </w:r>
      <w:bookmarkEnd w:id="4213"/>
    </w:p>
    <w:p>
      <w:pPr>
        <w:pageBreakBefore w:val="off"/>
        <w:tabs/>
        <w:wordWrap w:val="off"/>
        <w:spacing w:before="0" w:after="0" w:line="860" w:lineRule="atLeast"/>
        <w:ind w:left="100" w:right="0"/>
        <w:jc w:val="both"/>
        <w:textAlignment w:val="baseline"/>
        <w:rPr>
          <w:sz w:val="44"/>
        </w:rPr>
      </w:pPr>
      <w:bookmarkStart w:name="" w:id="4214"/>
      <w:r>
        <w:rPr>
          <w:rFonts w:ascii="TimesNewRoman" w:hAnsi="TimesNewRoman" w:cs="TimesNewRoman" w:eastAsia="TimesNewRoman"/>
          <w:sz w:val="44"/>
          <w:spacing w:val="0"/>
          <w:color w:val="000000"/>
          <w:b w:val="off"/>
          <w:i w:val="off"/>
        </w:rPr>
        <w:t>卡利丰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Callifon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119。</w:t>
      </w:r>
      <w:bookmarkEnd w:id="4214"/>
    </w:p>
    <w:p>
      <w:pPr>
        <w:pageBreakBefore w:val="off"/>
        <w:tabs/>
        <w:wordWrap w:val="off"/>
        <w:spacing w:before="0" w:after="0" w:line="860" w:lineRule="atLeast"/>
        <w:ind w:left="100" w:right="0"/>
        <w:jc w:val="both"/>
        <w:textAlignment w:val="baseline"/>
        <w:rPr>
          <w:sz w:val="44"/>
        </w:rPr>
      </w:pPr>
      <w:bookmarkStart w:name="" w:id="4215"/>
      <w:r>
        <w:rPr>
          <w:rFonts w:ascii="TimesNewRoman" w:hAnsi="TimesNewRoman" w:cs="TimesNewRoman" w:eastAsia="TimesNewRoman"/>
          <w:sz w:val="44"/>
          <w:spacing w:val="0"/>
          <w:color w:val="000000"/>
          <w:b w:val="off"/>
          <w:i w:val="off"/>
        </w:rPr>
        <w:t>卡利克拉提达斯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Callicratidas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109。</w:t>
      </w:r>
      <w:bookmarkEnd w:id="4215"/>
    </w:p>
    <w:p>
      <w:pPr>
        <w:pageBreakBefore w:val="off"/>
        <w:tabs/>
        <w:wordWrap w:val="off"/>
        <w:spacing w:before="0" w:after="0" w:line="860" w:lineRule="atLeast"/>
        <w:ind w:left="100" w:right="0"/>
        <w:jc w:val="both"/>
        <w:textAlignment w:val="baseline"/>
        <w:rPr>
          <w:sz w:val="44"/>
        </w:rPr>
      </w:pPr>
      <w:bookmarkStart w:name="" w:id="4216"/>
      <w:r>
        <w:rPr>
          <w:rFonts w:ascii="TimesNewRoman" w:hAnsi="TimesNewRoman" w:cs="TimesNewRoman" w:eastAsia="TimesNewRoman"/>
          <w:sz w:val="44"/>
          <w:spacing w:val="0"/>
          <w:color w:val="000000"/>
          <w:b w:val="off"/>
          <w:i w:val="off"/>
        </w:rPr>
        <w:t>卡吕普索</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Calypso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113。</w:t>
      </w:r>
      <w:bookmarkEnd w:id="4216"/>
    </w:p>
    <w:p>
      <w:pPr>
        <w:pageBreakBefore w:val="off"/>
        <w:tabs/>
        <w:wordWrap w:val="off"/>
        <w:spacing w:before="0" w:after="0" w:line="860" w:lineRule="atLeast"/>
        <w:ind w:left="100" w:right="0"/>
        <w:jc w:val="both"/>
        <w:textAlignment w:val="baseline"/>
        <w:rPr>
          <w:sz w:val="44"/>
        </w:rPr>
      </w:pPr>
      <w:bookmarkStart w:name="" w:id="4217"/>
      <w:r>
        <w:rPr>
          <w:rFonts w:ascii="TimesNewRoman" w:hAnsi="TimesNewRoman" w:cs="TimesNewRoman" w:eastAsia="TimesNewRoman"/>
          <w:sz w:val="44"/>
          <w:spacing w:val="0"/>
          <w:color w:val="000000"/>
          <w:b w:val="off"/>
          <w:i w:val="off"/>
        </w:rPr>
        <w:t>卡尼乌斯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Canius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58。</w:t>
      </w:r>
      <w:bookmarkEnd w:id="4217"/>
    </w:p>
    <w:p>
      <w:pPr>
        <w:pageBreakBefore w:val="off"/>
        <w:tabs/>
        <w:wordWrap w:val="off"/>
        <w:spacing w:before="0" w:after="0" w:line="860" w:lineRule="atLeast"/>
        <w:ind w:left="100" w:right="0"/>
        <w:jc w:val="both"/>
        <w:textAlignment w:val="baseline"/>
        <w:rPr>
          <w:sz w:val="44"/>
        </w:rPr>
      </w:pPr>
      <w:bookmarkStart w:name="" w:id="4218"/>
      <w:r>
        <w:rPr>
          <w:rFonts w:ascii="TimesNewRoman" w:hAnsi="TimesNewRoman" w:cs="TimesNewRoman" w:eastAsia="TimesNewRoman"/>
          <w:sz w:val="44"/>
          <w:spacing w:val="0"/>
          <w:color w:val="000000"/>
          <w:b w:val="off"/>
          <w:i w:val="off"/>
        </w:rPr>
        <w:t>卡皮托利乌姆</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Capitolium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66。</w:t>
      </w:r>
      <w:bookmarkEnd w:id="4218"/>
    </w:p>
    <w:p>
      <w:pPr>
        <w:pageBreakBefore w:val="off"/>
        <w:tabs/>
        <w:wordWrap w:val="off"/>
        <w:spacing w:before="0" w:after="0" w:line="860" w:lineRule="atLeast"/>
        <w:ind w:left="100" w:right="0"/>
        <w:jc w:val="both"/>
        <w:textAlignment w:val="baseline"/>
        <w:rPr>
          <w:sz w:val="44"/>
        </w:rPr>
      </w:pPr>
      <w:bookmarkStart w:name="" w:id="4219"/>
      <w:r>
        <w:rPr>
          <w:rFonts w:ascii="TimesNewRoman" w:hAnsi="TimesNewRoman" w:cs="TimesNewRoman" w:eastAsia="TimesNewRoman"/>
          <w:sz w:val="44"/>
          <w:spacing w:val="0"/>
          <w:color w:val="000000"/>
          <w:b w:val="off"/>
          <w:i w:val="off"/>
        </w:rPr>
        <w:t>卡珊德罗斯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Cassandrus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48。</w:t>
      </w:r>
      <w:bookmarkEnd w:id="4219"/>
    </w:p>
    <w:p>
      <w:pPr>
        <w:pageBreakBefore w:val="off"/>
        <w:tabs/>
        <w:wordWrap w:val="off"/>
        <w:spacing w:before="0" w:after="0" w:line="860" w:lineRule="atLeast"/>
        <w:ind w:left="100" w:right="0"/>
        <w:jc w:val="both"/>
        <w:textAlignment w:val="baseline"/>
        <w:rPr>
          <w:sz w:val="44"/>
        </w:rPr>
      </w:pPr>
      <w:bookmarkStart w:name="" w:id="4220"/>
      <w:r>
        <w:rPr>
          <w:rFonts w:ascii="TimesNewRoman" w:hAnsi="TimesNewRoman" w:cs="TimesNewRoman" w:eastAsia="TimesNewRoman"/>
          <w:sz w:val="44"/>
          <w:spacing w:val="0"/>
          <w:color w:val="000000"/>
          <w:b w:val="off"/>
          <w:i w:val="off"/>
        </w:rPr>
        <w:t>卡图卢斯，昆图斯·卢塔提乌斯(老)</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Lutatius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Catulus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109。</w:t>
      </w:r>
      <w:bookmarkEnd w:id="4220"/>
    </w:p>
    <w:p>
      <w:pPr>
        <w:pageBreakBefore w:val="off"/>
        <w:tabs/>
        <w:wordWrap w:val="off"/>
        <w:spacing w:before="0" w:after="0" w:line="860" w:lineRule="atLeast"/>
        <w:ind w:left="560" w:right="120" w:hanging="460"/>
        <w:jc w:val="both"/>
        <w:textAlignment w:val="baseline"/>
        <w:rPr>
          <w:sz w:val="44"/>
        </w:rPr>
      </w:pPr>
      <w:bookmarkStart w:name="" w:id="4221"/>
      <w:r>
        <w:rPr>
          <w:rFonts w:ascii="TimesNewRoman" w:hAnsi="TimesNewRoman" w:cs="TimesNewRoman" w:eastAsia="TimesNewRoman"/>
          <w:sz w:val="44"/>
          <w:spacing w:val="0"/>
          <w:color w:val="000000"/>
          <w:b w:val="off"/>
          <w:i w:val="off"/>
        </w:rPr>
        <w:t>卡图卢斯，昆图斯·卢塔提乌斯(小)</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Lutatius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Catulus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109,</w:t>
      </w:r>
      <w:r>
        <w:rPr>
          <w:rFonts w:ascii="TimesNewRoman" w:hAnsi="TimesNewRoman" w:cs="TimesNewRoman" w:eastAsia="TimesNewRoman"/>
          <w:sz w:val="44"/>
          <w:spacing w:val="0"/>
          <w:color w:val="000000"/>
          <w:b w:val="off"/>
          <w:i w:val="off"/>
        </w:rPr>
        <w:t>133。</w:t>
      </w:r>
      <w:bookmarkEnd w:id="4221"/>
    </w:p>
    <w:p>
      <w:pPr>
        <w:pageBreakBefore w:val="off"/>
        <w:tabs/>
        <w:wordWrap w:val="off"/>
        <w:spacing w:before="0" w:after="0" w:line="860" w:lineRule="atLeast"/>
        <w:ind w:left="520" w:right="20" w:hanging="420"/>
        <w:jc w:val="both"/>
        <w:textAlignment w:val="baseline"/>
        <w:rPr>
          <w:sz w:val="44"/>
        </w:rPr>
      </w:pPr>
      <w:bookmarkStart w:name="" w:id="4222"/>
      <w:r>
        <w:rPr>
          <w:rFonts w:ascii="宋体" w:hAnsi="宋体" w:cs="宋体" w:eastAsia="宋体"/>
          <w:sz w:val="44"/>
          <w:spacing w:val="0"/>
          <w:color w:val="000000"/>
          <w:b w:val="off"/>
          <w:i w:val="off"/>
        </w:rPr>
        <w:t>卡托，马尔库斯·波尔基乌斯(通称老卡托，或监察官卡托)</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Marcus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Porcius</w:t>
      </w:r>
      <w:r>
        <w:rPr>
          <w:rFonts w:ascii="TimesNewRoman" w:hAnsi="TimesNewRoman" w:cs="TimesNewRoman" w:eastAsia="TimesNewRoman"/>
          <w:sz w:val="44"/>
          <w:spacing w:val="0"/>
          <w:color w:val="000000"/>
          <w:b w:val="off"/>
          <w:i w:val="off"/>
        </w:rPr>
        <w:t>Cato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Censor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104。</w:t>
      </w:r>
      <w:bookmarkEnd w:id="4222"/>
    </w:p>
    <w:p>
      <w:pPr>
        <w:pageBreakBefore w:val="off"/>
        <w:tabs/>
        <w:wordWrap w:val="off"/>
        <w:spacing w:before="0" w:after="0" w:line="860" w:lineRule="atLeast"/>
        <w:ind w:left="100" w:right="0"/>
        <w:jc w:val="both"/>
        <w:textAlignment w:val="baseline"/>
        <w:rPr>
          <w:sz w:val="44"/>
        </w:rPr>
      </w:pPr>
      <w:bookmarkStart w:name="" w:id="4223"/>
      <w:r>
        <w:rPr>
          <w:rFonts w:ascii="宋体" w:hAnsi="宋体" w:cs="宋体" w:eastAsia="宋体"/>
          <w:sz w:val="44"/>
          <w:spacing w:val="0"/>
          <w:color w:val="000000"/>
          <w:b w:val="off"/>
          <w:i w:val="off"/>
        </w:rPr>
        <w:t>卡托，马尔库斯·波尔基乌斯(老卡托之子)</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Marcus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Porcius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Cato</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Ⅰ,</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36,</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37。</w:t>
      </w:r>
      <w:bookmarkEnd w:id="4223"/>
    </w:p>
    <w:p>
      <w:pPr>
        <w:pageBreakBefore w:val="off"/>
        <w:tabs/>
        <w:wordWrap w:val="off"/>
        <w:spacing w:before="0" w:after="0" w:line="860" w:lineRule="atLeast"/>
        <w:ind w:left="100" w:right="0"/>
        <w:jc w:val="both"/>
        <w:textAlignment w:val="baseline"/>
        <w:rPr>
          <w:sz w:val="44"/>
        </w:rPr>
      </w:pPr>
      <w:bookmarkStart w:name="" w:id="4224"/>
      <w:r>
        <w:rPr>
          <w:rFonts w:ascii="宋体" w:hAnsi="宋体" w:cs="宋体" w:eastAsia="宋体"/>
          <w:sz w:val="44"/>
          <w:spacing w:val="0"/>
          <w:color w:val="000000"/>
          <w:b w:val="off"/>
          <w:i w:val="off"/>
        </w:rPr>
        <w:t>卡托，马尔库斯·波尔基乌斯(小卡托之父)</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Marcus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Porcius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Cato</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Ⅲ,</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66。</w:t>
      </w:r>
      <w:bookmarkEnd w:id="4224"/>
    </w:p>
    <w:p>
      <w:pPr>
        <w:pageBreakBefore w:val="off"/>
        <w:tabs/>
        <w:wordWrap w:val="off"/>
        <w:spacing w:before="0" w:after="0" w:line="860" w:lineRule="atLeast"/>
        <w:ind w:left="560" w:right="120" w:hanging="460"/>
        <w:jc w:val="both"/>
        <w:textAlignment w:val="baseline"/>
        <w:rPr>
          <w:sz w:val="44"/>
        </w:rPr>
      </w:pPr>
      <w:bookmarkStart w:name="" w:id="4225"/>
      <w:r>
        <w:rPr>
          <w:rFonts w:ascii="宋体" w:hAnsi="宋体" w:cs="宋体" w:eastAsia="宋体"/>
          <w:sz w:val="44"/>
          <w:spacing w:val="0"/>
          <w:color w:val="000000"/>
          <w:b w:val="off"/>
          <w:i w:val="off"/>
        </w:rPr>
        <w:t>卡托，马尔库斯·波尔基乌斯·乌提肯西斯(小卡托)</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Cato</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Morcus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Porcius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Uti-</w:t>
      </w:r>
      <w:r>
        <w:rPr>
          <w:rFonts w:ascii="TimesNewRoman" w:hAnsi="TimesNewRoman" w:cs="TimesNewRoman" w:eastAsia="TimesNewRoman"/>
          <w:sz w:val="44"/>
          <w:spacing w:val="0"/>
          <w:color w:val="000000"/>
          <w:b w:val="off"/>
          <w:i w:val="off"/>
        </w:rPr>
        <w:t>censis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88。</w:t>
      </w:r>
      <w:bookmarkEnd w:id="4225"/>
    </w:p>
    <w:p>
      <w:pPr>
        <w:pageBreakBefore w:val="off"/>
        <w:tabs/>
        <w:wordWrap w:val="off"/>
        <w:spacing w:before="0" w:after="0" w:line="860" w:lineRule="atLeast"/>
        <w:ind w:left="100" w:right="0"/>
        <w:jc w:val="both"/>
        <w:textAlignment w:val="baseline"/>
        <w:rPr>
          <w:sz w:val="44"/>
        </w:rPr>
      </w:pPr>
      <w:bookmarkStart w:name="" w:id="4226"/>
      <w:r>
        <w:rPr>
          <w:rFonts w:ascii="TimesNewRoman" w:hAnsi="TimesNewRoman" w:cs="TimesNewRoman" w:eastAsia="TimesNewRoman"/>
          <w:sz w:val="44"/>
          <w:spacing w:val="0"/>
          <w:color w:val="000000"/>
          <w:b w:val="off"/>
          <w:i w:val="off"/>
        </w:rPr>
        <w:t>凯利乌斯，马尔库斯·鲁孚斯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Marcus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Caelius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Rufus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83。</w:t>
      </w:r>
      <w:bookmarkEnd w:id="4226"/>
    </w:p>
    <w:p>
      <w:pPr>
        <w:pageBreakBefore w:val="off"/>
        <w:tabs/>
        <w:wordWrap w:val="off"/>
        <w:spacing w:before="0" w:after="0" w:line="860" w:lineRule="atLeast"/>
        <w:ind w:left="100" w:right="0"/>
        <w:jc w:val="both"/>
        <w:textAlignment w:val="baseline"/>
        <w:rPr>
          <w:sz w:val="44"/>
        </w:rPr>
      </w:pPr>
      <w:bookmarkStart w:name="" w:id="4227"/>
      <w:r>
        <w:rPr>
          <w:rFonts w:ascii="TimesNewRoman" w:hAnsi="TimesNewRoman" w:cs="TimesNewRoman" w:eastAsia="TimesNewRoman"/>
          <w:sz w:val="44"/>
          <w:spacing w:val="0"/>
          <w:color w:val="000000"/>
          <w:b w:val="off"/>
          <w:i w:val="off"/>
        </w:rPr>
        <w:t>凯利乌斯山冈</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Caelius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(mons)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66。</w:t>
      </w:r>
      <w:bookmarkEnd w:id="4227"/>
    </w:p>
    <w:p>
      <w:pPr>
        <w:pageBreakBefore w:val="off"/>
        <w:tabs/>
        <w:wordWrap w:val="off"/>
        <w:spacing w:before="0" w:after="0" w:line="860" w:lineRule="atLeast"/>
        <w:ind w:left="100" w:right="0"/>
        <w:jc w:val="both"/>
        <w:textAlignment w:val="baseline"/>
        <w:rPr>
          <w:sz w:val="44"/>
        </w:rPr>
      </w:pPr>
      <w:bookmarkStart w:name="" w:id="4228"/>
      <w:r>
        <w:rPr>
          <w:rFonts w:ascii="TimesNewRoman" w:hAnsi="TimesNewRoman" w:cs="TimesNewRoman" w:eastAsia="TimesNewRoman"/>
          <w:sz w:val="44"/>
          <w:spacing w:val="0"/>
          <w:color w:val="000000"/>
          <w:b w:val="off"/>
          <w:i w:val="off"/>
        </w:rPr>
        <w:t>凯撒，盖尤斯·尤利乌斯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Gaius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Julius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Caesar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112。</w:t>
      </w:r>
      <w:bookmarkEnd w:id="4228"/>
    </w:p>
    <w:p>
      <w:r>
        <w:t/>
      </w:r>
    </w:p>
    <w:p>
      <w:pPr>
        <w:sectPr>
          <w:footerReference r:id="rId789"/>
          <w:headerReference r:id="rId790" w:type="default"/>
          <w:type w:val="nextPage"/>
          <w:pgSz w:w="22000" w:h="31680"/>
          <w:pgMar w:left="2720" w:top="2700" w:right="2720" w:bottom="2700" w:header="2400" w:footer="2400"/>
          <w:cols w:num="1"/>
        </w:sectPr>
      </w:pPr>
    </w:p>
    <w:p>
      <w:pPr>
        <w:pageBreakBefore w:val="off"/>
        <w:tabs/>
        <w:wordWrap w:val="off"/>
        <w:spacing w:before="760" w:after="0" w:line="780" w:lineRule="atLeast"/>
        <w:ind w:left="0" w:right="20"/>
        <w:jc w:val="right"/>
        <w:textAlignment w:val="baseline"/>
        <w:rPr>
          <w:sz w:val="44"/>
        </w:rPr>
      </w:pPr>
      <w:bookmarkStart w:name="" w:id="4229"/>
      <w:r>
        <w:rPr>
          <w:rFonts w:ascii="宋体" w:hAnsi="宋体" w:cs="宋体" w:eastAsia="宋体"/>
          <w:sz w:val="44"/>
          <w:spacing w:val="0"/>
          <w:color w:val="000000"/>
          <w:u w:val="single"/>
          <w:b w:val="off"/>
          <w:i w:val="off"/>
        </w:rPr>
        <w:t xml:space="preserve">                               专名索引                         373 </w:t>
      </w:r>
      <w:bookmarkEnd w:id="4229"/>
    </w:p>
    <w:p>
      <w:pPr>
        <w:pageBreakBefore w:val="off"/>
        <w:tabs/>
        <w:wordWrap w:val="off"/>
        <w:spacing w:before="620" w:after="0" w:line="780" w:lineRule="atLeast"/>
        <w:ind w:left="180" w:right="0"/>
        <w:jc w:val="both"/>
        <w:textAlignment w:val="baseline"/>
        <w:rPr>
          <w:sz w:val="44"/>
        </w:rPr>
      </w:pPr>
      <w:bookmarkStart w:name="" w:id="4230"/>
      <w:r>
        <w:rPr>
          <w:rFonts w:ascii="仿宋" w:hAnsi="仿宋" w:cs="仿宋" w:eastAsia="仿宋"/>
          <w:sz w:val="44"/>
          <w:spacing w:val="0"/>
          <w:color w:val="000000"/>
          <w:b w:val="off"/>
          <w:i w:val="off"/>
        </w:rPr>
        <w:t>康奈</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Cannae</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40;</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47,</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113。</w:t>
      </w:r>
      <w:bookmarkEnd w:id="4230"/>
    </w:p>
    <w:p>
      <w:pPr>
        <w:pageBreakBefore w:val="off"/>
        <w:tabs/>
        <w:wordWrap w:val="off"/>
        <w:spacing w:before="0" w:after="0" w:line="780" w:lineRule="atLeast"/>
        <w:ind w:left="220" w:right="0"/>
        <w:jc w:val="both"/>
        <w:textAlignment w:val="baseline"/>
        <w:rPr>
          <w:sz w:val="44"/>
        </w:rPr>
      </w:pPr>
      <w:bookmarkStart w:name="" w:id="4231"/>
      <w:r>
        <w:rPr>
          <w:rFonts w:ascii="仿宋" w:hAnsi="仿宋" w:cs="仿宋" w:eastAsia="仿宋"/>
          <w:sz w:val="44"/>
          <w:spacing w:val="0"/>
          <w:color w:val="000000"/>
          <w:b w:val="off"/>
          <w:i w:val="off"/>
        </w:rPr>
        <w:t>考狄乌姆</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Caudium</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75;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109。</w:t>
      </w:r>
      <w:bookmarkEnd w:id="4231"/>
    </w:p>
    <w:p>
      <w:pPr>
        <w:pageBreakBefore w:val="off"/>
        <w:tabs/>
        <w:wordWrap w:val="off"/>
        <w:spacing w:before="0" w:after="0" w:line="780" w:lineRule="atLeast"/>
        <w:ind w:left="180" w:right="0"/>
        <w:jc w:val="both"/>
        <w:textAlignment w:val="baseline"/>
        <w:rPr>
          <w:sz w:val="44"/>
        </w:rPr>
      </w:pPr>
      <w:bookmarkStart w:name="" w:id="4232"/>
      <w:r>
        <w:rPr>
          <w:rFonts w:ascii="仿宋" w:hAnsi="仿宋" w:cs="仿宋" w:eastAsia="仿宋"/>
          <w:sz w:val="44"/>
          <w:spacing w:val="0"/>
          <w:color w:val="000000"/>
          <w:b w:val="off"/>
          <w:i w:val="off"/>
        </w:rPr>
        <w:t>科拉提努斯，卢基乌斯·塔克文</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Lucius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Tarquinius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Conlatinus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40。</w:t>
      </w:r>
      <w:bookmarkEnd w:id="4232"/>
    </w:p>
    <w:p>
      <w:pPr>
        <w:pageBreakBefore w:val="off"/>
        <w:tabs/>
        <w:wordWrap w:val="off"/>
        <w:spacing w:before="0" w:after="0" w:line="780" w:lineRule="atLeast"/>
        <w:ind w:left="180" w:right="0"/>
        <w:jc w:val="both"/>
        <w:textAlignment w:val="baseline"/>
        <w:rPr>
          <w:sz w:val="44"/>
        </w:rPr>
      </w:pPr>
      <w:bookmarkStart w:name="" w:id="4233"/>
      <w:r>
        <w:rPr>
          <w:rFonts w:ascii="仿宋" w:hAnsi="仿宋" w:cs="仿宋" w:eastAsia="仿宋"/>
          <w:sz w:val="44"/>
          <w:spacing w:val="0"/>
          <w:color w:val="000000"/>
          <w:b w:val="off"/>
          <w:i w:val="off"/>
        </w:rPr>
        <w:t>科克勒斯，贺拉提乌斯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Horatius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Cocles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61。</w:t>
      </w:r>
      <w:bookmarkEnd w:id="4233"/>
    </w:p>
    <w:p>
      <w:pPr>
        <w:pageBreakBefore w:val="off"/>
        <w:tabs/>
        <w:wordWrap w:val="off"/>
        <w:spacing w:before="0" w:after="0" w:line="780" w:lineRule="atLeast"/>
        <w:ind w:left="180" w:right="0"/>
        <w:jc w:val="both"/>
        <w:textAlignment w:val="baseline"/>
        <w:rPr>
          <w:sz w:val="44"/>
        </w:rPr>
      </w:pPr>
      <w:bookmarkStart w:name="" w:id="4234"/>
      <w:r>
        <w:rPr>
          <w:rFonts w:ascii="仿宋" w:hAnsi="仿宋" w:cs="仿宋" w:eastAsia="仿宋"/>
          <w:sz w:val="44"/>
          <w:spacing w:val="0"/>
          <w:color w:val="000000"/>
          <w:b w:val="off"/>
          <w:i w:val="off"/>
        </w:rPr>
        <w:t>科林斯(一译科任托斯)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Corinthus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46。</w:t>
      </w:r>
      <w:bookmarkEnd w:id="4234"/>
    </w:p>
    <w:p>
      <w:pPr>
        <w:pageBreakBefore w:val="off"/>
        <w:tabs/>
        <w:wordWrap w:val="off"/>
        <w:spacing w:before="0" w:after="0" w:line="780" w:lineRule="atLeast"/>
        <w:ind w:left="180" w:right="0"/>
        <w:jc w:val="both"/>
        <w:textAlignment w:val="baseline"/>
        <w:rPr>
          <w:sz w:val="44"/>
        </w:rPr>
      </w:pPr>
      <w:bookmarkStart w:name="" w:id="4235"/>
      <w:r>
        <w:rPr>
          <w:rFonts w:ascii="仿宋" w:hAnsi="仿宋" w:cs="仿宋" w:eastAsia="仿宋"/>
          <w:sz w:val="44"/>
          <w:spacing w:val="0"/>
          <w:color w:val="000000"/>
          <w:b w:val="off"/>
          <w:i w:val="off"/>
        </w:rPr>
        <w:t>科农</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Conon</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116。</w:t>
      </w:r>
      <w:bookmarkEnd w:id="4235"/>
    </w:p>
    <w:p>
      <w:pPr>
        <w:pageBreakBefore w:val="off"/>
        <w:tabs/>
        <w:wordWrap w:val="off"/>
        <w:spacing w:before="0" w:after="0" w:line="780" w:lineRule="atLeast"/>
        <w:ind w:left="180" w:right="0"/>
        <w:jc w:val="both"/>
        <w:textAlignment w:val="baseline"/>
        <w:rPr>
          <w:sz w:val="44"/>
        </w:rPr>
      </w:pPr>
      <w:bookmarkStart w:name="" w:id="4236"/>
      <w:r>
        <w:rPr>
          <w:rFonts w:ascii="仿宋" w:hAnsi="仿宋" w:cs="仿宋" w:eastAsia="仿宋"/>
          <w:sz w:val="44"/>
          <w:spacing w:val="0"/>
          <w:color w:val="000000"/>
          <w:b w:val="off"/>
          <w:i w:val="off"/>
        </w:rPr>
        <w:t>科斯岛</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10。</w:t>
      </w:r>
      <w:bookmarkEnd w:id="4236"/>
    </w:p>
    <w:p>
      <w:pPr>
        <w:pageBreakBefore w:val="off"/>
        <w:tabs/>
        <w:wordWrap w:val="off"/>
        <w:spacing w:before="0" w:after="0" w:line="780" w:lineRule="atLeast"/>
        <w:ind w:left="180" w:right="0"/>
        <w:jc w:val="both"/>
        <w:textAlignment w:val="baseline"/>
        <w:rPr>
          <w:sz w:val="44"/>
        </w:rPr>
      </w:pPr>
      <w:bookmarkStart w:name="" w:id="4237"/>
      <w:r>
        <w:rPr>
          <w:rFonts w:ascii="仿宋" w:hAnsi="仿宋" w:cs="仿宋" w:eastAsia="仿宋"/>
          <w:sz w:val="44"/>
          <w:spacing w:val="0"/>
          <w:color w:val="000000"/>
          <w:b w:val="off"/>
          <w:i w:val="off"/>
        </w:rPr>
        <w:t>科塔，盖尤斯·奥勒利乌斯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Gaius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Aurelius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Cotta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59。</w:t>
      </w:r>
      <w:bookmarkEnd w:id="4237"/>
    </w:p>
    <w:p>
      <w:pPr>
        <w:pageBreakBefore w:val="off"/>
        <w:tabs/>
        <w:wordWrap w:val="off"/>
        <w:spacing w:before="0" w:after="0" w:line="780" w:lineRule="atLeast"/>
        <w:ind w:left="180" w:right="0"/>
        <w:jc w:val="both"/>
        <w:textAlignment w:val="baseline"/>
        <w:rPr>
          <w:sz w:val="44"/>
        </w:rPr>
      </w:pPr>
      <w:bookmarkStart w:name="" w:id="4238"/>
      <w:r>
        <w:rPr>
          <w:rFonts w:ascii="仿宋" w:hAnsi="仿宋" w:cs="仿宋" w:eastAsia="仿宋"/>
          <w:sz w:val="44"/>
          <w:spacing w:val="0"/>
          <w:color w:val="000000"/>
          <w:b w:val="off"/>
          <w:i w:val="off"/>
        </w:rPr>
        <w:t>克奥斯岛</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Ceos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118。</w:t>
      </w:r>
      <w:bookmarkEnd w:id="4238"/>
    </w:p>
    <w:p>
      <w:pPr>
        <w:pageBreakBefore w:val="off"/>
        <w:tabs/>
        <w:wordWrap w:val="off"/>
        <w:spacing w:before="0" w:after="0" w:line="780" w:lineRule="atLeast"/>
        <w:ind w:left="180" w:right="0"/>
        <w:jc w:val="both"/>
        <w:textAlignment w:val="baseline"/>
        <w:rPr>
          <w:sz w:val="44"/>
        </w:rPr>
      </w:pPr>
      <w:bookmarkStart w:name="" w:id="4239"/>
      <w:r>
        <w:rPr>
          <w:rFonts w:ascii="仿宋" w:hAnsi="仿宋" w:cs="仿宋" w:eastAsia="仿宋"/>
          <w:sz w:val="44"/>
          <w:spacing w:val="0"/>
          <w:color w:val="000000"/>
          <w:b w:val="off"/>
          <w:i w:val="off"/>
        </w:rPr>
        <w:t>克尔提贝里人</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Celtiberi</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38。</w:t>
      </w:r>
      <w:bookmarkEnd w:id="4239"/>
    </w:p>
    <w:p>
      <w:pPr>
        <w:pageBreakBefore w:val="off"/>
        <w:tabs/>
        <w:wordWrap w:val="off"/>
        <w:spacing w:before="0" w:after="0" w:line="780" w:lineRule="atLeast"/>
        <w:ind w:left="620" w:right="80" w:hanging="440"/>
        <w:jc w:val="both"/>
        <w:textAlignment w:val="baseline"/>
        <w:rPr>
          <w:sz w:val="44"/>
        </w:rPr>
      </w:pPr>
      <w:bookmarkStart w:name="" w:id="4240"/>
      <w:r>
        <w:rPr>
          <w:rFonts w:ascii="仿宋" w:hAnsi="仿宋" w:cs="仿宋" w:eastAsia="仿宋"/>
          <w:sz w:val="44"/>
          <w:spacing w:val="0"/>
          <w:color w:val="000000"/>
          <w:b w:val="off"/>
          <w:i w:val="off"/>
        </w:rPr>
        <w:t>克拉苏斯，卢基乌斯·利基尼乌斯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Lucius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Licinus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Crassus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108,</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133;</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ff"/>
          <w:i w:val="off"/>
        </w:rPr>
        <w:t>47,</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57,</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63;</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47,</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67。</w:t>
      </w:r>
      <w:bookmarkEnd w:id="4240"/>
    </w:p>
    <w:p>
      <w:pPr>
        <w:pageBreakBefore w:val="off"/>
        <w:tabs/>
        <w:wordWrap w:val="off"/>
        <w:spacing w:before="0" w:after="0" w:line="780" w:lineRule="atLeast"/>
        <w:ind w:left="180" w:right="0"/>
        <w:jc w:val="both"/>
        <w:textAlignment w:val="baseline"/>
        <w:rPr>
          <w:sz w:val="44"/>
        </w:rPr>
      </w:pPr>
      <w:bookmarkStart w:name="" w:id="4241"/>
      <w:r>
        <w:rPr>
          <w:rFonts w:ascii="仿宋" w:hAnsi="仿宋" w:cs="仿宋" w:eastAsia="仿宋"/>
          <w:sz w:val="44"/>
          <w:spacing w:val="0"/>
          <w:color w:val="000000"/>
          <w:b w:val="off"/>
          <w:i w:val="off"/>
        </w:rPr>
        <w:t>克拉苏斯，普布利乌斯·利基尼乌斯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Publius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Licinius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Crassus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57。</w:t>
      </w:r>
      <w:bookmarkEnd w:id="4241"/>
    </w:p>
    <w:p>
      <w:pPr>
        <w:pageBreakBefore w:val="off"/>
        <w:tabs/>
        <w:wordWrap w:val="off"/>
        <w:spacing w:before="0" w:after="0" w:line="780" w:lineRule="atLeast"/>
        <w:ind w:left="720" w:right="0" w:hanging="540"/>
        <w:jc w:val="both"/>
        <w:textAlignment w:val="baseline"/>
        <w:rPr>
          <w:sz w:val="44"/>
        </w:rPr>
      </w:pPr>
      <w:bookmarkStart w:name="" w:id="4242"/>
      <w:r>
        <w:rPr>
          <w:rFonts w:ascii="宋体" w:hAnsi="宋体" w:cs="宋体" w:eastAsia="宋体"/>
          <w:sz w:val="44"/>
          <w:spacing w:val="0"/>
          <w:color w:val="000000"/>
          <w:b w:val="off"/>
          <w:i w:val="off"/>
        </w:rPr>
        <w:t>克拉苏斯，马尔库斯·利基尼乌斯(前三巨头之一)</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Marcus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Licinius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Crassus</w:t>
      </w:r>
      <w:r>
        <w:rPr>
          <w:rFonts w:ascii="宋体" w:hAnsi="宋体" w:cs="宋体" w:eastAsia="宋体"/>
          <w:sz w:val="44"/>
          <w:spacing w:val="0"/>
          <w:color w:val="000000"/>
          <w:b w:val="off"/>
          <w:i w:val="off"/>
        </w:rPr>
        <w:t>Ⅰ,</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25,</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109;</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Ⅲ,</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73,</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75。</w:t>
      </w:r>
      <w:bookmarkEnd w:id="4242"/>
    </w:p>
    <w:p>
      <w:pPr>
        <w:pageBreakBefore w:val="off"/>
        <w:tabs/>
        <w:wordWrap w:val="off"/>
        <w:spacing w:before="0" w:after="0" w:line="780" w:lineRule="atLeast"/>
        <w:ind w:left="180" w:right="0"/>
        <w:jc w:val="both"/>
        <w:textAlignment w:val="baseline"/>
        <w:rPr>
          <w:sz w:val="44"/>
        </w:rPr>
      </w:pPr>
      <w:bookmarkStart w:name="" w:id="4243"/>
      <w:r>
        <w:rPr>
          <w:rFonts w:ascii="仿宋" w:hAnsi="仿宋" w:cs="仿宋" w:eastAsia="仿宋"/>
          <w:sz w:val="44"/>
          <w:spacing w:val="0"/>
          <w:color w:val="000000"/>
          <w:b w:val="off"/>
          <w:i w:val="off"/>
        </w:rPr>
        <w:t>克拉特斯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Crates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35。</w:t>
      </w:r>
      <w:bookmarkEnd w:id="4243"/>
    </w:p>
    <w:p>
      <w:pPr>
        <w:pageBreakBefore w:val="off"/>
        <w:tabs/>
        <w:wordWrap w:val="off"/>
        <w:spacing w:before="0" w:after="0" w:line="780" w:lineRule="atLeast"/>
        <w:ind w:left="180" w:right="0"/>
        <w:jc w:val="both"/>
        <w:textAlignment w:val="baseline"/>
        <w:rPr>
          <w:sz w:val="44"/>
        </w:rPr>
      </w:pPr>
      <w:bookmarkStart w:name="" w:id="4244"/>
      <w:r>
        <w:rPr>
          <w:rFonts w:ascii="仿宋" w:hAnsi="仿宋" w:cs="仿宋" w:eastAsia="仿宋"/>
          <w:sz w:val="44"/>
          <w:spacing w:val="0"/>
          <w:color w:val="000000"/>
          <w:b w:val="off"/>
          <w:i w:val="off"/>
        </w:rPr>
        <w:t>克拉提波斯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Cratippus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8;</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33,</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121。</w:t>
      </w:r>
      <w:bookmarkEnd w:id="4244"/>
    </w:p>
    <w:p>
      <w:pPr>
        <w:pageBreakBefore w:val="off"/>
        <w:tabs/>
        <w:wordWrap w:val="off"/>
        <w:spacing w:before="0" w:after="0" w:line="780" w:lineRule="atLeast"/>
        <w:ind w:left="180" w:right="0"/>
        <w:jc w:val="both"/>
        <w:textAlignment w:val="baseline"/>
        <w:rPr>
          <w:sz w:val="44"/>
        </w:rPr>
      </w:pPr>
      <w:bookmarkStart w:name="" w:id="4245"/>
      <w:r>
        <w:rPr>
          <w:rFonts w:ascii="仿宋" w:hAnsi="仿宋" w:cs="仿宋" w:eastAsia="仿宋"/>
          <w:sz w:val="44"/>
          <w:spacing w:val="0"/>
          <w:color w:val="000000"/>
          <w:b w:val="off"/>
          <w:i w:val="off"/>
        </w:rPr>
        <w:t>克劳狄乌斯，盖尤斯·普尔克尔</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Gaius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Claudius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Pulcer</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57。</w:t>
      </w:r>
      <w:bookmarkEnd w:id="4245"/>
    </w:p>
    <w:p>
      <w:pPr>
        <w:pageBreakBefore w:val="off"/>
        <w:tabs/>
        <w:wordWrap w:val="off"/>
        <w:spacing w:before="0" w:after="0" w:line="780" w:lineRule="atLeast"/>
        <w:ind w:left="180" w:right="0"/>
        <w:jc w:val="both"/>
        <w:textAlignment w:val="baseline"/>
        <w:rPr>
          <w:sz w:val="44"/>
        </w:rPr>
      </w:pPr>
      <w:bookmarkStart w:name="" w:id="4246"/>
      <w:r>
        <w:rPr>
          <w:rFonts w:ascii="仿宋" w:hAnsi="仿宋" w:cs="仿宋" w:eastAsia="仿宋"/>
          <w:sz w:val="44"/>
          <w:spacing w:val="0"/>
          <w:color w:val="000000"/>
          <w:b w:val="off"/>
          <w:i w:val="off"/>
        </w:rPr>
        <w:t>克劳狄乌斯，提图斯·肯图马卢斯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Titus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Claudius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Centumalus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66。</w:t>
      </w:r>
      <w:bookmarkEnd w:id="4246"/>
    </w:p>
    <w:p>
      <w:pPr>
        <w:pageBreakBefore w:val="off"/>
        <w:tabs/>
        <w:wordWrap w:val="off"/>
        <w:spacing w:before="0" w:after="0" w:line="780" w:lineRule="atLeast"/>
        <w:ind w:left="180" w:right="0"/>
        <w:jc w:val="both"/>
        <w:textAlignment w:val="baseline"/>
        <w:rPr>
          <w:sz w:val="44"/>
        </w:rPr>
      </w:pPr>
      <w:bookmarkStart w:name="" w:id="4247"/>
      <w:r>
        <w:rPr>
          <w:rFonts w:ascii="仿宋" w:hAnsi="仿宋" w:cs="仿宋" w:eastAsia="仿宋"/>
          <w:sz w:val="44"/>
          <w:spacing w:val="0"/>
          <w:color w:val="000000"/>
          <w:b w:val="off"/>
          <w:i w:val="off"/>
        </w:rPr>
        <w:t>克勒安特斯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Cleanthes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42。</w:t>
      </w:r>
      <w:bookmarkEnd w:id="4247"/>
    </w:p>
    <w:p>
      <w:pPr>
        <w:pageBreakBefore w:val="off"/>
        <w:tabs/>
        <w:wordWrap w:val="off"/>
        <w:spacing w:before="0" w:after="0" w:line="780" w:lineRule="atLeast"/>
        <w:ind w:left="180" w:right="0"/>
        <w:jc w:val="both"/>
        <w:textAlignment w:val="baseline"/>
        <w:rPr>
          <w:sz w:val="44"/>
        </w:rPr>
      </w:pPr>
      <w:bookmarkStart w:name="" w:id="4248"/>
      <w:r>
        <w:rPr>
          <w:rFonts w:ascii="仿宋" w:hAnsi="仿宋" w:cs="仿宋" w:eastAsia="仿宋"/>
          <w:sz w:val="44"/>
          <w:spacing w:val="0"/>
          <w:color w:val="000000"/>
          <w:b w:val="off"/>
          <w:i w:val="off"/>
        </w:rPr>
        <w:t>克勒昂布罗托斯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Cleombrotus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84。</w:t>
      </w:r>
      <w:bookmarkEnd w:id="4248"/>
    </w:p>
    <w:p>
      <w:pPr>
        <w:pageBreakBefore w:val="off"/>
        <w:tabs/>
        <w:wordWrap w:val="off"/>
        <w:spacing w:before="0" w:after="0" w:line="780" w:lineRule="atLeast"/>
        <w:ind w:left="180" w:right="0"/>
        <w:jc w:val="both"/>
        <w:textAlignment w:val="baseline"/>
        <w:rPr>
          <w:sz w:val="44"/>
        </w:rPr>
      </w:pPr>
      <w:bookmarkStart w:name="" w:id="4249"/>
      <w:r>
        <w:rPr>
          <w:rFonts w:ascii="仿宋" w:hAnsi="仿宋" w:cs="仿宋" w:eastAsia="仿宋"/>
          <w:sz w:val="44"/>
          <w:spacing w:val="0"/>
          <w:color w:val="000000"/>
          <w:b w:val="off"/>
          <w:i w:val="off"/>
        </w:rPr>
        <w:t>克勒昂墨涅斯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Cleomenes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33。</w:t>
      </w:r>
      <w:bookmarkEnd w:id="4249"/>
    </w:p>
    <w:p>
      <w:pPr>
        <w:pageBreakBefore w:val="off"/>
        <w:tabs/>
        <w:wordWrap w:val="off"/>
        <w:spacing w:before="0" w:after="0" w:line="780" w:lineRule="atLeast"/>
        <w:ind w:left="180" w:right="0"/>
        <w:jc w:val="both"/>
        <w:textAlignment w:val="baseline"/>
        <w:rPr>
          <w:sz w:val="44"/>
        </w:rPr>
      </w:pPr>
      <w:bookmarkStart w:name="" w:id="4250"/>
      <w:r>
        <w:rPr>
          <w:rFonts w:ascii="仿宋" w:hAnsi="仿宋" w:cs="仿宋" w:eastAsia="仿宋"/>
          <w:sz w:val="44"/>
          <w:spacing w:val="0"/>
          <w:color w:val="000000"/>
          <w:b w:val="off"/>
          <w:i w:val="off"/>
        </w:rPr>
        <w:t>克里托拉奥斯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Critolaus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51。</w:t>
      </w:r>
      <w:bookmarkEnd w:id="4250"/>
    </w:p>
    <w:p>
      <w:pPr>
        <w:pageBreakBefore w:val="off"/>
        <w:tabs/>
        <w:wordWrap w:val="off"/>
        <w:spacing w:before="0" w:after="0" w:line="780" w:lineRule="atLeast"/>
        <w:ind w:left="180" w:right="0"/>
        <w:jc w:val="both"/>
        <w:textAlignment w:val="baseline"/>
        <w:rPr>
          <w:sz w:val="44"/>
        </w:rPr>
      </w:pPr>
      <w:bookmarkStart w:name="" w:id="4251"/>
      <w:r>
        <w:rPr>
          <w:rFonts w:ascii="仿宋" w:hAnsi="仿宋" w:cs="仿宋" w:eastAsia="仿宋"/>
          <w:sz w:val="44"/>
          <w:spacing w:val="0"/>
          <w:color w:val="000000"/>
          <w:b w:val="off"/>
          <w:i w:val="off"/>
        </w:rPr>
        <w:t>克吕泰墨涅斯特拉</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Clytemnestra</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114;</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95。</w:t>
      </w:r>
      <w:bookmarkEnd w:id="4251"/>
    </w:p>
    <w:p>
      <w:pPr>
        <w:pageBreakBefore w:val="off"/>
        <w:tabs/>
        <w:wordWrap w:val="off"/>
        <w:spacing w:before="0" w:after="0" w:line="780" w:lineRule="atLeast"/>
        <w:ind w:left="180" w:right="0"/>
        <w:jc w:val="both"/>
        <w:textAlignment w:val="baseline"/>
        <w:rPr>
          <w:sz w:val="44"/>
        </w:rPr>
      </w:pPr>
      <w:bookmarkStart w:name="" w:id="4252"/>
      <w:r>
        <w:rPr>
          <w:rFonts w:ascii="仿宋" w:hAnsi="仿宋" w:cs="仿宋" w:eastAsia="仿宋"/>
          <w:sz w:val="44"/>
          <w:spacing w:val="0"/>
          <w:color w:val="000000"/>
          <w:b w:val="off"/>
          <w:i w:val="off"/>
        </w:rPr>
        <w:t>克律西波斯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Crysippus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42。</w:t>
      </w:r>
      <w:bookmarkEnd w:id="4252"/>
    </w:p>
    <w:p>
      <w:pPr>
        <w:pageBreakBefore w:val="off"/>
        <w:tabs/>
        <w:wordWrap w:val="off"/>
        <w:spacing w:before="0" w:after="0" w:line="780" w:lineRule="atLeast"/>
        <w:ind w:left="180" w:right="0"/>
        <w:jc w:val="both"/>
        <w:textAlignment w:val="baseline"/>
        <w:rPr>
          <w:sz w:val="44"/>
        </w:rPr>
      </w:pPr>
      <w:bookmarkStart w:name="" w:id="4253"/>
      <w:r>
        <w:rPr>
          <w:rFonts w:ascii="仿宋" w:hAnsi="仿宋" w:cs="仿宋" w:eastAsia="仿宋"/>
          <w:sz w:val="44"/>
          <w:spacing w:val="0"/>
          <w:color w:val="000000"/>
          <w:b w:val="off"/>
          <w:i w:val="off"/>
        </w:rPr>
        <w:t>克洛狄乌斯，普布利乌斯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Publius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Clodius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Ⅱ,</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58。</w:t>
      </w:r>
      <w:bookmarkEnd w:id="4253"/>
    </w:p>
    <w:p>
      <w:pPr>
        <w:pageBreakBefore w:val="off"/>
        <w:tabs/>
        <w:wordWrap w:val="off"/>
        <w:spacing w:before="0" w:after="0" w:line="780" w:lineRule="atLeast"/>
        <w:ind w:left="180" w:right="0"/>
        <w:jc w:val="both"/>
        <w:textAlignment w:val="baseline"/>
        <w:rPr>
          <w:sz w:val="44"/>
        </w:rPr>
      </w:pPr>
      <w:bookmarkStart w:name="" w:id="4254"/>
      <w:r>
        <w:rPr>
          <w:rFonts w:ascii="仿宋" w:hAnsi="仿宋" w:cs="仿宋" w:eastAsia="仿宋"/>
          <w:sz w:val="44"/>
          <w:spacing w:val="0"/>
          <w:color w:val="000000"/>
          <w:b w:val="off"/>
          <w:i w:val="off"/>
        </w:rPr>
        <w:t>克瑞墨斯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Chremes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30。</w:t>
      </w:r>
      <w:bookmarkEnd w:id="4254"/>
    </w:p>
    <w:p>
      <w:pPr>
        <w:pageBreakBefore w:val="off"/>
        <w:tabs/>
        <w:wordWrap w:val="off"/>
        <w:spacing w:before="0" w:after="0" w:line="780" w:lineRule="atLeast"/>
        <w:ind w:left="180" w:right="0"/>
        <w:jc w:val="both"/>
        <w:textAlignment w:val="baseline"/>
        <w:rPr>
          <w:sz w:val="44"/>
        </w:rPr>
      </w:pPr>
      <w:bookmarkStart w:name="" w:id="4255"/>
      <w:r>
        <w:rPr>
          <w:rFonts w:ascii="仿宋" w:hAnsi="仿宋" w:cs="仿宋" w:eastAsia="仿宋"/>
          <w:sz w:val="44"/>
          <w:spacing w:val="0"/>
          <w:color w:val="000000"/>
          <w:b w:val="off"/>
          <w:i w:val="off"/>
        </w:rPr>
        <w:t>克珊提波斯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Xantippus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Ⅲ,</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99。</w:t>
      </w:r>
      <w:bookmarkEnd w:id="4255"/>
    </w:p>
    <w:p>
      <w:pPr>
        <w:pageBreakBefore w:val="off"/>
        <w:tabs/>
        <w:wordWrap w:val="off"/>
        <w:spacing w:before="0" w:after="0" w:line="780" w:lineRule="atLeast"/>
        <w:ind w:left="180" w:right="0"/>
        <w:jc w:val="both"/>
        <w:textAlignment w:val="baseline"/>
        <w:rPr>
          <w:sz w:val="44"/>
        </w:rPr>
      </w:pPr>
      <w:bookmarkStart w:name="" w:id="4256"/>
      <w:r>
        <w:rPr>
          <w:rFonts w:ascii="仿宋" w:hAnsi="仿宋" w:cs="仿宋" w:eastAsia="仿宋"/>
          <w:sz w:val="44"/>
          <w:spacing w:val="0"/>
          <w:color w:val="000000"/>
          <w:b w:val="off"/>
          <w:i w:val="off"/>
        </w:rPr>
        <w:t>克塞诺克拉特斯</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Xenocrates</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Ⅰ,</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109。</w:t>
      </w:r>
      <w:bookmarkEnd w:id="4256"/>
    </w:p>
    <w:p>
      <w:pPr>
        <w:pageBreakBefore w:val="off"/>
        <w:tabs/>
        <w:wordWrap w:val="off"/>
        <w:spacing w:before="0" w:after="0" w:line="780" w:lineRule="atLeast"/>
        <w:ind w:left="180" w:right="0"/>
        <w:jc w:val="both"/>
        <w:textAlignment w:val="baseline"/>
        <w:rPr>
          <w:sz w:val="44"/>
        </w:rPr>
      </w:pPr>
      <w:bookmarkStart w:name="" w:id="4257"/>
      <w:r>
        <w:rPr>
          <w:rFonts w:ascii="宋体" w:hAnsi="宋体" w:cs="宋体" w:eastAsia="宋体"/>
          <w:sz w:val="44"/>
          <w:spacing w:val="0"/>
          <w:color w:val="000000"/>
          <w:b w:val="off"/>
          <w:i w:val="off"/>
        </w:rPr>
        <w:t>客蒙(一译西门)</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Cimon</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Ⅱ,</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64。</w:t>
      </w:r>
      <w:bookmarkEnd w:id="4257"/>
    </w:p>
    <w:p>
      <w:r>
        <w:t/>
      </w:r>
    </w:p>
    <w:p>
      <w:pPr>
        <w:sectPr>
          <w:footerReference r:id="rId791"/>
          <w:headerReference r:id="rId792" w:type="default"/>
          <w:type w:val="nextPage"/>
          <w:pgSz w:w="22000" w:h="31680"/>
          <w:pgMar w:left="2720" w:top="2700" w:right="2720" w:bottom="2700" w:header="2400" w:footer="2400"/>
          <w:cols w:num="1"/>
        </w:sectPr>
      </w:pPr>
    </w:p>
    <w:p>
      <w:pPr>
        <w:pageBreakBefore w:val="off"/>
        <w:tabs>
          <w:tab w:pos="7260" w:val="left" w:leader="none"/>
        </w:tabs>
        <w:wordWrap w:val="off"/>
        <w:spacing w:before="740" w:after="0" w:line="720" w:lineRule="atLeast"/>
        <w:ind w:left="640" w:right="0"/>
        <w:jc w:val="both"/>
        <w:textAlignment w:val="baseline"/>
        <w:rPr>
          <w:sz w:val="54"/>
        </w:rPr>
      </w:pPr>
      <w:bookmarkStart w:name="" w:id="4258"/>
      <w:r>
        <w:rPr>
          <w:rFonts w:ascii="宋体" w:hAnsi="宋体" w:cs="宋体" w:eastAsia="宋体"/>
          <w:sz w:val="54"/>
          <w:spacing w:val="0"/>
          <w:color w:val="000000"/>
          <w:b w:val="off"/>
          <w:i w:val="off"/>
        </w:rPr>
        <w:t>374</w:t>
      </w:r>
      <w:r>
        <w:t xml:space="preserve">	</w:t>
      </w:r>
      <w:r>
        <w:rPr>
          <w:rFonts w:ascii="宋体" w:hAnsi="宋体" w:cs="宋体" w:eastAsia="宋体"/>
          <w:sz w:val="54"/>
          <w:spacing w:val="0"/>
          <w:color w:val="000000"/>
          <w:b w:val="off"/>
          <w:i w:val="off"/>
        </w:rPr>
        <w:t>专名索引</w:t>
      </w:r>
      <w:bookmarkEnd w:id="4258"/>
    </w:p>
    <w:p>
      <w:pPr>
        <w:pageBreakBefore w:val="off"/>
        <w:tabs/>
        <w:wordWrap w:val="off"/>
        <w:spacing w:before="0" w:after="0" w:line="620" w:lineRule="exact"/>
        <w:ind w:left="0" w:right="0"/>
        <w:jc w:val="both"/>
        <w:textAlignment w:val="baseline"/>
        <w:rPr>
          <w:sz w:val="54"/>
        </w:rPr>
      </w:pPr>
      <w:bookmarkStart w:name="" w:id="4259"/>
      <w:r>
        <w:rPr>
          <w:rFonts w:ascii="宋体" w:hAnsi="宋体" w:cs="宋体" w:eastAsia="宋体"/>
          <w:sz w:val="54"/>
          <w:spacing w:val="0"/>
          <w:color w:val="000000"/>
          <w:b w:val="off"/>
          <w:i w:val="off"/>
        </w:rPr>
        <w:t/>
      </w:r>
      <w:bookmarkEnd w:id="4259"/>
    </w:p>
    <w:p>
      <w:pPr>
        <w:pageBreakBefore w:val="off"/>
        <w:tabs/>
        <w:wordWrap w:val="off"/>
        <w:spacing w:before="0" w:after="0" w:line="800" w:lineRule="atLeast"/>
        <w:ind w:left="20" w:right="1080"/>
        <w:jc w:val="both"/>
        <w:textAlignment w:val="baseline"/>
        <w:rPr>
          <w:sz w:val="42"/>
        </w:rPr>
      </w:pPr>
      <w:bookmarkStart w:name="" w:id="4260"/>
      <w:r>
        <w:rPr>
          <w:rFonts w:ascii="仿宋" w:hAnsi="仿宋" w:cs="仿宋" w:eastAsia="仿宋"/>
          <w:sz w:val="42"/>
          <w:spacing w:val="0"/>
          <w:color w:val="000000"/>
          <w:b w:val="off"/>
          <w:i w:val="off"/>
        </w:rPr>
        <w:t>库里奥，盖尤斯·斯克里波尼乌斯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Gaius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Scribonius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Curio</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59；</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88。</w:t>
      </w:r>
      <w:r>
        <w:rPr>
          <w:rFonts w:ascii="仿宋" w:hAnsi="仿宋" w:cs="仿宋" w:eastAsia="仿宋"/>
          <w:sz w:val="42"/>
          <w:spacing w:val="0"/>
          <w:color w:val="000000"/>
          <w:b w:val="off"/>
          <w:i w:val="off"/>
        </w:rPr>
        <w:t>奎里努斯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Quirinus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41。</w:t>
      </w:r>
      <w:bookmarkEnd w:id="4260"/>
    </w:p>
    <w:p>
      <w:pPr>
        <w:pageBreakBefore w:val="off"/>
        <w:tabs/>
        <w:wordWrap w:val="off"/>
        <w:spacing w:before="0" w:after="0" w:line="1360" w:lineRule="exact"/>
        <w:ind w:left="0" w:right="0"/>
        <w:jc w:val="both"/>
        <w:textAlignment w:val="baseline"/>
        <w:rPr>
          <w:sz w:val="116"/>
        </w:rPr>
      </w:pPr>
      <w:bookmarkStart w:name="" w:id="4261"/>
      <w:r>
        <w:rPr>
          <w:rFonts w:ascii="宋体" w:hAnsi="宋体" w:cs="宋体" w:eastAsia="宋体"/>
          <w:sz w:val="116"/>
          <w:spacing w:val="0"/>
          <w:color w:val="000000"/>
          <w:b w:val="off"/>
          <w:i w:val="off"/>
        </w:rPr>
        <w:t/>
      </w:r>
      <w:bookmarkEnd w:id="4261"/>
    </w:p>
    <w:p>
      <w:pPr>
        <w:pageBreakBefore w:val="off"/>
        <w:tabs/>
        <w:wordWrap w:val="off"/>
        <w:spacing w:before="0" w:after="0" w:line="1580" w:lineRule="atLeast"/>
        <w:ind w:left="0" w:right="0"/>
        <w:jc w:val="center"/>
        <w:textAlignment w:val="baseline"/>
        <w:rPr>
          <w:sz w:val="116"/>
        </w:rPr>
      </w:pPr>
      <w:bookmarkStart w:name="" w:id="4262"/>
      <w:r>
        <w:rPr>
          <w:rFonts w:ascii="TimesNewRoman" w:hAnsi="TimesNewRoman" w:cs="TimesNewRoman" w:eastAsia="TimesNewRoman"/>
          <w:sz w:val="116"/>
          <w:spacing w:val="0"/>
          <w:color w:val="000000"/>
          <w:b w:val="off"/>
          <w:i w:val="off"/>
        </w:rPr>
        <w:t>L</w:t>
      </w:r>
      <w:bookmarkEnd w:id="4262"/>
    </w:p>
    <w:p>
      <w:pPr>
        <w:pageBreakBefore w:val="off"/>
        <w:tabs/>
        <w:wordWrap w:val="off"/>
        <w:spacing w:before="0" w:after="0" w:line="1360" w:lineRule="exact"/>
        <w:ind w:left="0" w:right="0"/>
        <w:jc w:val="center"/>
        <w:textAlignment w:val="baseline"/>
        <w:rPr>
          <w:sz w:val="116"/>
        </w:rPr>
      </w:pPr>
      <w:bookmarkStart w:name="" w:id="4263"/>
      <w:r>
        <w:rPr>
          <w:rFonts w:ascii="宋体" w:hAnsi="宋体" w:cs="宋体" w:eastAsia="宋体"/>
          <w:sz w:val="116"/>
          <w:spacing w:val="0"/>
          <w:color w:val="000000"/>
          <w:b w:val="off"/>
          <w:i w:val="off"/>
        </w:rPr>
        <w:t/>
      </w:r>
      <w:bookmarkEnd w:id="4263"/>
    </w:p>
    <w:p>
      <w:pPr>
        <w:pageBreakBefore w:val="off"/>
        <w:tabs/>
        <w:wordWrap w:val="off"/>
        <w:spacing w:before="0" w:after="0" w:line="800" w:lineRule="atLeast"/>
        <w:ind w:left="20" w:right="0"/>
        <w:jc w:val="both"/>
        <w:textAlignment w:val="baseline"/>
        <w:rPr>
          <w:sz w:val="42"/>
        </w:rPr>
      </w:pPr>
      <w:bookmarkStart w:name="" w:id="4264"/>
      <w:r>
        <w:rPr>
          <w:rFonts w:ascii="仿宋" w:hAnsi="仿宋" w:cs="仿宋" w:eastAsia="仿宋"/>
          <w:sz w:val="42"/>
          <w:spacing w:val="0"/>
          <w:color w:val="000000"/>
          <w:b w:val="off"/>
          <w:i w:val="off"/>
        </w:rPr>
        <w:t>拉丁人</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Latini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38。</w:t>
      </w:r>
      <w:bookmarkEnd w:id="4264"/>
    </w:p>
    <w:p>
      <w:pPr>
        <w:pageBreakBefore w:val="off"/>
        <w:tabs/>
        <w:wordWrap w:val="off"/>
        <w:spacing w:before="0" w:after="0" w:line="800" w:lineRule="atLeast"/>
        <w:ind w:left="20" w:right="0"/>
        <w:jc w:val="both"/>
        <w:textAlignment w:val="baseline"/>
        <w:rPr>
          <w:sz w:val="42"/>
        </w:rPr>
      </w:pPr>
      <w:bookmarkStart w:name="" w:id="4265"/>
      <w:r>
        <w:rPr>
          <w:rFonts w:ascii="仿宋" w:hAnsi="仿宋" w:cs="仿宋" w:eastAsia="仿宋"/>
          <w:sz w:val="42"/>
          <w:spacing w:val="0"/>
          <w:color w:val="000000"/>
          <w:b w:val="off"/>
          <w:i w:val="off"/>
        </w:rPr>
        <w:t>拉克得蒙人</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Lacedaemonii</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64，</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84；</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80。</w:t>
      </w:r>
      <w:bookmarkEnd w:id="4265"/>
    </w:p>
    <w:p>
      <w:pPr>
        <w:pageBreakBefore w:val="off"/>
        <w:tabs/>
        <w:wordWrap w:val="off"/>
        <w:spacing w:before="0" w:after="0" w:line="800" w:lineRule="atLeast"/>
        <w:ind w:left="540" w:right="360" w:hanging="520"/>
        <w:jc w:val="both"/>
        <w:textAlignment w:val="baseline"/>
        <w:rPr>
          <w:sz w:val="42"/>
        </w:rPr>
      </w:pPr>
      <w:bookmarkStart w:name="" w:id="4266"/>
      <w:r>
        <w:rPr>
          <w:rFonts w:ascii="仿宋" w:hAnsi="仿宋" w:cs="仿宋" w:eastAsia="仿宋"/>
          <w:sz w:val="42"/>
          <w:spacing w:val="0"/>
          <w:color w:val="000000"/>
          <w:b w:val="off"/>
          <w:i w:val="off"/>
        </w:rPr>
        <w:t>莱利乌斯(小莱利乌斯)，盖尤斯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Gaius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Laelius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90，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108；</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ff"/>
          <w:i w:val="off"/>
        </w:rPr>
        <w:t>16。</w:t>
      </w:r>
      <w:bookmarkEnd w:id="4266"/>
    </w:p>
    <w:p>
      <w:pPr>
        <w:pageBreakBefore w:val="off"/>
        <w:tabs/>
        <w:wordWrap w:val="off"/>
        <w:spacing w:before="0" w:after="0" w:line="800" w:lineRule="atLeast"/>
        <w:ind w:left="20" w:right="0"/>
        <w:jc w:val="both"/>
        <w:textAlignment w:val="baseline"/>
        <w:rPr>
          <w:sz w:val="42"/>
        </w:rPr>
      </w:pPr>
      <w:bookmarkStart w:name="" w:id="4267"/>
      <w:r>
        <w:rPr>
          <w:rFonts w:ascii="仿宋" w:hAnsi="仿宋" w:cs="仿宋" w:eastAsia="仿宋"/>
          <w:sz w:val="42"/>
          <w:spacing w:val="0"/>
          <w:color w:val="000000"/>
          <w:b w:val="off"/>
          <w:i w:val="off"/>
        </w:rPr>
        <w:t>勒奥尼达斯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Leonidas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48。</w:t>
      </w:r>
      <w:bookmarkEnd w:id="4267"/>
    </w:p>
    <w:p>
      <w:pPr>
        <w:pageBreakBefore w:val="off"/>
        <w:tabs/>
        <w:wordWrap w:val="off"/>
        <w:spacing w:before="0" w:after="0" w:line="800" w:lineRule="atLeast"/>
        <w:ind w:left="460" w:right="240" w:hanging="440"/>
        <w:jc w:val="both"/>
        <w:textAlignment w:val="baseline"/>
        <w:rPr>
          <w:sz w:val="42"/>
        </w:rPr>
      </w:pPr>
      <w:bookmarkStart w:name="" w:id="4268"/>
      <w:r>
        <w:rPr>
          <w:rFonts w:ascii="仿宋" w:hAnsi="仿宋" w:cs="仿宋" w:eastAsia="仿宋"/>
          <w:sz w:val="42"/>
          <w:spacing w:val="0"/>
          <w:color w:val="000000"/>
          <w:b w:val="off"/>
          <w:i w:val="off"/>
        </w:rPr>
        <w:t>勒皮杜斯，马墨尔库斯·艾弥利乌斯·利维阿努斯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Mamercus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Aemilius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Lepidus</w:t>
      </w:r>
      <w:r>
        <w:rPr>
          <w:rFonts w:ascii="仿宋" w:hAnsi="仿宋" w:cs="仿宋" w:eastAsia="仿宋"/>
          <w:sz w:val="42"/>
          <w:spacing w:val="0"/>
          <w:color w:val="000000"/>
          <w:b w:val="off"/>
          <w:i w:val="off"/>
        </w:rPr>
        <w:t>Livianus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58。</w:t>
      </w:r>
      <w:bookmarkEnd w:id="4268"/>
    </w:p>
    <w:p>
      <w:pPr>
        <w:pageBreakBefore w:val="off"/>
        <w:tabs/>
        <w:wordWrap w:val="off"/>
        <w:spacing w:before="0" w:after="0" w:line="800" w:lineRule="atLeast"/>
        <w:ind w:left="20" w:right="0"/>
        <w:jc w:val="both"/>
        <w:textAlignment w:val="baseline"/>
        <w:rPr>
          <w:sz w:val="42"/>
        </w:rPr>
      </w:pPr>
      <w:bookmarkStart w:name="" w:id="4269"/>
      <w:r>
        <w:rPr>
          <w:rFonts w:ascii="仿宋" w:hAnsi="仿宋" w:cs="仿宋" w:eastAsia="仿宋"/>
          <w:sz w:val="42"/>
          <w:spacing w:val="0"/>
          <w:color w:val="000000"/>
          <w:b w:val="off"/>
          <w:i w:val="off"/>
        </w:rPr>
        <w:t>累斯博斯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Lesbus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w:t>
      </w:r>
      <w:bookmarkEnd w:id="4269"/>
    </w:p>
    <w:p>
      <w:pPr>
        <w:pageBreakBefore w:val="off"/>
        <w:tabs/>
        <w:wordWrap w:val="off"/>
        <w:spacing w:before="0" w:after="0" w:line="800" w:lineRule="atLeast"/>
        <w:ind w:left="460" w:right="260" w:hanging="440"/>
        <w:jc w:val="both"/>
        <w:textAlignment w:val="baseline"/>
        <w:rPr>
          <w:sz w:val="42"/>
        </w:rPr>
      </w:pPr>
      <w:bookmarkStart w:name="" w:id="4270"/>
      <w:r>
        <w:rPr>
          <w:rFonts w:ascii="仿宋" w:hAnsi="仿宋" w:cs="仿宋" w:eastAsia="仿宋"/>
          <w:sz w:val="42"/>
          <w:spacing w:val="0"/>
          <w:color w:val="000000"/>
          <w:b w:val="off"/>
          <w:i w:val="off"/>
        </w:rPr>
        <w:t>楞图卢斯，普布利乌斯·科尔涅利乌斯·斯平特尔</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Publius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Cornelius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Lentulus</w:t>
      </w:r>
      <w:r>
        <w:rPr>
          <w:rFonts w:ascii="仿宋" w:hAnsi="仿宋" w:cs="仿宋" w:eastAsia="仿宋"/>
          <w:sz w:val="42"/>
          <w:spacing w:val="0"/>
          <w:color w:val="000000"/>
          <w:b w:val="off"/>
          <w:i w:val="off"/>
        </w:rPr>
        <w:t>Spinther</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57。</w:t>
      </w:r>
      <w:bookmarkEnd w:id="4270"/>
    </w:p>
    <w:p>
      <w:pPr>
        <w:pageBreakBefore w:val="off"/>
        <w:tabs/>
        <w:wordWrap w:val="off"/>
        <w:spacing w:before="0" w:after="0" w:line="800" w:lineRule="atLeast"/>
        <w:ind w:left="20" w:right="0"/>
        <w:jc w:val="both"/>
        <w:textAlignment w:val="baseline"/>
        <w:rPr>
          <w:sz w:val="42"/>
        </w:rPr>
      </w:pPr>
      <w:bookmarkStart w:name="" w:id="4271"/>
      <w:r>
        <w:rPr>
          <w:rFonts w:ascii="仿宋" w:hAnsi="仿宋" w:cs="仿宋" w:eastAsia="仿宋"/>
          <w:sz w:val="42"/>
          <w:spacing w:val="0"/>
          <w:color w:val="000000"/>
          <w:b w:val="off"/>
          <w:i w:val="off"/>
        </w:rPr>
        <w:t>鲁皮利乌斯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Rupilius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114。</w:t>
      </w:r>
      <w:bookmarkEnd w:id="4271"/>
    </w:p>
    <w:p>
      <w:pPr>
        <w:pageBreakBefore w:val="off"/>
        <w:tabs/>
        <w:wordWrap w:val="off"/>
        <w:spacing w:before="0" w:after="0" w:line="800" w:lineRule="atLeast"/>
        <w:ind w:left="20" w:right="0"/>
        <w:jc w:val="both"/>
        <w:textAlignment w:val="baseline"/>
        <w:rPr>
          <w:sz w:val="42"/>
        </w:rPr>
      </w:pPr>
      <w:bookmarkStart w:name="" w:id="4272"/>
      <w:r>
        <w:rPr>
          <w:rFonts w:ascii="仿宋" w:hAnsi="仿宋" w:cs="仿宋" w:eastAsia="仿宋"/>
          <w:sz w:val="42"/>
          <w:spacing w:val="0"/>
          <w:color w:val="000000"/>
          <w:b w:val="off"/>
          <w:i w:val="off"/>
        </w:rPr>
        <w:t>鲁提利乌斯，普布利乌斯·鲁孚斯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Publius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Rutilius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Rufus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47；</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10。</w:t>
      </w:r>
      <w:bookmarkEnd w:id="4272"/>
    </w:p>
    <w:p>
      <w:pPr>
        <w:pageBreakBefore w:val="off"/>
        <w:tabs/>
        <w:wordWrap w:val="off"/>
        <w:spacing w:before="0" w:after="0" w:line="800" w:lineRule="atLeast"/>
        <w:ind w:left="20" w:right="0"/>
        <w:jc w:val="both"/>
        <w:textAlignment w:val="baseline"/>
        <w:rPr>
          <w:sz w:val="42"/>
        </w:rPr>
      </w:pPr>
      <w:bookmarkStart w:name="" w:id="4273"/>
      <w:r>
        <w:rPr>
          <w:rFonts w:ascii="仿宋" w:hAnsi="仿宋" w:cs="仿宋" w:eastAsia="仿宋"/>
          <w:sz w:val="42"/>
          <w:spacing w:val="0"/>
          <w:color w:val="000000"/>
          <w:b w:val="off"/>
          <w:i w:val="off"/>
        </w:rPr>
        <w:t>琉克特拉</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Leuctrae</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61；</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26。</w:t>
      </w:r>
      <w:bookmarkEnd w:id="4273"/>
    </w:p>
    <w:p>
      <w:pPr>
        <w:pageBreakBefore w:val="off"/>
        <w:tabs/>
        <w:wordWrap w:val="off"/>
        <w:spacing w:before="0" w:after="0" w:line="800" w:lineRule="atLeast"/>
        <w:ind w:left="20" w:right="0"/>
        <w:jc w:val="both"/>
        <w:textAlignment w:val="baseline"/>
        <w:rPr>
          <w:sz w:val="42"/>
        </w:rPr>
      </w:pPr>
      <w:bookmarkStart w:name="" w:id="4274"/>
      <w:r>
        <w:rPr>
          <w:rFonts w:ascii="仿宋" w:hAnsi="仿宋" w:cs="仿宋" w:eastAsia="仿宋"/>
          <w:sz w:val="42"/>
          <w:spacing w:val="0"/>
          <w:color w:val="000000"/>
          <w:b w:val="off"/>
          <w:i w:val="off"/>
        </w:rPr>
        <w:t>卢卡努斯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Lucanus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64。</w:t>
      </w:r>
      <w:bookmarkEnd w:id="4274"/>
    </w:p>
    <w:p>
      <w:pPr>
        <w:pageBreakBefore w:val="off"/>
        <w:tabs/>
        <w:wordWrap w:val="off"/>
        <w:spacing w:before="0" w:after="0" w:line="800" w:lineRule="atLeast"/>
        <w:ind w:left="460" w:right="400" w:hanging="440"/>
        <w:jc w:val="both"/>
        <w:textAlignment w:val="baseline"/>
        <w:rPr>
          <w:sz w:val="42"/>
        </w:rPr>
      </w:pPr>
      <w:bookmarkStart w:name="" w:id="4275"/>
      <w:r>
        <w:rPr>
          <w:rFonts w:ascii="仿宋" w:hAnsi="仿宋" w:cs="仿宋" w:eastAsia="仿宋"/>
          <w:sz w:val="42"/>
          <w:spacing w:val="0"/>
          <w:color w:val="000000"/>
          <w:b w:val="off"/>
          <w:i w:val="off"/>
        </w:rPr>
        <w:t>卢库卢斯，卢基乌斯·利基尼乌斯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Lucius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Licinius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Lucullus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140；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50，</w:t>
      </w:r>
      <w:r>
        <w:rPr>
          <w:rFonts w:ascii="仿宋" w:hAnsi="仿宋" w:cs="仿宋" w:eastAsia="仿宋"/>
          <w:sz w:val="42"/>
          <w:spacing w:val="0"/>
          <w:color w:val="000000"/>
          <w:b w:val="off"/>
          <w:i w:val="off"/>
        </w:rPr>
        <w:t>57。</w:t>
      </w:r>
      <w:bookmarkEnd w:id="4275"/>
    </w:p>
    <w:p>
      <w:pPr>
        <w:pageBreakBefore w:val="off"/>
        <w:tabs/>
        <w:wordWrap w:val="off"/>
        <w:spacing w:before="0" w:after="0" w:line="800" w:lineRule="atLeast"/>
        <w:ind w:left="20" w:right="0"/>
        <w:jc w:val="both"/>
        <w:textAlignment w:val="baseline"/>
        <w:rPr>
          <w:sz w:val="42"/>
        </w:rPr>
      </w:pPr>
      <w:bookmarkStart w:name="" w:id="4276"/>
      <w:r>
        <w:rPr>
          <w:rFonts w:ascii="仿宋" w:hAnsi="仿宋" w:cs="仿宋" w:eastAsia="仿宋"/>
          <w:sz w:val="42"/>
          <w:spacing w:val="0"/>
          <w:color w:val="000000"/>
          <w:b w:val="off"/>
          <w:i w:val="off"/>
        </w:rPr>
        <w:t>卢库卢斯，马尔库斯·利基尼乌斯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Marcus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Licinius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Lucullus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57。</w:t>
      </w:r>
      <w:bookmarkEnd w:id="4276"/>
    </w:p>
    <w:p>
      <w:pPr>
        <w:pageBreakBefore w:val="off"/>
        <w:tabs/>
        <w:wordWrap w:val="off"/>
        <w:spacing w:before="0" w:after="0" w:line="800" w:lineRule="atLeast"/>
        <w:ind w:left="20" w:right="0"/>
        <w:jc w:val="both"/>
        <w:textAlignment w:val="baseline"/>
        <w:rPr>
          <w:sz w:val="42"/>
        </w:rPr>
      </w:pPr>
      <w:bookmarkStart w:name="" w:id="4277"/>
      <w:r>
        <w:rPr>
          <w:rFonts w:ascii="仿宋" w:hAnsi="仿宋" w:cs="仿宋" w:eastAsia="仿宋"/>
          <w:sz w:val="42"/>
          <w:spacing w:val="0"/>
          <w:color w:val="000000"/>
          <w:b w:val="off"/>
          <w:i w:val="off"/>
        </w:rPr>
        <w:t>卢西塔尼亚</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Lusitania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40。</w:t>
      </w:r>
      <w:bookmarkEnd w:id="4277"/>
    </w:p>
    <w:p>
      <w:pPr>
        <w:pageBreakBefore w:val="off"/>
        <w:tabs/>
        <w:wordWrap w:val="off"/>
        <w:spacing w:before="0" w:after="0" w:line="800" w:lineRule="atLeast"/>
        <w:ind w:left="20" w:right="0"/>
        <w:jc w:val="both"/>
        <w:textAlignment w:val="baseline"/>
        <w:rPr>
          <w:sz w:val="42"/>
        </w:rPr>
      </w:pPr>
      <w:bookmarkStart w:name="" w:id="4278"/>
      <w:r>
        <w:rPr>
          <w:rFonts w:ascii="仿宋" w:hAnsi="仿宋" w:cs="仿宋" w:eastAsia="仿宋"/>
          <w:sz w:val="42"/>
          <w:spacing w:val="0"/>
          <w:color w:val="000000"/>
          <w:b w:val="off"/>
          <w:i w:val="off"/>
        </w:rPr>
        <w:t>卢塔提乌斯，马尔库斯·平提亚</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Marcus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Lutatius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Pinthia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77。</w:t>
      </w:r>
      <w:bookmarkEnd w:id="4278"/>
    </w:p>
    <w:p>
      <w:pPr>
        <w:pageBreakBefore w:val="off"/>
        <w:tabs/>
        <w:wordWrap w:val="off"/>
        <w:spacing w:before="0" w:after="0" w:line="800" w:lineRule="atLeast"/>
        <w:ind w:left="20" w:right="0"/>
        <w:jc w:val="both"/>
        <w:textAlignment w:val="baseline"/>
        <w:rPr>
          <w:sz w:val="42"/>
        </w:rPr>
      </w:pPr>
      <w:bookmarkStart w:name="" w:id="4279"/>
      <w:r>
        <w:rPr>
          <w:rFonts w:ascii="仿宋" w:hAnsi="仿宋" w:cs="仿宋" w:eastAsia="仿宋"/>
          <w:sz w:val="42"/>
          <w:spacing w:val="0"/>
          <w:color w:val="000000"/>
          <w:b w:val="off"/>
          <w:i w:val="off"/>
        </w:rPr>
        <w:t>吕底亚</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Lydia</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Ⅲ，</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38。</w:t>
      </w:r>
      <w:bookmarkEnd w:id="4279"/>
    </w:p>
    <w:p>
      <w:pPr>
        <w:pageBreakBefore w:val="off"/>
        <w:tabs/>
        <w:wordWrap w:val="off"/>
        <w:spacing w:before="0" w:after="0" w:line="800" w:lineRule="atLeast"/>
        <w:ind w:left="20" w:right="0"/>
        <w:jc w:val="both"/>
        <w:textAlignment w:val="baseline"/>
        <w:rPr>
          <w:sz w:val="42"/>
        </w:rPr>
      </w:pPr>
      <w:bookmarkStart w:name="" w:id="4280"/>
      <w:r>
        <w:rPr>
          <w:rFonts w:ascii="仿宋" w:hAnsi="仿宋" w:cs="仿宋" w:eastAsia="仿宋"/>
          <w:sz w:val="42"/>
          <w:spacing w:val="0"/>
          <w:color w:val="000000"/>
          <w:b w:val="off"/>
          <w:i w:val="off"/>
        </w:rPr>
        <w:t>吕库尔戈斯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Lycurgus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76。</w:t>
      </w:r>
      <w:bookmarkEnd w:id="4280"/>
    </w:p>
    <w:p>
      <w:pPr>
        <w:pageBreakBefore w:val="off"/>
        <w:tabs/>
        <w:wordWrap w:val="off"/>
        <w:spacing w:before="0" w:after="0" w:line="800" w:lineRule="atLeast"/>
        <w:ind w:left="20" w:right="0"/>
        <w:jc w:val="both"/>
        <w:textAlignment w:val="baseline"/>
        <w:rPr>
          <w:sz w:val="42"/>
        </w:rPr>
      </w:pPr>
      <w:bookmarkStart w:name="" w:id="4281"/>
      <w:r>
        <w:rPr>
          <w:rFonts w:ascii="仿宋" w:hAnsi="仿宋" w:cs="仿宋" w:eastAsia="仿宋"/>
          <w:sz w:val="42"/>
          <w:spacing w:val="0"/>
          <w:color w:val="000000"/>
          <w:b w:val="off"/>
          <w:i w:val="off"/>
        </w:rPr>
        <w:t>吕珊德罗斯(斯巴达统帅)</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Lysandacos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Ⅰ，</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76，</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109。</w:t>
      </w:r>
      <w:bookmarkEnd w:id="4281"/>
    </w:p>
    <w:p>
      <w:pPr>
        <w:pageBreakBefore w:val="off"/>
        <w:tabs/>
        <w:wordWrap w:val="off"/>
        <w:spacing w:before="0" w:after="0" w:line="800" w:lineRule="atLeast"/>
        <w:ind w:left="20" w:right="0"/>
        <w:jc w:val="both"/>
        <w:textAlignment w:val="baseline"/>
        <w:rPr>
          <w:sz w:val="42"/>
        </w:rPr>
      </w:pPr>
      <w:bookmarkStart w:name="" w:id="4282"/>
      <w:r>
        <w:rPr>
          <w:rFonts w:ascii="仿宋" w:hAnsi="仿宋" w:cs="仿宋" w:eastAsia="仿宋"/>
          <w:sz w:val="42"/>
          <w:spacing w:val="0"/>
          <w:color w:val="000000"/>
          <w:b w:val="off"/>
          <w:i w:val="off"/>
        </w:rPr>
        <w:t>吕珊德罗斯</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Lysandrus</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Ⅱ，</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80。</w:t>
      </w:r>
      <w:bookmarkEnd w:id="4282"/>
    </w:p>
    <w:p>
      <w:r>
        <w:t/>
      </w:r>
    </w:p>
    <w:p>
      <w:pPr>
        <w:sectPr>
          <w:footerReference r:id="rId793"/>
          <w:headerReference r:id="rId794" w:type="default"/>
          <w:type w:val="nextPage"/>
          <w:pgSz w:w="22000" w:h="31680"/>
          <w:pgMar w:left="2600" w:top="2700" w:right="2600" w:bottom="2700" w:header="2400" w:footer="2400"/>
          <w:cols w:num="1"/>
        </w:sectPr>
      </w:pPr>
    </w:p>
    <w:p>
      <w:pPr>
        <w:pageBreakBefore w:val="off"/>
        <w:tabs/>
        <w:wordWrap w:val="off"/>
        <w:spacing w:before="560" w:after="0" w:line="800" w:lineRule="atLeast"/>
        <w:ind w:left="0" w:right="0"/>
        <w:jc w:val="center"/>
        <w:textAlignment w:val="baseline"/>
        <w:rPr>
          <w:sz w:val="43"/>
        </w:rPr>
      </w:pPr>
      <w:bookmarkStart w:name="" w:id="4283"/>
      <w:r>
        <w:rPr>
          <w:rFonts w:ascii="宋体" w:hAnsi="宋体" w:cs="宋体" w:eastAsia="宋体"/>
          <w:sz w:val="43"/>
          <w:spacing w:val="0"/>
          <w:color w:val="000000"/>
          <w:u w:val="single"/>
          <w:b w:val="off"/>
          <w:i w:val="off"/>
        </w:rPr>
        <w:t xml:space="preserve">                                专名索引                          375 </w:t>
      </w:r>
      <w:bookmarkEnd w:id="4283"/>
    </w:p>
    <w:p>
      <w:pPr>
        <w:pageBreakBefore w:val="off"/>
        <w:tabs/>
        <w:wordWrap w:val="off"/>
        <w:spacing w:before="0" w:after="0" w:line="820" w:lineRule="exact"/>
        <w:ind w:left="0" w:right="0"/>
        <w:jc w:val="center"/>
        <w:textAlignment w:val="baseline"/>
        <w:rPr>
          <w:sz w:val="43"/>
        </w:rPr>
      </w:pPr>
      <w:bookmarkStart w:name="" w:id="4284"/>
      <w:r>
        <w:rPr>
          <w:rFonts w:ascii="宋体" w:hAnsi="宋体" w:cs="宋体" w:eastAsia="宋体"/>
          <w:sz w:val="43"/>
          <w:spacing w:val="0"/>
          <w:color w:val="000000"/>
          <w:b w:val="off"/>
          <w:i w:val="off"/>
        </w:rPr>
        <w:t/>
      </w:r>
      <w:bookmarkEnd w:id="4284"/>
    </w:p>
    <w:p>
      <w:pPr>
        <w:pageBreakBefore w:val="off"/>
        <w:tabs/>
        <w:wordWrap w:val="off"/>
        <w:spacing w:before="0" w:after="0" w:line="800" w:lineRule="atLeast"/>
        <w:ind w:left="20" w:right="0"/>
        <w:jc w:val="both"/>
        <w:textAlignment w:val="baseline"/>
        <w:rPr>
          <w:sz w:val="43"/>
        </w:rPr>
      </w:pPr>
      <w:bookmarkStart w:name="" w:id="4285"/>
      <w:r>
        <w:rPr>
          <w:rFonts w:ascii="宋体" w:hAnsi="宋体" w:cs="宋体" w:eastAsia="宋体"/>
          <w:sz w:val="43"/>
          <w:spacing w:val="0"/>
          <w:color w:val="000000"/>
          <w:b w:val="off"/>
          <w:i w:val="off"/>
        </w:rPr>
        <w:t>吕西斯 Lysis I , 155。</w:t>
      </w:r>
      <w:bookmarkEnd w:id="4285"/>
    </w:p>
    <w:p>
      <w:pPr>
        <w:pageBreakBefore w:val="off"/>
        <w:tabs/>
        <w:wordWrap w:val="off"/>
        <w:spacing w:before="0" w:after="0" w:line="800" w:lineRule="atLeast"/>
        <w:ind w:left="20" w:right="0"/>
        <w:jc w:val="both"/>
        <w:textAlignment w:val="baseline"/>
        <w:rPr>
          <w:sz w:val="43"/>
        </w:rPr>
      </w:pPr>
      <w:bookmarkStart w:name="" w:id="4286"/>
      <w:r>
        <w:rPr>
          <w:rFonts w:ascii="宋体" w:hAnsi="宋体" w:cs="宋体" w:eastAsia="宋体"/>
          <w:sz w:val="43"/>
          <w:spacing w:val="0"/>
          <w:color w:val="000000"/>
          <w:b w:val="off"/>
          <w:i w:val="off"/>
        </w:rPr>
        <w:t>罗得斯岛 Rhodus Ⅲ, 50, 63。</w:t>
      </w:r>
      <w:bookmarkEnd w:id="4286"/>
    </w:p>
    <w:p>
      <w:pPr>
        <w:pageBreakBefore w:val="off"/>
        <w:tabs/>
        <w:wordWrap w:val="off"/>
        <w:spacing w:before="0" w:after="0" w:line="800" w:lineRule="atLeast"/>
        <w:ind w:left="20" w:right="0"/>
        <w:jc w:val="both"/>
        <w:textAlignment w:val="baseline"/>
        <w:rPr>
          <w:sz w:val="43"/>
        </w:rPr>
      </w:pPr>
      <w:bookmarkStart w:name="" w:id="4287"/>
      <w:r>
        <w:rPr>
          <w:rFonts w:ascii="宋体" w:hAnsi="宋体" w:cs="宋体" w:eastAsia="宋体"/>
          <w:sz w:val="43"/>
          <w:spacing w:val="0"/>
          <w:color w:val="000000"/>
          <w:b w:val="off"/>
          <w:i w:val="off"/>
        </w:rPr>
        <w:t>罗慕卢斯 Romulus Ⅲ, 41。</w:t>
      </w:r>
      <w:bookmarkEnd w:id="4287"/>
    </w:p>
    <w:p>
      <w:pPr>
        <w:pageBreakBefore w:val="off"/>
        <w:tabs/>
        <w:wordWrap w:val="off"/>
        <w:spacing w:before="0" w:after="0" w:line="800" w:lineRule="atLeast"/>
        <w:ind w:left="20" w:right="0"/>
        <w:jc w:val="both"/>
        <w:textAlignment w:val="baseline"/>
        <w:rPr>
          <w:sz w:val="43"/>
        </w:rPr>
      </w:pPr>
      <w:bookmarkStart w:name="" w:id="4288"/>
      <w:r>
        <w:rPr>
          <w:rFonts w:ascii="宋体" w:hAnsi="宋体" w:cs="宋体" w:eastAsia="宋体"/>
          <w:sz w:val="43"/>
          <w:spacing w:val="0"/>
          <w:color w:val="000000"/>
          <w:b w:val="off"/>
          <w:i w:val="off"/>
        </w:rPr>
        <w:t>罗斯基乌斯，塞克斯图斯·阿墨利努斯 Sextus Roscius Amerinus Ⅱ, 51。</w:t>
      </w:r>
      <w:bookmarkEnd w:id="4288"/>
    </w:p>
    <w:p>
      <w:pPr>
        <w:pageBreakBefore w:val="off"/>
        <w:tabs/>
        <w:wordWrap w:val="off"/>
        <w:spacing w:before="0" w:after="0" w:line="1100" w:lineRule="exact"/>
        <w:ind w:left="0" w:right="0"/>
        <w:jc w:val="both"/>
        <w:textAlignment w:val="baseline"/>
        <w:rPr>
          <w:sz w:val="99"/>
        </w:rPr>
      </w:pPr>
      <w:bookmarkStart w:name="" w:id="4289"/>
      <w:r>
        <w:rPr>
          <w:rFonts w:ascii="宋体" w:hAnsi="宋体" w:cs="宋体" w:eastAsia="宋体"/>
          <w:sz w:val="99"/>
          <w:spacing w:val="0"/>
          <w:color w:val="000000"/>
          <w:b w:val="off"/>
          <w:i w:val="off"/>
        </w:rPr>
        <w:t/>
      </w:r>
      <w:bookmarkEnd w:id="4289"/>
    </w:p>
    <w:p>
      <w:pPr>
        <w:pageBreakBefore w:val="off"/>
        <w:tabs/>
        <w:wordWrap w:val="off"/>
        <w:spacing w:before="0" w:after="0" w:line="1320" w:lineRule="atLeast"/>
        <w:ind w:left="0" w:right="0"/>
        <w:jc w:val="center"/>
        <w:textAlignment w:val="baseline"/>
        <w:rPr>
          <w:sz w:val="99"/>
        </w:rPr>
      </w:pPr>
      <w:bookmarkStart w:name="" w:id="4290"/>
      <w:r>
        <w:rPr>
          <w:rFonts w:ascii="TimesNewRoman" w:hAnsi="TimesNewRoman" w:cs="TimesNewRoman" w:eastAsia="TimesNewRoman"/>
          <w:sz w:val="99"/>
          <w:spacing w:val="0"/>
          <w:color w:val="000000"/>
          <w:b w:val="on"/>
          <w:i w:val="off"/>
        </w:rPr>
        <w:t>M</w:t>
      </w:r>
      <w:bookmarkEnd w:id="4290"/>
    </w:p>
    <w:p>
      <w:pPr>
        <w:pageBreakBefore w:val="off"/>
        <w:tabs/>
        <w:wordWrap w:val="off"/>
        <w:spacing w:before="0" w:after="0" w:line="1100" w:lineRule="exact"/>
        <w:ind w:left="0" w:right="0"/>
        <w:jc w:val="center"/>
        <w:textAlignment w:val="baseline"/>
        <w:rPr>
          <w:sz w:val="99"/>
        </w:rPr>
      </w:pPr>
      <w:bookmarkStart w:name="" w:id="4291"/>
      <w:r>
        <w:rPr>
          <w:rFonts w:ascii="宋体" w:hAnsi="宋体" w:cs="宋体" w:eastAsia="宋体"/>
          <w:sz w:val="99"/>
          <w:spacing w:val="0"/>
          <w:color w:val="000000"/>
          <w:b w:val="off"/>
          <w:i w:val="off"/>
        </w:rPr>
        <w:t/>
      </w:r>
      <w:bookmarkEnd w:id="4291"/>
    </w:p>
    <w:p>
      <w:pPr>
        <w:pageBreakBefore w:val="off"/>
        <w:tabs/>
        <w:wordWrap w:val="off"/>
        <w:spacing w:before="0" w:after="0" w:line="800" w:lineRule="atLeast"/>
        <w:ind w:left="20" w:right="0"/>
        <w:jc w:val="both"/>
        <w:textAlignment w:val="baseline"/>
        <w:rPr>
          <w:sz w:val="43"/>
        </w:rPr>
      </w:pPr>
      <w:bookmarkStart w:name="" w:id="4292"/>
      <w:r>
        <w:rPr>
          <w:rFonts w:ascii="宋体" w:hAnsi="宋体" w:cs="宋体" w:eastAsia="宋体"/>
          <w:sz w:val="43"/>
          <w:spacing w:val="0"/>
          <w:color w:val="000000"/>
          <w:b w:val="off"/>
          <w:i w:val="off"/>
        </w:rPr>
        <w:t>马克西穆斯 Maximus 见法比乌斯·马克西穆斯·坎克塔托尔 I , 84。</w:t>
      </w:r>
      <w:bookmarkEnd w:id="4292"/>
    </w:p>
    <w:p>
      <w:pPr>
        <w:pageBreakBefore w:val="off"/>
        <w:tabs/>
        <w:wordWrap w:val="off"/>
        <w:spacing w:before="0" w:after="0" w:line="800" w:lineRule="atLeast"/>
        <w:ind w:left="420" w:right="0" w:hanging="400"/>
        <w:jc w:val="both"/>
        <w:textAlignment w:val="baseline"/>
        <w:rPr>
          <w:sz w:val="43"/>
        </w:rPr>
      </w:pPr>
      <w:bookmarkStart w:name="" w:id="4293"/>
      <w:r>
        <w:rPr>
          <w:rFonts w:ascii="宋体" w:hAnsi="宋体" w:cs="宋体" w:eastAsia="宋体"/>
          <w:sz w:val="43"/>
          <w:spacing w:val="0"/>
          <w:color w:val="000000"/>
          <w:b w:val="off"/>
          <w:i w:val="off"/>
        </w:rPr>
        <w:t>马克西穆斯，昆图斯·法比乌斯·埃弥利阿努斯 Quintus Fabius Maximus Aemil-</w:t>
      </w:r>
      <w:r>
        <w:rPr>
          <w:rFonts w:ascii="宋体" w:hAnsi="宋体" w:cs="宋体" w:eastAsia="宋体"/>
          <w:sz w:val="43"/>
          <w:spacing w:val="0"/>
          <w:color w:val="000000"/>
          <w:b w:val="off"/>
          <w:i w:val="off"/>
        </w:rPr>
        <w:t>ianus Ⅱ, 40。</w:t>
      </w:r>
      <w:bookmarkEnd w:id="4293"/>
    </w:p>
    <w:p>
      <w:pPr>
        <w:pageBreakBefore w:val="off"/>
        <w:tabs/>
        <w:wordWrap w:val="off"/>
        <w:spacing w:before="0" w:after="0" w:line="800" w:lineRule="atLeast"/>
        <w:ind w:left="20" w:right="0"/>
        <w:jc w:val="both"/>
        <w:textAlignment w:val="baseline"/>
        <w:rPr>
          <w:sz w:val="43"/>
        </w:rPr>
      </w:pPr>
      <w:bookmarkStart w:name="" w:id="4294"/>
      <w:r>
        <w:rPr>
          <w:rFonts w:ascii="宋体" w:hAnsi="宋体" w:cs="宋体" w:eastAsia="宋体"/>
          <w:sz w:val="43"/>
          <w:spacing w:val="0"/>
          <w:color w:val="000000"/>
          <w:b w:val="off"/>
          <w:i w:val="off"/>
        </w:rPr>
        <w:t>马尔克卢斯，马尔库斯·克劳狄乌斯 Marcus Claudius Marcellus I , 61。</w:t>
      </w:r>
      <w:bookmarkEnd w:id="4294"/>
    </w:p>
    <w:p>
      <w:pPr>
        <w:pageBreakBefore w:val="off"/>
        <w:tabs/>
        <w:wordWrap w:val="off"/>
        <w:spacing w:before="0" w:after="0" w:line="800" w:lineRule="atLeast"/>
        <w:ind w:left="20" w:right="0"/>
        <w:jc w:val="both"/>
        <w:textAlignment w:val="baseline"/>
        <w:rPr>
          <w:sz w:val="43"/>
        </w:rPr>
      </w:pPr>
      <w:bookmarkStart w:name="" w:id="4295"/>
      <w:r>
        <w:rPr>
          <w:rFonts w:ascii="宋体" w:hAnsi="宋体" w:cs="宋体" w:eastAsia="宋体"/>
          <w:sz w:val="43"/>
          <w:spacing w:val="0"/>
          <w:color w:val="000000"/>
          <w:b w:val="off"/>
          <w:i w:val="off"/>
        </w:rPr>
        <w:t>马拉松 Marathon I , 61。</w:t>
      </w:r>
      <w:bookmarkEnd w:id="4295"/>
    </w:p>
    <w:p>
      <w:pPr>
        <w:pageBreakBefore w:val="off"/>
        <w:tabs/>
        <w:wordWrap w:val="off"/>
        <w:spacing w:before="0" w:after="0" w:line="800" w:lineRule="atLeast"/>
        <w:ind w:left="20" w:right="0"/>
        <w:jc w:val="both"/>
        <w:textAlignment w:val="baseline"/>
        <w:rPr>
          <w:sz w:val="43"/>
        </w:rPr>
      </w:pPr>
      <w:bookmarkStart w:name="" w:id="4296"/>
      <w:r>
        <w:rPr>
          <w:rFonts w:ascii="宋体" w:hAnsi="宋体" w:cs="宋体" w:eastAsia="宋体"/>
          <w:sz w:val="43"/>
          <w:spacing w:val="0"/>
          <w:color w:val="000000"/>
          <w:b w:val="off"/>
          <w:i w:val="off"/>
        </w:rPr>
        <w:t>马墨尔库斯 Mamercus Ⅱ, 58。</w:t>
      </w:r>
      <w:bookmarkEnd w:id="4296"/>
    </w:p>
    <w:p>
      <w:pPr>
        <w:pageBreakBefore w:val="off"/>
        <w:tabs/>
        <w:wordWrap w:val="off"/>
        <w:spacing w:before="0" w:after="0" w:line="800" w:lineRule="atLeast"/>
        <w:ind w:left="20" w:right="0"/>
        <w:jc w:val="both"/>
        <w:textAlignment w:val="baseline"/>
        <w:rPr>
          <w:sz w:val="43"/>
        </w:rPr>
      </w:pPr>
      <w:bookmarkStart w:name="" w:id="4297"/>
      <w:r>
        <w:rPr>
          <w:rFonts w:ascii="宋体" w:hAnsi="宋体" w:cs="宋体" w:eastAsia="宋体"/>
          <w:sz w:val="43"/>
          <w:spacing w:val="0"/>
          <w:color w:val="000000"/>
          <w:b w:val="off"/>
          <w:i w:val="off"/>
        </w:rPr>
        <w:t>马其顿 Macedonia I , 37; Ⅱ, 26。</w:t>
      </w:r>
      <w:bookmarkEnd w:id="4297"/>
    </w:p>
    <w:p>
      <w:pPr>
        <w:pageBreakBefore w:val="off"/>
        <w:tabs/>
        <w:wordWrap w:val="off"/>
        <w:spacing w:before="0" w:after="0" w:line="800" w:lineRule="atLeast"/>
        <w:ind w:left="20" w:right="0"/>
        <w:jc w:val="both"/>
        <w:textAlignment w:val="baseline"/>
        <w:rPr>
          <w:sz w:val="43"/>
        </w:rPr>
      </w:pPr>
      <w:bookmarkStart w:name="" w:id="4298"/>
      <w:r>
        <w:rPr>
          <w:rFonts w:ascii="宋体" w:hAnsi="宋体" w:cs="宋体" w:eastAsia="宋体"/>
          <w:sz w:val="43"/>
          <w:spacing w:val="0"/>
          <w:color w:val="000000"/>
          <w:b w:val="off"/>
          <w:i w:val="off"/>
        </w:rPr>
        <w:t>马略(一译马里乌斯)，盖尤斯 Gaius Marius I , 76; Ⅲ, 79, 81。</w:t>
      </w:r>
      <w:bookmarkEnd w:id="4298"/>
    </w:p>
    <w:p>
      <w:pPr>
        <w:pageBreakBefore w:val="off"/>
        <w:tabs/>
        <w:wordWrap w:val="off"/>
        <w:spacing w:before="0" w:after="0" w:line="800" w:lineRule="atLeast"/>
        <w:ind w:left="20" w:right="0"/>
        <w:jc w:val="both"/>
        <w:textAlignment w:val="baseline"/>
        <w:rPr>
          <w:sz w:val="43"/>
        </w:rPr>
      </w:pPr>
      <w:bookmarkStart w:name="" w:id="4299"/>
      <w:r>
        <w:rPr>
          <w:rFonts w:ascii="宋体" w:hAnsi="宋体" w:cs="宋体" w:eastAsia="宋体"/>
          <w:sz w:val="43"/>
          <w:spacing w:val="0"/>
          <w:color w:val="000000"/>
          <w:b w:val="off"/>
          <w:i w:val="off"/>
        </w:rPr>
        <w:t>马西里亚 Massilia Ⅱ, 28。</w:t>
      </w:r>
      <w:bookmarkEnd w:id="4299"/>
    </w:p>
    <w:p>
      <w:pPr>
        <w:pageBreakBefore w:val="off"/>
        <w:tabs/>
        <w:wordWrap w:val="off"/>
        <w:spacing w:before="0" w:after="0" w:line="800" w:lineRule="atLeast"/>
        <w:ind w:left="20" w:right="0"/>
        <w:jc w:val="both"/>
        <w:textAlignment w:val="baseline"/>
        <w:rPr>
          <w:sz w:val="43"/>
        </w:rPr>
      </w:pPr>
      <w:bookmarkStart w:name="" w:id="4300"/>
      <w:r>
        <w:rPr>
          <w:rFonts w:ascii="宋体" w:hAnsi="宋体" w:cs="宋体" w:eastAsia="宋体"/>
          <w:sz w:val="43"/>
          <w:spacing w:val="0"/>
          <w:color w:val="000000"/>
          <w:b w:val="off"/>
          <w:i w:val="off"/>
        </w:rPr>
        <w:t>迈利乌斯，昆图斯 Quintus Maelius Ⅲ, 109。</w:t>
      </w:r>
      <w:bookmarkEnd w:id="4300"/>
    </w:p>
    <w:p>
      <w:pPr>
        <w:pageBreakBefore w:val="off"/>
        <w:tabs/>
        <w:wordWrap w:val="off"/>
        <w:spacing w:before="0" w:after="0" w:line="800" w:lineRule="atLeast"/>
        <w:ind w:left="20" w:right="0"/>
        <w:jc w:val="both"/>
        <w:textAlignment w:val="baseline"/>
        <w:rPr>
          <w:sz w:val="43"/>
        </w:rPr>
      </w:pPr>
      <w:bookmarkStart w:name="" w:id="4301"/>
      <w:r>
        <w:rPr>
          <w:rFonts w:ascii="宋体" w:hAnsi="宋体" w:cs="宋体" w:eastAsia="宋体"/>
          <w:sz w:val="43"/>
          <w:spacing w:val="0"/>
          <w:color w:val="000000"/>
          <w:b w:val="off"/>
          <w:i w:val="off"/>
        </w:rPr>
        <w:t>曼基努斯，盖尤斯·霍斯提利乌斯 Gaius Hostilius Mancinus Ⅲ, 109。</w:t>
      </w:r>
      <w:bookmarkEnd w:id="4301"/>
    </w:p>
    <w:p>
      <w:pPr>
        <w:pageBreakBefore w:val="off"/>
        <w:tabs/>
        <w:wordWrap w:val="off"/>
        <w:spacing w:before="0" w:after="0" w:line="800" w:lineRule="atLeast"/>
        <w:ind w:left="20" w:right="0"/>
        <w:jc w:val="both"/>
        <w:textAlignment w:val="baseline"/>
        <w:rPr>
          <w:sz w:val="43"/>
        </w:rPr>
      </w:pPr>
      <w:bookmarkStart w:name="" w:id="4302"/>
      <w:r>
        <w:rPr>
          <w:rFonts w:ascii="宋体" w:hAnsi="宋体" w:cs="宋体" w:eastAsia="宋体"/>
          <w:sz w:val="43"/>
          <w:spacing w:val="0"/>
          <w:color w:val="000000"/>
          <w:b w:val="off"/>
          <w:i w:val="off"/>
        </w:rPr>
        <w:t>曼利乌斯，卢基乌斯·卡皮托利努斯 Lucius Manlius Capitolinus Ⅲ, 112。</w:t>
      </w:r>
      <w:bookmarkEnd w:id="4302"/>
    </w:p>
    <w:p>
      <w:pPr>
        <w:pageBreakBefore w:val="off"/>
        <w:tabs/>
        <w:wordWrap w:val="off"/>
        <w:spacing w:before="0" w:after="0" w:line="800" w:lineRule="atLeast"/>
        <w:ind w:left="20" w:right="0"/>
        <w:jc w:val="both"/>
        <w:textAlignment w:val="baseline"/>
        <w:rPr>
          <w:sz w:val="43"/>
        </w:rPr>
      </w:pPr>
      <w:bookmarkStart w:name="" w:id="4303"/>
      <w:r>
        <w:rPr>
          <w:rFonts w:ascii="宋体" w:hAnsi="宋体" w:cs="宋体" w:eastAsia="宋体"/>
          <w:sz w:val="43"/>
          <w:spacing w:val="0"/>
          <w:color w:val="000000"/>
          <w:b w:val="off"/>
          <w:i w:val="off"/>
        </w:rPr>
        <w:t>曼利乌斯，提图斯·托尔夸图斯 Titus Torquatus Manlius Ⅲ, 112。</w:t>
      </w:r>
      <w:bookmarkEnd w:id="4303"/>
    </w:p>
    <w:p>
      <w:pPr>
        <w:pageBreakBefore w:val="off"/>
        <w:tabs/>
        <w:wordWrap w:val="off"/>
        <w:spacing w:before="0" w:after="0" w:line="800" w:lineRule="atLeast"/>
        <w:ind w:left="20" w:right="0"/>
        <w:jc w:val="both"/>
        <w:textAlignment w:val="baseline"/>
        <w:rPr>
          <w:sz w:val="43"/>
        </w:rPr>
      </w:pPr>
      <w:bookmarkStart w:name="" w:id="4304"/>
      <w:r>
        <w:rPr>
          <w:rFonts w:ascii="宋体" w:hAnsi="宋体" w:cs="宋体" w:eastAsia="宋体"/>
          <w:sz w:val="43"/>
          <w:spacing w:val="0"/>
          <w:color w:val="000000"/>
          <w:b w:val="off"/>
          <w:i w:val="off"/>
        </w:rPr>
        <w:t>门达河 Munda Ⅱ, 20。</w:t>
      </w:r>
      <w:bookmarkEnd w:id="4304"/>
    </w:p>
    <w:p>
      <w:pPr>
        <w:pageBreakBefore w:val="off"/>
        <w:tabs/>
        <w:wordWrap w:val="off"/>
        <w:spacing w:before="0" w:after="0" w:line="800" w:lineRule="atLeast"/>
        <w:ind w:left="20" w:right="0"/>
        <w:jc w:val="both"/>
        <w:textAlignment w:val="baseline"/>
        <w:rPr>
          <w:sz w:val="43"/>
        </w:rPr>
      </w:pPr>
      <w:bookmarkStart w:name="" w:id="4305"/>
      <w:r>
        <w:rPr>
          <w:rFonts w:ascii="宋体" w:hAnsi="宋体" w:cs="宋体" w:eastAsia="宋体"/>
          <w:sz w:val="43"/>
          <w:spacing w:val="0"/>
          <w:color w:val="000000"/>
          <w:b w:val="off"/>
          <w:i w:val="off"/>
        </w:rPr>
        <w:t>弥洛，提图斯·安尼乌斯 Titus Annius Milo Ⅱ, 58。</w:t>
      </w:r>
      <w:bookmarkEnd w:id="4305"/>
    </w:p>
    <w:p>
      <w:pPr>
        <w:pageBreakBefore w:val="off"/>
        <w:tabs/>
        <w:wordWrap w:val="off"/>
        <w:spacing w:before="0" w:after="0" w:line="800" w:lineRule="atLeast"/>
        <w:ind w:left="20" w:right="0"/>
        <w:jc w:val="both"/>
        <w:textAlignment w:val="baseline"/>
        <w:rPr>
          <w:sz w:val="43"/>
        </w:rPr>
      </w:pPr>
      <w:bookmarkStart w:name="" w:id="4306"/>
      <w:r>
        <w:rPr>
          <w:rFonts w:ascii="宋体" w:hAnsi="宋体" w:cs="宋体" w:eastAsia="宋体"/>
          <w:sz w:val="43"/>
          <w:spacing w:val="0"/>
          <w:color w:val="000000"/>
          <w:b w:val="off"/>
          <w:i w:val="off"/>
        </w:rPr>
        <w:t>弥诺斯 Minos I , 97。</w:t>
      </w:r>
      <w:bookmarkEnd w:id="4306"/>
    </w:p>
    <w:p>
      <w:pPr>
        <w:pageBreakBefore w:val="off"/>
        <w:tabs/>
        <w:wordWrap w:val="off"/>
        <w:spacing w:before="0" w:after="0" w:line="800" w:lineRule="atLeast"/>
        <w:ind w:left="20" w:right="0"/>
        <w:jc w:val="both"/>
        <w:textAlignment w:val="baseline"/>
        <w:rPr>
          <w:sz w:val="43"/>
        </w:rPr>
      </w:pPr>
      <w:bookmarkStart w:name="" w:id="4307"/>
      <w:r>
        <w:rPr>
          <w:rFonts w:ascii="宋体" w:hAnsi="宋体" w:cs="宋体" w:eastAsia="宋体"/>
          <w:sz w:val="43"/>
          <w:spacing w:val="0"/>
          <w:color w:val="000000"/>
          <w:b w:val="off"/>
          <w:i w:val="off"/>
        </w:rPr>
        <w:t>弥努基乌斯，卢基乌斯·巴西卢斯 Lucius Minucius Basilus Ⅲ, 73。</w:t>
      </w:r>
      <w:bookmarkEnd w:id="4307"/>
    </w:p>
    <w:p>
      <w:pPr>
        <w:pageBreakBefore w:val="off"/>
        <w:tabs/>
        <w:wordWrap w:val="off"/>
        <w:spacing w:before="0" w:after="0" w:line="800" w:lineRule="atLeast"/>
        <w:ind w:left="20" w:right="0"/>
        <w:jc w:val="both"/>
        <w:textAlignment w:val="baseline"/>
        <w:rPr>
          <w:sz w:val="43"/>
        </w:rPr>
      </w:pPr>
      <w:bookmarkStart w:name="" w:id="4308"/>
      <w:r>
        <w:rPr>
          <w:rFonts w:ascii="宋体" w:hAnsi="宋体" w:cs="宋体" w:eastAsia="宋体"/>
          <w:sz w:val="43"/>
          <w:spacing w:val="0"/>
          <w:color w:val="000000"/>
          <w:b w:val="off"/>
          <w:i w:val="off"/>
        </w:rPr>
        <w:t>米底亚人 Medi Ⅱ, 41。</w:t>
      </w:r>
      <w:bookmarkEnd w:id="4308"/>
    </w:p>
    <w:p>
      <w:pPr>
        <w:pageBreakBefore w:val="off"/>
        <w:tabs/>
        <w:wordWrap w:val="off"/>
        <w:spacing w:before="0" w:after="0" w:line="800" w:lineRule="atLeast"/>
        <w:ind w:left="20" w:right="0"/>
        <w:jc w:val="both"/>
        <w:textAlignment w:val="baseline"/>
        <w:rPr>
          <w:sz w:val="43"/>
        </w:rPr>
      </w:pPr>
      <w:bookmarkStart w:name="" w:id="4309"/>
      <w:r>
        <w:rPr>
          <w:rFonts w:ascii="宋体" w:hAnsi="宋体" w:cs="宋体" w:eastAsia="宋体"/>
          <w:sz w:val="43"/>
          <w:spacing w:val="0"/>
          <w:color w:val="000000"/>
          <w:b w:val="off"/>
          <w:i w:val="off"/>
        </w:rPr>
        <w:t>米特里达梯斯 Mithridates Ⅵ Eupater I , 76; Ⅲ, 87。</w:t>
      </w:r>
      <w:bookmarkEnd w:id="4309"/>
    </w:p>
    <w:p>
      <w:pPr>
        <w:pageBreakBefore w:val="off"/>
        <w:tabs/>
        <w:wordWrap w:val="off"/>
        <w:spacing w:before="0" w:after="0" w:line="800" w:lineRule="atLeast"/>
        <w:ind w:left="20" w:right="0"/>
        <w:jc w:val="both"/>
        <w:textAlignment w:val="baseline"/>
        <w:rPr>
          <w:sz w:val="43"/>
        </w:rPr>
      </w:pPr>
      <w:bookmarkStart w:name="" w:id="4310"/>
      <w:r>
        <w:rPr>
          <w:rFonts w:ascii="宋体" w:hAnsi="宋体" w:cs="宋体" w:eastAsia="宋体"/>
          <w:sz w:val="43"/>
          <w:spacing w:val="0"/>
          <w:color w:val="000000"/>
          <w:b w:val="off"/>
          <w:i w:val="off"/>
        </w:rPr>
        <w:t>米提勒涅 Mythilene I , 1。</w:t>
      </w:r>
      <w:bookmarkEnd w:id="4310"/>
    </w:p>
    <w:p>
      <w:pPr>
        <w:pageBreakBefore w:val="off"/>
        <w:tabs/>
        <w:wordWrap w:val="off"/>
        <w:spacing w:before="0" w:after="0" w:line="800" w:lineRule="atLeast"/>
        <w:ind w:left="20" w:right="0"/>
        <w:jc w:val="both"/>
        <w:textAlignment w:val="baseline"/>
        <w:rPr>
          <w:sz w:val="43"/>
        </w:rPr>
      </w:pPr>
      <w:bookmarkStart w:name="" w:id="4311"/>
      <w:r>
        <w:rPr>
          <w:rFonts w:ascii="宋体" w:hAnsi="宋体" w:cs="宋体" w:eastAsia="宋体"/>
          <w:sz w:val="43"/>
          <w:spacing w:val="0"/>
          <w:color w:val="000000"/>
          <w:b w:val="off"/>
          <w:i w:val="off"/>
        </w:rPr>
        <w:t>墨杜斯 Medus I , 114。</w:t>
      </w:r>
      <w:bookmarkEnd w:id="4311"/>
    </w:p>
    <w:p>
      <w:r>
        <w:t/>
      </w:r>
    </w:p>
    <w:p>
      <w:pPr>
        <w:sectPr>
          <w:footerReference r:id="rId795"/>
          <w:headerReference r:id="rId796" w:type="default"/>
          <w:type w:val="nextPage"/>
          <w:pgSz w:w="22000" w:h="31680"/>
          <w:pgMar w:left="2780" w:top="2700" w:right="2780" w:bottom="2700" w:header="2400" w:footer="2400"/>
          <w:cols w:num="1"/>
        </w:sectPr>
      </w:pPr>
    </w:p>
    <w:p>
      <w:pPr>
        <w:pageBreakBefore w:val="off"/>
        <w:tabs/>
        <w:wordWrap w:val="off"/>
        <w:spacing w:before="560" w:after="0" w:line="820" w:lineRule="atLeast"/>
        <w:ind w:left="0" w:right="0"/>
        <w:jc w:val="center"/>
        <w:textAlignment w:val="baseline"/>
        <w:rPr>
          <w:sz w:val="47"/>
        </w:rPr>
      </w:pPr>
      <w:bookmarkStart w:name="" w:id="4312"/>
      <w:r>
        <w:rPr>
          <w:rFonts w:ascii="TimesNewRoman" w:hAnsi="TimesNewRoman" w:cs="TimesNewRoman" w:eastAsia="TimesNewRoman"/>
          <w:sz w:val="47"/>
          <w:spacing w:val="0"/>
          <w:color w:val="000000"/>
          <w:u w:val="single"/>
          <w:b w:val="off"/>
          <w:i w:val="off"/>
        </w:rPr>
        <w:t xml:space="preserve"> 376                                                 专名索引                                                           </w:t>
      </w:r>
      <w:bookmarkEnd w:id="4312"/>
    </w:p>
    <w:p>
      <w:pPr>
        <w:pageBreakBefore w:val="off"/>
        <w:tabs/>
        <w:wordWrap w:val="off"/>
        <w:spacing w:before="0" w:after="0" w:line="820" w:lineRule="exact"/>
        <w:ind w:left="0" w:right="0"/>
        <w:jc w:val="center"/>
        <w:textAlignment w:val="baseline"/>
        <w:rPr>
          <w:sz w:val="47"/>
        </w:rPr>
      </w:pPr>
      <w:bookmarkStart w:name="" w:id="4313"/>
      <w:r>
        <w:rPr>
          <w:rFonts w:ascii="宋体" w:hAnsi="宋体" w:cs="宋体" w:eastAsia="宋体"/>
          <w:sz w:val="47"/>
          <w:spacing w:val="0"/>
          <w:color w:val="000000"/>
          <w:b w:val="off"/>
          <w:i w:val="off"/>
        </w:rPr>
        <w:t/>
      </w:r>
      <w:bookmarkEnd w:id="4313"/>
    </w:p>
    <w:p>
      <w:pPr>
        <w:pageBreakBefore w:val="off"/>
        <w:tabs/>
        <w:wordWrap w:val="off"/>
        <w:spacing w:before="0" w:after="0" w:line="820" w:lineRule="atLeast"/>
        <w:ind w:left="60" w:right="0"/>
        <w:jc w:val="both"/>
        <w:textAlignment w:val="baseline"/>
        <w:rPr>
          <w:sz w:val="47"/>
        </w:rPr>
      </w:pPr>
      <w:bookmarkStart w:name="" w:id="4314"/>
      <w:r>
        <w:rPr>
          <w:rFonts w:ascii="TimesNewRoman" w:hAnsi="TimesNewRoman" w:cs="TimesNewRoman" w:eastAsia="TimesNewRoman"/>
          <w:sz w:val="47"/>
          <w:spacing w:val="0"/>
          <w:color w:val="000000"/>
          <w:b w:val="off"/>
          <w:i w:val="off"/>
        </w:rPr>
        <w:t>墨拉尼帕</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Melanippa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114。</w:t>
      </w:r>
      <w:bookmarkEnd w:id="4314"/>
    </w:p>
    <w:p>
      <w:pPr>
        <w:pageBreakBefore w:val="off"/>
        <w:tabs/>
        <w:wordWrap w:val="off"/>
        <w:spacing w:before="0" w:after="0" w:line="820" w:lineRule="atLeast"/>
        <w:ind w:left="120" w:right="0"/>
        <w:jc w:val="both"/>
        <w:textAlignment w:val="baseline"/>
        <w:rPr>
          <w:sz w:val="47"/>
        </w:rPr>
      </w:pPr>
      <w:bookmarkStart w:name="" w:id="4315"/>
      <w:r>
        <w:rPr>
          <w:rFonts w:ascii="TimesNewRoman" w:hAnsi="TimesNewRoman" w:cs="TimesNewRoman" w:eastAsia="TimesNewRoman"/>
          <w:sz w:val="47"/>
          <w:spacing w:val="0"/>
          <w:color w:val="000000"/>
          <w:b w:val="off"/>
          <w:i w:val="off"/>
        </w:rPr>
        <w:t>墨萨纳</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Messana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16。</w:t>
      </w:r>
      <w:bookmarkEnd w:id="4315"/>
    </w:p>
    <w:p>
      <w:pPr>
        <w:pageBreakBefore w:val="off"/>
        <w:tabs/>
        <w:wordWrap w:val="off"/>
        <w:spacing w:before="0" w:after="0" w:line="820" w:lineRule="atLeast"/>
        <w:ind w:left="500" w:right="0" w:hanging="440"/>
        <w:jc w:val="both"/>
        <w:textAlignment w:val="baseline"/>
        <w:rPr>
          <w:sz w:val="47"/>
        </w:rPr>
      </w:pPr>
      <w:bookmarkStart w:name="" w:id="4316"/>
      <w:r>
        <w:rPr>
          <w:rFonts w:ascii="仿宋" w:hAnsi="仿宋" w:cs="仿宋" w:eastAsia="仿宋"/>
          <w:sz w:val="47"/>
          <w:spacing w:val="0"/>
          <w:color w:val="000000"/>
          <w:b w:val="off"/>
          <w:i w:val="off"/>
        </w:rPr>
        <w:t>墨特卢斯，昆图斯·凯基利乌斯·马其顿尼库斯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Quintus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Caecilius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Metellus</w:t>
      </w:r>
      <w:r>
        <w:rPr>
          <w:rFonts w:ascii="TimesNewRoman" w:hAnsi="TimesNewRoman" w:cs="TimesNewRoman" w:eastAsia="TimesNewRoman"/>
          <w:sz w:val="47"/>
          <w:spacing w:val="0"/>
          <w:color w:val="000000"/>
          <w:b w:val="off"/>
          <w:i w:val="off"/>
        </w:rPr>
        <w:t>Macedonicus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87。</w:t>
      </w:r>
      <w:bookmarkEnd w:id="4316"/>
    </w:p>
    <w:p>
      <w:pPr>
        <w:pageBreakBefore w:val="off"/>
        <w:tabs/>
        <w:wordWrap w:val="off"/>
        <w:spacing w:before="0" w:after="0" w:line="820" w:lineRule="atLeast"/>
        <w:ind w:left="500" w:right="40" w:hanging="440"/>
        <w:jc w:val="both"/>
        <w:textAlignment w:val="baseline"/>
        <w:rPr>
          <w:sz w:val="47"/>
        </w:rPr>
      </w:pPr>
      <w:bookmarkStart w:name="" w:id="4317"/>
      <w:r>
        <w:rPr>
          <w:rFonts w:ascii="仿宋" w:hAnsi="仿宋" w:cs="仿宋" w:eastAsia="仿宋"/>
          <w:sz w:val="47"/>
          <w:spacing w:val="0"/>
          <w:color w:val="000000"/>
          <w:b w:val="off"/>
          <w:i w:val="off"/>
        </w:rPr>
        <w:t>墨特卢斯，昆图斯·凯基利乌斯·努弥狄库斯</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Quintus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Caecilius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Metellus</w:t>
      </w:r>
      <w:r>
        <w:rPr>
          <w:rFonts w:ascii="仿宋" w:hAnsi="仿宋" w:cs="仿宋" w:eastAsia="仿宋"/>
          <w:sz w:val="47"/>
          <w:spacing w:val="0"/>
          <w:color w:val="000000"/>
          <w:b w:val="on"/>
          <w:i w:val="off"/>
        </w:rPr>
        <w:t xml:space="preserve"> </w:t>
      </w:r>
      <w:r>
        <w:rPr>
          <w:rFonts w:ascii="仿宋" w:hAnsi="仿宋" w:cs="仿宋" w:eastAsia="仿宋"/>
          <w:sz w:val="47"/>
          <w:spacing w:val="0"/>
          <w:color w:val="000000"/>
          <w:b w:val="off"/>
          <w:i w:val="off"/>
        </w:rPr>
        <w:t>Numidi-</w:t>
      </w:r>
      <w:r>
        <w:rPr>
          <w:rFonts w:ascii="TimesNewRoman" w:hAnsi="TimesNewRoman" w:cs="TimesNewRoman" w:eastAsia="TimesNewRoman"/>
          <w:sz w:val="47"/>
          <w:spacing w:val="0"/>
          <w:color w:val="000000"/>
          <w:b w:val="off"/>
          <w:i w:val="off"/>
        </w:rPr>
        <w:t>cus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Ⅲ,</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79。</w:t>
      </w:r>
      <w:bookmarkEnd w:id="4317"/>
    </w:p>
    <w:p>
      <w:pPr>
        <w:pageBreakBefore w:val="off"/>
        <w:tabs/>
        <w:wordWrap w:val="off"/>
        <w:spacing w:before="0" w:after="0" w:line="820" w:lineRule="atLeast"/>
        <w:ind w:left="60" w:right="0"/>
        <w:jc w:val="both"/>
        <w:textAlignment w:val="baseline"/>
        <w:rPr>
          <w:sz w:val="47"/>
        </w:rPr>
      </w:pPr>
      <w:bookmarkStart w:name="" w:id="4318"/>
      <w:r>
        <w:rPr>
          <w:rFonts w:ascii="TimesNewRoman" w:hAnsi="TimesNewRoman" w:cs="TimesNewRoman" w:eastAsia="TimesNewRoman"/>
          <w:sz w:val="47"/>
          <w:spacing w:val="0"/>
          <w:color w:val="000000"/>
          <w:b w:val="off"/>
          <w:i w:val="off"/>
        </w:rPr>
        <w:t>墨特罗多罗斯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Metrodorus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Ⅲ,</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117。</w:t>
      </w:r>
      <w:bookmarkEnd w:id="4318"/>
    </w:p>
    <w:p>
      <w:pPr>
        <w:pageBreakBefore w:val="off"/>
        <w:tabs/>
        <w:wordWrap w:val="off"/>
        <w:spacing w:before="0" w:after="0" w:line="820" w:lineRule="atLeast"/>
        <w:ind w:left="60" w:right="0"/>
        <w:jc w:val="both"/>
        <w:textAlignment w:val="baseline"/>
        <w:rPr>
          <w:sz w:val="47"/>
        </w:rPr>
      </w:pPr>
      <w:bookmarkStart w:name="" w:id="4319"/>
      <w:r>
        <w:rPr>
          <w:rFonts w:ascii="TimesNewRoman" w:hAnsi="TimesNewRoman" w:cs="TimesNewRoman" w:eastAsia="TimesNewRoman"/>
          <w:sz w:val="47"/>
          <w:spacing w:val="0"/>
          <w:color w:val="000000"/>
          <w:b w:val="off"/>
          <w:i w:val="off"/>
        </w:rPr>
        <w:t>穆弥乌斯，卢基乌斯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Lucius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Mummius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76。</w:t>
      </w:r>
      <w:bookmarkEnd w:id="4319"/>
    </w:p>
    <w:p>
      <w:pPr>
        <w:pageBreakBefore w:val="off"/>
        <w:tabs/>
        <w:wordWrap w:val="off"/>
        <w:spacing w:before="0" w:after="0" w:line="820" w:lineRule="exact"/>
        <w:ind w:left="0" w:right="0"/>
        <w:jc w:val="both"/>
        <w:textAlignment w:val="baseline"/>
        <w:rPr>
          <w:sz w:val="47"/>
        </w:rPr>
      </w:pPr>
      <w:bookmarkStart w:name="" w:id="4320"/>
      <w:r>
        <w:rPr>
          <w:rFonts w:ascii="宋体" w:hAnsi="宋体" w:cs="宋体" w:eastAsia="宋体"/>
          <w:sz w:val="47"/>
          <w:spacing w:val="0"/>
          <w:color w:val="000000"/>
          <w:b w:val="off"/>
          <w:i w:val="off"/>
        </w:rPr>
        <w:t/>
      </w:r>
      <w:bookmarkEnd w:id="4320"/>
    </w:p>
    <w:p>
      <w:pPr>
        <w:pageBreakBefore w:val="off"/>
        <w:tabs/>
        <w:wordWrap w:val="off"/>
        <w:spacing w:before="0" w:after="0" w:line="820" w:lineRule="exact"/>
        <w:ind w:left="0" w:right="0"/>
        <w:jc w:val="both"/>
        <w:textAlignment w:val="baseline"/>
        <w:rPr>
          <w:sz w:val="47"/>
        </w:rPr>
      </w:pPr>
      <w:bookmarkStart w:name="" w:id="4321"/>
      <w:r>
        <w:rPr>
          <w:rFonts w:ascii="宋体" w:hAnsi="宋体" w:cs="宋体" w:eastAsia="宋体"/>
          <w:sz w:val="47"/>
          <w:spacing w:val="0"/>
          <w:color w:val="000000"/>
          <w:b w:val="off"/>
          <w:i w:val="off"/>
        </w:rPr>
        <w:t/>
      </w:r>
      <w:bookmarkEnd w:id="4321"/>
    </w:p>
    <w:p>
      <w:pPr>
        <w:pageBreakBefore w:val="off"/>
        <w:tabs/>
        <w:wordWrap w:val="off"/>
        <w:spacing w:before="0" w:after="0" w:line="820" w:lineRule="atLeast"/>
        <w:ind w:left="0" w:right="0"/>
        <w:jc w:val="center"/>
        <w:textAlignment w:val="baseline"/>
        <w:rPr>
          <w:sz w:val="47"/>
        </w:rPr>
      </w:pPr>
      <w:bookmarkStart w:name="" w:id="4322"/>
      <w:r>
        <w:rPr>
          <w:rFonts w:ascii="TimesNewRoman" w:hAnsi="TimesNewRoman" w:cs="TimesNewRoman" w:eastAsia="TimesNewRoman"/>
          <w:sz w:val="47"/>
          <w:spacing w:val="0"/>
          <w:color w:val="000000"/>
          <w:b w:val="on"/>
          <w:i w:val="off"/>
        </w:rPr>
        <w:t>N</w:t>
      </w:r>
      <w:bookmarkEnd w:id="4322"/>
    </w:p>
    <w:p>
      <w:pPr>
        <w:pageBreakBefore w:val="off"/>
        <w:tabs/>
        <w:wordWrap w:val="off"/>
        <w:spacing w:before="0" w:after="0" w:line="820" w:lineRule="exact"/>
        <w:ind w:left="0" w:right="0"/>
        <w:jc w:val="center"/>
        <w:textAlignment w:val="baseline"/>
        <w:rPr>
          <w:sz w:val="47"/>
        </w:rPr>
      </w:pPr>
      <w:bookmarkStart w:name="" w:id="4323"/>
      <w:r>
        <w:rPr>
          <w:rFonts w:ascii="宋体" w:hAnsi="宋体" w:cs="宋体" w:eastAsia="宋体"/>
          <w:sz w:val="47"/>
          <w:spacing w:val="0"/>
          <w:color w:val="000000"/>
          <w:b w:val="off"/>
          <w:i w:val="off"/>
        </w:rPr>
        <w:t/>
      </w:r>
      <w:bookmarkEnd w:id="4323"/>
    </w:p>
    <w:p>
      <w:pPr>
        <w:pageBreakBefore w:val="off"/>
        <w:tabs/>
        <w:wordWrap w:val="off"/>
        <w:spacing w:before="0" w:after="0" w:line="820" w:lineRule="atLeast"/>
        <w:ind w:left="60" w:right="0"/>
        <w:jc w:val="both"/>
        <w:textAlignment w:val="baseline"/>
        <w:rPr>
          <w:sz w:val="47"/>
        </w:rPr>
      </w:pPr>
      <w:bookmarkStart w:name="" w:id="4324"/>
      <w:r>
        <w:rPr>
          <w:rFonts w:ascii="TimesNewRoman" w:hAnsi="TimesNewRoman" w:cs="TimesNewRoman" w:eastAsia="TimesNewRoman"/>
          <w:sz w:val="47"/>
          <w:spacing w:val="0"/>
          <w:color w:val="000000"/>
          <w:b w:val="off"/>
          <w:i w:val="off"/>
        </w:rPr>
        <w:t>那不勒斯人</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Neapalitani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33。</w:t>
      </w:r>
      <w:bookmarkEnd w:id="4324"/>
    </w:p>
    <w:p>
      <w:pPr>
        <w:pageBreakBefore w:val="off"/>
        <w:tabs/>
        <w:wordWrap w:val="off"/>
        <w:spacing w:before="0" w:after="0" w:line="820" w:lineRule="atLeast"/>
        <w:ind w:left="60" w:right="0"/>
        <w:jc w:val="both"/>
        <w:textAlignment w:val="baseline"/>
        <w:rPr>
          <w:sz w:val="47"/>
        </w:rPr>
      </w:pPr>
      <w:bookmarkStart w:name="" w:id="4325"/>
      <w:r>
        <w:rPr>
          <w:rFonts w:ascii="TimesNewRoman" w:hAnsi="TimesNewRoman" w:cs="TimesNewRoman" w:eastAsia="TimesNewRoman"/>
          <w:sz w:val="47"/>
          <w:spacing w:val="0"/>
          <w:color w:val="000000"/>
          <w:b w:val="off"/>
          <w:i w:val="off"/>
        </w:rPr>
        <w:t>尼科克勒斯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Nicocles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81。</w:t>
      </w:r>
      <w:bookmarkEnd w:id="4325"/>
    </w:p>
    <w:p>
      <w:pPr>
        <w:pageBreakBefore w:val="off"/>
        <w:tabs/>
        <w:wordWrap w:val="off"/>
        <w:spacing w:before="0" w:after="0" w:line="820" w:lineRule="atLeast"/>
        <w:ind w:left="60" w:right="0"/>
        <w:jc w:val="both"/>
        <w:textAlignment w:val="baseline"/>
        <w:rPr>
          <w:sz w:val="47"/>
        </w:rPr>
      </w:pPr>
      <w:bookmarkStart w:name="" w:id="4326"/>
      <w:r>
        <w:rPr>
          <w:rFonts w:ascii="TimesNewRoman" w:hAnsi="TimesNewRoman" w:cs="TimesNewRoman" w:eastAsia="TimesNewRoman"/>
          <w:sz w:val="47"/>
          <w:spacing w:val="0"/>
          <w:color w:val="000000"/>
          <w:b w:val="off"/>
          <w:i w:val="off"/>
        </w:rPr>
        <w:t>尼普顿</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Neptunus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32;</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Ⅲ,</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94。</w:t>
      </w:r>
      <w:bookmarkEnd w:id="4326"/>
    </w:p>
    <w:p>
      <w:pPr>
        <w:pageBreakBefore w:val="off"/>
        <w:tabs/>
        <w:wordWrap w:val="off"/>
        <w:spacing w:before="0" w:after="0" w:line="820" w:lineRule="atLeast"/>
        <w:ind w:left="60" w:right="0"/>
        <w:jc w:val="both"/>
        <w:textAlignment w:val="baseline"/>
        <w:rPr>
          <w:sz w:val="47"/>
        </w:rPr>
      </w:pPr>
      <w:bookmarkStart w:name="" w:id="4327"/>
      <w:r>
        <w:rPr>
          <w:rFonts w:ascii="TimesNewRoman" w:hAnsi="TimesNewRoman" w:cs="TimesNewRoman" w:eastAsia="TimesNewRoman"/>
          <w:sz w:val="47"/>
          <w:spacing w:val="0"/>
          <w:color w:val="000000"/>
          <w:b w:val="off"/>
          <w:i w:val="off"/>
        </w:rPr>
        <w:t>诺尔巴努斯，盖尤斯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Gaius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Norbanus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Ⅱ,</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49。</w:t>
      </w:r>
      <w:bookmarkEnd w:id="4327"/>
    </w:p>
    <w:p>
      <w:pPr>
        <w:pageBreakBefore w:val="off"/>
        <w:tabs/>
        <w:wordWrap w:val="off"/>
        <w:spacing w:before="0" w:after="0" w:line="820" w:lineRule="atLeast"/>
        <w:ind w:left="60" w:right="0"/>
        <w:jc w:val="both"/>
        <w:textAlignment w:val="baseline"/>
        <w:rPr>
          <w:sz w:val="47"/>
        </w:rPr>
      </w:pPr>
      <w:bookmarkStart w:name="" w:id="4328"/>
      <w:r>
        <w:rPr>
          <w:rFonts w:ascii="TimesNewRoman" w:hAnsi="TimesNewRoman" w:cs="TimesNewRoman" w:eastAsia="TimesNewRoman"/>
          <w:sz w:val="47"/>
          <w:spacing w:val="0"/>
          <w:color w:val="000000"/>
          <w:b w:val="off"/>
          <w:i w:val="off"/>
        </w:rPr>
        <w:t>诺拉人</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Nolari</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33。</w:t>
      </w:r>
      <w:bookmarkEnd w:id="4328"/>
    </w:p>
    <w:p>
      <w:pPr>
        <w:pageBreakBefore w:val="off"/>
        <w:tabs/>
        <w:wordWrap w:val="off"/>
        <w:spacing w:before="0" w:after="0" w:line="820" w:lineRule="atLeast"/>
        <w:ind w:left="60" w:right="0"/>
        <w:jc w:val="both"/>
        <w:textAlignment w:val="baseline"/>
        <w:rPr>
          <w:sz w:val="47"/>
        </w:rPr>
      </w:pPr>
      <w:bookmarkStart w:name="" w:id="4329"/>
      <w:r>
        <w:rPr>
          <w:rFonts w:ascii="TimesNewRoman" w:hAnsi="TimesNewRoman" w:cs="TimesNewRoman" w:eastAsia="TimesNewRoman"/>
          <w:sz w:val="47"/>
          <w:spacing w:val="0"/>
          <w:color w:val="000000"/>
          <w:b w:val="off"/>
          <w:i w:val="off"/>
        </w:rPr>
        <w:t>努曼提亚</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Numantia</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35,</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76。</w:t>
      </w:r>
      <w:bookmarkEnd w:id="4329"/>
    </w:p>
    <w:p>
      <w:pPr>
        <w:pageBreakBefore w:val="off"/>
        <w:tabs/>
        <w:wordWrap w:val="off"/>
        <w:spacing w:before="0" w:after="0" w:line="820" w:lineRule="atLeast"/>
        <w:ind w:left="60" w:right="0"/>
        <w:jc w:val="both"/>
        <w:textAlignment w:val="baseline"/>
        <w:rPr>
          <w:sz w:val="47"/>
        </w:rPr>
      </w:pPr>
      <w:bookmarkStart w:name="" w:id="4330"/>
      <w:r>
        <w:rPr>
          <w:rFonts w:ascii="TimesNewRoman" w:hAnsi="TimesNewRoman" w:cs="TimesNewRoman" w:eastAsia="TimesNewRoman"/>
          <w:sz w:val="47"/>
          <w:spacing w:val="0"/>
          <w:color w:val="000000"/>
          <w:b w:val="off"/>
          <w:i w:val="off"/>
        </w:rPr>
        <w:t>努弥基乌斯，提贝里斯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Tiberis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Nurnicius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Ⅲ,</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109。</w:t>
      </w:r>
      <w:bookmarkEnd w:id="4330"/>
    </w:p>
    <w:p>
      <w:pPr>
        <w:pageBreakBefore w:val="off"/>
        <w:tabs/>
        <w:wordWrap w:val="off"/>
        <w:spacing w:before="0" w:after="0" w:line="820" w:lineRule="exact"/>
        <w:ind w:left="0" w:right="0"/>
        <w:jc w:val="both"/>
        <w:textAlignment w:val="baseline"/>
        <w:rPr>
          <w:sz w:val="47"/>
        </w:rPr>
      </w:pPr>
      <w:bookmarkStart w:name="" w:id="4331"/>
      <w:r>
        <w:rPr>
          <w:rFonts w:ascii="宋体" w:hAnsi="宋体" w:cs="宋体" w:eastAsia="宋体"/>
          <w:sz w:val="47"/>
          <w:spacing w:val="0"/>
          <w:color w:val="000000"/>
          <w:b w:val="off"/>
          <w:i w:val="off"/>
        </w:rPr>
        <w:t/>
      </w:r>
      <w:bookmarkEnd w:id="4331"/>
    </w:p>
    <w:p>
      <w:pPr>
        <w:pageBreakBefore w:val="off"/>
        <w:tabs/>
        <w:wordWrap w:val="off"/>
        <w:spacing w:before="0" w:after="0" w:line="820" w:lineRule="exact"/>
        <w:ind w:left="0" w:right="0"/>
        <w:jc w:val="both"/>
        <w:textAlignment w:val="baseline"/>
        <w:rPr>
          <w:sz w:val="47"/>
        </w:rPr>
      </w:pPr>
      <w:bookmarkStart w:name="" w:id="4332"/>
      <w:r>
        <w:rPr>
          <w:rFonts w:ascii="宋体" w:hAnsi="宋体" w:cs="宋体" w:eastAsia="宋体"/>
          <w:sz w:val="47"/>
          <w:spacing w:val="0"/>
          <w:color w:val="000000"/>
          <w:b w:val="off"/>
          <w:i w:val="off"/>
        </w:rPr>
        <w:t/>
      </w:r>
      <w:bookmarkEnd w:id="4332"/>
    </w:p>
    <w:p>
      <w:pPr>
        <w:pageBreakBefore w:val="off"/>
        <w:tabs/>
        <w:wordWrap w:val="off"/>
        <w:spacing w:before="0" w:after="0" w:line="820" w:lineRule="atLeast"/>
        <w:ind w:left="0" w:right="0"/>
        <w:jc w:val="center"/>
        <w:textAlignment w:val="baseline"/>
        <w:rPr>
          <w:sz w:val="47"/>
        </w:rPr>
      </w:pPr>
      <w:bookmarkStart w:name="" w:id="4333"/>
      <w:r>
        <w:rPr>
          <w:rFonts w:ascii="TimesNewRoman" w:hAnsi="TimesNewRoman" w:cs="TimesNewRoman" w:eastAsia="TimesNewRoman"/>
          <w:sz w:val="47"/>
          <w:spacing w:val="0"/>
          <w:color w:val="000000"/>
          <w:b w:val="on"/>
          <w:i w:val="off"/>
        </w:rPr>
        <w:t>O</w:t>
      </w:r>
      <w:bookmarkEnd w:id="4333"/>
    </w:p>
    <w:p>
      <w:pPr>
        <w:pageBreakBefore w:val="off"/>
        <w:tabs/>
        <w:wordWrap w:val="off"/>
        <w:spacing w:before="0" w:after="0" w:line="820" w:lineRule="exact"/>
        <w:ind w:left="0" w:right="0"/>
        <w:jc w:val="center"/>
        <w:textAlignment w:val="baseline"/>
        <w:rPr>
          <w:sz w:val="47"/>
        </w:rPr>
      </w:pPr>
      <w:bookmarkStart w:name="" w:id="4334"/>
      <w:r>
        <w:rPr>
          <w:rFonts w:ascii="宋体" w:hAnsi="宋体" w:cs="宋体" w:eastAsia="宋体"/>
          <w:sz w:val="47"/>
          <w:spacing w:val="0"/>
          <w:color w:val="000000"/>
          <w:b w:val="off"/>
          <w:i w:val="off"/>
        </w:rPr>
        <w:t/>
      </w:r>
      <w:bookmarkEnd w:id="4334"/>
    </w:p>
    <w:p>
      <w:pPr>
        <w:pageBreakBefore w:val="off"/>
        <w:tabs/>
        <w:wordWrap w:val="off"/>
        <w:spacing w:before="0" w:after="0" w:line="820" w:lineRule="atLeast"/>
        <w:ind w:left="60" w:right="0"/>
        <w:jc w:val="both"/>
        <w:textAlignment w:val="baseline"/>
        <w:rPr>
          <w:sz w:val="47"/>
        </w:rPr>
      </w:pPr>
      <w:bookmarkStart w:name="" w:id="4335"/>
      <w:r>
        <w:rPr>
          <w:rFonts w:ascii="TimesNewRoman" w:hAnsi="TimesNewRoman" w:cs="TimesNewRoman" w:eastAsia="TimesNewRoman"/>
          <w:sz w:val="47"/>
          <w:spacing w:val="0"/>
          <w:color w:val="000000"/>
          <w:b w:val="off"/>
          <w:i w:val="off"/>
        </w:rPr>
        <w:t>欧里庇得斯</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Euripides</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Ⅲ,</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82,</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108。</w:t>
      </w:r>
      <w:bookmarkEnd w:id="4335"/>
    </w:p>
    <w:p>
      <w:pPr>
        <w:pageBreakBefore w:val="off"/>
        <w:tabs/>
        <w:wordWrap w:val="off"/>
        <w:spacing w:before="0" w:after="0" w:line="820" w:lineRule="exact"/>
        <w:ind w:left="0" w:right="0"/>
        <w:jc w:val="both"/>
        <w:textAlignment w:val="baseline"/>
        <w:rPr>
          <w:sz w:val="47"/>
        </w:rPr>
      </w:pPr>
      <w:bookmarkStart w:name="" w:id="4336"/>
      <w:r>
        <w:rPr>
          <w:rFonts w:ascii="宋体" w:hAnsi="宋体" w:cs="宋体" w:eastAsia="宋体"/>
          <w:sz w:val="47"/>
          <w:spacing w:val="0"/>
          <w:color w:val="000000"/>
          <w:b w:val="off"/>
          <w:i w:val="off"/>
        </w:rPr>
        <w:t/>
      </w:r>
      <w:bookmarkEnd w:id="4336"/>
    </w:p>
    <w:p>
      <w:pPr>
        <w:pageBreakBefore w:val="off"/>
        <w:tabs/>
        <w:wordWrap w:val="off"/>
        <w:spacing w:before="0" w:after="0" w:line="820" w:lineRule="exact"/>
        <w:ind w:left="0" w:right="0"/>
        <w:jc w:val="both"/>
        <w:textAlignment w:val="baseline"/>
        <w:rPr>
          <w:sz w:val="47"/>
        </w:rPr>
      </w:pPr>
      <w:bookmarkStart w:name="" w:id="4337"/>
      <w:r>
        <w:rPr>
          <w:rFonts w:ascii="宋体" w:hAnsi="宋体" w:cs="宋体" w:eastAsia="宋体"/>
          <w:sz w:val="47"/>
          <w:spacing w:val="0"/>
          <w:color w:val="000000"/>
          <w:b w:val="off"/>
          <w:i w:val="off"/>
        </w:rPr>
        <w:t/>
      </w:r>
      <w:bookmarkEnd w:id="4337"/>
    </w:p>
    <w:p>
      <w:pPr>
        <w:pageBreakBefore w:val="off"/>
        <w:tabs/>
        <w:wordWrap w:val="off"/>
        <w:spacing w:before="0" w:after="0" w:line="820" w:lineRule="atLeast"/>
        <w:ind w:left="0" w:right="0"/>
        <w:jc w:val="center"/>
        <w:textAlignment w:val="baseline"/>
        <w:rPr>
          <w:sz w:val="47"/>
        </w:rPr>
      </w:pPr>
      <w:bookmarkStart w:name="" w:id="4338"/>
      <w:r>
        <w:rPr>
          <w:rFonts w:ascii="TimesNewRoman" w:hAnsi="TimesNewRoman" w:cs="TimesNewRoman" w:eastAsia="TimesNewRoman"/>
          <w:sz w:val="47"/>
          <w:spacing w:val="0"/>
          <w:color w:val="000000"/>
          <w:b w:val="on"/>
          <w:i w:val="off"/>
        </w:rPr>
        <w:t>P</w:t>
      </w:r>
      <w:bookmarkEnd w:id="4338"/>
    </w:p>
    <w:p>
      <w:pPr>
        <w:pageBreakBefore w:val="off"/>
        <w:tabs/>
        <w:wordWrap w:val="off"/>
        <w:spacing w:before="0" w:after="0" w:line="820" w:lineRule="exact"/>
        <w:ind w:left="0" w:right="0"/>
        <w:jc w:val="center"/>
        <w:textAlignment w:val="baseline"/>
        <w:rPr>
          <w:sz w:val="47"/>
        </w:rPr>
      </w:pPr>
      <w:bookmarkStart w:name="" w:id="4339"/>
      <w:r>
        <w:rPr>
          <w:rFonts w:ascii="宋体" w:hAnsi="宋体" w:cs="宋体" w:eastAsia="宋体"/>
          <w:sz w:val="47"/>
          <w:spacing w:val="0"/>
          <w:color w:val="000000"/>
          <w:b w:val="off"/>
          <w:i w:val="off"/>
        </w:rPr>
        <w:t/>
      </w:r>
      <w:bookmarkEnd w:id="4339"/>
    </w:p>
    <w:p>
      <w:pPr>
        <w:pageBreakBefore w:val="off"/>
        <w:tabs/>
        <w:wordWrap w:val="off"/>
        <w:spacing w:before="0" w:after="0" w:line="820" w:lineRule="atLeast"/>
        <w:ind w:left="60" w:right="0"/>
        <w:jc w:val="both"/>
        <w:textAlignment w:val="baseline"/>
        <w:rPr>
          <w:sz w:val="47"/>
        </w:rPr>
      </w:pPr>
      <w:bookmarkStart w:name="" w:id="4340"/>
      <w:r>
        <w:rPr>
          <w:rFonts w:ascii="TimesNewRoman" w:hAnsi="TimesNewRoman" w:cs="TimesNewRoman" w:eastAsia="TimesNewRoman"/>
          <w:sz w:val="47"/>
          <w:spacing w:val="0"/>
          <w:color w:val="000000"/>
          <w:b w:val="off"/>
          <w:i w:val="off"/>
        </w:rPr>
        <w:t>帕伽马</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Pergamum</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Ⅰ,</w:t>
      </w:r>
      <w:r>
        <w:rPr>
          <w:rFonts w:ascii="TimesNewRoman" w:hAnsi="TimesNewRoman" w:cs="TimesNewRoman" w:eastAsia="TimesNewRoman"/>
          <w:sz w:val="47"/>
          <w:spacing w:val="0"/>
          <w:color w:val="000000"/>
          <w:b w:val="on"/>
          <w:i w:val="off"/>
        </w:rPr>
        <w:t xml:space="preserve"> </w:t>
      </w:r>
      <w:r>
        <w:rPr>
          <w:rFonts w:ascii="TimesNewRoman" w:hAnsi="TimesNewRoman" w:cs="TimesNewRoman" w:eastAsia="TimesNewRoman"/>
          <w:sz w:val="47"/>
          <w:spacing w:val="0"/>
          <w:color w:val="000000"/>
          <w:b w:val="off"/>
          <w:i w:val="off"/>
        </w:rPr>
        <w:t>1。</w:t>
      </w:r>
      <w:bookmarkEnd w:id="4340"/>
    </w:p>
    <w:p>
      <w:r>
        <w:t/>
      </w:r>
    </w:p>
    <w:p>
      <w:pPr>
        <w:sectPr>
          <w:footerReference r:id="rId797"/>
          <w:headerReference r:id="rId798" w:type="default"/>
          <w:type w:val="nextPage"/>
          <w:pgSz w:w="22000" w:h="31680"/>
          <w:pgMar w:left="2720" w:top="2700" w:right="2720" w:bottom="2700" w:header="2400" w:footer="2400"/>
          <w:cols w:num="1"/>
        </w:sectPr>
      </w:pPr>
    </w:p>
    <w:p>
      <w:pPr>
        <w:pageBreakBefore w:val="off"/>
        <w:tabs/>
        <w:wordWrap w:val="off"/>
        <w:spacing w:before="900" w:after="0" w:line="700" w:lineRule="atLeast"/>
        <w:ind w:left="0" w:right="0"/>
        <w:jc w:val="center"/>
        <w:textAlignment w:val="baseline"/>
        <w:rPr>
          <w:sz w:val="48"/>
        </w:rPr>
      </w:pPr>
      <w:bookmarkStart w:name="" w:id="4341"/>
      <w:r>
        <w:rPr>
          <w:rFonts w:ascii="宋体" w:hAnsi="宋体" w:cs="宋体" w:eastAsia="宋体"/>
          <w:sz w:val="48"/>
          <w:spacing w:val="0"/>
          <w:color w:val="000000"/>
          <w:u w:val="single"/>
          <w:b w:val="off"/>
          <w:i w:val="off"/>
        </w:rPr>
        <w:t xml:space="preserve">                             专名索引                        377 </w:t>
      </w:r>
      <w:bookmarkEnd w:id="4341"/>
    </w:p>
    <w:p>
      <w:pPr>
        <w:pageBreakBefore w:val="off"/>
        <w:tabs/>
        <w:wordWrap w:val="off"/>
        <w:spacing w:before="0" w:after="0" w:line="700" w:lineRule="exact"/>
        <w:ind w:left="0" w:right="0"/>
        <w:jc w:val="center"/>
        <w:textAlignment w:val="baseline"/>
        <w:rPr>
          <w:sz w:val="48"/>
        </w:rPr>
      </w:pPr>
      <w:bookmarkStart w:name="" w:id="4342"/>
      <w:r>
        <w:rPr>
          <w:rFonts w:ascii="宋体" w:hAnsi="宋体" w:cs="宋体" w:eastAsia="宋体"/>
          <w:sz w:val="48"/>
          <w:spacing w:val="0"/>
          <w:color w:val="000000"/>
          <w:b w:val="off"/>
          <w:i w:val="off"/>
        </w:rPr>
        <w:t/>
      </w:r>
      <w:bookmarkEnd w:id="4342"/>
    </w:p>
    <w:p>
      <w:pPr>
        <w:pageBreakBefore w:val="off"/>
        <w:tabs/>
        <w:wordWrap w:val="off"/>
        <w:spacing w:before="0" w:after="0" w:line="840" w:lineRule="atLeast"/>
        <w:ind w:left="60" w:right="0"/>
        <w:jc w:val="both"/>
        <w:textAlignment w:val="baseline"/>
        <w:rPr>
          <w:sz w:val="44"/>
        </w:rPr>
      </w:pPr>
      <w:bookmarkStart w:name="" w:id="4343"/>
      <w:r>
        <w:rPr>
          <w:rFonts w:ascii="TimesNewRoman" w:hAnsi="TimesNewRoman" w:cs="TimesNewRoman" w:eastAsia="TimesNewRoman"/>
          <w:sz w:val="44"/>
          <w:spacing w:val="0"/>
          <w:color w:val="000000"/>
          <w:b w:val="off"/>
          <w:i w:val="off"/>
        </w:rPr>
        <w:t>帕拉墨得斯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Palamedes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98。</w:t>
      </w:r>
      <w:bookmarkEnd w:id="4343"/>
    </w:p>
    <w:p>
      <w:pPr>
        <w:pageBreakBefore w:val="off"/>
        <w:tabs/>
        <w:wordWrap w:val="off"/>
        <w:spacing w:before="0" w:after="0" w:line="840" w:lineRule="atLeast"/>
        <w:ind w:left="60" w:right="0"/>
        <w:jc w:val="both"/>
        <w:textAlignment w:val="baseline"/>
        <w:rPr>
          <w:sz w:val="44"/>
        </w:rPr>
      </w:pPr>
      <w:bookmarkStart w:name="" w:id="4344"/>
      <w:r>
        <w:rPr>
          <w:rFonts w:ascii="TimesNewRoman" w:hAnsi="TimesNewRoman" w:cs="TimesNewRoman" w:eastAsia="TimesNewRoman"/>
          <w:sz w:val="44"/>
          <w:spacing w:val="0"/>
          <w:color w:val="000000"/>
          <w:b w:val="off"/>
          <w:i w:val="off"/>
        </w:rPr>
        <w:t>帕拉提乌姆山冈</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Palatium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138。</w:t>
      </w:r>
      <w:bookmarkEnd w:id="4344"/>
    </w:p>
    <w:p>
      <w:pPr>
        <w:pageBreakBefore w:val="off"/>
        <w:tabs/>
        <w:wordWrap w:val="off"/>
        <w:spacing w:before="0" w:after="0" w:line="840" w:lineRule="atLeast"/>
        <w:ind w:left="60" w:right="0"/>
        <w:jc w:val="both"/>
        <w:textAlignment w:val="baseline"/>
        <w:rPr>
          <w:sz w:val="44"/>
        </w:rPr>
      </w:pPr>
      <w:bookmarkStart w:name="" w:id="4345"/>
      <w:r>
        <w:rPr>
          <w:rFonts w:ascii="TimesNewRoman" w:hAnsi="TimesNewRoman" w:cs="TimesNewRoman" w:eastAsia="TimesNewRoman"/>
          <w:sz w:val="44"/>
          <w:spacing w:val="0"/>
          <w:color w:val="000000"/>
          <w:b w:val="off"/>
          <w:i w:val="off"/>
        </w:rPr>
        <w:t>帕里斯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Paris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113。</w:t>
      </w:r>
      <w:bookmarkEnd w:id="4345"/>
    </w:p>
    <w:p>
      <w:pPr>
        <w:pageBreakBefore w:val="off"/>
        <w:tabs/>
        <w:wordWrap w:val="off"/>
        <w:spacing w:before="0" w:after="0" w:line="840" w:lineRule="atLeast"/>
        <w:ind w:left="480" w:right="0" w:hanging="420"/>
        <w:jc w:val="both"/>
        <w:textAlignment w:val="baseline"/>
        <w:rPr>
          <w:sz w:val="44"/>
        </w:rPr>
      </w:pPr>
      <w:bookmarkStart w:name="" w:id="4346"/>
      <w:r>
        <w:rPr>
          <w:rFonts w:ascii="TimesNewRoman" w:hAnsi="TimesNewRoman" w:cs="TimesNewRoman" w:eastAsia="TimesNewRoman"/>
          <w:sz w:val="44"/>
          <w:spacing w:val="0"/>
          <w:color w:val="000000"/>
          <w:b w:val="off"/>
          <w:i w:val="off"/>
        </w:rPr>
        <w:t>帕奈提奥斯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Panaetius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63。</w:t>
      </w:r>
      <w:bookmarkEnd w:id="4346"/>
    </w:p>
    <w:p>
      <w:pPr>
        <w:pageBreakBefore w:val="off"/>
        <w:tabs/>
        <w:wordWrap w:val="off"/>
        <w:spacing w:before="0" w:after="0" w:line="840" w:lineRule="atLeast"/>
        <w:ind w:left="60" w:right="0"/>
        <w:jc w:val="both"/>
        <w:textAlignment w:val="baseline"/>
        <w:rPr>
          <w:sz w:val="44"/>
        </w:rPr>
      </w:pPr>
      <w:bookmarkStart w:name="" w:id="4347"/>
      <w:r>
        <w:rPr>
          <w:rFonts w:ascii="TimesNewRoman" w:hAnsi="TimesNewRoman" w:cs="TimesNewRoman" w:eastAsia="TimesNewRoman"/>
          <w:sz w:val="44"/>
          <w:spacing w:val="0"/>
          <w:color w:val="000000"/>
          <w:b w:val="off"/>
          <w:i w:val="off"/>
        </w:rPr>
        <w:t>帕皮乌斯，盖尤斯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Gaius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Papius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47。</w:t>
      </w:r>
      <w:bookmarkEnd w:id="4347"/>
    </w:p>
    <w:p>
      <w:pPr>
        <w:pageBreakBefore w:val="off"/>
        <w:tabs/>
        <w:wordWrap w:val="off"/>
        <w:spacing w:before="0" w:after="0" w:line="840" w:lineRule="atLeast"/>
        <w:ind w:left="60" w:right="0"/>
        <w:jc w:val="both"/>
        <w:textAlignment w:val="baseline"/>
        <w:rPr>
          <w:sz w:val="44"/>
        </w:rPr>
      </w:pPr>
      <w:bookmarkStart w:name="" w:id="4348"/>
      <w:r>
        <w:rPr>
          <w:rFonts w:ascii="TimesNewRoman" w:hAnsi="TimesNewRoman" w:cs="TimesNewRoman" w:eastAsia="TimesNewRoman"/>
          <w:sz w:val="44"/>
          <w:spacing w:val="0"/>
          <w:color w:val="000000"/>
          <w:b w:val="off"/>
          <w:i w:val="off"/>
        </w:rPr>
        <w:t>庞培，昆图斯·鲁孚斯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Pompeius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Rufus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109。</w:t>
      </w:r>
      <w:bookmarkEnd w:id="4348"/>
    </w:p>
    <w:p>
      <w:pPr>
        <w:pageBreakBefore w:val="off"/>
        <w:tabs/>
        <w:wordWrap w:val="off"/>
        <w:spacing w:before="0" w:after="0" w:line="840" w:lineRule="atLeast"/>
        <w:ind w:left="60" w:right="0"/>
        <w:jc w:val="both"/>
        <w:textAlignment w:val="baseline"/>
        <w:rPr>
          <w:sz w:val="44"/>
        </w:rPr>
      </w:pPr>
      <w:bookmarkStart w:name="" w:id="4349"/>
      <w:r>
        <w:rPr>
          <w:rFonts w:ascii="TimesNewRoman" w:hAnsi="TimesNewRoman" w:cs="TimesNewRoman" w:eastAsia="TimesNewRoman"/>
          <w:sz w:val="44"/>
          <w:spacing w:val="0"/>
          <w:color w:val="000000"/>
          <w:b w:val="off"/>
          <w:i w:val="off"/>
        </w:rPr>
        <w:t>庞培，塞克斯图斯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Sextus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Pompeius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349"/>
    </w:p>
    <w:p>
      <w:pPr>
        <w:pageBreakBefore w:val="off"/>
        <w:tabs/>
        <w:wordWrap w:val="off"/>
        <w:spacing w:before="0" w:after="0" w:line="840" w:lineRule="atLeast"/>
        <w:ind w:left="60" w:right="0"/>
        <w:jc w:val="both"/>
        <w:textAlignment w:val="baseline"/>
        <w:rPr>
          <w:sz w:val="44"/>
        </w:rPr>
      </w:pPr>
      <w:bookmarkStart w:name="" w:id="4350"/>
      <w:r>
        <w:rPr>
          <w:rFonts w:ascii="TimesNewRoman" w:hAnsi="TimesNewRoman" w:cs="TimesNewRoman" w:eastAsia="TimesNewRoman"/>
          <w:sz w:val="44"/>
          <w:spacing w:val="0"/>
          <w:color w:val="000000"/>
          <w:b w:val="off"/>
          <w:i w:val="off"/>
        </w:rPr>
        <w:t>庞培，格奈乌斯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Gnaeus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Pompeius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Magnus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60。</w:t>
      </w:r>
      <w:bookmarkEnd w:id="4350"/>
    </w:p>
    <w:p>
      <w:pPr>
        <w:pageBreakBefore w:val="off"/>
        <w:tabs/>
        <w:wordWrap w:val="off"/>
        <w:spacing w:before="0" w:after="0" w:line="840" w:lineRule="atLeast"/>
        <w:ind w:left="60" w:right="0"/>
        <w:jc w:val="both"/>
        <w:textAlignment w:val="baseline"/>
        <w:rPr>
          <w:sz w:val="44"/>
        </w:rPr>
      </w:pPr>
      <w:bookmarkStart w:name="" w:id="4351"/>
      <w:r>
        <w:rPr>
          <w:rFonts w:ascii="TimesNewRoman" w:hAnsi="TimesNewRoman" w:cs="TimesNewRoman" w:eastAsia="TimesNewRoman"/>
          <w:sz w:val="44"/>
          <w:spacing w:val="0"/>
          <w:color w:val="000000"/>
          <w:b w:val="off"/>
          <w:i w:val="off"/>
        </w:rPr>
        <w:t>佩狄图斯，昆图斯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Peditus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28。</w:t>
      </w:r>
      <w:bookmarkEnd w:id="4351"/>
    </w:p>
    <w:p>
      <w:pPr>
        <w:pageBreakBefore w:val="off"/>
        <w:tabs/>
        <w:wordWrap w:val="off"/>
        <w:spacing w:before="0" w:after="0" w:line="840" w:lineRule="atLeast"/>
        <w:ind w:left="60" w:right="0"/>
        <w:jc w:val="both"/>
        <w:textAlignment w:val="baseline"/>
        <w:rPr>
          <w:sz w:val="44"/>
        </w:rPr>
      </w:pPr>
      <w:bookmarkStart w:name="" w:id="4352"/>
      <w:r>
        <w:rPr>
          <w:rFonts w:ascii="TimesNewRoman" w:hAnsi="TimesNewRoman" w:cs="TimesNewRoman" w:eastAsia="TimesNewRoman"/>
          <w:sz w:val="44"/>
          <w:spacing w:val="0"/>
          <w:color w:val="000000"/>
          <w:b w:val="off"/>
          <w:i w:val="off"/>
        </w:rPr>
        <w:t>佩尔狄卡斯三世</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Perdicas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4352"/>
    </w:p>
    <w:p>
      <w:pPr>
        <w:pageBreakBefore w:val="off"/>
        <w:tabs/>
        <w:wordWrap w:val="off"/>
        <w:spacing w:before="0" w:after="0" w:line="840" w:lineRule="atLeast"/>
        <w:ind w:left="60" w:right="0"/>
        <w:jc w:val="both"/>
        <w:textAlignment w:val="baseline"/>
        <w:rPr>
          <w:sz w:val="44"/>
        </w:rPr>
      </w:pPr>
      <w:bookmarkStart w:name="" w:id="4353"/>
      <w:r>
        <w:rPr>
          <w:rFonts w:ascii="宋体" w:hAnsi="宋体" w:cs="宋体" w:eastAsia="宋体"/>
          <w:sz w:val="44"/>
          <w:spacing w:val="0"/>
          <w:color w:val="000000"/>
          <w:b w:val="off"/>
          <w:i w:val="off"/>
        </w:rPr>
        <w:t>佩尔修斯(陶里斯国王)</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Perseus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I</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114。</w:t>
      </w:r>
      <w:bookmarkEnd w:id="4353"/>
    </w:p>
    <w:p>
      <w:pPr>
        <w:pageBreakBefore w:val="off"/>
        <w:tabs/>
        <w:wordWrap w:val="off"/>
        <w:spacing w:before="0" w:after="0" w:line="840" w:lineRule="atLeast"/>
        <w:ind w:left="60" w:right="0"/>
        <w:jc w:val="both"/>
        <w:textAlignment w:val="baseline"/>
        <w:rPr>
          <w:sz w:val="44"/>
        </w:rPr>
      </w:pPr>
      <w:bookmarkStart w:name="" w:id="4354"/>
      <w:r>
        <w:rPr>
          <w:rFonts w:ascii="TimesNewRoman" w:hAnsi="TimesNewRoman" w:cs="TimesNewRoman" w:eastAsia="TimesNewRoman"/>
          <w:sz w:val="44"/>
          <w:spacing w:val="0"/>
          <w:color w:val="000000"/>
          <w:b w:val="off"/>
          <w:i w:val="off"/>
        </w:rPr>
        <w:t>佩尔修斯(马其顿国王)</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Perseus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(Perses)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37。</w:t>
      </w:r>
      <w:bookmarkEnd w:id="4354"/>
    </w:p>
    <w:p>
      <w:pPr>
        <w:pageBreakBefore w:val="off"/>
        <w:tabs/>
        <w:wordWrap w:val="off"/>
        <w:spacing w:before="0" w:after="0" w:line="840" w:lineRule="atLeast"/>
        <w:ind w:left="60" w:right="0"/>
        <w:jc w:val="both"/>
        <w:textAlignment w:val="baseline"/>
        <w:rPr>
          <w:sz w:val="44"/>
        </w:rPr>
      </w:pPr>
      <w:bookmarkStart w:name="" w:id="4355"/>
      <w:r>
        <w:rPr>
          <w:rFonts w:ascii="TimesNewRoman" w:hAnsi="TimesNewRoman" w:cs="TimesNewRoman" w:eastAsia="TimesNewRoman"/>
          <w:sz w:val="44"/>
          <w:spacing w:val="0"/>
          <w:color w:val="000000"/>
          <w:b w:val="off"/>
          <w:i w:val="off"/>
        </w:rPr>
        <w:t>佩洛普斯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Pelops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84。</w:t>
      </w:r>
      <w:bookmarkEnd w:id="4355"/>
    </w:p>
    <w:p>
      <w:pPr>
        <w:pageBreakBefore w:val="off"/>
        <w:tabs/>
        <w:wordWrap w:val="off"/>
        <w:spacing w:before="0" w:after="0" w:line="840" w:lineRule="atLeast"/>
        <w:ind w:left="60" w:right="0"/>
        <w:jc w:val="both"/>
        <w:textAlignment w:val="baseline"/>
        <w:rPr>
          <w:sz w:val="44"/>
        </w:rPr>
      </w:pPr>
      <w:bookmarkStart w:name="" w:id="4356"/>
      <w:r>
        <w:rPr>
          <w:rFonts w:ascii="TimesNewRoman" w:hAnsi="TimesNewRoman" w:cs="TimesNewRoman" w:eastAsia="TimesNewRoman"/>
          <w:sz w:val="44"/>
          <w:spacing w:val="0"/>
          <w:color w:val="000000"/>
          <w:b w:val="off"/>
          <w:i w:val="off"/>
        </w:rPr>
        <w:t>彭努斯，马尔库斯·尤尼乌斯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Marcus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Junius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Pennus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47。</w:t>
      </w:r>
      <w:bookmarkEnd w:id="4356"/>
    </w:p>
    <w:p>
      <w:pPr>
        <w:pageBreakBefore w:val="off"/>
        <w:tabs/>
        <w:wordWrap w:val="off"/>
        <w:spacing w:before="0" w:after="0" w:line="840" w:lineRule="atLeast"/>
        <w:ind w:left="60" w:right="0"/>
        <w:jc w:val="both"/>
        <w:textAlignment w:val="baseline"/>
        <w:rPr>
          <w:sz w:val="44"/>
        </w:rPr>
      </w:pPr>
      <w:bookmarkStart w:name="" w:id="4357"/>
      <w:r>
        <w:rPr>
          <w:rFonts w:ascii="TimesNewRoman" w:hAnsi="TimesNewRoman" w:cs="TimesNewRoman" w:eastAsia="TimesNewRoman"/>
          <w:sz w:val="44"/>
          <w:spacing w:val="0"/>
          <w:color w:val="000000"/>
          <w:b w:val="off"/>
          <w:i w:val="off"/>
        </w:rPr>
        <w:t>蓬波尼乌斯，马尔库斯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Marcus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Porponius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112。</w:t>
      </w:r>
      <w:bookmarkEnd w:id="4357"/>
    </w:p>
    <w:p>
      <w:pPr>
        <w:pageBreakBefore w:val="off"/>
        <w:tabs/>
        <w:wordWrap w:val="off"/>
        <w:spacing w:before="0" w:after="0" w:line="840" w:lineRule="atLeast"/>
        <w:ind w:left="60" w:right="0"/>
        <w:jc w:val="both"/>
        <w:textAlignment w:val="baseline"/>
        <w:rPr>
          <w:sz w:val="44"/>
        </w:rPr>
      </w:pPr>
      <w:bookmarkStart w:name="" w:id="4358"/>
      <w:r>
        <w:rPr>
          <w:rFonts w:ascii="TimesNewRoman" w:hAnsi="TimesNewRoman" w:cs="TimesNewRoman" w:eastAsia="TimesNewRoman"/>
          <w:sz w:val="44"/>
          <w:spacing w:val="0"/>
          <w:color w:val="000000"/>
          <w:b w:val="off"/>
          <w:i w:val="off"/>
        </w:rPr>
        <w:t>蓬提乌斯，盖尤斯·特勒西穆斯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Gaius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Pontius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Telesimus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75。</w:t>
      </w:r>
      <w:bookmarkEnd w:id="4358"/>
    </w:p>
    <w:p>
      <w:pPr>
        <w:pageBreakBefore w:val="off"/>
        <w:tabs/>
        <w:wordWrap w:val="off"/>
        <w:spacing w:before="0" w:after="0" w:line="840" w:lineRule="atLeast"/>
        <w:ind w:left="60" w:right="0"/>
        <w:jc w:val="both"/>
        <w:textAlignment w:val="baseline"/>
        <w:rPr>
          <w:sz w:val="44"/>
        </w:rPr>
      </w:pPr>
      <w:bookmarkStart w:name="" w:id="4359"/>
      <w:r>
        <w:rPr>
          <w:rFonts w:ascii="TimesNewRoman" w:hAnsi="TimesNewRoman" w:cs="TimesNewRoman" w:eastAsia="TimesNewRoman"/>
          <w:sz w:val="44"/>
          <w:spacing w:val="0"/>
          <w:color w:val="000000"/>
          <w:b w:val="off"/>
          <w:i w:val="off"/>
        </w:rPr>
        <w:t>皮浪</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Pyrrhon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bookmarkEnd w:id="4359"/>
    </w:p>
    <w:p>
      <w:pPr>
        <w:pageBreakBefore w:val="off"/>
        <w:tabs/>
        <w:wordWrap w:val="off"/>
        <w:spacing w:before="0" w:after="0" w:line="840" w:lineRule="atLeast"/>
        <w:ind w:left="60" w:right="0"/>
        <w:jc w:val="both"/>
        <w:textAlignment w:val="baseline"/>
        <w:rPr>
          <w:sz w:val="44"/>
        </w:rPr>
      </w:pPr>
      <w:bookmarkStart w:name="" w:id="4360"/>
      <w:r>
        <w:rPr>
          <w:rFonts w:ascii="TimesNewRoman" w:hAnsi="TimesNewRoman" w:cs="TimesNewRoman" w:eastAsia="TimesNewRoman"/>
          <w:sz w:val="44"/>
          <w:spacing w:val="0"/>
          <w:color w:val="000000"/>
          <w:b w:val="off"/>
          <w:i w:val="off"/>
        </w:rPr>
        <w:t>皮罗斯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Pyrrhus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bookmarkEnd w:id="4360"/>
    </w:p>
    <w:p>
      <w:pPr>
        <w:pageBreakBefore w:val="off"/>
        <w:tabs/>
        <w:wordWrap w:val="off"/>
        <w:spacing w:before="0" w:after="0" w:line="840" w:lineRule="atLeast"/>
        <w:ind w:left="60" w:right="0"/>
        <w:jc w:val="both"/>
        <w:textAlignment w:val="baseline"/>
        <w:rPr>
          <w:sz w:val="44"/>
        </w:rPr>
      </w:pPr>
      <w:bookmarkStart w:name="" w:id="4361"/>
      <w:r>
        <w:rPr>
          <w:rFonts w:ascii="TimesNewRoman" w:hAnsi="TimesNewRoman" w:cs="TimesNewRoman" w:eastAsia="TimesNewRoman"/>
          <w:sz w:val="44"/>
          <w:spacing w:val="0"/>
          <w:color w:val="000000"/>
          <w:b w:val="off"/>
          <w:i w:val="off"/>
        </w:rPr>
        <w:t>皮那里乌斯，卢基乌斯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Licius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Pinarius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28。</w:t>
      </w:r>
      <w:bookmarkEnd w:id="4361"/>
    </w:p>
    <w:p>
      <w:pPr>
        <w:pageBreakBefore w:val="off"/>
        <w:tabs/>
        <w:wordWrap w:val="off"/>
        <w:spacing w:before="0" w:after="0" w:line="840" w:lineRule="atLeast"/>
        <w:ind w:left="520" w:right="120" w:hanging="460"/>
        <w:jc w:val="both"/>
        <w:textAlignment w:val="baseline"/>
        <w:rPr>
          <w:sz w:val="44"/>
        </w:rPr>
      </w:pPr>
      <w:bookmarkStart w:name="" w:id="4362"/>
      <w:r>
        <w:rPr>
          <w:rFonts w:ascii="宋体" w:hAnsi="宋体" w:cs="宋体" w:eastAsia="宋体"/>
          <w:sz w:val="44"/>
          <w:spacing w:val="0"/>
          <w:color w:val="000000"/>
          <w:b w:val="off"/>
          <w:i w:val="off"/>
        </w:rPr>
        <w:t>皮索，卢基乌斯·卡尔普尔尼乌斯·弗鲁吉</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Lucius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Calpurnius</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Piso</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Frugi</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Ⅱ,</w:t>
      </w:r>
      <w:r>
        <w:rPr>
          <w:rFonts w:ascii="TimesNewRoman" w:hAnsi="TimesNewRoman" w:cs="TimesNewRoman" w:eastAsia="TimesNewRoman"/>
          <w:sz w:val="44"/>
          <w:spacing w:val="0"/>
          <w:color w:val="000000"/>
          <w:b w:val="off"/>
          <w:i w:val="off"/>
        </w:rPr>
        <w:t>75。</w:t>
      </w:r>
      <w:bookmarkEnd w:id="4362"/>
    </w:p>
    <w:p>
      <w:pPr>
        <w:pageBreakBefore w:val="off"/>
        <w:tabs/>
        <w:wordWrap w:val="off"/>
        <w:spacing w:before="0" w:after="0" w:line="840" w:lineRule="atLeast"/>
        <w:ind w:left="60" w:right="0"/>
        <w:jc w:val="both"/>
        <w:textAlignment w:val="baseline"/>
        <w:rPr>
          <w:sz w:val="44"/>
        </w:rPr>
      </w:pPr>
      <w:bookmarkStart w:name="" w:id="4363"/>
      <w:r>
        <w:rPr>
          <w:rFonts w:ascii="TimesNewRoman" w:hAnsi="TimesNewRoman" w:cs="TimesNewRoman" w:eastAsia="TimesNewRoman"/>
          <w:sz w:val="44"/>
          <w:spacing w:val="0"/>
          <w:color w:val="000000"/>
          <w:b w:val="off"/>
          <w:i w:val="off"/>
        </w:rPr>
        <w:t>皮提奥斯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Pythius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77。</w:t>
      </w:r>
      <w:bookmarkEnd w:id="4363"/>
    </w:p>
    <w:p>
      <w:pPr>
        <w:pageBreakBefore w:val="off"/>
        <w:tabs/>
        <w:wordWrap w:val="off"/>
        <w:spacing w:before="0" w:after="0" w:line="840" w:lineRule="atLeast"/>
        <w:ind w:left="60" w:right="0"/>
        <w:jc w:val="both"/>
        <w:textAlignment w:val="baseline"/>
        <w:rPr>
          <w:sz w:val="44"/>
        </w:rPr>
      </w:pPr>
      <w:bookmarkStart w:name="" w:id="4364"/>
      <w:r>
        <w:rPr>
          <w:rFonts w:ascii="TimesNewRoman" w:hAnsi="TimesNewRoman" w:cs="TimesNewRoman" w:eastAsia="TimesNewRoman"/>
          <w:sz w:val="44"/>
          <w:spacing w:val="0"/>
          <w:color w:val="000000"/>
          <w:b w:val="off"/>
          <w:i w:val="off"/>
        </w:rPr>
        <w:t>珀赖欧斯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Piraeus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46。</w:t>
      </w:r>
      <w:bookmarkEnd w:id="4364"/>
    </w:p>
    <w:p>
      <w:pPr>
        <w:pageBreakBefore w:val="off"/>
        <w:tabs/>
        <w:wordWrap w:val="off"/>
        <w:spacing w:before="0" w:after="0" w:line="840" w:lineRule="atLeast"/>
        <w:ind w:left="60" w:right="0"/>
        <w:jc w:val="both"/>
        <w:textAlignment w:val="baseline"/>
        <w:rPr>
          <w:sz w:val="44"/>
        </w:rPr>
      </w:pPr>
      <w:bookmarkStart w:name="" w:id="4365"/>
      <w:r>
        <w:rPr>
          <w:rFonts w:ascii="TimesNewRoman" w:hAnsi="TimesNewRoman" w:cs="TimesNewRoman" w:eastAsia="TimesNewRoman"/>
          <w:sz w:val="44"/>
          <w:spacing w:val="0"/>
          <w:color w:val="000000"/>
          <w:b w:val="off"/>
          <w:i w:val="off"/>
        </w:rPr>
        <w:t>普拉泰亚</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Plataee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61。</w:t>
      </w:r>
      <w:bookmarkEnd w:id="4365"/>
    </w:p>
    <w:p>
      <w:pPr>
        <w:pageBreakBefore w:val="off"/>
        <w:tabs/>
        <w:wordWrap w:val="off"/>
        <w:spacing w:before="0" w:after="0" w:line="840" w:lineRule="atLeast"/>
        <w:ind w:left="60" w:right="0"/>
        <w:jc w:val="both"/>
        <w:textAlignment w:val="baseline"/>
        <w:rPr>
          <w:sz w:val="44"/>
        </w:rPr>
      </w:pPr>
      <w:bookmarkStart w:name="" w:id="4366"/>
      <w:r>
        <w:rPr>
          <w:rFonts w:ascii="TimesNewRoman" w:hAnsi="TimesNewRoman" w:cs="TimesNewRoman" w:eastAsia="TimesNewRoman"/>
          <w:sz w:val="44"/>
          <w:spacing w:val="0"/>
          <w:color w:val="000000"/>
          <w:b w:val="off"/>
          <w:i w:val="off"/>
        </w:rPr>
        <w:t>普莱托里乌斯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Plaetorius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61。</w:t>
      </w:r>
      <w:bookmarkEnd w:id="4366"/>
    </w:p>
    <w:p>
      <w:pPr>
        <w:pageBreakBefore w:val="off"/>
        <w:tabs/>
        <w:wordWrap w:val="off"/>
        <w:spacing w:before="0" w:after="0" w:line="840" w:lineRule="atLeast"/>
        <w:ind w:left="60" w:right="0"/>
        <w:jc w:val="both"/>
        <w:textAlignment w:val="baseline"/>
        <w:rPr>
          <w:sz w:val="44"/>
        </w:rPr>
      </w:pPr>
      <w:bookmarkStart w:name="" w:id="4367"/>
      <w:r>
        <w:rPr>
          <w:rFonts w:ascii="TimesNewRoman" w:hAnsi="TimesNewRoman" w:cs="TimesNewRoman" w:eastAsia="TimesNewRoman"/>
          <w:sz w:val="44"/>
          <w:spacing w:val="0"/>
          <w:color w:val="000000"/>
          <w:b w:val="off"/>
          <w:i w:val="off"/>
        </w:rPr>
        <w:t>普劳图斯，提图斯·马克基乌斯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Titus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Plautas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Maccius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104。</w:t>
      </w:r>
      <w:bookmarkEnd w:id="4367"/>
    </w:p>
    <w:p>
      <w:pPr>
        <w:pageBreakBefore w:val="off"/>
        <w:tabs/>
        <w:wordWrap w:val="off"/>
        <w:spacing w:before="0" w:after="0" w:line="840" w:lineRule="atLeast"/>
        <w:ind w:left="60" w:right="0"/>
        <w:jc w:val="both"/>
        <w:textAlignment w:val="baseline"/>
        <w:rPr>
          <w:sz w:val="44"/>
        </w:rPr>
      </w:pPr>
      <w:bookmarkStart w:name="" w:id="4368"/>
      <w:r>
        <w:rPr>
          <w:rFonts w:ascii="TimesNewRoman" w:hAnsi="TimesNewRoman" w:cs="TimesNewRoman" w:eastAsia="TimesNewRoman"/>
          <w:sz w:val="44"/>
          <w:spacing w:val="0"/>
          <w:color w:val="000000"/>
          <w:b w:val="off"/>
          <w:i w:val="off"/>
        </w:rPr>
        <w:t>普卢塔克</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Plutarchus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33。</w:t>
      </w:r>
      <w:bookmarkEnd w:id="4368"/>
    </w:p>
    <w:p>
      <w:pPr>
        <w:pageBreakBefore w:val="off"/>
        <w:tabs/>
        <w:wordWrap w:val="off"/>
        <w:spacing w:before="0" w:after="0" w:line="840" w:lineRule="atLeast"/>
        <w:ind w:left="60" w:right="0"/>
        <w:jc w:val="both"/>
        <w:textAlignment w:val="baseline"/>
        <w:rPr>
          <w:sz w:val="44"/>
        </w:rPr>
      </w:pPr>
      <w:bookmarkStart w:name="" w:id="4369"/>
      <w:r>
        <w:rPr>
          <w:rFonts w:ascii="TimesNewRoman" w:hAnsi="TimesNewRoman" w:cs="TimesNewRoman" w:eastAsia="TimesNewRoman"/>
          <w:sz w:val="44"/>
          <w:spacing w:val="0"/>
          <w:color w:val="000000"/>
          <w:b w:val="off"/>
          <w:i w:val="off"/>
        </w:rPr>
        <w:t>普罗狄科斯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Prodicus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118。</w:t>
      </w:r>
      <w:bookmarkEnd w:id="4369"/>
    </w:p>
    <w:p>
      <w:r>
        <w:t/>
      </w:r>
    </w:p>
    <w:p>
      <w:pPr>
        <w:sectPr>
          <w:footerReference r:id="rId799"/>
          <w:headerReference r:id="rId800" w:type="default"/>
          <w:type w:val="nextPage"/>
          <w:pgSz w:w="22000" w:h="31680"/>
          <w:pgMar w:left="2780" w:top="2700" w:right="2780" w:bottom="2700" w:header="2400" w:footer="2400"/>
          <w:cols w:num="1"/>
        </w:sectPr>
      </w:pPr>
    </w:p>
    <w:p>
      <w:pPr>
        <w:pageBreakBefore w:val="off"/>
        <w:tabs>
          <w:tab w:pos="7240" w:val="left" w:leader="none"/>
        </w:tabs>
        <w:wordWrap w:val="off"/>
        <w:spacing w:before="920" w:after="0" w:line="860" w:lineRule="atLeast"/>
        <w:ind w:left="360" w:right="0"/>
        <w:jc w:val="both"/>
        <w:textAlignment w:val="baseline"/>
        <w:rPr>
          <w:sz w:val="45"/>
        </w:rPr>
      </w:pPr>
      <w:bookmarkStart w:name="" w:id="4370"/>
      <w:r>
        <w:rPr>
          <w:rFonts w:ascii="TimesNewRoman" w:hAnsi="TimesNewRoman" w:cs="TimesNewRoman" w:eastAsia="TimesNewRoman"/>
          <w:sz w:val="45"/>
          <w:spacing w:val="0"/>
          <w:color w:val="000000"/>
          <w:b w:val="off"/>
          <w:i w:val="off"/>
        </w:rPr>
        <w:t>丷丷丷丷丷丷丷丷丷丷丷丷丷丷丷丷丷丷丷丷丷丷丷丷丷丷丷丷丷丷丷丷丷丷丷丷丷丷丷丷丷丷丷丷丷丷丷丷丷丷丷丷丷丷丷丷丷丷丷丷</w:t>
      </w:r>
      <w:r>
        <w:rPr>
          <w:rFonts w:ascii="TimesNewRoman" w:hAnsi="TimesNewRoman" w:cs="TimesNewRoman" w:eastAsia="TimesNewRoman"/>
          <w:sz w:val="45"/>
          <w:spacing w:val="0"/>
          <w:color w:val="000000"/>
          <w:b w:val="off"/>
          <w:i w:val="off"/>
        </w:rPr>
        <w:t>378</w:t>
      </w:r>
      <w:r>
        <w:t xml:space="preserve">	</w:t>
      </w:r>
      <w:r>
        <w:rPr>
          <w:rFonts w:ascii="TimesNewRoman" w:hAnsi="TimesNewRoman" w:cs="TimesNewRoman" w:eastAsia="TimesNewRoman"/>
          <w:sz w:val="45"/>
          <w:spacing w:val="0"/>
          <w:color w:val="000000"/>
          <w:b w:val="off"/>
          <w:i w:val="off"/>
        </w:rPr>
        <w:t>专名索引</w:t>
      </w:r>
      <w:bookmarkEnd w:id="4370"/>
    </w:p>
    <w:p>
      <w:pPr>
        <w:pageBreakBefore w:val="off"/>
        <w:tabs/>
        <w:wordWrap w:val="off"/>
        <w:spacing w:before="0" w:after="0" w:line="860" w:lineRule="exact"/>
        <w:ind w:left="0" w:right="0"/>
        <w:jc w:val="both"/>
        <w:textAlignment w:val="baseline"/>
        <w:rPr>
          <w:sz w:val="45"/>
        </w:rPr>
      </w:pPr>
      <w:bookmarkStart w:name="" w:id="4371"/>
      <w:r>
        <w:rPr>
          <w:rFonts w:ascii="宋体" w:hAnsi="宋体" w:cs="宋体" w:eastAsia="宋体"/>
          <w:sz w:val="45"/>
          <w:spacing w:val="0"/>
          <w:color w:val="000000"/>
          <w:b w:val="off"/>
          <w:i w:val="off"/>
        </w:rPr>
        <w:t/>
      </w:r>
      <w:bookmarkEnd w:id="4371"/>
    </w:p>
    <w:p>
      <w:pPr>
        <w:pageBreakBefore w:val="off"/>
        <w:tabs/>
        <w:wordWrap w:val="off"/>
        <w:spacing w:before="0" w:after="0" w:line="860" w:lineRule="exact"/>
        <w:ind w:left="0" w:right="0"/>
        <w:jc w:val="both"/>
        <w:textAlignment w:val="baseline"/>
        <w:rPr>
          <w:sz w:val="45"/>
        </w:rPr>
      </w:pPr>
      <w:bookmarkStart w:name="" w:id="4372"/>
      <w:r>
        <w:rPr>
          <w:rFonts w:ascii="宋体" w:hAnsi="宋体" w:cs="宋体" w:eastAsia="宋体"/>
          <w:sz w:val="45"/>
          <w:spacing w:val="0"/>
          <w:color w:val="000000"/>
          <w:b w:val="off"/>
          <w:i w:val="off"/>
        </w:rPr>
        <w:t/>
      </w:r>
      <w:bookmarkEnd w:id="4372"/>
    </w:p>
    <w:p>
      <w:pPr>
        <w:pageBreakBefore w:val="off"/>
        <w:tabs/>
        <w:wordWrap w:val="off"/>
        <w:spacing w:before="0" w:after="0" w:line="860" w:lineRule="atLeast"/>
        <w:ind w:left="0" w:right="0"/>
        <w:jc w:val="center"/>
        <w:textAlignment w:val="baseline"/>
        <w:rPr>
          <w:sz w:val="45"/>
        </w:rPr>
      </w:pPr>
      <w:bookmarkStart w:name="" w:id="4373"/>
      <w:r>
        <w:rPr>
          <w:rFonts w:ascii="TimesNewRoman" w:hAnsi="TimesNewRoman" w:cs="TimesNewRoman" w:eastAsia="TimesNewRoman"/>
          <w:sz w:val="45"/>
          <w:spacing w:val="0"/>
          <w:color w:val="000000"/>
          <w:b w:val="off"/>
          <w:i w:val="off"/>
        </w:rPr>
        <w:t>Q</w:t>
      </w:r>
      <w:bookmarkEnd w:id="4373"/>
    </w:p>
    <w:p>
      <w:pPr>
        <w:pageBreakBefore w:val="off"/>
        <w:tabs/>
        <w:wordWrap w:val="off"/>
        <w:spacing w:before="0" w:after="0" w:line="860" w:lineRule="exact"/>
        <w:ind w:left="0" w:right="0"/>
        <w:jc w:val="center"/>
        <w:textAlignment w:val="baseline"/>
        <w:rPr>
          <w:sz w:val="45"/>
        </w:rPr>
      </w:pPr>
      <w:bookmarkStart w:name="" w:id="4374"/>
      <w:r>
        <w:rPr>
          <w:rFonts w:ascii="宋体" w:hAnsi="宋体" w:cs="宋体" w:eastAsia="宋体"/>
          <w:sz w:val="45"/>
          <w:spacing w:val="0"/>
          <w:color w:val="000000"/>
          <w:b w:val="off"/>
          <w:i w:val="off"/>
        </w:rPr>
        <w:t/>
      </w:r>
      <w:bookmarkEnd w:id="4374"/>
    </w:p>
    <w:p>
      <w:pPr>
        <w:pageBreakBefore w:val="off"/>
        <w:tabs/>
        <w:wordWrap w:val="off"/>
        <w:spacing w:before="0" w:after="0" w:line="860" w:lineRule="atLeast"/>
        <w:ind w:left="20" w:right="0"/>
        <w:jc w:val="both"/>
        <w:textAlignment w:val="baseline"/>
        <w:rPr>
          <w:sz w:val="45"/>
        </w:rPr>
      </w:pPr>
      <w:bookmarkStart w:name="" w:id="4375"/>
      <w:r>
        <w:rPr>
          <w:rFonts w:ascii="TimesNewRoman" w:hAnsi="TimesNewRoman" w:cs="TimesNewRoman" w:eastAsia="TimesNewRoman"/>
          <w:sz w:val="45"/>
          <w:spacing w:val="0"/>
          <w:color w:val="000000"/>
          <w:b w:val="off"/>
          <w:i w:val="off"/>
        </w:rPr>
        <w:t>钦布里人 Cimbri Ⅰ, 38, 76。</w:t>
      </w:r>
      <w:bookmarkEnd w:id="4375"/>
    </w:p>
    <w:p>
      <w:pPr>
        <w:pageBreakBefore w:val="off"/>
        <w:tabs/>
        <w:wordWrap w:val="off"/>
        <w:spacing w:before="0" w:after="0" w:line="860" w:lineRule="atLeast"/>
        <w:ind w:left="20" w:right="0"/>
        <w:jc w:val="both"/>
        <w:textAlignment w:val="baseline"/>
        <w:rPr>
          <w:sz w:val="45"/>
        </w:rPr>
      </w:pPr>
      <w:bookmarkStart w:name="" w:id="4376"/>
      <w:r>
        <w:rPr>
          <w:rFonts w:ascii="TimesNewRoman" w:hAnsi="TimesNewRoman" w:cs="TimesNewRoman" w:eastAsia="TimesNewRoman"/>
          <w:sz w:val="45"/>
          <w:spacing w:val="0"/>
          <w:color w:val="000000"/>
          <w:b w:val="off"/>
          <w:i w:val="off"/>
        </w:rPr>
        <w:t>秦纳 Cina Ⅲ, 77。</w:t>
      </w:r>
      <w:bookmarkEnd w:id="4376"/>
    </w:p>
    <w:p>
      <w:pPr>
        <w:pageBreakBefore w:val="off"/>
        <w:tabs/>
        <w:wordWrap w:val="off"/>
        <w:spacing w:before="0" w:after="0" w:line="860" w:lineRule="exact"/>
        <w:ind w:left="0" w:right="0"/>
        <w:jc w:val="both"/>
        <w:textAlignment w:val="baseline"/>
        <w:rPr>
          <w:sz w:val="45"/>
        </w:rPr>
      </w:pPr>
      <w:bookmarkStart w:name="" w:id="4377"/>
      <w:r>
        <w:rPr>
          <w:rFonts w:ascii="宋体" w:hAnsi="宋体" w:cs="宋体" w:eastAsia="宋体"/>
          <w:sz w:val="45"/>
          <w:spacing w:val="0"/>
          <w:color w:val="000000"/>
          <w:b w:val="off"/>
          <w:i w:val="off"/>
        </w:rPr>
        <w:t/>
      </w:r>
      <w:bookmarkEnd w:id="4377"/>
    </w:p>
    <w:p>
      <w:pPr>
        <w:pageBreakBefore w:val="off"/>
        <w:tabs/>
        <w:wordWrap w:val="off"/>
        <w:spacing w:before="0" w:after="0" w:line="860" w:lineRule="exact"/>
        <w:ind w:left="0" w:right="0"/>
        <w:jc w:val="both"/>
        <w:textAlignment w:val="baseline"/>
        <w:rPr>
          <w:sz w:val="45"/>
        </w:rPr>
      </w:pPr>
      <w:bookmarkStart w:name="" w:id="4378"/>
      <w:r>
        <w:rPr>
          <w:rFonts w:ascii="宋体" w:hAnsi="宋体" w:cs="宋体" w:eastAsia="宋体"/>
          <w:sz w:val="45"/>
          <w:spacing w:val="0"/>
          <w:color w:val="000000"/>
          <w:b w:val="off"/>
          <w:i w:val="off"/>
        </w:rPr>
        <w:t/>
      </w:r>
      <w:bookmarkEnd w:id="4378"/>
    </w:p>
    <w:p>
      <w:pPr>
        <w:pageBreakBefore w:val="off"/>
        <w:tabs/>
        <w:wordWrap w:val="off"/>
        <w:spacing w:before="0" w:after="0" w:line="860" w:lineRule="atLeast"/>
        <w:ind w:left="0" w:right="0"/>
        <w:jc w:val="center"/>
        <w:textAlignment w:val="baseline"/>
        <w:rPr>
          <w:sz w:val="45"/>
        </w:rPr>
      </w:pPr>
      <w:bookmarkStart w:name="" w:id="4379"/>
      <w:r>
        <w:rPr>
          <w:rFonts w:ascii="TimesNewRoman" w:hAnsi="TimesNewRoman" w:cs="TimesNewRoman" w:eastAsia="TimesNewRoman"/>
          <w:sz w:val="45"/>
          <w:spacing w:val="0"/>
          <w:color w:val="000000"/>
          <w:b w:val="off"/>
          <w:i w:val="off"/>
        </w:rPr>
        <w:t>R</w:t>
      </w:r>
      <w:bookmarkEnd w:id="4379"/>
    </w:p>
    <w:p>
      <w:pPr>
        <w:pageBreakBefore w:val="off"/>
        <w:tabs/>
        <w:wordWrap w:val="off"/>
        <w:spacing w:before="0" w:after="0" w:line="860" w:lineRule="exact"/>
        <w:ind w:left="0" w:right="0"/>
        <w:jc w:val="center"/>
        <w:textAlignment w:val="baseline"/>
        <w:rPr>
          <w:sz w:val="45"/>
        </w:rPr>
      </w:pPr>
      <w:bookmarkStart w:name="" w:id="4380"/>
      <w:r>
        <w:rPr>
          <w:rFonts w:ascii="宋体" w:hAnsi="宋体" w:cs="宋体" w:eastAsia="宋体"/>
          <w:sz w:val="45"/>
          <w:spacing w:val="0"/>
          <w:color w:val="000000"/>
          <w:b w:val="off"/>
          <w:i w:val="off"/>
        </w:rPr>
        <w:t/>
      </w:r>
      <w:bookmarkEnd w:id="4380"/>
    </w:p>
    <w:p>
      <w:pPr>
        <w:pageBreakBefore w:val="off"/>
        <w:tabs/>
        <w:wordWrap w:val="off"/>
        <w:spacing w:before="0" w:after="0" w:line="860" w:lineRule="atLeast"/>
        <w:ind w:left="520" w:right="0" w:hanging="500"/>
        <w:jc w:val="both"/>
        <w:textAlignment w:val="baseline"/>
        <w:rPr>
          <w:sz w:val="45"/>
        </w:rPr>
      </w:pPr>
      <w:bookmarkStart w:name="" w:id="4381"/>
      <w:r>
        <w:rPr>
          <w:rFonts w:ascii="TimesNewRoman" w:hAnsi="TimesNewRoman" w:cs="TimesNewRoman" w:eastAsia="TimesNewRoman"/>
          <w:sz w:val="45"/>
          <w:spacing w:val="0"/>
          <w:color w:val="000000"/>
          <w:b w:val="off"/>
          <w:i w:val="off"/>
        </w:rPr>
        <w:t>瑞古卢斯 Regulus 见阿提利乌斯·瑞古卢斯 Atilius Regulus。Ⅰ, 39; Ⅲ, 99,</w:t>
      </w:r>
      <w:r>
        <w:rPr>
          <w:rFonts w:ascii="TimesNewRoman" w:hAnsi="TimesNewRoman" w:cs="TimesNewRoman" w:eastAsia="TimesNewRoman"/>
          <w:sz w:val="45"/>
          <w:spacing w:val="0"/>
          <w:color w:val="000000"/>
          <w:b w:val="off"/>
          <w:i w:val="off"/>
        </w:rPr>
        <w:t>102, 110, 113。</w:t>
      </w:r>
      <w:bookmarkEnd w:id="4381"/>
    </w:p>
    <w:p>
      <w:pPr>
        <w:pageBreakBefore w:val="off"/>
        <w:tabs/>
        <w:wordWrap w:val="off"/>
        <w:spacing w:before="0" w:after="0" w:line="860" w:lineRule="atLeast"/>
        <w:ind w:left="20" w:right="0"/>
        <w:jc w:val="both"/>
        <w:textAlignment w:val="baseline"/>
        <w:rPr>
          <w:sz w:val="45"/>
        </w:rPr>
      </w:pPr>
      <w:bookmarkStart w:name="" w:id="4382"/>
      <w:r>
        <w:rPr>
          <w:rFonts w:ascii="TimesNewRoman" w:hAnsi="TimesNewRoman" w:cs="TimesNewRoman" w:eastAsia="TimesNewRoman"/>
          <w:sz w:val="45"/>
          <w:spacing w:val="0"/>
          <w:color w:val="000000"/>
          <w:b w:val="off"/>
          <w:i w:val="off"/>
        </w:rPr>
        <w:t>瑞穆斯 Rernus Ⅲ, 41。</w:t>
      </w:r>
      <w:bookmarkEnd w:id="4382"/>
    </w:p>
    <w:p>
      <w:pPr>
        <w:pageBreakBefore w:val="off"/>
        <w:tabs/>
        <w:wordWrap w:val="off"/>
        <w:spacing w:before="0" w:after="0" w:line="860" w:lineRule="exact"/>
        <w:ind w:left="0" w:right="0"/>
        <w:jc w:val="both"/>
        <w:textAlignment w:val="baseline"/>
        <w:rPr>
          <w:sz w:val="45"/>
        </w:rPr>
      </w:pPr>
      <w:bookmarkStart w:name="" w:id="4383"/>
      <w:r>
        <w:rPr>
          <w:rFonts w:ascii="宋体" w:hAnsi="宋体" w:cs="宋体" w:eastAsia="宋体"/>
          <w:sz w:val="45"/>
          <w:spacing w:val="0"/>
          <w:color w:val="000000"/>
          <w:b w:val="off"/>
          <w:i w:val="off"/>
        </w:rPr>
        <w:t/>
      </w:r>
      <w:bookmarkEnd w:id="4383"/>
    </w:p>
    <w:p>
      <w:pPr>
        <w:pageBreakBefore w:val="off"/>
        <w:tabs/>
        <w:wordWrap w:val="off"/>
        <w:spacing w:before="0" w:after="0" w:line="860" w:lineRule="exact"/>
        <w:ind w:left="0" w:right="0"/>
        <w:jc w:val="both"/>
        <w:textAlignment w:val="baseline"/>
        <w:rPr>
          <w:sz w:val="45"/>
        </w:rPr>
      </w:pPr>
      <w:bookmarkStart w:name="" w:id="4384"/>
      <w:r>
        <w:rPr>
          <w:rFonts w:ascii="宋体" w:hAnsi="宋体" w:cs="宋体" w:eastAsia="宋体"/>
          <w:sz w:val="45"/>
          <w:spacing w:val="0"/>
          <w:color w:val="000000"/>
          <w:b w:val="off"/>
          <w:i w:val="off"/>
        </w:rPr>
        <w:t/>
      </w:r>
      <w:bookmarkEnd w:id="4384"/>
    </w:p>
    <w:p>
      <w:pPr>
        <w:pageBreakBefore w:val="off"/>
        <w:tabs/>
        <w:wordWrap w:val="off"/>
        <w:spacing w:before="0" w:after="0" w:line="860" w:lineRule="atLeast"/>
        <w:ind w:left="0" w:right="0"/>
        <w:jc w:val="center"/>
        <w:textAlignment w:val="baseline"/>
        <w:rPr>
          <w:sz w:val="45"/>
        </w:rPr>
      </w:pPr>
      <w:bookmarkStart w:name="" w:id="4385"/>
      <w:r>
        <w:rPr>
          <w:rFonts w:ascii="TimesNewRoman" w:hAnsi="TimesNewRoman" w:cs="TimesNewRoman" w:eastAsia="TimesNewRoman"/>
          <w:sz w:val="45"/>
          <w:spacing w:val="0"/>
          <w:color w:val="000000"/>
          <w:b w:val="off"/>
          <w:i w:val="off"/>
        </w:rPr>
        <w:t>S</w:t>
      </w:r>
      <w:bookmarkEnd w:id="4385"/>
    </w:p>
    <w:p>
      <w:pPr>
        <w:pageBreakBefore w:val="off"/>
        <w:tabs/>
        <w:wordWrap w:val="off"/>
        <w:spacing w:before="0" w:after="0" w:line="860" w:lineRule="exact"/>
        <w:ind w:left="0" w:right="0"/>
        <w:jc w:val="center"/>
        <w:textAlignment w:val="baseline"/>
        <w:rPr>
          <w:sz w:val="45"/>
        </w:rPr>
      </w:pPr>
      <w:bookmarkStart w:name="" w:id="4386"/>
      <w:r>
        <w:rPr>
          <w:rFonts w:ascii="宋体" w:hAnsi="宋体" w:cs="宋体" w:eastAsia="宋体"/>
          <w:sz w:val="45"/>
          <w:spacing w:val="0"/>
          <w:color w:val="000000"/>
          <w:b w:val="off"/>
          <w:i w:val="off"/>
        </w:rPr>
        <w:t/>
      </w:r>
      <w:bookmarkEnd w:id="4386"/>
    </w:p>
    <w:p>
      <w:pPr>
        <w:pageBreakBefore w:val="off"/>
        <w:tabs/>
        <w:wordWrap w:val="off"/>
        <w:spacing w:before="0" w:after="0" w:line="860" w:lineRule="atLeast"/>
        <w:ind w:left="20" w:right="0"/>
        <w:jc w:val="both"/>
        <w:textAlignment w:val="baseline"/>
        <w:rPr>
          <w:sz w:val="45"/>
        </w:rPr>
      </w:pPr>
      <w:bookmarkStart w:name="" w:id="4387"/>
      <w:r>
        <w:rPr>
          <w:rFonts w:ascii="TimesNewRoman" w:hAnsi="TimesNewRoman" w:cs="TimesNewRoman" w:eastAsia="TimesNewRoman"/>
          <w:sz w:val="45"/>
          <w:spacing w:val="0"/>
          <w:color w:val="000000"/>
          <w:b w:val="off"/>
          <w:i w:val="off"/>
        </w:rPr>
        <w:t>萨比尼人 Sabini Ⅰ, 35, 38。</w:t>
      </w:r>
      <w:bookmarkEnd w:id="4387"/>
    </w:p>
    <w:p>
      <w:pPr>
        <w:pageBreakBefore w:val="off"/>
        <w:tabs/>
        <w:wordWrap w:val="off"/>
        <w:spacing w:before="0" w:after="0" w:line="860" w:lineRule="atLeast"/>
        <w:ind w:left="20" w:right="0"/>
        <w:jc w:val="both"/>
        <w:textAlignment w:val="baseline"/>
        <w:rPr>
          <w:sz w:val="45"/>
        </w:rPr>
      </w:pPr>
      <w:bookmarkStart w:name="" w:id="4388"/>
      <w:r>
        <w:rPr>
          <w:rFonts w:ascii="TimesNewRoman" w:hAnsi="TimesNewRoman" w:cs="TimesNewRoman" w:eastAsia="TimesNewRoman"/>
          <w:sz w:val="45"/>
          <w:spacing w:val="0"/>
          <w:color w:val="000000"/>
          <w:b w:val="off"/>
          <w:i w:val="off"/>
        </w:rPr>
        <w:t>萨丁人 Sardi Ⅱ, 50。</w:t>
      </w:r>
      <w:bookmarkEnd w:id="4388"/>
    </w:p>
    <w:p>
      <w:pPr>
        <w:pageBreakBefore w:val="off"/>
        <w:tabs/>
        <w:wordWrap w:val="off"/>
        <w:spacing w:before="0" w:after="0" w:line="860" w:lineRule="atLeast"/>
        <w:ind w:left="20" w:right="0"/>
        <w:jc w:val="both"/>
        <w:textAlignment w:val="baseline"/>
        <w:rPr>
          <w:sz w:val="45"/>
        </w:rPr>
      </w:pPr>
      <w:bookmarkStart w:name="" w:id="4389"/>
      <w:r>
        <w:rPr>
          <w:rFonts w:ascii="TimesNewRoman" w:hAnsi="TimesNewRoman" w:cs="TimesNewRoman" w:eastAsia="TimesNewRoman"/>
          <w:sz w:val="45"/>
          <w:spacing w:val="0"/>
          <w:color w:val="000000"/>
          <w:b w:val="off"/>
          <w:i w:val="off"/>
        </w:rPr>
        <w:t>萨尔马基斯 Salmacis Ⅰ, 61。</w:t>
      </w:r>
      <w:bookmarkEnd w:id="4389"/>
    </w:p>
    <w:p>
      <w:pPr>
        <w:pageBreakBefore w:val="off"/>
        <w:tabs/>
        <w:wordWrap w:val="off"/>
        <w:spacing w:before="0" w:after="0" w:line="860" w:lineRule="atLeast"/>
        <w:ind w:left="20" w:right="0"/>
        <w:jc w:val="both"/>
        <w:textAlignment w:val="baseline"/>
        <w:rPr>
          <w:sz w:val="45"/>
        </w:rPr>
      </w:pPr>
      <w:bookmarkStart w:name="" w:id="4390"/>
      <w:r>
        <w:rPr>
          <w:rFonts w:ascii="TimesNewRoman" w:hAnsi="TimesNewRoman" w:cs="TimesNewRoman" w:eastAsia="TimesNewRoman"/>
          <w:sz w:val="45"/>
          <w:spacing w:val="0"/>
          <w:color w:val="000000"/>
          <w:b w:val="off"/>
          <w:i w:val="off"/>
        </w:rPr>
        <w:t>萨拉弥斯 Salamis Ⅰ, 61, 75。</w:t>
      </w:r>
      <w:bookmarkEnd w:id="4390"/>
    </w:p>
    <w:p>
      <w:pPr>
        <w:pageBreakBefore w:val="off"/>
        <w:tabs/>
        <w:wordWrap w:val="off"/>
        <w:spacing w:before="0" w:after="0" w:line="860" w:lineRule="atLeast"/>
        <w:ind w:left="20" w:right="0"/>
        <w:jc w:val="both"/>
        <w:textAlignment w:val="baseline"/>
        <w:rPr>
          <w:sz w:val="45"/>
        </w:rPr>
      </w:pPr>
      <w:bookmarkStart w:name="" w:id="4391"/>
      <w:r>
        <w:rPr>
          <w:rFonts w:ascii="TimesNewRoman" w:hAnsi="TimesNewRoman" w:cs="TimesNewRoman" w:eastAsia="TimesNewRoman"/>
          <w:sz w:val="45"/>
          <w:spacing w:val="0"/>
          <w:color w:val="000000"/>
          <w:b w:val="off"/>
          <w:i w:val="off"/>
        </w:rPr>
        <w:t>萨摩特拉克岛 Samothrace Ⅰ, 138。</w:t>
      </w:r>
      <w:bookmarkEnd w:id="4391"/>
    </w:p>
    <w:p>
      <w:pPr>
        <w:pageBreakBefore w:val="off"/>
        <w:tabs/>
        <w:wordWrap w:val="off"/>
        <w:spacing w:before="0" w:after="0" w:line="860" w:lineRule="atLeast"/>
        <w:ind w:left="20" w:right="0"/>
        <w:jc w:val="both"/>
        <w:textAlignment w:val="baseline"/>
        <w:rPr>
          <w:sz w:val="45"/>
        </w:rPr>
      </w:pPr>
      <w:bookmarkStart w:name="" w:id="4392"/>
      <w:r>
        <w:rPr>
          <w:rFonts w:ascii="TimesNewRoman" w:hAnsi="TimesNewRoman" w:cs="TimesNewRoman" w:eastAsia="TimesNewRoman"/>
          <w:sz w:val="45"/>
          <w:spacing w:val="0"/>
          <w:color w:val="000000"/>
          <w:b w:val="off"/>
          <w:i w:val="off"/>
        </w:rPr>
        <w:t>萨姆尼乌姆人 Samnites Ⅰ, 38; Ⅱ, 75; Ⅲ, 109。</w:t>
      </w:r>
      <w:bookmarkEnd w:id="4392"/>
    </w:p>
    <w:p>
      <w:pPr>
        <w:pageBreakBefore w:val="off"/>
        <w:tabs/>
        <w:wordWrap w:val="off"/>
        <w:spacing w:before="0" w:after="0" w:line="860" w:lineRule="atLeast"/>
        <w:ind w:left="20" w:right="0"/>
        <w:jc w:val="both"/>
        <w:textAlignment w:val="baseline"/>
        <w:rPr>
          <w:sz w:val="45"/>
        </w:rPr>
      </w:pPr>
      <w:bookmarkStart w:name="" w:id="4393"/>
      <w:r>
        <w:rPr>
          <w:rFonts w:ascii="TimesNewRoman" w:hAnsi="TimesNewRoman" w:cs="TimesNewRoman" w:eastAsia="TimesNewRoman"/>
          <w:sz w:val="45"/>
          <w:spacing w:val="0"/>
          <w:color w:val="000000"/>
          <w:b w:val="off"/>
          <w:i w:val="off"/>
        </w:rPr>
        <w:t>萨特里乌斯，马尔库斯 Marcus Satrius Ⅲ, 74。</w:t>
      </w:r>
      <w:bookmarkEnd w:id="4393"/>
    </w:p>
    <w:p>
      <w:pPr>
        <w:pageBreakBefore w:val="off"/>
        <w:tabs/>
        <w:wordWrap w:val="off"/>
        <w:spacing w:before="0" w:after="0" w:line="860" w:lineRule="atLeast"/>
        <w:ind w:left="20" w:right="0"/>
        <w:jc w:val="both"/>
        <w:textAlignment w:val="baseline"/>
        <w:rPr>
          <w:sz w:val="45"/>
        </w:rPr>
      </w:pPr>
      <w:bookmarkStart w:name="" w:id="4394"/>
      <w:r>
        <w:rPr>
          <w:rFonts w:ascii="宋体" w:hAnsi="宋体" w:cs="宋体" w:eastAsia="宋体"/>
          <w:sz w:val="45"/>
          <w:spacing w:val="0"/>
          <w:color w:val="000000"/>
          <w:b w:val="off"/>
          <w:i w:val="off"/>
        </w:rPr>
        <w:t>塞尔吉乌斯，盖尤斯·西利乌斯·奥拉塔 Gaius Sergius Silius Orata Ⅲ, 67。</w:t>
      </w:r>
      <w:bookmarkEnd w:id="4394"/>
    </w:p>
    <w:p>
      <w:pPr>
        <w:pageBreakBefore w:val="off"/>
        <w:tabs/>
        <w:wordWrap w:val="off"/>
        <w:spacing w:before="0" w:after="0" w:line="860" w:lineRule="atLeast"/>
        <w:ind w:left="20" w:right="0"/>
        <w:jc w:val="both"/>
        <w:textAlignment w:val="baseline"/>
        <w:rPr>
          <w:sz w:val="45"/>
        </w:rPr>
      </w:pPr>
      <w:bookmarkStart w:name="" w:id="4395"/>
      <w:r>
        <w:rPr>
          <w:rFonts w:ascii="TimesNewRoman" w:hAnsi="TimesNewRoman" w:cs="TimesNewRoman" w:eastAsia="TimesNewRoman"/>
          <w:sz w:val="45"/>
          <w:spacing w:val="0"/>
          <w:color w:val="000000"/>
          <w:b w:val="off"/>
          <w:i w:val="off"/>
        </w:rPr>
        <w:t>塞尔维乌斯·苏尔皮基乌斯·鲁孚斯 Servius Sulpicius Rufus Ⅱ, 65。</w:t>
      </w:r>
      <w:bookmarkEnd w:id="4395"/>
    </w:p>
    <w:p>
      <w:pPr>
        <w:pageBreakBefore w:val="off"/>
        <w:tabs/>
        <w:wordWrap w:val="off"/>
        <w:spacing w:before="0" w:after="0" w:line="860" w:lineRule="atLeast"/>
        <w:ind w:left="20" w:right="0"/>
        <w:jc w:val="both"/>
        <w:textAlignment w:val="baseline"/>
        <w:rPr>
          <w:sz w:val="45"/>
        </w:rPr>
      </w:pPr>
      <w:bookmarkStart w:name="" w:id="4396"/>
      <w:r>
        <w:rPr>
          <w:rFonts w:ascii="TimesNewRoman" w:hAnsi="TimesNewRoman" w:cs="TimesNewRoman" w:eastAsia="TimesNewRoman"/>
          <w:sz w:val="45"/>
          <w:spacing w:val="0"/>
          <w:color w:val="000000"/>
          <w:b w:val="off"/>
          <w:i w:val="off"/>
        </w:rPr>
        <w:t>塞琉古 Seleucus Ⅱ, 26。</w:t>
      </w:r>
      <w:bookmarkEnd w:id="4396"/>
    </w:p>
    <w:p>
      <w:pPr>
        <w:pageBreakBefore w:val="off"/>
        <w:tabs/>
        <w:wordWrap w:val="off"/>
        <w:spacing w:before="0" w:after="0" w:line="860" w:lineRule="atLeast"/>
        <w:ind w:left="20" w:right="0"/>
        <w:jc w:val="both"/>
        <w:textAlignment w:val="baseline"/>
        <w:rPr>
          <w:sz w:val="45"/>
        </w:rPr>
      </w:pPr>
      <w:bookmarkStart w:name="" w:id="4397"/>
      <w:r>
        <w:rPr>
          <w:rFonts w:ascii="TimesNewRoman" w:hAnsi="TimesNewRoman" w:cs="TimesNewRoman" w:eastAsia="TimesNewRoman"/>
          <w:sz w:val="45"/>
          <w:spacing w:val="0"/>
          <w:color w:val="000000"/>
          <w:b w:val="off"/>
          <w:i w:val="off"/>
        </w:rPr>
        <w:t>塞斯特尔提乌斯 Sestertius Ⅲ, 62。</w:t>
      </w:r>
      <w:bookmarkEnd w:id="4397"/>
    </w:p>
    <w:p>
      <w:r>
        <w:t/>
      </w:r>
    </w:p>
    <w:p>
      <w:pPr>
        <w:sectPr>
          <w:footerReference r:id="rId801"/>
          <w:headerReference r:id="rId802" w:type="default"/>
          <w:type w:val="nextPage"/>
          <w:pgSz w:w="22000" w:h="31680"/>
          <w:pgMar w:left="2780" w:top="2700" w:right="2780" w:bottom="2700" w:header="2400" w:footer="2400"/>
          <w:cols w:num="1"/>
        </w:sectPr>
      </w:pPr>
    </w:p>
    <w:p>
      <w:pPr>
        <w:pageBreakBefore w:val="off"/>
        <w:tabs/>
        <w:wordWrap w:val="off"/>
        <w:spacing w:before="2040" w:after="0" w:line="780" w:lineRule="atLeast"/>
        <w:ind w:left="140" w:right="0"/>
        <w:jc w:val="both"/>
        <w:textAlignment w:val="baseline"/>
        <w:rPr>
          <w:sz w:val="42"/>
        </w:rPr>
      </w:pPr>
      <w:bookmarkStart w:name="" w:id="4398"/>
      <w:r>
        <w:rPr>
          <w:rFonts w:ascii="宋体" w:hAnsi="宋体" w:cs="宋体" w:eastAsia="宋体"/>
          <w:sz w:val="42"/>
          <w:spacing w:val="0"/>
          <w:color w:val="000000"/>
          <w:b w:val="off"/>
          <w:i w:val="off"/>
        </w:rPr>
        <w:t>塞尤斯，马尔库斯 Marcus Seius Ⅱ， 58。</w:t>
      </w:r>
      <w:bookmarkEnd w:id="4398"/>
    </w:p>
    <w:p>
      <w:pPr>
        <w:pageBreakBefore w:val="off"/>
        <w:tabs/>
        <w:wordWrap w:val="off"/>
        <w:spacing w:before="0" w:after="0" w:line="780" w:lineRule="atLeast"/>
        <w:ind w:left="140" w:right="0"/>
        <w:jc w:val="both"/>
        <w:textAlignment w:val="baseline"/>
        <w:rPr>
          <w:sz w:val="42"/>
        </w:rPr>
      </w:pPr>
      <w:bookmarkStart w:name="" w:id="4399"/>
      <w:r>
        <w:rPr>
          <w:rFonts w:ascii="宋体" w:hAnsi="宋体" w:cs="宋体" w:eastAsia="宋体"/>
          <w:sz w:val="42"/>
          <w:spacing w:val="0"/>
          <w:color w:val="000000"/>
          <w:b w:val="off"/>
          <w:i w:val="off"/>
        </w:rPr>
        <w:t>色诺芬 Xenophon Ⅰ， 118； Ⅱ， 87。</w:t>
      </w:r>
      <w:bookmarkEnd w:id="4399"/>
    </w:p>
    <w:p>
      <w:pPr>
        <w:pageBreakBefore w:val="off"/>
        <w:tabs/>
        <w:wordWrap w:val="off"/>
        <w:spacing w:before="0" w:after="0" w:line="780" w:lineRule="atLeast"/>
        <w:ind w:left="140" w:right="0"/>
        <w:jc w:val="both"/>
        <w:textAlignment w:val="baseline"/>
        <w:rPr>
          <w:sz w:val="42"/>
        </w:rPr>
      </w:pPr>
      <w:bookmarkStart w:name="" w:id="4400"/>
      <w:r>
        <w:rPr>
          <w:rFonts w:ascii="宋体" w:hAnsi="宋体" w:cs="宋体" w:eastAsia="宋体"/>
          <w:sz w:val="42"/>
          <w:spacing w:val="0"/>
          <w:color w:val="000000"/>
          <w:b w:val="off"/>
          <w:i w:val="off"/>
        </w:rPr>
        <w:t>斯巴达 Sparta Ⅱ， 77。</w:t>
      </w:r>
      <w:bookmarkEnd w:id="4400"/>
    </w:p>
    <w:p>
      <w:pPr>
        <w:pageBreakBefore w:val="off"/>
        <w:tabs/>
        <w:wordWrap w:val="off"/>
        <w:spacing w:before="0" w:after="0" w:line="780" w:lineRule="atLeast"/>
        <w:ind w:left="140" w:right="0"/>
        <w:jc w:val="both"/>
        <w:textAlignment w:val="baseline"/>
        <w:rPr>
          <w:sz w:val="42"/>
        </w:rPr>
      </w:pPr>
      <w:bookmarkStart w:name="" w:id="4401"/>
      <w:r>
        <w:rPr>
          <w:rFonts w:ascii="宋体" w:hAnsi="宋体" w:cs="宋体" w:eastAsia="宋体"/>
          <w:sz w:val="42"/>
          <w:spacing w:val="0"/>
          <w:color w:val="000000"/>
          <w:b w:val="off"/>
          <w:i w:val="off"/>
        </w:rPr>
        <w:t>斯多葛派 Stoici Ⅰ， 6， 22， 23， 62， 128； Ⅲ， 11， 13， 20， 91。</w:t>
      </w:r>
      <w:bookmarkEnd w:id="4401"/>
    </w:p>
    <w:p>
      <w:pPr>
        <w:pageBreakBefore w:val="off"/>
        <w:tabs/>
        <w:wordWrap w:val="off"/>
        <w:spacing w:before="0" w:after="0" w:line="780" w:lineRule="atLeast"/>
        <w:ind w:left="640" w:right="40" w:hanging="500"/>
        <w:jc w:val="both"/>
        <w:textAlignment w:val="baseline"/>
        <w:rPr>
          <w:sz w:val="42"/>
        </w:rPr>
      </w:pPr>
      <w:bookmarkStart w:name="" w:id="4402"/>
      <w:r>
        <w:rPr>
          <w:rFonts w:ascii="宋体" w:hAnsi="宋体" w:cs="宋体" w:eastAsia="宋体"/>
          <w:sz w:val="42"/>
          <w:spacing w:val="0"/>
          <w:color w:val="000000"/>
          <w:b w:val="off"/>
          <w:i w:val="off"/>
        </w:rPr>
        <w:t>斯基皮奥，普布利乌斯·科尔涅利乌斯 Publius Cornelius Scipio Ⅰ， 61， 121；</w:t>
      </w:r>
      <w:r>
        <w:rPr>
          <w:rFonts w:ascii="宋体" w:hAnsi="宋体" w:cs="宋体" w:eastAsia="宋体"/>
          <w:sz w:val="42"/>
          <w:spacing w:val="0"/>
          <w:color w:val="000000"/>
          <w:b w:val="off"/>
          <w:i w:val="off"/>
        </w:rPr>
        <w:t>Ⅲ， 4。</w:t>
      </w:r>
      <w:bookmarkEnd w:id="4402"/>
    </w:p>
    <w:p>
      <w:pPr>
        <w:pageBreakBefore w:val="off"/>
        <w:tabs/>
        <w:wordWrap w:val="off"/>
        <w:spacing w:before="0" w:after="0" w:line="780" w:lineRule="atLeast"/>
        <w:ind w:left="720" w:right="0" w:hanging="580"/>
        <w:jc w:val="both"/>
        <w:textAlignment w:val="baseline"/>
        <w:rPr>
          <w:sz w:val="42"/>
        </w:rPr>
      </w:pPr>
      <w:bookmarkStart w:name="" w:id="4403"/>
      <w:r>
        <w:rPr>
          <w:rFonts w:ascii="宋体" w:hAnsi="宋体" w:cs="宋体" w:eastAsia="宋体"/>
          <w:sz w:val="42"/>
          <w:spacing w:val="0"/>
          <w:color w:val="000000"/>
          <w:b w:val="off"/>
          <w:i w:val="off"/>
        </w:rPr>
        <w:t>斯基皮奥，格奈乌斯·科尔涅利乌斯·卡尔伍斯 Gnaeus Cornelius Scipio Calvus</w:t>
      </w:r>
      <w:r>
        <w:rPr>
          <w:rFonts w:ascii="宋体" w:hAnsi="宋体" w:cs="宋体" w:eastAsia="宋体"/>
          <w:sz w:val="42"/>
          <w:spacing w:val="0"/>
          <w:color w:val="000000"/>
          <w:b w:val="off"/>
          <w:i w:val="off"/>
        </w:rPr>
        <w:t>Ⅰ， 61； Ⅲ4。</w:t>
      </w:r>
      <w:bookmarkEnd w:id="4403"/>
    </w:p>
    <w:p>
      <w:pPr>
        <w:pageBreakBefore w:val="off"/>
        <w:tabs/>
        <w:wordWrap w:val="off"/>
        <w:spacing w:before="0" w:after="0" w:line="800" w:lineRule="atLeast"/>
        <w:ind w:left="600" w:right="0" w:hanging="460"/>
        <w:jc w:val="both"/>
        <w:textAlignment w:val="baseline"/>
        <w:rPr>
          <w:sz w:val="41"/>
        </w:rPr>
      </w:pPr>
      <w:bookmarkStart w:name="" w:id="4404"/>
      <w:r>
        <w:rPr>
          <w:rFonts w:ascii="宋体" w:hAnsi="宋体" w:cs="宋体" w:eastAsia="宋体"/>
          <w:sz w:val="41"/>
          <w:spacing w:val="0"/>
          <w:color w:val="000000"/>
          <w:b w:val="off"/>
          <w:i w:val="off"/>
        </w:rPr>
        <w:t>斯基皮奥，普布利乌斯·科尔涅利乌斯·阿非利加努斯(老斯基皮奥) Publius</w:t>
      </w:r>
      <w:r>
        <w:rPr>
          <w:rFonts w:ascii="宋体" w:hAnsi="宋体" w:cs="宋体" w:eastAsia="宋体"/>
          <w:sz w:val="41"/>
          <w:spacing w:val="0"/>
          <w:color w:val="000000"/>
          <w:b w:val="off"/>
          <w:i w:val="off"/>
        </w:rPr>
        <w:t>Cornelius Scipio Africanus Maior Ⅰ， 121； Ⅱ， 23； Ⅲ， 1。</w:t>
      </w:r>
      <w:bookmarkEnd w:id="4404"/>
    </w:p>
    <w:p>
      <w:pPr>
        <w:pageBreakBefore w:val="off"/>
        <w:tabs/>
        <w:wordWrap w:val="off"/>
        <w:spacing w:before="0" w:after="0" w:line="800" w:lineRule="atLeast"/>
        <w:ind w:left="600" w:right="0" w:hanging="460"/>
        <w:jc w:val="both"/>
        <w:textAlignment w:val="baseline"/>
        <w:rPr>
          <w:sz w:val="41"/>
        </w:rPr>
      </w:pPr>
      <w:bookmarkStart w:name="" w:id="4405"/>
      <w:r>
        <w:rPr>
          <w:rFonts w:ascii="宋体" w:hAnsi="宋体" w:cs="宋体" w:eastAsia="宋体"/>
          <w:sz w:val="41"/>
          <w:spacing w:val="0"/>
          <w:color w:val="000000"/>
          <w:b w:val="off"/>
          <w:i w:val="off"/>
        </w:rPr>
        <w:t>斯基皮奥，普布利乌斯·科尔涅利乌斯·艾弥利阿努斯(小斯基皮奥) Publius</w:t>
      </w:r>
      <w:r>
        <w:rPr>
          <w:rFonts w:ascii="宋体" w:hAnsi="宋体" w:cs="宋体" w:eastAsia="宋体"/>
          <w:sz w:val="41"/>
          <w:spacing w:val="0"/>
          <w:color w:val="000000"/>
          <w:b w:val="off"/>
          <w:i w:val="off"/>
        </w:rPr>
        <w:t>Cornelius Scipio Aemilianus Africanus Minor Ⅰ， 76， 87， 90， 108， 116， 121；</w:t>
      </w:r>
      <w:r>
        <w:rPr>
          <w:rFonts w:ascii="宋体" w:hAnsi="宋体" w:cs="宋体" w:eastAsia="宋体"/>
          <w:sz w:val="41"/>
          <w:spacing w:val="0"/>
          <w:color w:val="000000"/>
          <w:b w:val="off"/>
          <w:i w:val="off"/>
        </w:rPr>
        <w:t>Ⅱ， 76。</w:t>
      </w:r>
      <w:bookmarkEnd w:id="4405"/>
    </w:p>
    <w:p>
      <w:pPr>
        <w:pageBreakBefore w:val="off"/>
        <w:tabs/>
        <w:wordWrap w:val="off"/>
        <w:spacing w:before="0" w:after="0" w:line="780" w:lineRule="atLeast"/>
        <w:ind w:left="600" w:right="0" w:hanging="460"/>
        <w:jc w:val="both"/>
        <w:textAlignment w:val="baseline"/>
        <w:rPr>
          <w:sz w:val="42"/>
        </w:rPr>
      </w:pPr>
      <w:bookmarkStart w:name="" w:id="4406"/>
      <w:r>
        <w:rPr>
          <w:rFonts w:ascii="宋体" w:hAnsi="宋体" w:cs="宋体" w:eastAsia="宋体"/>
          <w:sz w:val="42"/>
          <w:spacing w:val="0"/>
          <w:color w:val="000000"/>
          <w:b w:val="off"/>
          <w:i w:val="off"/>
        </w:rPr>
        <w:t>斯基皮奥，普布利乌斯·科尔涅利乌斯·那西卡·塞拉皮奥 Publius Cornelius</w:t>
      </w:r>
      <w:r>
        <w:rPr>
          <w:rFonts w:ascii="宋体" w:hAnsi="宋体" w:cs="宋体" w:eastAsia="宋体"/>
          <w:sz w:val="42"/>
          <w:spacing w:val="0"/>
          <w:color w:val="000000"/>
          <w:b w:val="off"/>
          <w:i w:val="off"/>
        </w:rPr>
        <w:t>Scipio Nasica Serapio Ⅰ， 76， 109。</w:t>
      </w:r>
      <w:bookmarkEnd w:id="4406"/>
    </w:p>
    <w:p>
      <w:pPr>
        <w:pageBreakBefore w:val="off"/>
        <w:tabs/>
        <w:wordWrap w:val="off"/>
        <w:spacing w:before="0" w:after="0" w:line="780" w:lineRule="atLeast"/>
        <w:ind w:left="600" w:right="120" w:hanging="460"/>
        <w:jc w:val="both"/>
        <w:textAlignment w:val="baseline"/>
        <w:rPr>
          <w:sz w:val="42"/>
        </w:rPr>
      </w:pPr>
      <w:bookmarkStart w:name="" w:id="4407"/>
      <w:r>
        <w:rPr>
          <w:rFonts w:ascii="宋体" w:hAnsi="宋体" w:cs="宋体" w:eastAsia="宋体"/>
          <w:sz w:val="42"/>
          <w:spacing w:val="0"/>
          <w:color w:val="000000"/>
          <w:b w:val="off"/>
          <w:i w:val="off"/>
        </w:rPr>
        <w:t>斯基皮奥，普布利乌斯·科尔涅利乌斯·那西卡·塞拉皮奥(同名父之子)</w:t>
      </w:r>
      <w:r>
        <w:rPr>
          <w:rFonts w:ascii="宋体" w:hAnsi="宋体" w:cs="宋体" w:eastAsia="宋体"/>
          <w:sz w:val="42"/>
          <w:spacing w:val="0"/>
          <w:color w:val="000000"/>
          <w:b w:val="off"/>
          <w:i w:val="off"/>
        </w:rPr>
        <w:t>Publius Cornelius Scipio Nasica Serapio Ⅰ， 109。</w:t>
      </w:r>
      <w:bookmarkEnd w:id="4407"/>
    </w:p>
    <w:p>
      <w:pPr>
        <w:pageBreakBefore w:val="off"/>
        <w:tabs/>
        <w:wordWrap w:val="off"/>
        <w:spacing w:before="0" w:after="0" w:line="780" w:lineRule="atLeast"/>
        <w:ind w:left="140" w:right="0"/>
        <w:jc w:val="both"/>
        <w:textAlignment w:val="baseline"/>
        <w:rPr>
          <w:sz w:val="42"/>
        </w:rPr>
      </w:pPr>
      <w:bookmarkStart w:name="" w:id="4408"/>
      <w:r>
        <w:rPr>
          <w:rFonts w:ascii="宋体" w:hAnsi="宋体" w:cs="宋体" w:eastAsia="宋体"/>
          <w:sz w:val="42"/>
          <w:spacing w:val="0"/>
          <w:color w:val="000000"/>
          <w:b w:val="off"/>
          <w:i w:val="off"/>
        </w:rPr>
        <w:t>斯凯沃拉，普布利乌斯·穆基乌斯 Publius Mucius Scaevola Ⅱ， 47。</w:t>
      </w:r>
      <w:bookmarkEnd w:id="4408"/>
    </w:p>
    <w:p>
      <w:pPr>
        <w:pageBreakBefore w:val="off"/>
        <w:tabs/>
        <w:wordWrap w:val="off"/>
        <w:spacing w:before="0" w:after="0" w:line="800" w:lineRule="atLeast"/>
        <w:ind w:left="600" w:right="180" w:hanging="460"/>
        <w:jc w:val="both"/>
        <w:textAlignment w:val="baseline"/>
        <w:rPr>
          <w:sz w:val="41"/>
        </w:rPr>
      </w:pPr>
      <w:bookmarkStart w:name="" w:id="4409"/>
      <w:r>
        <w:rPr>
          <w:rFonts w:ascii="宋体" w:hAnsi="宋体" w:cs="宋体" w:eastAsia="宋体"/>
          <w:sz w:val="41"/>
          <w:spacing w:val="0"/>
          <w:color w:val="000000"/>
          <w:b w:val="off"/>
          <w:i w:val="off"/>
        </w:rPr>
        <w:t>斯凯沃拉，昆图斯·穆基乌斯 Quintus Mucius Scaevola Pontifex Ⅰ， 116；  Ⅱ，</w:t>
      </w:r>
      <w:r>
        <w:rPr>
          <w:rFonts w:ascii="宋体" w:hAnsi="宋体" w:cs="宋体" w:eastAsia="宋体"/>
          <w:sz w:val="41"/>
          <w:spacing w:val="0"/>
          <w:color w:val="000000"/>
          <w:b w:val="off"/>
          <w:i w:val="off"/>
        </w:rPr>
        <w:t>57； Ⅲ， 47， 62， 63， 70。</w:t>
      </w:r>
      <w:bookmarkEnd w:id="4409"/>
    </w:p>
    <w:p>
      <w:pPr>
        <w:pageBreakBefore w:val="off"/>
        <w:tabs/>
        <w:wordWrap w:val="off"/>
        <w:spacing w:before="0" w:after="0" w:line="780" w:lineRule="atLeast"/>
        <w:ind w:left="140" w:right="0"/>
        <w:jc w:val="both"/>
        <w:textAlignment w:val="baseline"/>
        <w:rPr>
          <w:sz w:val="42"/>
        </w:rPr>
      </w:pPr>
      <w:bookmarkStart w:name="" w:id="4410"/>
      <w:r>
        <w:rPr>
          <w:rFonts w:ascii="宋体" w:hAnsi="宋体" w:cs="宋体" w:eastAsia="宋体"/>
          <w:sz w:val="42"/>
          <w:spacing w:val="0"/>
          <w:color w:val="000000"/>
          <w:b w:val="off"/>
          <w:i w:val="off"/>
        </w:rPr>
        <w:t>斯考鲁斯，马尔库斯·艾弥利乌斯 Marcus Aemilius Scaurus Ⅰ， 76， 108。</w:t>
      </w:r>
      <w:bookmarkEnd w:id="4410"/>
    </w:p>
    <w:p>
      <w:pPr>
        <w:pageBreakBefore w:val="off"/>
        <w:tabs/>
        <w:wordWrap w:val="off"/>
        <w:spacing w:before="0" w:after="0" w:line="780" w:lineRule="atLeast"/>
        <w:ind w:left="600" w:right="220" w:hanging="460"/>
        <w:jc w:val="both"/>
        <w:textAlignment w:val="baseline"/>
        <w:rPr>
          <w:sz w:val="42"/>
        </w:rPr>
      </w:pPr>
      <w:bookmarkStart w:name="" w:id="4411"/>
      <w:r>
        <w:rPr>
          <w:rFonts w:ascii="宋体" w:hAnsi="宋体" w:cs="宋体" w:eastAsia="宋体"/>
          <w:sz w:val="42"/>
          <w:spacing w:val="0"/>
          <w:color w:val="000000"/>
          <w:b w:val="off"/>
          <w:i w:val="off"/>
        </w:rPr>
        <w:t>斯考鲁斯，马尔库斯·艾弥利乌斯(同名父之子) Marcus Aemilius Scaurus Ⅰ，</w:t>
      </w:r>
      <w:r>
        <w:rPr>
          <w:rFonts w:ascii="宋体" w:hAnsi="宋体" w:cs="宋体" w:eastAsia="宋体"/>
          <w:sz w:val="42"/>
          <w:spacing w:val="0"/>
          <w:color w:val="000000"/>
          <w:b w:val="off"/>
          <w:i w:val="off"/>
        </w:rPr>
        <w:t>138； Ⅱ， 57。</w:t>
      </w:r>
      <w:bookmarkEnd w:id="4411"/>
    </w:p>
    <w:p>
      <w:pPr>
        <w:pageBreakBefore w:val="off"/>
        <w:tabs/>
        <w:wordWrap w:val="off"/>
        <w:spacing w:before="0" w:after="0" w:line="780" w:lineRule="atLeast"/>
        <w:ind w:left="140" w:right="0"/>
        <w:jc w:val="both"/>
        <w:textAlignment w:val="baseline"/>
        <w:rPr>
          <w:sz w:val="42"/>
        </w:rPr>
      </w:pPr>
      <w:bookmarkStart w:name="" w:id="4412"/>
      <w:r>
        <w:rPr>
          <w:rFonts w:ascii="宋体" w:hAnsi="宋体" w:cs="宋体" w:eastAsia="宋体"/>
          <w:sz w:val="42"/>
          <w:spacing w:val="0"/>
          <w:color w:val="000000"/>
          <w:b w:val="off"/>
          <w:i w:val="off"/>
        </w:rPr>
        <w:t>斯维托尼乌斯，盖尤斯·特兰奎卢斯 Gaius Suetonius Tranquillus Ⅲ， 82。</w:t>
      </w:r>
      <w:bookmarkEnd w:id="4412"/>
    </w:p>
    <w:p>
      <w:pPr>
        <w:pageBreakBefore w:val="off"/>
        <w:tabs/>
        <w:wordWrap w:val="off"/>
        <w:spacing w:before="0" w:after="0" w:line="780" w:lineRule="atLeast"/>
        <w:ind w:left="140" w:right="0"/>
        <w:jc w:val="both"/>
        <w:textAlignment w:val="baseline"/>
        <w:rPr>
          <w:sz w:val="42"/>
        </w:rPr>
      </w:pPr>
      <w:bookmarkStart w:name="" w:id="4413"/>
      <w:r>
        <w:rPr>
          <w:rFonts w:ascii="宋体" w:hAnsi="宋体" w:cs="宋体" w:eastAsia="宋体"/>
          <w:sz w:val="42"/>
          <w:spacing w:val="0"/>
          <w:color w:val="000000"/>
          <w:b w:val="off"/>
          <w:i w:val="off"/>
        </w:rPr>
        <w:t>苏尔皮基乌斯·盖卢斯，盖尤斯 Gaius Sulpicius Gallus Ⅰ， 19。</w:t>
      </w:r>
      <w:bookmarkEnd w:id="4413"/>
    </w:p>
    <w:p>
      <w:pPr>
        <w:pageBreakBefore w:val="off"/>
        <w:tabs/>
        <w:wordWrap w:val="off"/>
        <w:spacing w:before="0" w:after="0" w:line="780" w:lineRule="atLeast"/>
        <w:ind w:left="140" w:right="0"/>
        <w:jc w:val="both"/>
        <w:textAlignment w:val="baseline"/>
        <w:rPr>
          <w:sz w:val="42"/>
        </w:rPr>
      </w:pPr>
      <w:bookmarkStart w:name="" w:id="4414"/>
      <w:r>
        <w:rPr>
          <w:rFonts w:ascii="宋体" w:hAnsi="宋体" w:cs="宋体" w:eastAsia="宋体"/>
          <w:sz w:val="42"/>
          <w:spacing w:val="0"/>
          <w:color w:val="000000"/>
          <w:b w:val="off"/>
          <w:i w:val="off"/>
        </w:rPr>
        <w:t>苏尔皮基乌斯，普布利乌斯·鲁孚斯 Publius Sulpicius Rufus Ⅱ， 49。</w:t>
      </w:r>
      <w:bookmarkEnd w:id="4414"/>
    </w:p>
    <w:p>
      <w:pPr>
        <w:pageBreakBefore w:val="off"/>
        <w:tabs/>
        <w:wordWrap w:val="off"/>
        <w:spacing w:before="0" w:after="0" w:line="780" w:lineRule="atLeast"/>
        <w:ind w:left="140" w:right="0"/>
        <w:jc w:val="both"/>
        <w:textAlignment w:val="baseline"/>
        <w:rPr>
          <w:sz w:val="42"/>
        </w:rPr>
      </w:pPr>
      <w:bookmarkStart w:name="" w:id="4415"/>
      <w:r>
        <w:rPr>
          <w:rFonts w:ascii="宋体" w:hAnsi="宋体" w:cs="宋体" w:eastAsia="宋体"/>
          <w:sz w:val="42"/>
          <w:spacing w:val="0"/>
          <w:color w:val="000000"/>
          <w:b w:val="off"/>
          <w:i w:val="off"/>
        </w:rPr>
        <w:t>苏格拉底 Socrates Ⅰ， 2， 90， 108， 148；  Ⅱ， 43； Ⅲ， 11， 77。</w:t>
      </w:r>
      <w:bookmarkEnd w:id="4415"/>
    </w:p>
    <w:p>
      <w:pPr>
        <w:pageBreakBefore w:val="off"/>
        <w:tabs/>
        <w:wordWrap w:val="off"/>
        <w:spacing w:before="0" w:after="0" w:line="780" w:lineRule="atLeast"/>
        <w:ind w:left="140" w:right="0"/>
        <w:jc w:val="both"/>
        <w:textAlignment w:val="baseline"/>
        <w:rPr>
          <w:sz w:val="42"/>
        </w:rPr>
      </w:pPr>
      <w:bookmarkStart w:name="" w:id="4416"/>
      <w:r>
        <w:rPr>
          <w:rFonts w:ascii="宋体" w:hAnsi="宋体" w:cs="宋体" w:eastAsia="宋体"/>
          <w:sz w:val="42"/>
          <w:spacing w:val="0"/>
          <w:color w:val="000000"/>
          <w:b w:val="off"/>
          <w:i w:val="off"/>
        </w:rPr>
        <w:t>苏格拉底派 Socratici Ⅰ， 2， 104， 134。</w:t>
      </w:r>
      <w:bookmarkEnd w:id="4416"/>
    </w:p>
    <w:p>
      <w:pPr>
        <w:pageBreakBefore w:val="off"/>
        <w:tabs/>
        <w:wordWrap w:val="off"/>
        <w:spacing w:before="0" w:after="0" w:line="780" w:lineRule="atLeast"/>
        <w:ind w:left="140" w:right="0"/>
        <w:jc w:val="both"/>
        <w:textAlignment w:val="baseline"/>
        <w:rPr>
          <w:sz w:val="42"/>
        </w:rPr>
      </w:pPr>
      <w:bookmarkStart w:name="" w:id="4417"/>
      <w:r>
        <w:rPr>
          <w:rFonts w:ascii="宋体" w:hAnsi="宋体" w:cs="宋体" w:eastAsia="宋体"/>
          <w:sz w:val="42"/>
          <w:spacing w:val="0"/>
          <w:color w:val="000000"/>
          <w:b w:val="off"/>
          <w:i w:val="off"/>
        </w:rPr>
        <w:t>苏拉，卢基乌斯·科尔涅利乌斯(独裁者) Lucius Cornelius Sulla Ⅰ， 43， 109；</w:t>
      </w:r>
      <w:bookmarkEnd w:id="4417"/>
    </w:p>
    <w:p>
      <w:pPr>
        <w:pageBreakBefore w:val="off"/>
        <w:tabs/>
        <w:wordWrap w:val="off"/>
        <w:spacing w:before="0" w:after="0" w:line="800" w:lineRule="atLeast"/>
        <w:ind w:left="560" w:right="0"/>
        <w:jc w:val="both"/>
        <w:textAlignment w:val="baseline"/>
        <w:rPr>
          <w:sz w:val="41"/>
        </w:rPr>
      </w:pPr>
      <w:bookmarkStart w:name="" w:id="4418"/>
      <w:r>
        <w:rPr>
          <w:rFonts w:ascii="宋体" w:hAnsi="宋体" w:cs="宋体" w:eastAsia="宋体"/>
          <w:sz w:val="41"/>
          <w:spacing w:val="0"/>
          <w:color w:val="000000"/>
          <w:b w:val="off"/>
          <w:i w:val="off"/>
        </w:rPr>
        <w:t>Ⅱ， 27， 51， 87。</w:t>
      </w:r>
      <w:bookmarkEnd w:id="4418"/>
    </w:p>
    <w:p>
      <w:r>
        <w:t/>
      </w:r>
    </w:p>
    <w:p>
      <w:pPr>
        <w:sectPr>
          <w:footerReference r:id="rId803"/>
          <w:headerReference r:id="rId804" w:type="default"/>
          <w:type w:val="nextPage"/>
          <w:pgSz w:w="22000" w:h="31680"/>
          <w:pgMar w:left="2700" w:top="2700" w:right="2700" w:bottom="2700" w:header="2400" w:footer="2400"/>
          <w:cols w:num="1"/>
        </w:sectPr>
      </w:pPr>
    </w:p>
    <w:p>
      <w:pPr>
        <w:pageBreakBefore w:val="off"/>
        <w:tabs>
          <w:tab w:pos="7260" w:val="left" w:leader="none"/>
        </w:tabs>
        <w:wordWrap w:val="off"/>
        <w:spacing w:before="900" w:after="0" w:line="760" w:lineRule="atLeast"/>
        <w:ind w:left="640" w:right="0"/>
        <w:jc w:val="both"/>
        <w:textAlignment w:val="baseline"/>
        <w:rPr>
          <w:sz w:val="56"/>
        </w:rPr>
      </w:pPr>
      <w:bookmarkStart w:name="" w:id="4419"/>
      <w:r>
        <w:rPr>
          <w:rFonts w:ascii="仿宋" w:hAnsi="仿宋" w:cs="仿宋" w:eastAsia="仿宋"/>
          <w:sz w:val="56"/>
          <w:spacing w:val="0"/>
          <w:color w:val="000000"/>
          <w:b w:val="on"/>
          <w:i w:val="off"/>
        </w:rPr>
        <w:t>380</w:t>
      </w:r>
      <w:r>
        <w:t xml:space="preserve">	</w:t>
      </w:r>
      <w:r>
        <w:rPr>
          <w:rFonts w:ascii="仿宋" w:hAnsi="仿宋" w:cs="仿宋" w:eastAsia="仿宋"/>
          <w:sz w:val="56"/>
          <w:spacing w:val="0"/>
          <w:color w:val="000000"/>
          <w:b w:val="on"/>
          <w:i w:val="off"/>
        </w:rPr>
        <w:t>专名索引</w:t>
      </w:r>
      <w:bookmarkEnd w:id="4419"/>
    </w:p>
    <w:p>
      <w:pPr>
        <w:pageBreakBefore w:val="off"/>
        <w:tabs/>
        <w:wordWrap w:val="off"/>
        <w:spacing w:before="0" w:after="0" w:line="760" w:lineRule="exact"/>
        <w:ind w:left="0" w:right="0"/>
        <w:jc w:val="both"/>
        <w:textAlignment w:val="baseline"/>
        <w:rPr>
          <w:sz w:val="56"/>
        </w:rPr>
      </w:pPr>
      <w:bookmarkStart w:name="" w:id="4420"/>
      <w:r>
        <w:rPr>
          <w:rFonts w:ascii="宋体" w:hAnsi="宋体" w:cs="宋体" w:eastAsia="宋体"/>
          <w:sz w:val="56"/>
          <w:spacing w:val="0"/>
          <w:color w:val="000000"/>
          <w:b w:val="off"/>
          <w:i w:val="off"/>
        </w:rPr>
        <w:t/>
      </w:r>
      <w:bookmarkEnd w:id="4420"/>
    </w:p>
    <w:p>
      <w:pPr>
        <w:pageBreakBefore w:val="off"/>
        <w:tabs/>
        <w:wordWrap w:val="off"/>
        <w:spacing w:before="0" w:after="0" w:line="640" w:lineRule="atLeast"/>
        <w:ind w:left="20" w:right="0"/>
        <w:jc w:val="both"/>
        <w:textAlignment w:val="baseline"/>
        <w:rPr>
          <w:sz w:val="44"/>
        </w:rPr>
      </w:pPr>
      <w:bookmarkStart w:name="" w:id="4421"/>
      <w:r>
        <w:rPr>
          <w:rFonts w:ascii="TimesNewRoman" w:hAnsi="TimesNewRoman" w:cs="TimesNewRoman" w:eastAsia="TimesNewRoman"/>
          <w:sz w:val="44"/>
          <w:spacing w:val="0"/>
          <w:color w:val="000000"/>
          <w:b w:val="off"/>
          <w:i w:val="off"/>
        </w:rPr>
        <w:t>苏拉，普布利乌斯·科尔涅利乌斯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Publius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Cornelius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Sulla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29。</w:t>
      </w:r>
      <w:bookmarkEnd w:id="4421"/>
    </w:p>
    <w:p>
      <w:pPr>
        <w:pageBreakBefore w:val="off"/>
        <w:tabs/>
        <w:wordWrap w:val="off"/>
        <w:spacing w:before="0" w:after="0" w:line="640" w:lineRule="atLeast"/>
        <w:ind w:left="20" w:right="0"/>
        <w:jc w:val="both"/>
        <w:textAlignment w:val="baseline"/>
        <w:rPr>
          <w:sz w:val="44"/>
        </w:rPr>
      </w:pPr>
      <w:bookmarkStart w:name="" w:id="4422"/>
      <w:r>
        <w:rPr>
          <w:rFonts w:ascii="TimesNewRoman" w:hAnsi="TimesNewRoman" w:cs="TimesNewRoman" w:eastAsia="TimesNewRoman"/>
          <w:sz w:val="44"/>
          <w:spacing w:val="0"/>
          <w:color w:val="000000"/>
          <w:b w:val="off"/>
          <w:i w:val="off"/>
        </w:rPr>
        <w:t>梭伦</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Solon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108。</w:t>
      </w:r>
      <w:bookmarkEnd w:id="4422"/>
    </w:p>
    <w:p>
      <w:pPr>
        <w:pageBreakBefore w:val="off"/>
        <w:tabs/>
        <w:wordWrap w:val="off"/>
        <w:spacing w:before="0" w:after="0" w:line="620" w:lineRule="atLeast"/>
        <w:ind w:left="20" w:right="0"/>
        <w:jc w:val="both"/>
        <w:textAlignment w:val="baseline"/>
        <w:rPr>
          <w:sz w:val="44"/>
        </w:rPr>
      </w:pPr>
      <w:bookmarkStart w:name="" w:id="4423"/>
      <w:r>
        <w:rPr>
          <w:rFonts w:ascii="TimesNewRoman" w:hAnsi="TimesNewRoman" w:cs="TimesNewRoman" w:eastAsia="TimesNewRoman"/>
          <w:sz w:val="44"/>
          <w:spacing w:val="0"/>
          <w:color w:val="000000"/>
          <w:b w:val="off"/>
          <w:i w:val="off"/>
        </w:rPr>
        <w:t>索尔</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Sol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94。</w:t>
      </w:r>
      <w:bookmarkEnd w:id="4423"/>
    </w:p>
    <w:p>
      <w:pPr>
        <w:pageBreakBefore w:val="off"/>
        <w:tabs/>
        <w:wordWrap w:val="off"/>
        <w:spacing w:before="0" w:after="0" w:line="640" w:lineRule="atLeast"/>
        <w:ind w:left="20" w:right="0"/>
        <w:jc w:val="both"/>
        <w:textAlignment w:val="baseline"/>
        <w:rPr>
          <w:sz w:val="44"/>
        </w:rPr>
      </w:pPr>
      <w:bookmarkStart w:name="" w:id="4424"/>
      <w:r>
        <w:rPr>
          <w:rFonts w:ascii="TimesNewRoman" w:hAnsi="TimesNewRoman" w:cs="TimesNewRoman" w:eastAsia="TimesNewRoman"/>
          <w:sz w:val="44"/>
          <w:spacing w:val="0"/>
          <w:color w:val="000000"/>
          <w:b w:val="off"/>
          <w:i w:val="off"/>
        </w:rPr>
        <w:t>索福克勒斯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Sophocles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144。</w:t>
      </w:r>
      <w:bookmarkEnd w:id="4424"/>
    </w:p>
    <w:p>
      <w:pPr>
        <w:pageBreakBefore w:val="off"/>
        <w:tabs/>
        <w:wordWrap w:val="off"/>
        <w:spacing w:before="0" w:after="0" w:line="660" w:lineRule="exact"/>
        <w:ind w:left="0" w:right="0"/>
        <w:jc w:val="both"/>
        <w:textAlignment w:val="baseline"/>
        <w:rPr>
          <w:sz w:val="44"/>
        </w:rPr>
      </w:pPr>
      <w:bookmarkStart w:name="" w:id="4425"/>
      <w:r>
        <w:rPr>
          <w:rFonts w:ascii="宋体" w:hAnsi="宋体" w:cs="宋体" w:eastAsia="宋体"/>
          <w:sz w:val="44"/>
          <w:spacing w:val="0"/>
          <w:color w:val="000000"/>
          <w:b w:val="off"/>
          <w:i w:val="off"/>
        </w:rPr>
        <w:t/>
      </w:r>
      <w:bookmarkEnd w:id="4425"/>
    </w:p>
    <w:p>
      <w:pPr>
        <w:pageBreakBefore w:val="off"/>
        <w:tabs/>
        <w:wordWrap w:val="off"/>
        <w:spacing w:before="0" w:after="0" w:line="660" w:lineRule="exact"/>
        <w:ind w:left="0" w:right="0"/>
        <w:jc w:val="both"/>
        <w:textAlignment w:val="baseline"/>
        <w:rPr>
          <w:sz w:val="44"/>
        </w:rPr>
      </w:pPr>
      <w:bookmarkStart w:name="" w:id="4426"/>
      <w:r>
        <w:rPr>
          <w:rFonts w:ascii="宋体" w:hAnsi="宋体" w:cs="宋体" w:eastAsia="宋体"/>
          <w:sz w:val="44"/>
          <w:spacing w:val="0"/>
          <w:color w:val="000000"/>
          <w:b w:val="off"/>
          <w:i w:val="off"/>
        </w:rPr>
        <w:t/>
      </w:r>
      <w:bookmarkEnd w:id="4426"/>
    </w:p>
    <w:p>
      <w:pPr>
        <w:pageBreakBefore w:val="off"/>
        <w:tabs/>
        <w:wordWrap w:val="off"/>
        <w:spacing w:before="0" w:after="0" w:line="660" w:lineRule="atLeast"/>
        <w:ind w:left="0" w:right="0"/>
        <w:jc w:val="center"/>
        <w:textAlignment w:val="baseline"/>
        <w:rPr>
          <w:sz w:val="44"/>
        </w:rPr>
      </w:pPr>
      <w:bookmarkStart w:name="" w:id="4427"/>
      <w:r>
        <w:rPr>
          <w:rFonts w:ascii="TimesNewRoman" w:hAnsi="TimesNewRoman" w:cs="TimesNewRoman" w:eastAsia="TimesNewRoman"/>
          <w:sz w:val="44"/>
          <w:spacing w:val="0"/>
          <w:color w:val="000000"/>
          <w:b w:val="off"/>
          <w:i w:val="off"/>
        </w:rPr>
        <w:t>T</w:t>
      </w:r>
      <w:bookmarkEnd w:id="4427"/>
    </w:p>
    <w:p>
      <w:pPr>
        <w:pageBreakBefore w:val="off"/>
        <w:tabs/>
        <w:wordWrap w:val="off"/>
        <w:spacing w:before="0" w:after="0" w:line="660" w:lineRule="exact"/>
        <w:ind w:left="0" w:right="0"/>
        <w:jc w:val="center"/>
        <w:textAlignment w:val="baseline"/>
        <w:rPr>
          <w:sz w:val="44"/>
        </w:rPr>
      </w:pPr>
      <w:bookmarkStart w:name="" w:id="4428"/>
      <w:r>
        <w:rPr>
          <w:rFonts w:ascii="宋体" w:hAnsi="宋体" w:cs="宋体" w:eastAsia="宋体"/>
          <w:sz w:val="44"/>
          <w:spacing w:val="0"/>
          <w:color w:val="000000"/>
          <w:b w:val="off"/>
          <w:i w:val="off"/>
        </w:rPr>
        <w:t/>
      </w:r>
      <w:bookmarkEnd w:id="4428"/>
    </w:p>
    <w:p>
      <w:pPr>
        <w:pageBreakBefore w:val="off"/>
        <w:tabs/>
        <w:wordWrap w:val="off"/>
        <w:spacing w:before="0" w:after="0" w:line="660" w:lineRule="exact"/>
        <w:ind w:left="0" w:right="0"/>
        <w:jc w:val="center"/>
        <w:textAlignment w:val="baseline"/>
        <w:rPr>
          <w:sz w:val="44"/>
        </w:rPr>
      </w:pPr>
      <w:bookmarkStart w:name="" w:id="4429"/>
      <w:r>
        <w:rPr>
          <w:rFonts w:ascii="宋体" w:hAnsi="宋体" w:cs="宋体" w:eastAsia="宋体"/>
          <w:sz w:val="44"/>
          <w:spacing w:val="0"/>
          <w:color w:val="000000"/>
          <w:b w:val="off"/>
          <w:i w:val="off"/>
        </w:rPr>
        <w:t/>
      </w:r>
      <w:bookmarkEnd w:id="4429"/>
    </w:p>
    <w:p>
      <w:pPr>
        <w:pageBreakBefore w:val="off"/>
        <w:tabs/>
        <w:wordWrap w:val="off"/>
        <w:spacing w:before="0" w:after="0" w:line="740" w:lineRule="atLeast"/>
        <w:ind w:left="20" w:right="0"/>
        <w:jc w:val="both"/>
        <w:textAlignment w:val="baseline"/>
        <w:rPr>
          <w:sz w:val="44"/>
        </w:rPr>
      </w:pPr>
      <w:bookmarkStart w:name="" w:id="4430"/>
      <w:r>
        <w:rPr>
          <w:rFonts w:ascii="TimesNewRoman" w:hAnsi="TimesNewRoman" w:cs="TimesNewRoman" w:eastAsia="TimesNewRoman"/>
          <w:sz w:val="44"/>
          <w:spacing w:val="0"/>
          <w:color w:val="000000"/>
          <w:b w:val="off"/>
          <w:i w:val="off"/>
        </w:rPr>
        <w:t>塔克文</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Tarquini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4430"/>
    </w:p>
    <w:p>
      <w:pPr>
        <w:pageBreakBefore w:val="off"/>
        <w:tabs/>
        <w:wordWrap w:val="off"/>
        <w:spacing w:before="0" w:after="0" w:line="660" w:lineRule="atLeast"/>
        <w:ind w:left="20" w:right="0"/>
        <w:jc w:val="both"/>
        <w:textAlignment w:val="baseline"/>
        <w:rPr>
          <w:sz w:val="44"/>
        </w:rPr>
      </w:pPr>
      <w:bookmarkStart w:name="" w:id="4431"/>
      <w:r>
        <w:rPr>
          <w:rFonts w:ascii="TimesNewRoman" w:hAnsi="TimesNewRoman" w:cs="TimesNewRoman" w:eastAsia="TimesNewRoman"/>
          <w:sz w:val="44"/>
          <w:spacing w:val="0"/>
          <w:color w:val="000000"/>
          <w:b w:val="off"/>
          <w:i w:val="off"/>
        </w:rPr>
        <w:t>塔普索斯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Thapsus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4431"/>
    </w:p>
    <w:p>
      <w:pPr>
        <w:pageBreakBefore w:val="off"/>
        <w:tabs/>
        <w:wordWrap w:val="off"/>
        <w:spacing w:before="0" w:after="0" w:line="640" w:lineRule="atLeast"/>
        <w:ind w:left="20" w:right="0"/>
        <w:jc w:val="both"/>
        <w:textAlignment w:val="baseline"/>
        <w:rPr>
          <w:sz w:val="44"/>
        </w:rPr>
      </w:pPr>
      <w:bookmarkStart w:name="" w:id="4432"/>
      <w:r>
        <w:rPr>
          <w:rFonts w:ascii="TimesNewRoman" w:hAnsi="TimesNewRoman" w:cs="TimesNewRoman" w:eastAsia="TimesNewRoman"/>
          <w:sz w:val="44"/>
          <w:spacing w:val="0"/>
          <w:color w:val="000000"/>
          <w:b w:val="off"/>
          <w:i w:val="off"/>
        </w:rPr>
        <w:t>泰伦提乌斯，普布利乌斯·阿非尔</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Publius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Terentius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Afer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150。</w:t>
      </w:r>
      <w:bookmarkEnd w:id="4432"/>
    </w:p>
    <w:p>
      <w:pPr>
        <w:pageBreakBefore w:val="off"/>
        <w:tabs/>
        <w:wordWrap w:val="off"/>
        <w:spacing w:before="0" w:after="0" w:line="640" w:lineRule="atLeast"/>
        <w:ind w:left="20" w:right="0"/>
        <w:jc w:val="both"/>
        <w:textAlignment w:val="baseline"/>
        <w:rPr>
          <w:sz w:val="44"/>
        </w:rPr>
      </w:pPr>
      <w:bookmarkStart w:name="" w:id="4433"/>
      <w:r>
        <w:rPr>
          <w:rFonts w:ascii="TimesNewRoman" w:hAnsi="TimesNewRoman" w:cs="TimesNewRoman" w:eastAsia="TimesNewRoman"/>
          <w:sz w:val="44"/>
          <w:spacing w:val="0"/>
          <w:color w:val="000000"/>
          <w:b w:val="off"/>
          <w:i w:val="off"/>
        </w:rPr>
        <w:t>坦塔洛斯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Tantalus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84。</w:t>
      </w:r>
      <w:bookmarkEnd w:id="4433"/>
    </w:p>
    <w:p>
      <w:pPr>
        <w:pageBreakBefore w:val="off"/>
        <w:tabs/>
        <w:wordWrap w:val="off"/>
        <w:spacing w:before="0" w:after="0" w:line="640" w:lineRule="atLeast"/>
        <w:ind w:left="20" w:right="0"/>
        <w:jc w:val="both"/>
        <w:textAlignment w:val="baseline"/>
        <w:rPr>
          <w:sz w:val="44"/>
        </w:rPr>
      </w:pPr>
      <w:bookmarkStart w:name="" w:id="4434"/>
      <w:r>
        <w:rPr>
          <w:rFonts w:ascii="TimesNewRoman" w:hAnsi="TimesNewRoman" w:cs="TimesNewRoman" w:eastAsia="TimesNewRoman"/>
          <w:sz w:val="44"/>
          <w:spacing w:val="0"/>
          <w:color w:val="000000"/>
          <w:b w:val="off"/>
          <w:i w:val="off"/>
        </w:rPr>
        <w:t>忒提斯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Thetis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113。</w:t>
      </w:r>
      <w:bookmarkEnd w:id="4434"/>
    </w:p>
    <w:p>
      <w:pPr>
        <w:pageBreakBefore w:val="off"/>
        <w:tabs/>
        <w:wordWrap w:val="off"/>
        <w:spacing w:before="0" w:after="0" w:line="640" w:lineRule="atLeast"/>
        <w:ind w:left="20" w:right="0"/>
        <w:jc w:val="both"/>
        <w:textAlignment w:val="baseline"/>
        <w:rPr>
          <w:sz w:val="44"/>
        </w:rPr>
      </w:pPr>
      <w:bookmarkStart w:name="" w:id="4435"/>
      <w:r>
        <w:rPr>
          <w:rFonts w:ascii="TimesNewRoman" w:hAnsi="TimesNewRoman" w:cs="TimesNewRoman" w:eastAsia="TimesNewRoman"/>
          <w:sz w:val="44"/>
          <w:spacing w:val="0"/>
          <w:color w:val="000000"/>
          <w:b w:val="off"/>
          <w:i w:val="off"/>
        </w:rPr>
        <w:t>特奥弗拉斯托斯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Theophrastus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64。</w:t>
      </w:r>
      <w:bookmarkEnd w:id="4435"/>
    </w:p>
    <w:p>
      <w:pPr>
        <w:pageBreakBefore w:val="off"/>
        <w:tabs/>
        <w:wordWrap w:val="off"/>
        <w:spacing w:before="0" w:after="0" w:line="640" w:lineRule="atLeast"/>
        <w:ind w:left="20" w:right="0"/>
        <w:jc w:val="both"/>
        <w:textAlignment w:val="baseline"/>
        <w:rPr>
          <w:sz w:val="44"/>
        </w:rPr>
      </w:pPr>
      <w:bookmarkStart w:name="" w:id="4436"/>
      <w:r>
        <w:rPr>
          <w:rFonts w:ascii="TimesNewRoman" w:hAnsi="TimesNewRoman" w:cs="TimesNewRoman" w:eastAsia="TimesNewRoman"/>
          <w:sz w:val="44"/>
          <w:spacing w:val="0"/>
          <w:color w:val="000000"/>
          <w:b w:val="off"/>
          <w:i w:val="off"/>
        </w:rPr>
        <w:t>特奥蓬波斯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Theopompus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4436"/>
    </w:p>
    <w:p>
      <w:pPr>
        <w:pageBreakBefore w:val="off"/>
        <w:tabs/>
        <w:wordWrap w:val="off"/>
        <w:spacing w:before="0" w:after="0" w:line="640" w:lineRule="atLeast"/>
        <w:ind w:left="20" w:right="0"/>
        <w:jc w:val="both"/>
        <w:textAlignment w:val="baseline"/>
        <w:rPr>
          <w:sz w:val="44"/>
        </w:rPr>
      </w:pPr>
      <w:bookmarkStart w:name="" w:id="4437"/>
      <w:r>
        <w:rPr>
          <w:rFonts w:ascii="TimesNewRoman" w:hAnsi="TimesNewRoman" w:cs="TimesNewRoman" w:eastAsia="TimesNewRoman"/>
          <w:sz w:val="44"/>
          <w:spacing w:val="0"/>
          <w:color w:val="000000"/>
          <w:b w:val="off"/>
          <w:i w:val="off"/>
        </w:rPr>
        <w:t>特拜</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Thebae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155。</w:t>
      </w:r>
      <w:bookmarkEnd w:id="4437"/>
    </w:p>
    <w:p>
      <w:pPr>
        <w:pageBreakBefore w:val="off"/>
        <w:tabs/>
        <w:wordWrap w:val="off"/>
        <w:spacing w:before="0" w:after="0" w:line="620" w:lineRule="atLeast"/>
        <w:ind w:left="20" w:right="0"/>
        <w:jc w:val="both"/>
        <w:textAlignment w:val="baseline"/>
        <w:rPr>
          <w:sz w:val="44"/>
        </w:rPr>
      </w:pPr>
      <w:bookmarkStart w:name="" w:id="4438"/>
      <w:r>
        <w:rPr>
          <w:rFonts w:ascii="TimesNewRoman" w:hAnsi="TimesNewRoman" w:cs="TimesNewRoman" w:eastAsia="TimesNewRoman"/>
          <w:sz w:val="44"/>
          <w:spacing w:val="0"/>
          <w:color w:val="000000"/>
          <w:b w:val="off"/>
          <w:i w:val="off"/>
        </w:rPr>
        <w:t>特贝</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Thebe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25。</w:t>
      </w:r>
      <w:bookmarkEnd w:id="4438"/>
    </w:p>
    <w:p>
      <w:pPr>
        <w:pageBreakBefore w:val="off"/>
        <w:tabs/>
        <w:wordWrap w:val="off"/>
        <w:spacing w:before="0" w:after="0" w:line="640" w:lineRule="atLeast"/>
        <w:ind w:left="20" w:right="0"/>
        <w:jc w:val="both"/>
        <w:textAlignment w:val="baseline"/>
        <w:rPr>
          <w:sz w:val="44"/>
        </w:rPr>
      </w:pPr>
      <w:bookmarkStart w:name="" w:id="4439"/>
      <w:r>
        <w:rPr>
          <w:rFonts w:ascii="TimesNewRoman" w:hAnsi="TimesNewRoman" w:cs="TimesNewRoman" w:eastAsia="TimesNewRoman"/>
          <w:sz w:val="44"/>
          <w:spacing w:val="0"/>
          <w:color w:val="000000"/>
          <w:b w:val="off"/>
          <w:i w:val="off"/>
        </w:rPr>
        <w:t>特拉克(一译色雷斯)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Thrace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(Thracia)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25。</w:t>
      </w:r>
      <w:bookmarkEnd w:id="4439"/>
    </w:p>
    <w:p>
      <w:pPr>
        <w:pageBreakBefore w:val="off"/>
        <w:tabs/>
        <w:wordWrap w:val="off"/>
        <w:spacing w:before="0" w:after="0" w:line="620" w:lineRule="atLeast"/>
        <w:ind w:left="20" w:right="0"/>
        <w:jc w:val="both"/>
        <w:textAlignment w:val="baseline"/>
        <w:rPr>
          <w:sz w:val="44"/>
        </w:rPr>
      </w:pPr>
      <w:bookmarkStart w:name="" w:id="4440"/>
      <w:r>
        <w:rPr>
          <w:rFonts w:ascii="TimesNewRoman" w:hAnsi="TimesNewRoman" w:cs="TimesNewRoman" w:eastAsia="TimesNewRoman"/>
          <w:sz w:val="44"/>
          <w:spacing w:val="0"/>
          <w:color w:val="000000"/>
          <w:b w:val="off"/>
          <w:i w:val="off"/>
        </w:rPr>
        <w:t>特洛曾</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Troezen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48。</w:t>
      </w:r>
      <w:bookmarkEnd w:id="4440"/>
    </w:p>
    <w:p>
      <w:pPr>
        <w:pageBreakBefore w:val="off"/>
        <w:tabs/>
        <w:wordWrap w:val="off"/>
        <w:spacing w:before="0" w:after="0" w:line="640" w:lineRule="atLeast"/>
        <w:ind w:left="20" w:right="0"/>
        <w:jc w:val="both"/>
        <w:textAlignment w:val="baseline"/>
        <w:rPr>
          <w:sz w:val="44"/>
        </w:rPr>
      </w:pPr>
      <w:bookmarkStart w:name="" w:id="4441"/>
      <w:r>
        <w:rPr>
          <w:rFonts w:ascii="TimesNewRoman" w:hAnsi="TimesNewRoman" w:cs="TimesNewRoman" w:eastAsia="TimesNewRoman"/>
          <w:sz w:val="44"/>
          <w:spacing w:val="0"/>
          <w:color w:val="000000"/>
          <w:b w:val="off"/>
          <w:i w:val="off"/>
        </w:rPr>
        <w:t>特弥斯托克勒斯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Themistocles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49。</w:t>
      </w:r>
      <w:bookmarkEnd w:id="4441"/>
    </w:p>
    <w:p>
      <w:pPr>
        <w:pageBreakBefore w:val="off"/>
        <w:tabs/>
        <w:wordWrap w:val="off"/>
        <w:spacing w:before="0" w:after="0" w:line="640" w:lineRule="atLeast"/>
        <w:ind w:left="20" w:right="0"/>
        <w:jc w:val="both"/>
        <w:textAlignment w:val="baseline"/>
        <w:rPr>
          <w:sz w:val="44"/>
        </w:rPr>
      </w:pPr>
      <w:bookmarkStart w:name="" w:id="4442"/>
      <w:r>
        <w:rPr>
          <w:rFonts w:ascii="TimesNewRoman" w:hAnsi="TimesNewRoman" w:cs="TimesNewRoman" w:eastAsia="TimesNewRoman"/>
          <w:sz w:val="44"/>
          <w:spacing w:val="0"/>
          <w:color w:val="000000"/>
          <w:b w:val="off"/>
          <w:i w:val="off"/>
        </w:rPr>
        <w:t>提埃斯特斯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Thyestes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84。</w:t>
      </w:r>
      <w:bookmarkEnd w:id="4442"/>
    </w:p>
    <w:p>
      <w:pPr>
        <w:pageBreakBefore w:val="off"/>
        <w:tabs/>
        <w:wordWrap w:val="off"/>
        <w:spacing w:before="0" w:after="0" w:line="640" w:lineRule="atLeast"/>
        <w:ind w:left="20" w:right="0"/>
        <w:jc w:val="both"/>
        <w:textAlignment w:val="baseline"/>
        <w:rPr>
          <w:sz w:val="44"/>
        </w:rPr>
      </w:pPr>
      <w:bookmarkStart w:name="" w:id="4443"/>
      <w:r>
        <w:rPr>
          <w:rFonts w:ascii="TimesNewRoman" w:hAnsi="TimesNewRoman" w:cs="TimesNewRoman" w:eastAsia="TimesNewRoman"/>
          <w:sz w:val="44"/>
          <w:spacing w:val="0"/>
          <w:color w:val="000000"/>
          <w:b w:val="off"/>
          <w:i w:val="off"/>
        </w:rPr>
        <w:t>提摩透斯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Timotheus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116。</w:t>
      </w:r>
      <w:bookmarkEnd w:id="4443"/>
    </w:p>
    <w:p>
      <w:pPr>
        <w:pageBreakBefore w:val="off"/>
        <w:tabs/>
        <w:wordWrap w:val="off"/>
        <w:spacing w:before="0" w:after="0" w:line="700" w:lineRule="atLeast"/>
        <w:ind w:left="20" w:right="0"/>
        <w:jc w:val="both"/>
        <w:textAlignment w:val="baseline"/>
        <w:rPr>
          <w:sz w:val="44"/>
        </w:rPr>
      </w:pPr>
      <w:bookmarkStart w:name="" w:id="4444"/>
      <w:r>
        <w:rPr>
          <w:rFonts w:ascii="TimesNewRoman" w:hAnsi="TimesNewRoman" w:cs="TimesNewRoman" w:eastAsia="TimesNewRoman"/>
          <w:sz w:val="44"/>
          <w:spacing w:val="0"/>
          <w:color w:val="000000"/>
          <w:b w:val="off"/>
          <w:i w:val="off"/>
        </w:rPr>
        <w:t>提修斯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Theseus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94。</w:t>
      </w:r>
      <w:bookmarkEnd w:id="4444"/>
    </w:p>
    <w:p>
      <w:pPr>
        <w:pageBreakBefore w:val="off"/>
        <w:tabs/>
        <w:wordWrap w:val="off"/>
        <w:spacing w:before="0" w:after="0" w:line="740" w:lineRule="atLeast"/>
        <w:ind w:left="20" w:right="0"/>
        <w:jc w:val="both"/>
        <w:textAlignment w:val="baseline"/>
        <w:rPr>
          <w:sz w:val="44"/>
        </w:rPr>
      </w:pPr>
      <w:bookmarkStart w:name="" w:id="4445"/>
      <w:r>
        <w:rPr>
          <w:rFonts w:ascii="TimesNewRoman" w:hAnsi="TimesNewRoman" w:cs="TimesNewRoman" w:eastAsia="TimesNewRoman"/>
          <w:sz w:val="44"/>
          <w:spacing w:val="0"/>
          <w:color w:val="000000"/>
          <w:b w:val="off"/>
          <w:i w:val="off"/>
        </w:rPr>
        <w:t>图贝罗，昆图斯·艾利乌斯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Quintus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Aelius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Tubero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63。</w:t>
      </w:r>
      <w:bookmarkEnd w:id="4445"/>
    </w:p>
    <w:p>
      <w:pPr>
        <w:pageBreakBefore w:val="off"/>
        <w:tabs/>
        <w:wordWrap w:val="off"/>
        <w:spacing w:before="0" w:after="0" w:line="640" w:lineRule="atLeast"/>
        <w:ind w:left="20" w:right="0"/>
        <w:jc w:val="both"/>
        <w:textAlignment w:val="baseline"/>
        <w:rPr>
          <w:sz w:val="44"/>
        </w:rPr>
      </w:pPr>
      <w:bookmarkStart w:name="" w:id="4446"/>
      <w:r>
        <w:rPr>
          <w:rFonts w:ascii="TimesNewRoman" w:hAnsi="TimesNewRoman" w:cs="TimesNewRoman" w:eastAsia="TimesNewRoman"/>
          <w:sz w:val="44"/>
          <w:spacing w:val="0"/>
          <w:color w:val="000000"/>
          <w:b w:val="off"/>
          <w:i w:val="off"/>
        </w:rPr>
        <w:t>图斯库卢姆</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Tusculum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Ⅰ,</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bookmarkEnd w:id="4446"/>
    </w:p>
    <w:p>
      <w:pPr>
        <w:pageBreakBefore w:val="off"/>
        <w:tabs/>
        <w:wordWrap w:val="off"/>
        <w:spacing w:before="0" w:after="0" w:line="640" w:lineRule="atLeast"/>
        <w:ind w:left="20" w:right="0"/>
        <w:jc w:val="both"/>
        <w:textAlignment w:val="baseline"/>
        <w:rPr>
          <w:sz w:val="44"/>
        </w:rPr>
      </w:pPr>
      <w:bookmarkStart w:name="" w:id="4447"/>
      <w:r>
        <w:rPr>
          <w:rFonts w:ascii="TimesNewRoman" w:hAnsi="TimesNewRoman" w:cs="TimesNewRoman" w:eastAsia="TimesNewRoman"/>
          <w:sz w:val="44"/>
          <w:spacing w:val="0"/>
          <w:color w:val="000000"/>
          <w:b w:val="off"/>
          <w:i w:val="off"/>
        </w:rPr>
        <w:t>托勒密·菲拉得尔福斯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Ptolemeus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Philadelphus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82。</w:t>
      </w:r>
      <w:bookmarkEnd w:id="4447"/>
    </w:p>
    <w:p>
      <w:pPr>
        <w:pageBreakBefore w:val="off"/>
        <w:tabs/>
        <w:wordWrap w:val="off"/>
        <w:spacing w:before="0" w:after="0" w:line="700" w:lineRule="exact"/>
        <w:ind w:left="0" w:right="0"/>
        <w:jc w:val="both"/>
        <w:textAlignment w:val="baseline"/>
        <w:rPr>
          <w:sz w:val="44"/>
        </w:rPr>
      </w:pPr>
      <w:bookmarkStart w:name="" w:id="4448"/>
      <w:r>
        <w:rPr>
          <w:rFonts w:ascii="宋体" w:hAnsi="宋体" w:cs="宋体" w:eastAsia="宋体"/>
          <w:sz w:val="44"/>
          <w:spacing w:val="0"/>
          <w:color w:val="000000"/>
          <w:b w:val="off"/>
          <w:i w:val="off"/>
        </w:rPr>
        <w:t/>
      </w:r>
      <w:bookmarkEnd w:id="4448"/>
    </w:p>
    <w:p>
      <w:pPr>
        <w:pageBreakBefore w:val="off"/>
        <w:tabs/>
        <w:wordWrap w:val="off"/>
        <w:spacing w:before="0" w:after="0" w:line="700" w:lineRule="exact"/>
        <w:ind w:left="0" w:right="0"/>
        <w:jc w:val="both"/>
        <w:textAlignment w:val="baseline"/>
        <w:rPr>
          <w:sz w:val="44"/>
        </w:rPr>
      </w:pPr>
      <w:bookmarkStart w:name="" w:id="4449"/>
      <w:r>
        <w:rPr>
          <w:rFonts w:ascii="宋体" w:hAnsi="宋体" w:cs="宋体" w:eastAsia="宋体"/>
          <w:sz w:val="44"/>
          <w:spacing w:val="0"/>
          <w:color w:val="000000"/>
          <w:b w:val="off"/>
          <w:i w:val="off"/>
        </w:rPr>
        <w:t/>
      </w:r>
      <w:bookmarkEnd w:id="4449"/>
    </w:p>
    <w:p>
      <w:pPr>
        <w:pageBreakBefore w:val="off"/>
        <w:tabs/>
        <w:wordWrap w:val="off"/>
        <w:spacing w:before="0" w:after="0" w:line="700" w:lineRule="atLeast"/>
        <w:ind w:left="0" w:right="0"/>
        <w:jc w:val="center"/>
        <w:textAlignment w:val="baseline"/>
        <w:rPr>
          <w:sz w:val="44"/>
        </w:rPr>
      </w:pPr>
      <w:bookmarkStart w:name="" w:id="4450"/>
      <w:r>
        <w:rPr>
          <w:rFonts w:ascii="TimesNewRoman" w:hAnsi="TimesNewRoman" w:cs="TimesNewRoman" w:eastAsia="TimesNewRoman"/>
          <w:sz w:val="44"/>
          <w:spacing w:val="0"/>
          <w:color w:val="000000"/>
          <w:b w:val="on"/>
          <w:i w:val="off"/>
        </w:rPr>
        <w:t>W</w:t>
      </w:r>
      <w:bookmarkEnd w:id="4450"/>
    </w:p>
    <w:p>
      <w:pPr>
        <w:pageBreakBefore w:val="off"/>
        <w:tabs/>
        <w:wordWrap w:val="off"/>
        <w:spacing w:before="0" w:after="0" w:line="700" w:lineRule="exact"/>
        <w:ind w:left="0" w:right="0"/>
        <w:jc w:val="center"/>
        <w:textAlignment w:val="baseline"/>
        <w:rPr>
          <w:sz w:val="44"/>
        </w:rPr>
      </w:pPr>
      <w:bookmarkStart w:name="" w:id="4451"/>
      <w:r>
        <w:rPr>
          <w:rFonts w:ascii="宋体" w:hAnsi="宋体" w:cs="宋体" w:eastAsia="宋体"/>
          <w:sz w:val="44"/>
          <w:spacing w:val="0"/>
          <w:color w:val="000000"/>
          <w:b w:val="off"/>
          <w:i w:val="off"/>
        </w:rPr>
        <w:t/>
      </w:r>
      <w:bookmarkEnd w:id="4451"/>
    </w:p>
    <w:p>
      <w:pPr>
        <w:pageBreakBefore w:val="off"/>
        <w:tabs/>
        <w:wordWrap w:val="off"/>
        <w:spacing w:before="0" w:after="0" w:line="700" w:lineRule="exact"/>
        <w:ind w:left="0" w:right="0"/>
        <w:jc w:val="center"/>
        <w:textAlignment w:val="baseline"/>
        <w:rPr>
          <w:sz w:val="44"/>
        </w:rPr>
      </w:pPr>
      <w:bookmarkStart w:name="" w:id="4452"/>
      <w:r>
        <w:rPr>
          <w:rFonts w:ascii="宋体" w:hAnsi="宋体" w:cs="宋体" w:eastAsia="宋体"/>
          <w:sz w:val="44"/>
          <w:spacing w:val="0"/>
          <w:color w:val="000000"/>
          <w:b w:val="off"/>
          <w:i w:val="off"/>
        </w:rPr>
        <w:t/>
      </w:r>
      <w:bookmarkEnd w:id="4452"/>
    </w:p>
    <w:p>
      <w:pPr>
        <w:pageBreakBefore w:val="off"/>
        <w:tabs/>
        <w:wordWrap w:val="off"/>
        <w:spacing w:before="0" w:after="0" w:line="620" w:lineRule="atLeast"/>
        <w:ind w:left="20" w:right="0"/>
        <w:jc w:val="both"/>
        <w:textAlignment w:val="baseline"/>
        <w:rPr>
          <w:sz w:val="44"/>
        </w:rPr>
      </w:pPr>
      <w:bookmarkStart w:name="" w:id="4453"/>
      <w:r>
        <w:rPr>
          <w:rFonts w:ascii="TimesNewRoman" w:hAnsi="TimesNewRoman" w:cs="TimesNewRoman" w:eastAsia="TimesNewRoman"/>
          <w:sz w:val="44"/>
          <w:spacing w:val="0"/>
          <w:color w:val="000000"/>
          <w:b w:val="off"/>
          <w:i w:val="off"/>
        </w:rPr>
        <w:t>瓦罗，盖尤斯·泰伦提乌斯</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Gaius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Terentius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Varro</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114。</w:t>
      </w:r>
      <w:bookmarkEnd w:id="4453"/>
    </w:p>
    <w:p>
      <w:r>
        <w:t/>
      </w:r>
    </w:p>
    <w:p>
      <w:pPr>
        <w:sectPr>
          <w:footerReference r:id="rId805"/>
          <w:headerReference r:id="rId806" w:type="default"/>
          <w:type w:val="nextPage"/>
          <w:pgSz w:w="22000" w:h="31680"/>
          <w:pgMar w:left="2800" w:top="2700" w:right="2800" w:bottom="2700" w:header="2400" w:footer="2400"/>
          <w:cols w:num="1"/>
        </w:sectPr>
      </w:pPr>
    </w:p>
    <w:p>
      <w:pPr>
        <w:pageBreakBefore w:val="off"/>
        <w:tabs/>
        <w:wordWrap w:val="off"/>
        <w:spacing w:before="780" w:after="0" w:line="780" w:lineRule="atLeast"/>
        <w:ind w:left="0" w:right="380"/>
        <w:jc w:val="right"/>
        <w:textAlignment w:val="baseline"/>
        <w:rPr>
          <w:sz w:val="45"/>
        </w:rPr>
      </w:pPr>
      <w:bookmarkStart w:name="" w:id="4454"/>
      <w:r>
        <w:rPr>
          <w:rFonts w:ascii="宋体" w:hAnsi="宋体" w:cs="宋体" w:eastAsia="宋体"/>
          <w:sz w:val="45"/>
          <w:spacing w:val="0"/>
          <w:color w:val="000000"/>
          <w:u w:val="single"/>
          <w:b w:val="off"/>
          <w:i w:val="off"/>
        </w:rPr>
        <w:t xml:space="preserve">                              专名索引                         381  </w:t>
      </w:r>
      <w:bookmarkEnd w:id="4454"/>
    </w:p>
    <w:p>
      <w:pPr>
        <w:pageBreakBefore w:val="off"/>
        <w:tabs/>
        <w:wordWrap w:val="off"/>
        <w:spacing w:before="0" w:after="0" w:line="800" w:lineRule="exact"/>
        <w:ind w:left="0" w:right="0"/>
        <w:jc w:val="right"/>
        <w:textAlignment w:val="baseline"/>
        <w:rPr>
          <w:sz w:val="45"/>
        </w:rPr>
      </w:pPr>
      <w:bookmarkStart w:name="" w:id="4455"/>
      <w:r>
        <w:rPr>
          <w:rFonts w:ascii="宋体" w:hAnsi="宋体" w:cs="宋体" w:eastAsia="宋体"/>
          <w:sz w:val="45"/>
          <w:spacing w:val="0"/>
          <w:color w:val="000000"/>
          <w:b w:val="off"/>
          <w:i w:val="off"/>
        </w:rPr>
        <w:t/>
      </w:r>
      <w:bookmarkEnd w:id="4455"/>
    </w:p>
    <w:p>
      <w:pPr>
        <w:pageBreakBefore w:val="off"/>
        <w:tabs/>
        <w:wordWrap w:val="off"/>
        <w:spacing w:before="0" w:after="0" w:line="780" w:lineRule="atLeast"/>
        <w:ind w:left="120" w:right="0"/>
        <w:jc w:val="both"/>
        <w:textAlignment w:val="baseline"/>
        <w:rPr>
          <w:sz w:val="45"/>
        </w:rPr>
      </w:pPr>
      <w:bookmarkStart w:name="" w:id="4456"/>
      <w:r>
        <w:rPr>
          <w:rFonts w:ascii="宋体" w:hAnsi="宋体" w:cs="宋体" w:eastAsia="宋体"/>
          <w:sz w:val="45"/>
          <w:spacing w:val="0"/>
          <w:color w:val="000000"/>
          <w:b w:val="off"/>
          <w:i w:val="off"/>
        </w:rPr>
        <w:t>瓦勒乌斯·帕特尔科卢斯 Valleus Paterculus Ⅰ, 64。</w:t>
      </w:r>
      <w:bookmarkEnd w:id="4456"/>
    </w:p>
    <w:p>
      <w:pPr>
        <w:pageBreakBefore w:val="off"/>
        <w:tabs/>
        <w:wordWrap w:val="off"/>
        <w:spacing w:before="0" w:after="0" w:line="780" w:lineRule="atLeast"/>
        <w:ind w:left="120" w:right="0"/>
        <w:jc w:val="both"/>
        <w:textAlignment w:val="baseline"/>
        <w:rPr>
          <w:sz w:val="45"/>
        </w:rPr>
      </w:pPr>
      <w:bookmarkStart w:name="" w:id="4457"/>
      <w:r>
        <w:rPr>
          <w:rFonts w:ascii="宋体" w:hAnsi="宋体" w:cs="宋体" w:eastAsia="宋体"/>
          <w:sz w:val="45"/>
          <w:spacing w:val="0"/>
          <w:color w:val="000000"/>
          <w:b w:val="off"/>
          <w:i w:val="off"/>
        </w:rPr>
        <w:t>外阿尔卑斯人 Transalpini Ⅱ, 28。</w:t>
      </w:r>
      <w:bookmarkEnd w:id="4457"/>
    </w:p>
    <w:p>
      <w:pPr>
        <w:pageBreakBefore w:val="off"/>
        <w:tabs/>
        <w:wordWrap w:val="off"/>
        <w:spacing w:before="0" w:after="0" w:line="780" w:lineRule="atLeast"/>
        <w:ind w:left="120" w:right="0"/>
        <w:jc w:val="both"/>
        <w:textAlignment w:val="baseline"/>
        <w:rPr>
          <w:sz w:val="45"/>
        </w:rPr>
      </w:pPr>
      <w:bookmarkStart w:name="" w:id="4458"/>
      <w:r>
        <w:rPr>
          <w:rFonts w:ascii="宋体" w:hAnsi="宋体" w:cs="宋体" w:eastAsia="宋体"/>
          <w:sz w:val="45"/>
          <w:spacing w:val="0"/>
          <w:color w:val="000000"/>
          <w:b w:val="off"/>
          <w:i w:val="off"/>
        </w:rPr>
        <w:t>维勒斯，盖尤斯 Gaius Verres Ⅱ, 50。</w:t>
      </w:r>
      <w:bookmarkEnd w:id="4458"/>
    </w:p>
    <w:p>
      <w:pPr>
        <w:pageBreakBefore w:val="off"/>
        <w:tabs/>
        <w:wordWrap w:val="off"/>
        <w:spacing w:before="0" w:after="0" w:line="780" w:lineRule="atLeast"/>
        <w:ind w:left="120" w:right="0"/>
        <w:jc w:val="both"/>
        <w:textAlignment w:val="baseline"/>
        <w:rPr>
          <w:sz w:val="45"/>
        </w:rPr>
      </w:pPr>
      <w:bookmarkStart w:name="" w:id="4459"/>
      <w:r>
        <w:rPr>
          <w:rFonts w:ascii="宋体" w:hAnsi="宋体" w:cs="宋体" w:eastAsia="宋体"/>
          <w:sz w:val="45"/>
          <w:spacing w:val="0"/>
          <w:color w:val="000000"/>
          <w:b w:val="off"/>
          <w:i w:val="off"/>
        </w:rPr>
        <w:t>维里阿图斯 Viriatus Ⅱ, 40。</w:t>
      </w:r>
      <w:bookmarkEnd w:id="4459"/>
    </w:p>
    <w:p>
      <w:pPr>
        <w:pageBreakBefore w:val="off"/>
        <w:tabs/>
        <w:wordWrap w:val="off"/>
        <w:spacing w:before="0" w:after="0" w:line="780" w:lineRule="atLeast"/>
        <w:ind w:left="120" w:right="0"/>
        <w:jc w:val="both"/>
        <w:textAlignment w:val="baseline"/>
        <w:rPr>
          <w:sz w:val="45"/>
        </w:rPr>
      </w:pPr>
      <w:bookmarkStart w:name="" w:id="4460"/>
      <w:r>
        <w:rPr>
          <w:rFonts w:ascii="宋体" w:hAnsi="宋体" w:cs="宋体" w:eastAsia="宋体"/>
          <w:sz w:val="45"/>
          <w:spacing w:val="0"/>
          <w:color w:val="000000"/>
          <w:b w:val="off"/>
          <w:i w:val="off"/>
        </w:rPr>
        <w:t>维纳斯 Venus Ⅲ, 10。</w:t>
      </w:r>
      <w:bookmarkEnd w:id="4460"/>
    </w:p>
    <w:p>
      <w:pPr>
        <w:pageBreakBefore w:val="off"/>
        <w:tabs/>
        <w:wordWrap w:val="off"/>
        <w:spacing w:before="0" w:after="0" w:line="780" w:lineRule="atLeast"/>
        <w:ind w:left="120" w:right="0"/>
        <w:jc w:val="both"/>
        <w:textAlignment w:val="baseline"/>
        <w:rPr>
          <w:sz w:val="45"/>
        </w:rPr>
      </w:pPr>
      <w:bookmarkStart w:name="" w:id="4461"/>
      <w:r>
        <w:rPr>
          <w:rFonts w:ascii="宋体" w:hAnsi="宋体" w:cs="宋体" w:eastAsia="宋体"/>
          <w:sz w:val="45"/>
          <w:spacing w:val="0"/>
          <w:color w:val="000000"/>
          <w:b w:val="off"/>
          <w:i w:val="off"/>
        </w:rPr>
        <w:t>维塞里斯河 Veseris Ⅲ, 112。</w:t>
      </w:r>
      <w:bookmarkEnd w:id="4461"/>
    </w:p>
    <w:p>
      <w:pPr>
        <w:pageBreakBefore w:val="off"/>
        <w:tabs/>
        <w:wordWrap w:val="off"/>
        <w:spacing w:before="0" w:after="0" w:line="780" w:lineRule="atLeast"/>
        <w:ind w:left="120" w:right="0"/>
        <w:jc w:val="both"/>
        <w:textAlignment w:val="baseline"/>
        <w:rPr>
          <w:sz w:val="45"/>
        </w:rPr>
      </w:pPr>
      <w:bookmarkStart w:name="" w:id="4462"/>
      <w:r>
        <w:rPr>
          <w:rFonts w:ascii="宋体" w:hAnsi="宋体" w:cs="宋体" w:eastAsia="宋体"/>
          <w:sz w:val="45"/>
          <w:spacing w:val="0"/>
          <w:color w:val="000000"/>
          <w:b w:val="off"/>
          <w:i w:val="off"/>
        </w:rPr>
        <w:t>维图里乌斯，提图斯·卡尔维努斯 Titus Veturius Calvinus Ⅲ, 109。</w:t>
      </w:r>
      <w:bookmarkEnd w:id="4462"/>
    </w:p>
    <w:p>
      <w:pPr>
        <w:pageBreakBefore w:val="off"/>
        <w:tabs/>
        <w:wordWrap w:val="off"/>
        <w:spacing w:before="0" w:after="0" w:line="780" w:lineRule="atLeast"/>
        <w:ind w:left="120" w:right="0"/>
        <w:jc w:val="both"/>
        <w:textAlignment w:val="baseline"/>
        <w:rPr>
          <w:sz w:val="45"/>
        </w:rPr>
      </w:pPr>
      <w:bookmarkStart w:name="" w:id="4463"/>
      <w:r>
        <w:rPr>
          <w:rFonts w:ascii="宋体" w:hAnsi="宋体" w:cs="宋体" w:eastAsia="宋体"/>
          <w:sz w:val="45"/>
          <w:spacing w:val="0"/>
          <w:color w:val="000000"/>
          <w:b w:val="off"/>
          <w:i w:val="off"/>
        </w:rPr>
        <w:t>温泉关 Thermopylae Ⅰ, 61。</w:t>
      </w:r>
      <w:bookmarkEnd w:id="4463"/>
    </w:p>
    <w:p>
      <w:pPr>
        <w:pageBreakBefore w:val="off"/>
        <w:tabs/>
        <w:wordWrap w:val="off"/>
        <w:spacing w:before="0" w:after="0" w:line="780" w:lineRule="atLeast"/>
        <w:ind w:left="120" w:right="0"/>
        <w:jc w:val="both"/>
        <w:textAlignment w:val="baseline"/>
        <w:rPr>
          <w:sz w:val="45"/>
        </w:rPr>
      </w:pPr>
      <w:bookmarkStart w:name="" w:id="4464"/>
      <w:r>
        <w:rPr>
          <w:rFonts w:ascii="宋体" w:hAnsi="宋体" w:cs="宋体" w:eastAsia="宋体"/>
          <w:sz w:val="45"/>
          <w:spacing w:val="0"/>
          <w:color w:val="000000"/>
          <w:b w:val="off"/>
          <w:i w:val="off"/>
        </w:rPr>
        <w:t>沃尔斯基人 Volsci Ⅰ, 35; Ⅲ, 80。</w:t>
      </w:r>
      <w:bookmarkEnd w:id="4464"/>
    </w:p>
    <w:p>
      <w:pPr>
        <w:pageBreakBefore w:val="off"/>
        <w:tabs/>
        <w:wordWrap w:val="off"/>
        <w:spacing w:before="0" w:after="0" w:line="780" w:lineRule="atLeast"/>
        <w:ind w:left="120" w:right="0"/>
        <w:jc w:val="both"/>
        <w:textAlignment w:val="baseline"/>
        <w:rPr>
          <w:sz w:val="45"/>
        </w:rPr>
      </w:pPr>
      <w:bookmarkStart w:name="" w:id="4465"/>
      <w:r>
        <w:rPr>
          <w:rFonts w:ascii="宋体" w:hAnsi="宋体" w:cs="宋体" w:eastAsia="宋体"/>
          <w:sz w:val="45"/>
          <w:spacing w:val="0"/>
          <w:color w:val="000000"/>
          <w:b w:val="off"/>
          <w:i w:val="off"/>
        </w:rPr>
        <w:t>屋大维，盖尤斯 Gaius Octavius Ⅱ, 28。</w:t>
      </w:r>
      <w:bookmarkEnd w:id="4465"/>
    </w:p>
    <w:p>
      <w:pPr>
        <w:pageBreakBefore w:val="off"/>
        <w:tabs/>
        <w:wordWrap w:val="off"/>
        <w:spacing w:before="0" w:after="0" w:line="1180" w:lineRule="exact"/>
        <w:ind w:left="0" w:right="0"/>
        <w:jc w:val="both"/>
        <w:textAlignment w:val="baseline"/>
        <w:rPr>
          <w:sz w:val="101"/>
        </w:rPr>
      </w:pPr>
      <w:bookmarkStart w:name="" w:id="4466"/>
      <w:r>
        <w:rPr>
          <w:rFonts w:ascii="宋体" w:hAnsi="宋体" w:cs="宋体" w:eastAsia="宋体"/>
          <w:sz w:val="101"/>
          <w:spacing w:val="0"/>
          <w:color w:val="000000"/>
          <w:b w:val="off"/>
          <w:i w:val="off"/>
        </w:rPr>
        <w:t/>
      </w:r>
      <w:bookmarkEnd w:id="4466"/>
    </w:p>
    <w:p>
      <w:pPr>
        <w:pageBreakBefore w:val="off"/>
        <w:tabs/>
        <w:wordWrap w:val="off"/>
        <w:spacing w:before="0" w:after="0" w:line="1380" w:lineRule="atLeast"/>
        <w:ind w:left="0" w:right="0"/>
        <w:jc w:val="center"/>
        <w:textAlignment w:val="baseline"/>
        <w:rPr>
          <w:sz w:val="101"/>
        </w:rPr>
      </w:pPr>
      <w:bookmarkStart w:name="" w:id="4467"/>
      <w:r>
        <w:rPr>
          <w:rFonts w:ascii="TimesNewRoman" w:hAnsi="TimesNewRoman" w:cs="TimesNewRoman" w:eastAsia="TimesNewRoman"/>
          <w:sz w:val="101"/>
          <w:spacing w:val="0"/>
          <w:color w:val="000000"/>
          <w:b w:val="on"/>
          <w:i w:val="off"/>
        </w:rPr>
        <w:t>X</w:t>
      </w:r>
      <w:bookmarkEnd w:id="4467"/>
    </w:p>
    <w:p>
      <w:pPr>
        <w:pageBreakBefore w:val="off"/>
        <w:tabs/>
        <w:wordWrap w:val="off"/>
        <w:spacing w:before="0" w:after="0" w:line="1180" w:lineRule="exact"/>
        <w:ind w:left="0" w:right="0"/>
        <w:jc w:val="center"/>
        <w:textAlignment w:val="baseline"/>
        <w:rPr>
          <w:sz w:val="101"/>
        </w:rPr>
      </w:pPr>
      <w:bookmarkStart w:name="" w:id="4468"/>
      <w:r>
        <w:rPr>
          <w:rFonts w:ascii="宋体" w:hAnsi="宋体" w:cs="宋体" w:eastAsia="宋体"/>
          <w:sz w:val="101"/>
          <w:spacing w:val="0"/>
          <w:color w:val="000000"/>
          <w:b w:val="off"/>
          <w:i w:val="off"/>
        </w:rPr>
        <w:t/>
      </w:r>
      <w:bookmarkEnd w:id="4468"/>
    </w:p>
    <w:p>
      <w:pPr>
        <w:pageBreakBefore w:val="off"/>
        <w:tabs/>
        <w:wordWrap w:val="off"/>
        <w:spacing w:before="0" w:after="0" w:line="780" w:lineRule="atLeast"/>
        <w:ind w:left="120" w:right="0"/>
        <w:jc w:val="both"/>
        <w:textAlignment w:val="baseline"/>
        <w:rPr>
          <w:sz w:val="45"/>
        </w:rPr>
      </w:pPr>
      <w:bookmarkStart w:name="" w:id="4469"/>
      <w:r>
        <w:rPr>
          <w:rFonts w:ascii="宋体" w:hAnsi="宋体" w:cs="宋体" w:eastAsia="宋体"/>
          <w:sz w:val="45"/>
          <w:spacing w:val="0"/>
          <w:color w:val="000000"/>
          <w:b w:val="off"/>
          <w:i w:val="off"/>
        </w:rPr>
        <w:t>西库昂 Sicyon Ⅱ, 81。</w:t>
      </w:r>
      <w:bookmarkEnd w:id="4469"/>
    </w:p>
    <w:p>
      <w:pPr>
        <w:pageBreakBefore w:val="off"/>
        <w:tabs/>
        <w:wordWrap w:val="off"/>
        <w:spacing w:before="0" w:after="0" w:line="780" w:lineRule="atLeast"/>
        <w:ind w:left="120" w:right="0"/>
        <w:jc w:val="both"/>
        <w:textAlignment w:val="baseline"/>
        <w:rPr>
          <w:sz w:val="45"/>
        </w:rPr>
      </w:pPr>
      <w:bookmarkStart w:name="" w:id="4470"/>
      <w:r>
        <w:rPr>
          <w:rFonts w:ascii="宋体" w:hAnsi="宋体" w:cs="宋体" w:eastAsia="宋体"/>
          <w:sz w:val="45"/>
          <w:spacing w:val="0"/>
          <w:color w:val="000000"/>
          <w:b w:val="off"/>
          <w:i w:val="off"/>
        </w:rPr>
        <w:t>西拉努斯，得基穆斯·尤尼乌斯 Decimus Junius Silanus Ⅱ, 57。</w:t>
      </w:r>
      <w:bookmarkEnd w:id="4470"/>
    </w:p>
    <w:p>
      <w:pPr>
        <w:pageBreakBefore w:val="off"/>
        <w:tabs/>
        <w:wordWrap w:val="off"/>
        <w:spacing w:before="0" w:after="0" w:line="780" w:lineRule="atLeast"/>
        <w:ind w:left="120" w:right="0"/>
        <w:jc w:val="both"/>
        <w:textAlignment w:val="baseline"/>
        <w:rPr>
          <w:sz w:val="45"/>
        </w:rPr>
      </w:pPr>
      <w:bookmarkStart w:name="" w:id="4471"/>
      <w:r>
        <w:rPr>
          <w:rFonts w:ascii="宋体" w:hAnsi="宋体" w:cs="宋体" w:eastAsia="宋体"/>
          <w:sz w:val="45"/>
          <w:spacing w:val="0"/>
          <w:color w:val="000000"/>
          <w:b w:val="off"/>
          <w:i w:val="off"/>
        </w:rPr>
        <w:t>西塞罗，马尔库斯·图利乌斯 Marcus Tullius Cicero 本书作者。</w:t>
      </w:r>
      <w:bookmarkEnd w:id="4471"/>
    </w:p>
    <w:p>
      <w:pPr>
        <w:pageBreakBefore w:val="off"/>
        <w:tabs/>
        <w:wordWrap w:val="off"/>
        <w:spacing w:before="0" w:after="0" w:line="780" w:lineRule="atLeast"/>
        <w:ind w:left="560" w:right="480" w:hanging="440"/>
        <w:jc w:val="both"/>
        <w:textAlignment w:val="baseline"/>
        <w:rPr>
          <w:sz w:val="45"/>
        </w:rPr>
      </w:pPr>
      <w:bookmarkStart w:name="" w:id="4472"/>
      <w:r>
        <w:rPr>
          <w:rFonts w:ascii="宋体" w:hAnsi="宋体" w:cs="宋体" w:eastAsia="宋体"/>
          <w:sz w:val="45"/>
          <w:spacing w:val="0"/>
          <w:color w:val="000000"/>
          <w:b w:val="off"/>
          <w:i w:val="off"/>
        </w:rPr>
        <w:t>西塞罗，马尔库斯·图利乌斯(西塞罗的同名之子) Marcus Tullius Cicero Ⅰ,</w:t>
      </w:r>
      <w:r>
        <w:rPr>
          <w:rFonts w:ascii="宋体" w:hAnsi="宋体" w:cs="宋体" w:eastAsia="宋体"/>
          <w:sz w:val="45"/>
          <w:spacing w:val="0"/>
          <w:color w:val="000000"/>
          <w:b w:val="off"/>
          <w:i w:val="off"/>
        </w:rPr>
        <w:t>1, 3, 15, 78;  Ⅱ, 8, 44; Ⅲ, 1, 33, 121。</w:t>
      </w:r>
      <w:bookmarkEnd w:id="4472"/>
    </w:p>
    <w:p>
      <w:pPr>
        <w:pageBreakBefore w:val="off"/>
        <w:tabs/>
        <w:wordWrap w:val="off"/>
        <w:spacing w:before="0" w:after="0" w:line="780" w:lineRule="atLeast"/>
        <w:ind w:left="120" w:right="0"/>
        <w:jc w:val="both"/>
        <w:textAlignment w:val="baseline"/>
        <w:rPr>
          <w:sz w:val="45"/>
        </w:rPr>
      </w:pPr>
      <w:bookmarkStart w:name="" w:id="4473"/>
      <w:r>
        <w:rPr>
          <w:rFonts w:ascii="宋体" w:hAnsi="宋体" w:cs="宋体" w:eastAsia="宋体"/>
          <w:sz w:val="45"/>
          <w:spacing w:val="0"/>
          <w:color w:val="000000"/>
          <w:b w:val="off"/>
          <w:i w:val="off"/>
        </w:rPr>
        <w:t>西西里人 Siculi Ⅱ, 50。</w:t>
      </w:r>
      <w:bookmarkEnd w:id="4473"/>
    </w:p>
    <w:p>
      <w:pPr>
        <w:pageBreakBefore w:val="off"/>
        <w:tabs/>
        <w:wordWrap w:val="off"/>
        <w:spacing w:before="0" w:after="0" w:line="780" w:lineRule="atLeast"/>
        <w:ind w:left="120" w:right="0"/>
        <w:jc w:val="both"/>
        <w:textAlignment w:val="baseline"/>
        <w:rPr>
          <w:sz w:val="45"/>
        </w:rPr>
      </w:pPr>
      <w:bookmarkStart w:name="" w:id="4474"/>
      <w:r>
        <w:rPr>
          <w:rFonts w:ascii="宋体" w:hAnsi="宋体" w:cs="宋体" w:eastAsia="宋体"/>
          <w:sz w:val="45"/>
          <w:spacing w:val="0"/>
          <w:color w:val="000000"/>
          <w:b w:val="off"/>
          <w:i w:val="off"/>
        </w:rPr>
        <w:t>希波吕托斯 Hippolytus Ⅰ, 32; Ⅲ, 94。</w:t>
      </w:r>
      <w:bookmarkEnd w:id="4474"/>
    </w:p>
    <w:p>
      <w:pPr>
        <w:pageBreakBefore w:val="off"/>
        <w:tabs/>
        <w:wordWrap w:val="off"/>
        <w:spacing w:before="0" w:after="0" w:line="780" w:lineRule="atLeast"/>
        <w:ind w:left="120" w:right="0"/>
        <w:jc w:val="both"/>
        <w:textAlignment w:val="baseline"/>
        <w:rPr>
          <w:sz w:val="45"/>
        </w:rPr>
      </w:pPr>
      <w:bookmarkStart w:name="" w:id="4475"/>
      <w:r>
        <w:rPr>
          <w:rFonts w:ascii="宋体" w:hAnsi="宋体" w:cs="宋体" w:eastAsia="宋体"/>
          <w:sz w:val="45"/>
          <w:spacing w:val="0"/>
          <w:color w:val="000000"/>
          <w:b w:val="off"/>
          <w:i w:val="off"/>
        </w:rPr>
        <w:t>希罗多德 Herodotes Ⅱ, 41。</w:t>
      </w:r>
      <w:bookmarkEnd w:id="4475"/>
    </w:p>
    <w:p>
      <w:pPr>
        <w:pageBreakBefore w:val="off"/>
        <w:tabs/>
        <w:wordWrap w:val="off"/>
        <w:spacing w:before="0" w:after="0" w:line="780" w:lineRule="atLeast"/>
        <w:ind w:left="120" w:right="0"/>
        <w:jc w:val="both"/>
        <w:textAlignment w:val="baseline"/>
        <w:rPr>
          <w:sz w:val="45"/>
        </w:rPr>
      </w:pPr>
      <w:bookmarkStart w:name="" w:id="4476"/>
      <w:r>
        <w:rPr>
          <w:rFonts w:ascii="宋体" w:hAnsi="宋体" w:cs="宋体" w:eastAsia="宋体"/>
          <w:sz w:val="45"/>
          <w:spacing w:val="0"/>
          <w:color w:val="000000"/>
          <w:b w:val="off"/>
          <w:i w:val="off"/>
        </w:rPr>
        <w:t>昔勒尼派 Cyrenaici Ⅲ, 116。</w:t>
      </w:r>
      <w:bookmarkEnd w:id="4476"/>
    </w:p>
    <w:p>
      <w:pPr>
        <w:pageBreakBefore w:val="off"/>
        <w:tabs/>
        <w:wordWrap w:val="off"/>
        <w:spacing w:before="0" w:after="0" w:line="780" w:lineRule="atLeast"/>
        <w:ind w:left="120" w:right="0"/>
        <w:jc w:val="both"/>
        <w:textAlignment w:val="baseline"/>
        <w:rPr>
          <w:sz w:val="45"/>
        </w:rPr>
      </w:pPr>
      <w:bookmarkStart w:name="" w:id="4477"/>
      <w:r>
        <w:rPr>
          <w:rFonts w:ascii="宋体" w:hAnsi="宋体" w:cs="宋体" w:eastAsia="宋体"/>
          <w:sz w:val="45"/>
          <w:spacing w:val="0"/>
          <w:color w:val="000000"/>
          <w:b w:val="off"/>
          <w:i w:val="off"/>
        </w:rPr>
        <w:t>昔尼克派 Cynici Ⅰ, 128, 148。</w:t>
      </w:r>
      <w:bookmarkEnd w:id="4477"/>
    </w:p>
    <w:p>
      <w:pPr>
        <w:pageBreakBefore w:val="off"/>
        <w:tabs/>
        <w:wordWrap w:val="off"/>
        <w:spacing w:before="0" w:after="0" w:line="780" w:lineRule="atLeast"/>
        <w:ind w:left="120" w:right="0"/>
        <w:jc w:val="both"/>
        <w:textAlignment w:val="baseline"/>
        <w:rPr>
          <w:sz w:val="45"/>
        </w:rPr>
      </w:pPr>
      <w:bookmarkStart w:name="" w:id="4478"/>
      <w:r>
        <w:rPr>
          <w:rFonts w:ascii="宋体" w:hAnsi="宋体" w:cs="宋体" w:eastAsia="宋体"/>
          <w:sz w:val="45"/>
          <w:spacing w:val="0"/>
          <w:color w:val="000000"/>
          <w:b w:val="off"/>
          <w:i w:val="off"/>
        </w:rPr>
        <w:t>逍遥派 Peripatetici Ⅰ, 2, 6, 89; Ⅲ, 11, 20。</w:t>
      </w:r>
      <w:bookmarkEnd w:id="4478"/>
    </w:p>
    <w:p>
      <w:pPr>
        <w:pageBreakBefore w:val="off"/>
        <w:tabs/>
        <w:wordWrap w:val="off"/>
        <w:spacing w:before="0" w:after="0" w:line="780" w:lineRule="atLeast"/>
        <w:ind w:left="120" w:right="0"/>
        <w:jc w:val="both"/>
        <w:textAlignment w:val="baseline"/>
        <w:rPr>
          <w:sz w:val="45"/>
        </w:rPr>
      </w:pPr>
      <w:bookmarkStart w:name="" w:id="4479"/>
      <w:r>
        <w:rPr>
          <w:rFonts w:ascii="宋体" w:hAnsi="宋体" w:cs="宋体" w:eastAsia="宋体"/>
          <w:sz w:val="45"/>
          <w:spacing w:val="0"/>
          <w:color w:val="000000"/>
          <w:b w:val="off"/>
          <w:i w:val="off"/>
        </w:rPr>
        <w:t>信义女神 Fides Ⅲ, 104。</w:t>
      </w:r>
      <w:bookmarkEnd w:id="4479"/>
    </w:p>
    <w:p>
      <w:pPr>
        <w:pageBreakBefore w:val="off"/>
        <w:tabs/>
        <w:wordWrap w:val="off"/>
        <w:spacing w:before="0" w:after="0" w:line="780" w:lineRule="atLeast"/>
        <w:ind w:left="120" w:right="0"/>
        <w:jc w:val="both"/>
        <w:textAlignment w:val="baseline"/>
        <w:rPr>
          <w:sz w:val="45"/>
        </w:rPr>
      </w:pPr>
      <w:bookmarkStart w:name="" w:id="4480"/>
      <w:r>
        <w:rPr>
          <w:rFonts w:ascii="宋体" w:hAnsi="宋体" w:cs="宋体" w:eastAsia="宋体"/>
          <w:sz w:val="45"/>
          <w:spacing w:val="0"/>
          <w:color w:val="000000"/>
          <w:b w:val="off"/>
          <w:i w:val="off"/>
        </w:rPr>
        <w:t>叙拉古札 Syracusae Ⅰ, 155; Ⅲ, 58。</w:t>
      </w:r>
      <w:bookmarkEnd w:id="4480"/>
    </w:p>
    <w:p>
      <w:pPr>
        <w:pageBreakBefore w:val="off"/>
        <w:tabs/>
        <w:wordWrap w:val="off"/>
        <w:spacing w:before="0" w:after="0" w:line="780" w:lineRule="atLeast"/>
        <w:ind w:left="120" w:right="0"/>
        <w:jc w:val="both"/>
        <w:textAlignment w:val="baseline"/>
        <w:rPr>
          <w:sz w:val="45"/>
        </w:rPr>
      </w:pPr>
      <w:bookmarkStart w:name="" w:id="4481"/>
      <w:r>
        <w:rPr>
          <w:rFonts w:ascii="宋体" w:hAnsi="宋体" w:cs="宋体" w:eastAsia="宋体"/>
          <w:sz w:val="45"/>
          <w:spacing w:val="0"/>
          <w:color w:val="000000"/>
          <w:b w:val="off"/>
          <w:i w:val="off"/>
        </w:rPr>
        <w:t>薛西斯 Xerxes Ⅲ, 48。</w:t>
      </w:r>
      <w:bookmarkEnd w:id="4481"/>
    </w:p>
    <w:p>
      <w:pPr>
        <w:pageBreakBefore w:val="off"/>
        <w:tabs/>
        <w:wordWrap w:val="off"/>
        <w:spacing w:before="0" w:after="0" w:line="780" w:lineRule="atLeast"/>
        <w:ind w:left="120" w:right="0"/>
        <w:jc w:val="both"/>
        <w:textAlignment w:val="baseline"/>
        <w:rPr>
          <w:sz w:val="45"/>
        </w:rPr>
      </w:pPr>
      <w:bookmarkStart w:name="" w:id="4482"/>
      <w:r>
        <w:rPr>
          <w:rFonts w:ascii="宋体" w:hAnsi="宋体" w:cs="宋体" w:eastAsia="宋体"/>
          <w:sz w:val="45"/>
          <w:spacing w:val="0"/>
          <w:color w:val="000000"/>
          <w:b w:val="off"/>
          <w:i w:val="off"/>
        </w:rPr>
        <w:t>学园派 Academic i Ⅰ, 6; Ⅲ, 20。</w:t>
      </w:r>
      <w:bookmarkEnd w:id="4482"/>
    </w:p>
    <w:p>
      <w:r>
        <w:t/>
      </w:r>
    </w:p>
    <w:p>
      <w:pPr>
        <w:sectPr>
          <w:footerReference r:id="rId807"/>
          <w:headerReference r:id="rId808" w:type="default"/>
          <w:type w:val="nextPage"/>
          <w:pgSz w:w="22000" w:h="31680"/>
          <w:pgMar w:left="2580" w:top="2700" w:right="2580" w:bottom="2700" w:header="2400" w:footer="2400"/>
          <w:cols w:num="1"/>
        </w:sectPr>
      </w:pPr>
    </w:p>
    <w:p>
      <w:pPr>
        <w:pageBreakBefore w:val="off"/>
        <w:tabs/>
        <w:wordWrap w:val="off"/>
        <w:spacing w:before="700" w:after="0" w:line="800" w:lineRule="atLeast"/>
        <w:ind w:left="0" w:right="0"/>
        <w:jc w:val="center"/>
        <w:textAlignment w:val="baseline"/>
        <w:rPr>
          <w:sz w:val="47"/>
        </w:rPr>
      </w:pPr>
      <w:bookmarkStart w:name="" w:id="4483"/>
      <w:r>
        <w:rPr>
          <w:rFonts w:ascii="TimesNewRoman" w:hAnsi="TimesNewRoman" w:cs="TimesNewRoman" w:eastAsia="TimesNewRoman"/>
          <w:sz w:val="47"/>
          <w:spacing w:val="0"/>
          <w:color w:val="000000"/>
          <w:u w:val="single"/>
          <w:b w:val="off"/>
          <w:i w:val="off"/>
        </w:rPr>
        <w:t xml:space="preserve"> 382                                                 专名索引                                                           </w:t>
      </w:r>
      <w:bookmarkEnd w:id="4483"/>
    </w:p>
    <w:p>
      <w:pPr>
        <w:pageBreakBefore w:val="off"/>
        <w:tabs/>
        <w:wordWrap w:val="off"/>
        <w:spacing w:before="0" w:after="0" w:line="900" w:lineRule="exact"/>
        <w:ind w:left="0" w:right="0"/>
        <w:jc w:val="center"/>
        <w:textAlignment w:val="baseline"/>
        <w:rPr>
          <w:sz w:val="45"/>
        </w:rPr>
      </w:pPr>
      <w:bookmarkStart w:name="" w:id="4484"/>
      <w:r>
        <w:rPr>
          <w:rFonts w:ascii="宋体" w:hAnsi="宋体" w:cs="宋体" w:eastAsia="宋体"/>
          <w:sz w:val="45"/>
          <w:spacing w:val="0"/>
          <w:color w:val="000000"/>
          <w:b w:val="off"/>
          <w:i w:val="off"/>
        </w:rPr>
        <w:t/>
      </w:r>
      <w:bookmarkEnd w:id="4484"/>
    </w:p>
    <w:p>
      <w:pPr>
        <w:pageBreakBefore w:val="off"/>
        <w:tabs/>
        <w:wordWrap w:val="off"/>
        <w:spacing w:before="0" w:after="0" w:line="900" w:lineRule="exact"/>
        <w:ind w:left="0" w:right="0"/>
        <w:jc w:val="center"/>
        <w:textAlignment w:val="baseline"/>
        <w:rPr>
          <w:sz w:val="45"/>
        </w:rPr>
      </w:pPr>
      <w:bookmarkStart w:name="" w:id="4485"/>
      <w:r>
        <w:rPr>
          <w:rFonts w:ascii="宋体" w:hAnsi="宋体" w:cs="宋体" w:eastAsia="宋体"/>
          <w:sz w:val="45"/>
          <w:spacing w:val="0"/>
          <w:color w:val="000000"/>
          <w:b w:val="off"/>
          <w:i w:val="off"/>
        </w:rPr>
        <w:t/>
      </w:r>
      <w:bookmarkEnd w:id="4485"/>
    </w:p>
    <w:p>
      <w:pPr>
        <w:pageBreakBefore w:val="off"/>
        <w:tabs/>
        <w:wordWrap w:val="off"/>
        <w:spacing w:before="0" w:after="0" w:line="900" w:lineRule="atLeast"/>
        <w:ind w:left="0" w:right="7920"/>
        <w:jc w:val="right"/>
        <w:textAlignment w:val="baseline"/>
        <w:rPr>
          <w:sz w:val="45"/>
        </w:rPr>
      </w:pPr>
      <w:bookmarkStart w:name="" w:id="4486"/>
      <w:r>
        <w:rPr>
          <w:rFonts w:ascii="TimesNewRoman" w:hAnsi="TimesNewRoman" w:cs="TimesNewRoman" w:eastAsia="TimesNewRoman"/>
          <w:sz w:val="45"/>
          <w:spacing w:val="0"/>
          <w:color w:val="000000"/>
          <w:b w:val="off"/>
          <w:i w:val="off"/>
        </w:rPr>
        <w:t>Y</w:t>
      </w:r>
      <w:bookmarkEnd w:id="4486"/>
    </w:p>
    <w:p>
      <w:pPr>
        <w:pageBreakBefore w:val="off"/>
        <w:tabs/>
        <w:wordWrap w:val="off"/>
        <w:spacing w:before="0" w:after="0" w:line="900" w:lineRule="exact"/>
        <w:ind w:left="0" w:right="0"/>
        <w:jc w:val="right"/>
        <w:textAlignment w:val="baseline"/>
        <w:rPr>
          <w:sz w:val="45"/>
        </w:rPr>
      </w:pPr>
      <w:bookmarkStart w:name="" w:id="4487"/>
      <w:r>
        <w:rPr>
          <w:rFonts w:ascii="宋体" w:hAnsi="宋体" w:cs="宋体" w:eastAsia="宋体"/>
          <w:sz w:val="45"/>
          <w:spacing w:val="0"/>
          <w:color w:val="000000"/>
          <w:b w:val="off"/>
          <w:i w:val="off"/>
        </w:rPr>
        <w:t/>
      </w:r>
      <w:bookmarkEnd w:id="4487"/>
    </w:p>
    <w:p>
      <w:pPr>
        <w:pageBreakBefore w:val="off"/>
        <w:tabs/>
        <w:wordWrap w:val="off"/>
        <w:spacing w:before="0" w:after="0" w:line="900" w:lineRule="atLeast"/>
        <w:ind w:left="60" w:right="0"/>
        <w:jc w:val="both"/>
        <w:textAlignment w:val="baseline"/>
        <w:rPr>
          <w:sz w:val="45"/>
        </w:rPr>
      </w:pPr>
      <w:bookmarkStart w:name="" w:id="4488"/>
      <w:r>
        <w:rPr>
          <w:rFonts w:ascii="TimesNewRoman" w:hAnsi="TimesNewRoman" w:cs="TimesNewRoman" w:eastAsia="TimesNewRoman"/>
          <w:sz w:val="45"/>
          <w:spacing w:val="0"/>
          <w:color w:val="000000"/>
          <w:b w:val="off"/>
          <w:i w:val="off"/>
        </w:rPr>
        <w:t>雅努斯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Janus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87。</w:t>
      </w:r>
      <w:bookmarkEnd w:id="4488"/>
    </w:p>
    <w:p>
      <w:pPr>
        <w:pageBreakBefore w:val="off"/>
        <w:tabs/>
        <w:wordWrap w:val="off"/>
        <w:spacing w:before="0" w:after="0" w:line="900" w:lineRule="atLeast"/>
        <w:ind w:left="60" w:right="0"/>
        <w:jc w:val="both"/>
        <w:textAlignment w:val="baseline"/>
        <w:rPr>
          <w:sz w:val="45"/>
        </w:rPr>
      </w:pPr>
      <w:bookmarkStart w:name="" w:id="4489"/>
      <w:r>
        <w:rPr>
          <w:rFonts w:ascii="TimesNewRoman" w:hAnsi="TimesNewRoman" w:cs="TimesNewRoman" w:eastAsia="TimesNewRoman"/>
          <w:sz w:val="45"/>
          <w:spacing w:val="0"/>
          <w:color w:val="000000"/>
          <w:b w:val="off"/>
          <w:i w:val="off"/>
        </w:rPr>
        <w:t>亚历山大</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Alexader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Ⅰ,</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90;</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48,</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53。</w:t>
      </w:r>
      <w:bookmarkEnd w:id="4489"/>
    </w:p>
    <w:p>
      <w:pPr>
        <w:pageBreakBefore w:val="off"/>
        <w:tabs/>
        <w:wordWrap w:val="off"/>
        <w:spacing w:before="0" w:after="0" w:line="900" w:lineRule="atLeast"/>
        <w:ind w:left="60" w:right="0"/>
        <w:jc w:val="both"/>
        <w:textAlignment w:val="baseline"/>
        <w:rPr>
          <w:sz w:val="45"/>
        </w:rPr>
      </w:pPr>
      <w:bookmarkStart w:name="" w:id="4490"/>
      <w:r>
        <w:rPr>
          <w:rFonts w:ascii="TimesNewRoman" w:hAnsi="TimesNewRoman" w:cs="TimesNewRoman" w:eastAsia="TimesNewRoman"/>
          <w:sz w:val="45"/>
          <w:spacing w:val="0"/>
          <w:color w:val="000000"/>
          <w:b w:val="off"/>
          <w:i w:val="off"/>
        </w:rPr>
        <w:t>亚历山大·费赖奥斯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Alexander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Phreaeus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25,</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26。</w:t>
      </w:r>
      <w:bookmarkEnd w:id="4490"/>
    </w:p>
    <w:p>
      <w:pPr>
        <w:pageBreakBefore w:val="off"/>
        <w:tabs/>
        <w:wordWrap w:val="off"/>
        <w:spacing w:before="0" w:after="0" w:line="900" w:lineRule="atLeast"/>
        <w:ind w:left="60" w:right="0"/>
        <w:jc w:val="both"/>
        <w:textAlignment w:val="baseline"/>
        <w:rPr>
          <w:sz w:val="45"/>
        </w:rPr>
      </w:pPr>
      <w:bookmarkStart w:name="" w:id="4491"/>
      <w:r>
        <w:rPr>
          <w:rFonts w:ascii="TimesNewRoman" w:hAnsi="TimesNewRoman" w:cs="TimesNewRoman" w:eastAsia="TimesNewRoman"/>
          <w:sz w:val="45"/>
          <w:spacing w:val="0"/>
          <w:color w:val="000000"/>
          <w:b w:val="off"/>
          <w:i w:val="off"/>
        </w:rPr>
        <w:t>亚历山大里亚</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Alexandria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82;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50。</w:t>
      </w:r>
      <w:bookmarkEnd w:id="4491"/>
    </w:p>
    <w:p>
      <w:pPr>
        <w:pageBreakBefore w:val="off"/>
        <w:tabs/>
        <w:wordWrap w:val="off"/>
        <w:spacing w:before="0" w:after="0" w:line="900" w:lineRule="atLeast"/>
        <w:ind w:left="60" w:right="0"/>
        <w:jc w:val="both"/>
        <w:textAlignment w:val="baseline"/>
        <w:rPr>
          <w:sz w:val="45"/>
        </w:rPr>
      </w:pPr>
      <w:bookmarkStart w:name="" w:id="4492"/>
      <w:r>
        <w:rPr>
          <w:rFonts w:ascii="TimesNewRoman" w:hAnsi="TimesNewRoman" w:cs="TimesNewRoman" w:eastAsia="TimesNewRoman"/>
          <w:sz w:val="45"/>
          <w:spacing w:val="0"/>
          <w:color w:val="000000"/>
          <w:b w:val="off"/>
          <w:i w:val="off"/>
        </w:rPr>
        <w:t>亚里士多德</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Aristoteles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Ⅰ,</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35。</w:t>
      </w:r>
      <w:bookmarkEnd w:id="4492"/>
    </w:p>
    <w:p>
      <w:pPr>
        <w:pageBreakBefore w:val="off"/>
        <w:tabs/>
        <w:wordWrap w:val="off"/>
        <w:spacing w:before="0" w:after="0" w:line="900" w:lineRule="atLeast"/>
        <w:ind w:left="60" w:right="0"/>
        <w:jc w:val="both"/>
        <w:textAlignment w:val="baseline"/>
        <w:rPr>
          <w:sz w:val="45"/>
        </w:rPr>
      </w:pPr>
      <w:bookmarkStart w:name="" w:id="4493"/>
      <w:r>
        <w:rPr>
          <w:rFonts w:ascii="TimesNewRoman" w:hAnsi="TimesNewRoman" w:cs="TimesNewRoman" w:eastAsia="TimesNewRoman"/>
          <w:sz w:val="45"/>
          <w:spacing w:val="0"/>
          <w:color w:val="000000"/>
          <w:b w:val="off"/>
          <w:i w:val="off"/>
        </w:rPr>
        <w:t>伊阿宋</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Iason</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Ⅰ,</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108。</w:t>
      </w:r>
      <w:bookmarkEnd w:id="4493"/>
    </w:p>
    <w:p>
      <w:pPr>
        <w:pageBreakBefore w:val="off"/>
        <w:tabs/>
        <w:wordWrap w:val="off"/>
        <w:spacing w:before="0" w:after="0" w:line="900" w:lineRule="atLeast"/>
        <w:ind w:left="60" w:right="0"/>
        <w:jc w:val="both"/>
        <w:textAlignment w:val="baseline"/>
        <w:rPr>
          <w:sz w:val="45"/>
        </w:rPr>
      </w:pPr>
      <w:bookmarkStart w:name="" w:id="4494"/>
      <w:r>
        <w:rPr>
          <w:rFonts w:ascii="TimesNewRoman" w:hAnsi="TimesNewRoman" w:cs="TimesNewRoman" w:eastAsia="TimesNewRoman"/>
          <w:sz w:val="45"/>
          <w:spacing w:val="0"/>
          <w:color w:val="000000"/>
          <w:b w:val="off"/>
          <w:i w:val="off"/>
        </w:rPr>
        <w:t>伊奥卡斯特</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Iocaste</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82。</w:t>
      </w:r>
      <w:bookmarkEnd w:id="4494"/>
    </w:p>
    <w:p>
      <w:pPr>
        <w:pageBreakBefore w:val="off"/>
        <w:tabs/>
        <w:wordWrap w:val="off"/>
        <w:spacing w:before="0" w:after="0" w:line="900" w:lineRule="atLeast"/>
        <w:ind w:left="60" w:right="0"/>
        <w:jc w:val="both"/>
        <w:textAlignment w:val="baseline"/>
        <w:rPr>
          <w:sz w:val="45"/>
        </w:rPr>
      </w:pPr>
      <w:bookmarkStart w:name="" w:id="4495"/>
      <w:r>
        <w:rPr>
          <w:rFonts w:ascii="TimesNewRoman" w:hAnsi="TimesNewRoman" w:cs="TimesNewRoman" w:eastAsia="TimesNewRoman"/>
          <w:sz w:val="45"/>
          <w:spacing w:val="0"/>
          <w:color w:val="000000"/>
          <w:b w:val="off"/>
          <w:i w:val="off"/>
        </w:rPr>
        <w:t>伊壁鸠鲁</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Epicurus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Ⅲ,12,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117。</w:t>
      </w:r>
      <w:bookmarkEnd w:id="4495"/>
    </w:p>
    <w:p>
      <w:pPr>
        <w:pageBreakBefore w:val="off"/>
        <w:tabs/>
        <w:wordWrap w:val="off"/>
        <w:spacing w:before="0" w:after="0" w:line="900" w:lineRule="atLeast"/>
        <w:ind w:left="60" w:right="0"/>
        <w:jc w:val="both"/>
        <w:textAlignment w:val="baseline"/>
        <w:rPr>
          <w:sz w:val="45"/>
        </w:rPr>
      </w:pPr>
      <w:bookmarkStart w:name="" w:id="4496"/>
      <w:r>
        <w:rPr>
          <w:rFonts w:ascii="TimesNewRoman" w:hAnsi="TimesNewRoman" w:cs="TimesNewRoman" w:eastAsia="TimesNewRoman"/>
          <w:sz w:val="45"/>
          <w:spacing w:val="0"/>
          <w:color w:val="000000"/>
          <w:b w:val="off"/>
          <w:i w:val="off"/>
        </w:rPr>
        <w:t>伊菲革涅娅</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Iphigenia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95。</w:t>
      </w:r>
      <w:bookmarkEnd w:id="4496"/>
    </w:p>
    <w:p>
      <w:pPr>
        <w:pageBreakBefore w:val="off"/>
        <w:tabs/>
        <w:wordWrap w:val="off"/>
        <w:spacing w:before="0" w:after="0" w:line="900" w:lineRule="atLeast"/>
        <w:ind w:left="60" w:right="0"/>
        <w:jc w:val="both"/>
        <w:textAlignment w:val="baseline"/>
        <w:rPr>
          <w:sz w:val="45"/>
        </w:rPr>
      </w:pPr>
      <w:bookmarkStart w:name="" w:id="4497"/>
      <w:r>
        <w:rPr>
          <w:rFonts w:ascii="TimesNewRoman" w:hAnsi="TimesNewRoman" w:cs="TimesNewRoman" w:eastAsia="TimesNewRoman"/>
          <w:sz w:val="45"/>
          <w:spacing w:val="0"/>
          <w:color w:val="000000"/>
          <w:b w:val="off"/>
          <w:i w:val="off"/>
        </w:rPr>
        <w:t>伊利里亚</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Illyria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40。</w:t>
      </w:r>
      <w:bookmarkEnd w:id="4497"/>
    </w:p>
    <w:p>
      <w:pPr>
        <w:pageBreakBefore w:val="off"/>
        <w:tabs/>
        <w:wordWrap w:val="off"/>
        <w:spacing w:before="0" w:after="0" w:line="900" w:lineRule="atLeast"/>
        <w:ind w:left="60" w:right="0"/>
        <w:jc w:val="both"/>
        <w:textAlignment w:val="baseline"/>
        <w:rPr>
          <w:sz w:val="45"/>
        </w:rPr>
      </w:pPr>
      <w:bookmarkStart w:name="" w:id="4498"/>
      <w:r>
        <w:rPr>
          <w:rFonts w:ascii="TimesNewRoman" w:hAnsi="TimesNewRoman" w:cs="TimesNewRoman" w:eastAsia="TimesNewRoman"/>
          <w:sz w:val="45"/>
          <w:spacing w:val="0"/>
          <w:color w:val="000000"/>
          <w:b w:val="off"/>
          <w:i w:val="off"/>
        </w:rPr>
        <w:t>伊索·克劳狄乌斯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Claudius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Aesopus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114。</w:t>
      </w:r>
      <w:bookmarkEnd w:id="4498"/>
    </w:p>
    <w:p>
      <w:pPr>
        <w:pageBreakBefore w:val="off"/>
        <w:tabs/>
        <w:wordWrap w:val="off"/>
        <w:spacing w:before="0" w:after="0" w:line="900" w:lineRule="atLeast"/>
        <w:ind w:left="60" w:right="0"/>
        <w:jc w:val="both"/>
        <w:textAlignment w:val="baseline"/>
        <w:rPr>
          <w:sz w:val="45"/>
        </w:rPr>
      </w:pPr>
      <w:bookmarkStart w:name="" w:id="4499"/>
      <w:r>
        <w:rPr>
          <w:rFonts w:ascii="TimesNewRoman" w:hAnsi="TimesNewRoman" w:cs="TimesNewRoman" w:eastAsia="TimesNewRoman"/>
          <w:sz w:val="45"/>
          <w:spacing w:val="0"/>
          <w:color w:val="000000"/>
          <w:b w:val="off"/>
          <w:i w:val="off"/>
        </w:rPr>
        <w:t>伊索克拉特斯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(一译伊索格拉底)</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Isocrates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4。</w:t>
      </w:r>
      <w:bookmarkEnd w:id="4499"/>
    </w:p>
    <w:p>
      <w:pPr>
        <w:pageBreakBefore w:val="off"/>
        <w:tabs/>
        <w:wordWrap w:val="off"/>
        <w:spacing w:before="0" w:after="0" w:line="900" w:lineRule="atLeast"/>
        <w:ind w:left="60" w:right="0"/>
        <w:jc w:val="both"/>
        <w:textAlignment w:val="baseline"/>
        <w:rPr>
          <w:sz w:val="45"/>
        </w:rPr>
      </w:pPr>
      <w:bookmarkStart w:name="" w:id="4500"/>
      <w:r>
        <w:rPr>
          <w:rFonts w:ascii="TimesNewRoman" w:hAnsi="TimesNewRoman" w:cs="TimesNewRoman" w:eastAsia="TimesNewRoman"/>
          <w:sz w:val="45"/>
          <w:spacing w:val="0"/>
          <w:color w:val="000000"/>
          <w:b w:val="off"/>
          <w:i w:val="off"/>
        </w:rPr>
        <w:t>伊塔卡</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Ithaca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97。</w:t>
      </w:r>
      <w:bookmarkEnd w:id="4500"/>
    </w:p>
    <w:p>
      <w:pPr>
        <w:pageBreakBefore w:val="off"/>
        <w:tabs/>
        <w:wordWrap w:val="off"/>
        <w:spacing w:before="0" w:after="0" w:line="900" w:lineRule="atLeast"/>
        <w:ind w:left="60" w:right="0"/>
        <w:jc w:val="both"/>
        <w:textAlignment w:val="baseline"/>
        <w:rPr>
          <w:sz w:val="45"/>
        </w:rPr>
      </w:pPr>
      <w:bookmarkStart w:name="" w:id="4501"/>
      <w:r>
        <w:rPr>
          <w:rFonts w:ascii="TimesNewRoman" w:hAnsi="TimesNewRoman" w:cs="TimesNewRoman" w:eastAsia="TimesNewRoman"/>
          <w:sz w:val="45"/>
          <w:spacing w:val="0"/>
          <w:color w:val="000000"/>
          <w:b w:val="off"/>
          <w:i w:val="off"/>
        </w:rPr>
        <w:t>尤古尔塔</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Jugurta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76;</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79。</w:t>
      </w:r>
      <w:bookmarkEnd w:id="4501"/>
    </w:p>
    <w:p>
      <w:pPr>
        <w:pageBreakBefore w:val="off"/>
        <w:tabs/>
        <w:wordWrap w:val="off"/>
        <w:spacing w:before="0" w:after="0" w:line="900" w:lineRule="atLeast"/>
        <w:ind w:left="60" w:right="0"/>
        <w:jc w:val="both"/>
        <w:textAlignment w:val="baseline"/>
        <w:rPr>
          <w:sz w:val="45"/>
        </w:rPr>
      </w:pPr>
      <w:bookmarkStart w:name="" w:id="4502"/>
      <w:r>
        <w:rPr>
          <w:rFonts w:ascii="TimesNewRoman" w:hAnsi="TimesNewRoman" w:cs="TimesNewRoman" w:eastAsia="TimesNewRoman"/>
          <w:sz w:val="45"/>
          <w:spacing w:val="0"/>
          <w:color w:val="000000"/>
          <w:b w:val="off"/>
          <w:i w:val="off"/>
        </w:rPr>
        <w:t>尤利克西斯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(尤利西斯)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Ulexes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(Ulysses)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I,</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113;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97,</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98。</w:t>
      </w:r>
      <w:bookmarkEnd w:id="4502"/>
    </w:p>
    <w:p>
      <w:pPr>
        <w:pageBreakBefore w:val="off"/>
        <w:tabs/>
        <w:wordWrap w:val="off"/>
        <w:spacing w:before="0" w:after="0" w:line="900" w:lineRule="atLeast"/>
        <w:ind w:left="500" w:right="0" w:hanging="440"/>
        <w:jc w:val="both"/>
        <w:textAlignment w:val="baseline"/>
        <w:rPr>
          <w:sz w:val="45"/>
        </w:rPr>
      </w:pPr>
      <w:bookmarkStart w:name="" w:id="4503"/>
      <w:r>
        <w:rPr>
          <w:rFonts w:ascii="TimesNewRoman" w:hAnsi="TimesNewRoman" w:cs="TimesNewRoman" w:eastAsia="TimesNewRoman"/>
          <w:sz w:val="45"/>
          <w:spacing w:val="0"/>
          <w:color w:val="000000"/>
          <w:b w:val="off"/>
          <w:i w:val="off"/>
        </w:rPr>
        <w:t>尤利乌斯,盖尤斯·凯撒·斯特拉博·沃皮斯库斯</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Gaius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Julius</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Caesar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Strabo</w:t>
      </w:r>
      <w:r>
        <w:rPr>
          <w:rFonts w:ascii="TimesNewRoman" w:hAnsi="TimesNewRoman" w:cs="TimesNewRoman" w:eastAsia="TimesNewRoman"/>
          <w:sz w:val="45"/>
          <w:spacing w:val="0"/>
          <w:color w:val="000000"/>
          <w:b w:val="off"/>
          <w:i w:val="off"/>
        </w:rPr>
        <w:t>VopiscusⅠ,</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108,</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133;</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Ⅱ,</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50。</w:t>
      </w:r>
      <w:bookmarkEnd w:id="4503"/>
    </w:p>
    <w:p>
      <w:pPr>
        <w:pageBreakBefore w:val="off"/>
        <w:tabs/>
        <w:wordWrap w:val="off"/>
        <w:spacing w:before="0" w:after="0" w:line="900" w:lineRule="atLeast"/>
        <w:ind w:left="60" w:right="0"/>
        <w:jc w:val="both"/>
        <w:textAlignment w:val="baseline"/>
        <w:rPr>
          <w:sz w:val="45"/>
        </w:rPr>
      </w:pPr>
      <w:bookmarkStart w:name="" w:id="4504"/>
      <w:r>
        <w:rPr>
          <w:rFonts w:ascii="TimesNewRoman" w:hAnsi="TimesNewRoman" w:cs="TimesNewRoman" w:eastAsia="TimesNewRoman"/>
          <w:sz w:val="45"/>
          <w:spacing w:val="0"/>
          <w:color w:val="000000"/>
          <w:b w:val="off"/>
          <w:i w:val="off"/>
        </w:rPr>
        <w:t>尤利娅</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Julia</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82。</w:t>
      </w:r>
      <w:bookmarkEnd w:id="4504"/>
    </w:p>
    <w:p>
      <w:pPr>
        <w:pageBreakBefore w:val="off"/>
        <w:tabs/>
        <w:wordWrap w:val="off"/>
        <w:spacing w:before="0" w:after="0" w:line="900" w:lineRule="atLeast"/>
        <w:ind w:left="60" w:right="0"/>
        <w:jc w:val="both"/>
        <w:textAlignment w:val="baseline"/>
        <w:rPr>
          <w:sz w:val="45"/>
        </w:rPr>
      </w:pPr>
      <w:bookmarkStart w:name="" w:id="4505"/>
      <w:r>
        <w:rPr>
          <w:rFonts w:ascii="TimesNewRoman" w:hAnsi="TimesNewRoman" w:cs="TimesNewRoman" w:eastAsia="TimesNewRoman"/>
          <w:sz w:val="45"/>
          <w:spacing w:val="0"/>
          <w:color w:val="000000"/>
          <w:b w:val="off"/>
          <w:i w:val="off"/>
        </w:rPr>
        <w:t>尤皮特</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Jupiter</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102,</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104,</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105。</w:t>
      </w:r>
      <w:bookmarkEnd w:id="4505"/>
    </w:p>
    <w:p>
      <w:pPr>
        <w:pageBreakBefore w:val="off"/>
        <w:tabs/>
        <w:wordWrap w:val="off"/>
        <w:spacing w:before="0" w:after="0" w:line="900" w:lineRule="exact"/>
        <w:ind w:left="0" w:right="0"/>
        <w:jc w:val="both"/>
        <w:textAlignment w:val="baseline"/>
        <w:rPr>
          <w:sz w:val="45"/>
        </w:rPr>
      </w:pPr>
      <w:bookmarkStart w:name="" w:id="4506"/>
      <w:r>
        <w:rPr>
          <w:rFonts w:ascii="宋体" w:hAnsi="宋体" w:cs="宋体" w:eastAsia="宋体"/>
          <w:sz w:val="45"/>
          <w:spacing w:val="0"/>
          <w:color w:val="000000"/>
          <w:b w:val="off"/>
          <w:i w:val="off"/>
        </w:rPr>
        <w:t/>
      </w:r>
      <w:bookmarkEnd w:id="4506"/>
    </w:p>
    <w:p>
      <w:pPr>
        <w:pageBreakBefore w:val="off"/>
        <w:tabs/>
        <w:wordWrap w:val="off"/>
        <w:spacing w:before="0" w:after="0" w:line="900" w:lineRule="atLeast"/>
        <w:ind w:left="0" w:right="0"/>
        <w:jc w:val="center"/>
        <w:textAlignment w:val="baseline"/>
        <w:rPr>
          <w:sz w:val="45"/>
        </w:rPr>
      </w:pPr>
      <w:bookmarkStart w:name="" w:id="4507"/>
      <w:r>
        <w:rPr>
          <w:rFonts w:ascii="TimesNewRoman" w:hAnsi="TimesNewRoman" w:cs="TimesNewRoman" w:eastAsia="TimesNewRoman"/>
          <w:sz w:val="45"/>
          <w:spacing w:val="0"/>
          <w:color w:val="000000"/>
          <w:b w:val="off"/>
          <w:i w:val="off"/>
        </w:rPr>
        <w:t>Z</w:t>
      </w:r>
      <w:bookmarkEnd w:id="4507"/>
    </w:p>
    <w:p>
      <w:pPr>
        <w:pageBreakBefore w:val="off"/>
        <w:tabs/>
        <w:wordWrap w:val="off"/>
        <w:spacing w:before="0" w:after="0" w:line="900" w:lineRule="exact"/>
        <w:ind w:left="0" w:right="0"/>
        <w:jc w:val="center"/>
        <w:textAlignment w:val="baseline"/>
        <w:rPr>
          <w:sz w:val="45"/>
        </w:rPr>
      </w:pPr>
      <w:bookmarkStart w:name="" w:id="4508"/>
      <w:r>
        <w:rPr>
          <w:rFonts w:ascii="宋体" w:hAnsi="宋体" w:cs="宋体" w:eastAsia="宋体"/>
          <w:sz w:val="45"/>
          <w:spacing w:val="0"/>
          <w:color w:val="000000"/>
          <w:b w:val="off"/>
          <w:i w:val="off"/>
        </w:rPr>
        <w:t/>
      </w:r>
      <w:bookmarkEnd w:id="4508"/>
    </w:p>
    <w:p>
      <w:pPr>
        <w:pageBreakBefore w:val="off"/>
        <w:tabs/>
        <w:wordWrap w:val="off"/>
        <w:spacing w:before="0" w:after="0" w:line="900" w:lineRule="atLeast"/>
        <w:ind w:left="60" w:right="0"/>
        <w:jc w:val="both"/>
        <w:textAlignment w:val="baseline"/>
        <w:rPr>
          <w:sz w:val="45"/>
        </w:rPr>
      </w:pPr>
      <w:bookmarkStart w:name="" w:id="4509"/>
      <w:r>
        <w:rPr>
          <w:rFonts w:ascii="TimesNewRoman" w:hAnsi="TimesNewRoman" w:cs="TimesNewRoman" w:eastAsia="TimesNewRoman"/>
          <w:sz w:val="45"/>
          <w:spacing w:val="0"/>
          <w:color w:val="000000"/>
          <w:b w:val="off"/>
          <w:i w:val="off"/>
        </w:rPr>
        <w:t>芝诺</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Zeno</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Ⅲ,</w:t>
      </w:r>
      <w:r>
        <w:rPr>
          <w:rFonts w:ascii="TimesNewRoman" w:hAnsi="TimesNewRoman" w:cs="TimesNewRoman" w:eastAsia="TimesNewRoman"/>
          <w:sz w:val="45"/>
          <w:spacing w:val="0"/>
          <w:color w:val="000000"/>
          <w:b w:val="on"/>
          <w:i w:val="off"/>
        </w:rPr>
        <w:t xml:space="preserve"> </w:t>
      </w:r>
      <w:r>
        <w:rPr>
          <w:rFonts w:ascii="TimesNewRoman" w:hAnsi="TimesNewRoman" w:cs="TimesNewRoman" w:eastAsia="TimesNewRoman"/>
          <w:sz w:val="45"/>
          <w:spacing w:val="0"/>
          <w:color w:val="000000"/>
          <w:b w:val="off"/>
          <w:i w:val="off"/>
        </w:rPr>
        <w:t>35。</w:t>
      </w:r>
      <w:bookmarkEnd w:id="4509"/>
    </w:p>
    <w:p>
      <w:r>
        <w:t/>
      </w:r>
    </w:p>
    <w:p>
      <w:pPr>
        <w:sectPr>
          <w:footerReference r:id="rId809"/>
          <w:headerReference r:id="rId810" w:type="default"/>
          <w:type w:val="nextPage"/>
          <w:pgSz w:w="22000" w:h="31680"/>
          <w:pgMar w:left="2720" w:top="2700" w:right="2720" w:bottom="2700" w:header="2400" w:footer="2400"/>
          <w:cols w:num="1"/>
        </w:sectPr>
      </w:pPr>
    </w:p>
    <w:p>
      <w:pPr>
        <w:pageBreakBefore w:val="off"/>
        <w:tabs/>
        <w:wordWrap w:val="off"/>
        <w:spacing w:before="4100" w:after="0" w:line="940" w:lineRule="atLeast"/>
        <w:ind w:left="0" w:right="0"/>
        <w:jc w:val="center"/>
        <w:textAlignment w:val="baseline"/>
        <w:rPr>
          <w:sz w:val="63"/>
        </w:rPr>
      </w:pPr>
      <w:bookmarkStart w:name="" w:id="4510"/>
      <w:r>
        <w:rPr>
          <w:rFonts w:ascii="宋体" w:hAnsi="宋体" w:cs="宋体" w:eastAsia="宋体"/>
          <w:sz w:val="63"/>
          <w:spacing w:val="0"/>
          <w:color w:val="000000"/>
          <w:b w:val="off"/>
          <w:i w:val="off"/>
        </w:rPr>
        <w:t>译  后   记</w:t>
      </w:r>
      <w:bookmarkEnd w:id="4510"/>
    </w:p>
    <w:p>
      <w:pPr>
        <w:pageBreakBefore w:val="off"/>
        <w:tabs/>
        <w:wordWrap w:val="off"/>
        <w:spacing w:before="0" w:after="0" w:line="920" w:lineRule="exact"/>
        <w:ind w:left="0" w:right="0"/>
        <w:jc w:val="center"/>
        <w:textAlignment w:val="baseline"/>
        <w:rPr>
          <w:sz w:val="57"/>
        </w:rPr>
      </w:pPr>
      <w:bookmarkStart w:name="" w:id="4511"/>
      <w:r>
        <w:rPr>
          <w:rFonts w:ascii="宋体" w:hAnsi="宋体" w:cs="宋体" w:eastAsia="宋体"/>
          <w:sz w:val="57"/>
          <w:spacing w:val="0"/>
          <w:color w:val="000000"/>
          <w:b w:val="off"/>
          <w:i w:val="off"/>
        </w:rPr>
        <w:t/>
      </w:r>
      <w:bookmarkEnd w:id="4511"/>
    </w:p>
    <w:p>
      <w:pPr>
        <w:pageBreakBefore w:val="off"/>
        <w:tabs/>
        <w:wordWrap w:val="off"/>
        <w:spacing w:before="0" w:after="0" w:line="920" w:lineRule="exact"/>
        <w:ind w:left="0" w:right="0"/>
        <w:jc w:val="center"/>
        <w:textAlignment w:val="baseline"/>
        <w:rPr>
          <w:sz w:val="57"/>
        </w:rPr>
      </w:pPr>
      <w:bookmarkStart w:name="" w:id="4512"/>
      <w:r>
        <w:rPr>
          <w:rFonts w:ascii="宋体" w:hAnsi="宋体" w:cs="宋体" w:eastAsia="宋体"/>
          <w:sz w:val="57"/>
          <w:spacing w:val="0"/>
          <w:color w:val="000000"/>
          <w:b w:val="off"/>
          <w:i w:val="off"/>
        </w:rPr>
        <w:t/>
      </w:r>
      <w:bookmarkEnd w:id="4512"/>
    </w:p>
    <w:p>
      <w:pPr>
        <w:pageBreakBefore w:val="off"/>
        <w:tabs/>
        <w:wordWrap w:val="off"/>
        <w:spacing w:before="0" w:after="0" w:line="900" w:lineRule="atLeast"/>
        <w:ind w:left="60" w:right="420" w:firstLine="1200"/>
        <w:jc w:val="both"/>
        <w:textAlignment w:val="baseline"/>
        <w:rPr>
          <w:sz w:val="57"/>
        </w:rPr>
      </w:pPr>
      <w:bookmarkStart w:name="" w:id="4513"/>
      <w:r>
        <w:rPr>
          <w:rFonts w:ascii="宋体" w:hAnsi="宋体" w:cs="宋体" w:eastAsia="宋体"/>
          <w:sz w:val="57"/>
          <w:spacing w:val="0"/>
          <w:color w:val="000000"/>
          <w:b w:val="off"/>
          <w:i w:val="off"/>
        </w:rPr>
        <w:t>《论义务》是西塞罗继《论共和国》和《论法律》之后写的</w:t>
      </w:r>
      <w:r>
        <w:rPr>
          <w:rFonts w:ascii="宋体" w:hAnsi="宋体" w:cs="宋体" w:eastAsia="宋体"/>
          <w:sz w:val="57"/>
          <w:spacing w:val="0"/>
          <w:color w:val="000000"/>
          <w:b w:val="off"/>
          <w:i w:val="off"/>
        </w:rPr>
        <w:t>第三篇重要的伦理哲学著作，鉴于它们的内容和风格的近似，人</w:t>
      </w:r>
      <w:r>
        <w:rPr>
          <w:rFonts w:ascii="宋体" w:hAnsi="宋体" w:cs="宋体" w:eastAsia="宋体"/>
          <w:sz w:val="57"/>
          <w:spacing w:val="0"/>
          <w:color w:val="000000"/>
          <w:b w:val="off"/>
          <w:i w:val="off"/>
        </w:rPr>
        <w:t>们通常把这三篇著作归为一组。像我先前翻译《论共和国》和</w:t>
      </w:r>
      <w:r>
        <w:rPr>
          <w:rFonts w:ascii="宋体" w:hAnsi="宋体" w:cs="宋体" w:eastAsia="宋体"/>
          <w:sz w:val="57"/>
          <w:spacing w:val="0"/>
          <w:color w:val="000000"/>
          <w:b w:val="off"/>
          <w:i w:val="off"/>
        </w:rPr>
        <w:t>《论法律》一样，对西塞罗的这篇著作的翻译也是由于桑德罗·斯</w:t>
      </w:r>
      <w:r>
        <w:rPr>
          <w:rFonts w:ascii="宋体" w:hAnsi="宋体" w:cs="宋体" w:eastAsia="宋体"/>
          <w:sz w:val="57"/>
          <w:spacing w:val="0"/>
          <w:color w:val="000000"/>
          <w:b w:val="off"/>
          <w:i w:val="off"/>
        </w:rPr>
        <w:t>奇巴尼教授的倡导和鼓励，在译完《论共和国》和《论法律》之</w:t>
      </w:r>
      <w:r>
        <w:rPr>
          <w:rFonts w:ascii="宋体" w:hAnsi="宋体" w:cs="宋体" w:eastAsia="宋体"/>
          <w:sz w:val="57"/>
          <w:spacing w:val="0"/>
          <w:color w:val="000000"/>
          <w:b w:val="off"/>
          <w:i w:val="off"/>
        </w:rPr>
        <w:t>后，逐渐完成的。现在又承蒙弗朗科·卡萨沃拉教授欣然拔冗，</w:t>
      </w:r>
      <w:r>
        <w:rPr>
          <w:rFonts w:ascii="宋体" w:hAnsi="宋体" w:cs="宋体" w:eastAsia="宋体"/>
          <w:sz w:val="57"/>
          <w:spacing w:val="0"/>
          <w:color w:val="000000"/>
          <w:b w:val="off"/>
          <w:i w:val="off"/>
        </w:rPr>
        <w:t>为译本撰写引言，这本是我未敢奢望的。</w:t>
      </w:r>
      <w:bookmarkEnd w:id="4513"/>
    </w:p>
    <w:p>
      <w:pPr>
        <w:pageBreakBefore w:val="off"/>
        <w:tabs/>
        <w:wordWrap w:val="off"/>
        <w:spacing w:before="0" w:after="0" w:line="900" w:lineRule="atLeast"/>
        <w:ind w:left="0" w:right="440" w:firstLine="1200"/>
        <w:jc w:val="both"/>
        <w:textAlignment w:val="baseline"/>
        <w:rPr>
          <w:sz w:val="57"/>
        </w:rPr>
      </w:pPr>
      <w:bookmarkStart w:name="" w:id="4514"/>
      <w:r>
        <w:rPr>
          <w:rFonts w:ascii="宋体" w:hAnsi="宋体" w:cs="宋体" w:eastAsia="宋体"/>
          <w:sz w:val="57"/>
          <w:spacing w:val="0"/>
          <w:color w:val="000000"/>
          <w:b w:val="off"/>
          <w:i w:val="off"/>
        </w:rPr>
        <w:t>众所周知，西塞罗堪称罗马古代拉丁著述的泰斗。翻译西塞</w:t>
      </w:r>
      <w:r>
        <w:rPr>
          <w:rFonts w:ascii="宋体" w:hAnsi="宋体" w:cs="宋体" w:eastAsia="宋体"/>
          <w:sz w:val="57"/>
          <w:spacing w:val="0"/>
          <w:color w:val="000000"/>
          <w:b w:val="off"/>
          <w:i w:val="off"/>
        </w:rPr>
        <w:t>罗的著作起码有三个方面的难处。其一是术语概念方面的困难。</w:t>
      </w:r>
      <w:r>
        <w:rPr>
          <w:rFonts w:ascii="宋体" w:hAnsi="宋体" w:cs="宋体" w:eastAsia="宋体"/>
          <w:sz w:val="57"/>
          <w:spacing w:val="0"/>
          <w:color w:val="000000"/>
          <w:b w:val="off"/>
          <w:i w:val="off"/>
        </w:rPr>
        <w:t>罗马古代一向轻视文艺和哲学等人文科学，直至西塞罗时代，尚</w:t>
      </w:r>
      <w:r>
        <w:rPr>
          <w:rFonts w:ascii="宋体" w:hAnsi="宋体" w:cs="宋体" w:eastAsia="宋体"/>
          <w:sz w:val="57"/>
          <w:spacing w:val="0"/>
          <w:color w:val="000000"/>
          <w:b w:val="off"/>
          <w:i w:val="off"/>
        </w:rPr>
        <w:t>武轻文的倾向仍未完全改变，这些影响了哲学思想在罗马社会的</w:t>
      </w:r>
      <w:r>
        <w:rPr>
          <w:rFonts w:ascii="宋体" w:hAnsi="宋体" w:cs="宋体" w:eastAsia="宋体"/>
          <w:sz w:val="57"/>
          <w:spacing w:val="0"/>
          <w:color w:val="000000"/>
          <w:b w:val="off"/>
          <w:i w:val="off"/>
        </w:rPr>
        <w:t>传播和发展。因此西塞罗从事哲学著述时，首先面临的一个问题</w:t>
      </w:r>
      <w:r>
        <w:rPr>
          <w:rFonts w:ascii="宋体" w:hAnsi="宋体" w:cs="宋体" w:eastAsia="宋体"/>
          <w:sz w:val="57"/>
          <w:spacing w:val="0"/>
          <w:color w:val="000000"/>
          <w:b w:val="off"/>
          <w:i w:val="off"/>
        </w:rPr>
        <w:t>就是拉丁哲学术语问题。西塞罗凭着他对古希腊哲学思想的精深</w:t>
      </w:r>
      <w:r>
        <w:rPr>
          <w:rFonts w:ascii="宋体" w:hAnsi="宋体" w:cs="宋体" w:eastAsia="宋体"/>
          <w:sz w:val="57"/>
          <w:spacing w:val="0"/>
          <w:color w:val="000000"/>
          <w:b w:val="off"/>
          <w:i w:val="off"/>
        </w:rPr>
        <w:t>理解，为拉丁语确立了一套与古希腊哲学相对应的术语概念，成</w:t>
      </w:r>
      <w:r>
        <w:rPr>
          <w:rFonts w:ascii="宋体" w:hAnsi="宋体" w:cs="宋体" w:eastAsia="宋体"/>
          <w:sz w:val="57"/>
          <w:spacing w:val="0"/>
          <w:color w:val="000000"/>
          <w:b w:val="off"/>
          <w:i w:val="off"/>
        </w:rPr>
        <w:t>为他对古罗马哲学思想的重要贡献之一。由于拉丁语和汉语的文</w:t>
      </w:r>
      <w:r>
        <w:rPr>
          <w:rFonts w:ascii="宋体" w:hAnsi="宋体" w:cs="宋体" w:eastAsia="宋体"/>
          <w:sz w:val="57"/>
          <w:spacing w:val="0"/>
          <w:color w:val="000000"/>
          <w:b w:val="off"/>
          <w:i w:val="off"/>
        </w:rPr>
        <w:t>化背景的差异性，移译这些概念包含着不少困难。其二是对西塞</w:t>
      </w:r>
      <w:r>
        <w:rPr>
          <w:rFonts w:ascii="宋体" w:hAnsi="宋体" w:cs="宋体" w:eastAsia="宋体"/>
          <w:sz w:val="57"/>
          <w:spacing w:val="0"/>
          <w:color w:val="000000"/>
          <w:b w:val="off"/>
          <w:i w:val="off"/>
        </w:rPr>
        <w:t>罗的哲学思想理解方面的困难。西塞罗在古希腊罗马哲学思想史</w:t>
      </w:r>
      <w:r>
        <w:rPr>
          <w:rFonts w:ascii="宋体" w:hAnsi="宋体" w:cs="宋体" w:eastAsia="宋体"/>
          <w:sz w:val="57"/>
          <w:spacing w:val="0"/>
          <w:color w:val="000000"/>
          <w:b w:val="off"/>
          <w:i w:val="off"/>
        </w:rPr>
        <w:t>上的贡献主要不在于创新，而在于用通俗、生动的语言，把丰富</w:t>
      </w:r>
      <w:r>
        <w:rPr>
          <w:rFonts w:ascii="宋体" w:hAnsi="宋体" w:cs="宋体" w:eastAsia="宋体"/>
          <w:sz w:val="57"/>
          <w:spacing w:val="0"/>
          <w:color w:val="000000"/>
          <w:b w:val="off"/>
          <w:i w:val="off"/>
        </w:rPr>
        <w:t>多彩的希腊哲学思想介绍给罗马人，其中包括许多后来失传了的</w:t>
      </w:r>
      <w:r>
        <w:rPr>
          <w:rFonts w:ascii="宋体" w:hAnsi="宋体" w:cs="宋体" w:eastAsia="宋体"/>
          <w:sz w:val="57"/>
          <w:spacing w:val="0"/>
          <w:color w:val="000000"/>
          <w:b w:val="off"/>
          <w:i w:val="off"/>
        </w:rPr>
        <w:t>著述。西塞罗是一位古希腊文化爱好者，同时又是一位强烈的爱</w:t>
      </w:r>
      <w:r>
        <w:rPr>
          <w:rFonts w:ascii="宋体" w:hAnsi="宋体" w:cs="宋体" w:eastAsia="宋体"/>
          <w:sz w:val="57"/>
          <w:spacing w:val="0"/>
          <w:color w:val="000000"/>
          <w:b w:val="off"/>
          <w:i w:val="off"/>
        </w:rPr>
        <w:t>国主义者。他利用一切可能，博览古希腊哲学著作，结合罗马历</w:t>
      </w:r>
      <w:bookmarkEnd w:id="4514"/>
    </w:p>
    <w:p>
      <w:r>
        <w:t/>
      </w:r>
    </w:p>
    <w:p>
      <w:pPr>
        <w:sectPr>
          <w:footerReference r:id="rId811"/>
          <w:headerReference r:id="rId812" w:type="default"/>
          <w:type w:val="nextPage"/>
          <w:pgSz w:w="22000" w:h="31680"/>
          <w:pgMar w:left="2500" w:top="2700" w:right="2500" w:bottom="2700" w:header="2400" w:footer="2400"/>
          <w:cols w:num="1"/>
        </w:sectPr>
      </w:pPr>
    </w:p>
    <w:p>
      <w:pPr>
        <w:pageBreakBefore w:val="off"/>
        <w:tabs>
          <w:tab w:pos="7100" w:val="left" w:leader="none"/>
          <w:tab w:pos="8100" w:val="left" w:leader="none"/>
          <w:tab w:pos="9100" w:val="left" w:leader="none"/>
        </w:tabs>
        <w:wordWrap w:val="off"/>
        <w:spacing w:before="740" w:after="0" w:line="760" w:lineRule="atLeast"/>
        <w:ind w:left="700" w:right="0"/>
        <w:jc w:val="both"/>
        <w:textAlignment w:val="baseline"/>
        <w:rPr>
          <w:sz w:val="56"/>
        </w:rPr>
      </w:pPr>
      <w:bookmarkStart w:name="" w:id="4515"/>
      <w:r>
        <w:rPr>
          <w:rFonts w:ascii="楷体" w:hAnsi="楷体" w:cs="楷体" w:eastAsia="楷体"/>
          <w:sz w:val="56"/>
          <w:spacing w:val="0"/>
          <w:color w:val="000000"/>
          <w:b w:val="off"/>
          <w:i w:val="off"/>
        </w:rPr>
        <w:t>384</w:t>
      </w:r>
      <w:r>
        <w:t xml:space="preserve">	</w:t>
      </w:r>
      <w:r>
        <w:rPr>
          <w:rFonts w:ascii="宋体" w:hAnsi="宋体" w:cs="宋体" w:eastAsia="宋体"/>
          <w:sz w:val="56"/>
          <w:spacing w:val="0"/>
          <w:color w:val="000000"/>
          <w:b w:val="off"/>
          <w:i w:val="off"/>
        </w:rPr>
        <w:t>译</w:t>
      </w:r>
      <w:r>
        <w:t xml:space="preserve">	</w:t>
      </w:r>
      <w:r>
        <w:rPr>
          <w:rFonts w:ascii="宋体" w:hAnsi="宋体" w:cs="宋体" w:eastAsia="宋体"/>
          <w:sz w:val="56"/>
          <w:spacing w:val="0"/>
          <w:color w:val="000000"/>
          <w:b w:val="off"/>
          <w:i w:val="off"/>
        </w:rPr>
        <w:t>后</w:t>
      </w:r>
      <w:r>
        <w:t xml:space="preserve">	</w:t>
      </w:r>
      <w:r>
        <w:rPr>
          <w:rFonts w:ascii="宋体" w:hAnsi="宋体" w:cs="宋体" w:eastAsia="宋体"/>
          <w:sz w:val="56"/>
          <w:spacing w:val="0"/>
          <w:color w:val="000000"/>
          <w:b w:val="off"/>
          <w:i w:val="off"/>
        </w:rPr>
        <w:t>记</w:t>
      </w:r>
      <w:bookmarkEnd w:id="4515"/>
    </w:p>
    <w:p>
      <w:pPr>
        <w:pageBreakBefore w:val="off"/>
        <w:tabs/>
        <w:wordWrap w:val="off"/>
        <w:spacing w:before="0" w:after="0" w:line="680" w:lineRule="exact"/>
        <w:ind w:left="0" w:right="0"/>
        <w:jc w:val="both"/>
        <w:textAlignment w:val="baseline"/>
        <w:rPr>
          <w:sz w:val="56"/>
        </w:rPr>
      </w:pPr>
      <w:bookmarkStart w:name="" w:id="4516"/>
      <w:r>
        <w:rPr>
          <w:rFonts w:ascii="宋体" w:hAnsi="宋体" w:cs="宋体" w:eastAsia="宋体"/>
          <w:sz w:val="56"/>
          <w:spacing w:val="0"/>
          <w:color w:val="000000"/>
          <w:b w:val="off"/>
          <w:i w:val="off"/>
        </w:rPr>
        <w:t/>
      </w:r>
      <w:bookmarkEnd w:id="4516"/>
    </w:p>
    <w:p>
      <w:pPr>
        <w:pageBreakBefore w:val="off"/>
        <w:tabs/>
        <w:wordWrap w:val="off"/>
        <w:spacing w:before="0" w:after="0" w:line="940" w:lineRule="atLeast"/>
        <w:ind w:left="20" w:right="0"/>
        <w:jc w:val="both"/>
        <w:textAlignment w:val="baseline"/>
        <w:rPr>
          <w:sz w:val="59"/>
        </w:rPr>
      </w:pPr>
      <w:bookmarkStart w:name="" w:id="4517"/>
      <w:r>
        <w:rPr>
          <w:rFonts w:ascii="宋体" w:hAnsi="宋体" w:cs="宋体" w:eastAsia="宋体"/>
          <w:sz w:val="59"/>
          <w:spacing w:val="0"/>
          <w:color w:val="000000"/>
          <w:b w:val="off"/>
          <w:i w:val="off"/>
        </w:rPr>
        <w:t>史和现实进行理解。他自称是学园派，又赞赏逍遥派，对斯多葛</w:t>
      </w:r>
      <w:r>
        <w:rPr>
          <w:rFonts w:ascii="宋体" w:hAnsi="宋体" w:cs="宋体" w:eastAsia="宋体"/>
          <w:sz w:val="59"/>
          <w:spacing w:val="0"/>
          <w:color w:val="000000"/>
          <w:b w:val="off"/>
          <w:i w:val="off"/>
        </w:rPr>
        <w:t>派批评中多肯定，汲取和融汇各家之长，形成自己的折衷主义观</w:t>
      </w:r>
      <w:r>
        <w:rPr>
          <w:rFonts w:ascii="宋体" w:hAnsi="宋体" w:cs="宋体" w:eastAsia="宋体"/>
          <w:sz w:val="59"/>
          <w:spacing w:val="0"/>
          <w:color w:val="000000"/>
          <w:b w:val="off"/>
          <w:i w:val="off"/>
        </w:rPr>
        <w:t>点，且带有一定的怀疑论色彩。这些都给理解西塞罗的思想带来</w:t>
      </w:r>
      <w:r>
        <w:rPr>
          <w:rFonts w:ascii="宋体" w:hAnsi="宋体" w:cs="宋体" w:eastAsia="宋体"/>
          <w:sz w:val="59"/>
          <w:spacing w:val="0"/>
          <w:color w:val="000000"/>
          <w:b w:val="off"/>
          <w:i w:val="off"/>
        </w:rPr>
        <w:t>一定的难度。其三是西塞罗作为一位拉丁语大师，语言词语丰</w:t>
      </w:r>
      <w:r>
        <w:rPr>
          <w:rFonts w:ascii="宋体" w:hAnsi="宋体" w:cs="宋体" w:eastAsia="宋体"/>
          <w:sz w:val="59"/>
          <w:spacing w:val="0"/>
          <w:color w:val="000000"/>
          <w:b w:val="off"/>
          <w:i w:val="off"/>
        </w:rPr>
        <w:t>富，句式严谨，结构复杂，同时又具有文学散文式流畅的特点。</w:t>
      </w:r>
      <w:r>
        <w:rPr>
          <w:rFonts w:ascii="宋体" w:hAnsi="宋体" w:cs="宋体" w:eastAsia="宋体"/>
          <w:sz w:val="59"/>
          <w:spacing w:val="0"/>
          <w:color w:val="000000"/>
          <w:b w:val="off"/>
          <w:i w:val="off"/>
        </w:rPr>
        <w:t>上述这些方面都给翻译带来难度。本人只是尽力而为，好在有斯</w:t>
      </w:r>
      <w:r>
        <w:rPr>
          <w:rFonts w:ascii="宋体" w:hAnsi="宋体" w:cs="宋体" w:eastAsia="宋体"/>
          <w:sz w:val="59"/>
          <w:spacing w:val="0"/>
          <w:color w:val="000000"/>
          <w:b w:val="off"/>
          <w:i w:val="off"/>
        </w:rPr>
        <w:t>奇巴尼教授的前言和卡萨沃拉教授的引言，有助于读者理解作品</w:t>
      </w:r>
      <w:r>
        <w:rPr>
          <w:rFonts w:ascii="宋体" w:hAnsi="宋体" w:cs="宋体" w:eastAsia="宋体"/>
          <w:sz w:val="59"/>
          <w:spacing w:val="0"/>
          <w:color w:val="000000"/>
          <w:b w:val="off"/>
          <w:i w:val="off"/>
        </w:rPr>
        <w:t>的内容，同时有拉丁文原文与中译文并列排印，便于读者对照阅</w:t>
      </w:r>
      <w:r>
        <w:rPr>
          <w:rFonts w:ascii="宋体" w:hAnsi="宋体" w:cs="宋体" w:eastAsia="宋体"/>
          <w:sz w:val="59"/>
          <w:spacing w:val="0"/>
          <w:color w:val="000000"/>
          <w:b w:val="off"/>
          <w:i w:val="off"/>
        </w:rPr>
        <w:t>读，也有利于译者聆听批评和指教。</w:t>
      </w:r>
      <w:bookmarkEnd w:id="4517"/>
    </w:p>
    <w:p>
      <w:pPr>
        <w:pageBreakBefore w:val="off"/>
        <w:tabs/>
        <w:wordWrap w:val="off"/>
        <w:spacing w:before="0" w:after="0" w:line="940" w:lineRule="atLeast"/>
        <w:ind w:left="20" w:right="0" w:firstLine="1200"/>
        <w:jc w:val="both"/>
        <w:textAlignment w:val="baseline"/>
        <w:rPr>
          <w:sz w:val="59"/>
        </w:rPr>
      </w:pPr>
      <w:bookmarkStart w:name="" w:id="4518"/>
      <w:r>
        <w:rPr>
          <w:rFonts w:ascii="宋体" w:hAnsi="宋体" w:cs="宋体" w:eastAsia="宋体"/>
          <w:sz w:val="59"/>
          <w:spacing w:val="0"/>
          <w:color w:val="000000"/>
          <w:b w:val="off"/>
          <w:i w:val="off"/>
        </w:rPr>
        <w:t>有必要对本书的书名说明几句。本书的拉丁文书名是 DE</w:t>
      </w:r>
      <w:r>
        <w:rPr>
          <w:rFonts w:ascii="宋体" w:hAnsi="宋体" w:cs="宋体" w:eastAsia="宋体"/>
          <w:sz w:val="59"/>
          <w:spacing w:val="0"/>
          <w:color w:val="000000"/>
          <w:b w:val="off"/>
          <w:i w:val="off"/>
        </w:rPr>
        <w:t>OFFICIIS。在拉丁文中，OFFICIVM 的基本意思是“责任”、“义</w:t>
      </w:r>
      <w:r>
        <w:rPr>
          <w:rFonts w:ascii="宋体" w:hAnsi="宋体" w:cs="宋体" w:eastAsia="宋体"/>
          <w:sz w:val="59"/>
          <w:spacing w:val="0"/>
          <w:color w:val="000000"/>
          <w:b w:val="off"/>
          <w:i w:val="off"/>
        </w:rPr>
        <w:t>务”，因而意大利文对该词取义为 DOVERO，英文取义为 DUTY，</w:t>
      </w:r>
      <w:r>
        <w:rPr>
          <w:rFonts w:ascii="宋体" w:hAnsi="宋体" w:cs="宋体" w:eastAsia="宋体"/>
          <w:sz w:val="59"/>
          <w:spacing w:val="0"/>
          <w:color w:val="000000"/>
          <w:b w:val="off"/>
          <w:i w:val="off"/>
        </w:rPr>
        <w:t>俄文取义为 OБЯ3AHHOCTb，ЛOΛГ，责任和义务的意义包含</w:t>
      </w:r>
      <w:r>
        <w:rPr>
          <w:rFonts w:ascii="宋体" w:hAnsi="宋体" w:cs="宋体" w:eastAsia="宋体"/>
          <w:sz w:val="59"/>
          <w:spacing w:val="0"/>
          <w:color w:val="000000"/>
          <w:b w:val="off"/>
          <w:i w:val="off"/>
        </w:rPr>
        <w:t>于同一个词语中。然而在汉语中，责任和义务概念尽管有其共同</w:t>
      </w:r>
      <w:r>
        <w:rPr>
          <w:rFonts w:ascii="宋体" w:hAnsi="宋体" w:cs="宋体" w:eastAsia="宋体"/>
          <w:sz w:val="59"/>
          <w:spacing w:val="0"/>
          <w:color w:val="000000"/>
          <w:b w:val="off"/>
          <w:i w:val="off"/>
        </w:rPr>
        <w:t>的方面，但又有区别。众观西塞罗的论述，有时候可以把此词理</w:t>
      </w:r>
      <w:r>
        <w:rPr>
          <w:rFonts w:ascii="宋体" w:hAnsi="宋体" w:cs="宋体" w:eastAsia="宋体"/>
          <w:sz w:val="59"/>
          <w:spacing w:val="0"/>
          <w:color w:val="000000"/>
          <w:b w:val="off"/>
          <w:i w:val="off"/>
        </w:rPr>
        <w:t>解为责任，但在更多的情况下似乎不能以责任涵盖之，而是以理</w:t>
      </w:r>
      <w:r>
        <w:rPr>
          <w:rFonts w:ascii="宋体" w:hAnsi="宋体" w:cs="宋体" w:eastAsia="宋体"/>
          <w:sz w:val="59"/>
          <w:spacing w:val="0"/>
          <w:color w:val="000000"/>
          <w:b w:val="off"/>
          <w:i w:val="off"/>
        </w:rPr>
        <w:t>解为义务更合适。由此，译者把本书书名译为《论义务》。</w:t>
      </w:r>
      <w:bookmarkEnd w:id="4518"/>
    </w:p>
    <w:p>
      <w:pPr>
        <w:pageBreakBefore w:val="off"/>
        <w:tabs/>
        <w:wordWrap w:val="off"/>
        <w:spacing w:before="0" w:after="0" w:line="940" w:lineRule="atLeast"/>
        <w:ind w:left="20" w:right="0" w:firstLine="1200"/>
        <w:jc w:val="both"/>
        <w:textAlignment w:val="baseline"/>
        <w:rPr>
          <w:sz w:val="59"/>
        </w:rPr>
      </w:pPr>
      <w:bookmarkStart w:name="" w:id="4519"/>
      <w:r>
        <w:rPr>
          <w:rFonts w:ascii="宋体" w:hAnsi="宋体" w:cs="宋体" w:eastAsia="宋体"/>
          <w:sz w:val="59"/>
          <w:spacing w:val="0"/>
          <w:color w:val="000000"/>
          <w:b w:val="off"/>
          <w:i w:val="off"/>
        </w:rPr>
        <w:t>译文是根据意大利里佐利综合文库古典丛书(I CLASSICAI</w:t>
      </w:r>
      <w:r>
        <w:rPr>
          <w:rFonts w:ascii="宋体" w:hAnsi="宋体" w:cs="宋体" w:eastAsia="宋体"/>
          <w:sz w:val="59"/>
          <w:spacing w:val="0"/>
          <w:color w:val="000000"/>
          <w:b w:val="off"/>
          <w:i w:val="off"/>
        </w:rPr>
        <w:t>DELLA BIBLIOTECA UNIVERSALE RIZZOLI)中 CICERO: DE OF-</w:t>
      </w:r>
      <w:r>
        <w:rPr>
          <w:rFonts w:ascii="宋体" w:hAnsi="宋体" w:cs="宋体" w:eastAsia="宋体"/>
          <w:sz w:val="59"/>
          <w:spacing w:val="0"/>
          <w:color w:val="000000"/>
          <w:b w:val="off"/>
          <w:i w:val="off"/>
        </w:rPr>
        <w:t>FICIIS,1987 拉丁文本译出的。感谢意大利同行阿尔多·贝杜奇副</w:t>
      </w:r>
      <w:r>
        <w:rPr>
          <w:rFonts w:ascii="宋体" w:hAnsi="宋体" w:cs="宋体" w:eastAsia="宋体"/>
          <w:sz w:val="59"/>
          <w:spacing w:val="0"/>
          <w:color w:val="000000"/>
          <w:b w:val="off"/>
          <w:i w:val="off"/>
        </w:rPr>
        <w:t>教授和罗马法中国学者丁玫女士等在我翻译过程中给我的帮助，</w:t>
      </w:r>
      <w:r>
        <w:rPr>
          <w:rFonts w:ascii="宋体" w:hAnsi="宋体" w:cs="宋体" w:eastAsia="宋体"/>
          <w:sz w:val="59"/>
          <w:spacing w:val="0"/>
          <w:color w:val="000000"/>
          <w:b w:val="off"/>
          <w:i w:val="off"/>
        </w:rPr>
        <w:t>感谢中国政法大学出版社对本书出版的大力支持。</w:t>
      </w:r>
      <w:bookmarkEnd w:id="4519"/>
    </w:p>
    <w:p>
      <w:pPr>
        <w:pageBreakBefore w:val="off"/>
        <w:tabs/>
        <w:wordWrap w:val="off"/>
        <w:spacing w:before="0" w:after="0" w:line="740" w:lineRule="exact"/>
        <w:ind w:left="0" w:right="0"/>
        <w:jc w:val="both"/>
        <w:textAlignment w:val="baseline"/>
        <w:rPr>
          <w:sz w:val="61"/>
        </w:rPr>
      </w:pPr>
      <w:bookmarkStart w:name="" w:id="4520"/>
      <w:r>
        <w:rPr>
          <w:rFonts w:ascii="宋体" w:hAnsi="宋体" w:cs="宋体" w:eastAsia="宋体"/>
          <w:sz w:val="61"/>
          <w:spacing w:val="0"/>
          <w:color w:val="000000"/>
          <w:b w:val="off"/>
          <w:i w:val="off"/>
        </w:rPr>
        <w:t/>
      </w:r>
      <w:bookmarkEnd w:id="4520"/>
    </w:p>
    <w:p>
      <w:pPr>
        <w:pageBreakBefore w:val="off"/>
        <w:tabs/>
        <w:wordWrap w:val="off"/>
        <w:spacing w:before="0" w:after="0" w:line="740" w:lineRule="exact"/>
        <w:ind w:left="0" w:right="0"/>
        <w:jc w:val="both"/>
        <w:textAlignment w:val="baseline"/>
        <w:rPr>
          <w:sz w:val="61"/>
        </w:rPr>
      </w:pPr>
      <w:bookmarkStart w:name="" w:id="4521"/>
      <w:r>
        <w:rPr>
          <w:rFonts w:ascii="宋体" w:hAnsi="宋体" w:cs="宋体" w:eastAsia="宋体"/>
          <w:sz w:val="61"/>
          <w:spacing w:val="0"/>
          <w:color w:val="000000"/>
          <w:b w:val="off"/>
          <w:i w:val="off"/>
        </w:rPr>
        <w:t/>
      </w:r>
      <w:bookmarkEnd w:id="4521"/>
    </w:p>
    <w:p>
      <w:pPr>
        <w:pageBreakBefore w:val="off"/>
        <w:tabs/>
        <w:wordWrap w:val="off"/>
        <w:spacing w:before="0" w:after="0" w:line="820" w:lineRule="atLeast"/>
        <w:ind w:left="0" w:right="2420"/>
        <w:jc w:val="right"/>
        <w:textAlignment w:val="baseline"/>
        <w:rPr>
          <w:sz w:val="61"/>
        </w:rPr>
      </w:pPr>
      <w:bookmarkStart w:name="" w:id="4522"/>
      <w:r>
        <w:rPr>
          <w:rFonts w:ascii="宋体" w:hAnsi="宋体" w:cs="宋体" w:eastAsia="宋体"/>
          <w:sz w:val="61"/>
          <w:spacing w:val="0"/>
          <w:color w:val="000000"/>
          <w:b w:val="off"/>
          <w:i w:val="off"/>
        </w:rPr>
        <w:t>王焕生</w:t>
      </w:r>
      <w:bookmarkEnd w:id="4522"/>
    </w:p>
    <w:p>
      <w:pPr>
        <w:pageBreakBefore w:val="off"/>
        <w:tabs/>
        <w:wordWrap w:val="off"/>
        <w:spacing w:before="0" w:after="0" w:line="820" w:lineRule="atLeast"/>
        <w:ind w:left="0" w:right="1240"/>
        <w:jc w:val="right"/>
        <w:textAlignment w:val="baseline"/>
        <w:rPr>
          <w:sz w:val="61"/>
        </w:rPr>
      </w:pPr>
      <w:bookmarkStart w:name="" w:id="4523"/>
      <w:r>
        <w:rPr>
          <w:rFonts w:ascii="宋体" w:hAnsi="宋体" w:cs="宋体" w:eastAsia="宋体"/>
          <w:sz w:val="61"/>
          <w:spacing w:val="0"/>
          <w:color w:val="000000"/>
          <w:b w:val="off"/>
          <w:i w:val="off"/>
        </w:rPr>
        <w:t>1999年春节</w:t>
      </w:r>
      <w:bookmarkEnd w:id="4523"/>
    </w:p>
    <w:sectPr>
      <w:footerReference r:id="rId813"/>
      <w:headerReference r:id="rId814" w:type="default"/>
      <w:type w:val="nextPage"/>
      <w:pgSz w:w="22000" w:h="31680"/>
      <w:pgMar w:left="2720" w:top="2700" w:right="2720" w:bottom="2700" w:header="2400" w:footer="240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3.xml" Type="http://schemas.openxmlformats.org/officeDocument/2006/relationships/header"/><Relationship Id="rId100" Target="header48.xml" Type="http://schemas.openxmlformats.org/officeDocument/2006/relationships/header"/><Relationship Id="rId101" Target="footer49.xml" Type="http://schemas.openxmlformats.org/officeDocument/2006/relationships/footer"/><Relationship Id="rId102" Target="header49.xml" Type="http://schemas.openxmlformats.org/officeDocument/2006/relationships/header"/><Relationship Id="rId103" Target="footer50.xml" Type="http://schemas.openxmlformats.org/officeDocument/2006/relationships/footer"/><Relationship Id="rId104" Target="header50.xml" Type="http://schemas.openxmlformats.org/officeDocument/2006/relationships/header"/><Relationship Id="rId105" Target="footer51.xml" Type="http://schemas.openxmlformats.org/officeDocument/2006/relationships/footer"/><Relationship Id="rId106" Target="header51.xml" Type="http://schemas.openxmlformats.org/officeDocument/2006/relationships/header"/><Relationship Id="rId107" Target="footer52.xml" Type="http://schemas.openxmlformats.org/officeDocument/2006/relationships/footer"/><Relationship Id="rId108" Target="header52.xml" Type="http://schemas.openxmlformats.org/officeDocument/2006/relationships/header"/><Relationship Id="rId109" Target="footer53.xml" Type="http://schemas.openxmlformats.org/officeDocument/2006/relationships/footer"/><Relationship Id="rId11" Target="footer4.xml" Type="http://schemas.openxmlformats.org/officeDocument/2006/relationships/footer"/><Relationship Id="rId110" Target="header53.xml" Type="http://schemas.openxmlformats.org/officeDocument/2006/relationships/header"/><Relationship Id="rId111" Target="footer54.xml" Type="http://schemas.openxmlformats.org/officeDocument/2006/relationships/footer"/><Relationship Id="rId112" Target="header54.xml" Type="http://schemas.openxmlformats.org/officeDocument/2006/relationships/header"/><Relationship Id="rId113" Target="footer55.xml" Type="http://schemas.openxmlformats.org/officeDocument/2006/relationships/footer"/><Relationship Id="rId114" Target="header55.xml" Type="http://schemas.openxmlformats.org/officeDocument/2006/relationships/header"/><Relationship Id="rId115" Target="footer56.xml" Type="http://schemas.openxmlformats.org/officeDocument/2006/relationships/footer"/><Relationship Id="rId116" Target="header56.xml" Type="http://schemas.openxmlformats.org/officeDocument/2006/relationships/header"/><Relationship Id="rId117" Target="footer57.xml" Type="http://schemas.openxmlformats.org/officeDocument/2006/relationships/footer"/><Relationship Id="rId118" Target="header57.xml" Type="http://schemas.openxmlformats.org/officeDocument/2006/relationships/header"/><Relationship Id="rId119" Target="footer58.xml" Type="http://schemas.openxmlformats.org/officeDocument/2006/relationships/footer"/><Relationship Id="rId12" Target="header4.xml" Type="http://schemas.openxmlformats.org/officeDocument/2006/relationships/header"/><Relationship Id="rId120" Target="header58.xml" Type="http://schemas.openxmlformats.org/officeDocument/2006/relationships/header"/><Relationship Id="rId121" Target="footer59.xml" Type="http://schemas.openxmlformats.org/officeDocument/2006/relationships/footer"/><Relationship Id="rId122" Target="header59.xml" Type="http://schemas.openxmlformats.org/officeDocument/2006/relationships/header"/><Relationship Id="rId123" Target="footer60.xml" Type="http://schemas.openxmlformats.org/officeDocument/2006/relationships/footer"/><Relationship Id="rId124" Target="header60.xml" Type="http://schemas.openxmlformats.org/officeDocument/2006/relationships/header"/><Relationship Id="rId125" Target="footer61.xml" Type="http://schemas.openxmlformats.org/officeDocument/2006/relationships/footer"/><Relationship Id="rId126" Target="header61.xml" Type="http://schemas.openxmlformats.org/officeDocument/2006/relationships/header"/><Relationship Id="rId127" Target="footer62.xml" Type="http://schemas.openxmlformats.org/officeDocument/2006/relationships/footer"/><Relationship Id="rId128" Target="header62.xml" Type="http://schemas.openxmlformats.org/officeDocument/2006/relationships/header"/><Relationship Id="rId129" Target="footer63.xml" Type="http://schemas.openxmlformats.org/officeDocument/2006/relationships/footer"/><Relationship Id="rId13" Target="footer5.xml" Type="http://schemas.openxmlformats.org/officeDocument/2006/relationships/footer"/><Relationship Id="rId130" Target="header63.xml" Type="http://schemas.openxmlformats.org/officeDocument/2006/relationships/header"/><Relationship Id="rId131" Target="footer64.xml" Type="http://schemas.openxmlformats.org/officeDocument/2006/relationships/footer"/><Relationship Id="rId132" Target="header64.xml" Type="http://schemas.openxmlformats.org/officeDocument/2006/relationships/header"/><Relationship Id="rId133" Target="footer65.xml" Type="http://schemas.openxmlformats.org/officeDocument/2006/relationships/footer"/><Relationship Id="rId134" Target="header65.xml" Type="http://schemas.openxmlformats.org/officeDocument/2006/relationships/header"/><Relationship Id="rId135" Target="footer66.xml" Type="http://schemas.openxmlformats.org/officeDocument/2006/relationships/footer"/><Relationship Id="rId136" Target="header66.xml" Type="http://schemas.openxmlformats.org/officeDocument/2006/relationships/header"/><Relationship Id="rId137" Target="footer67.xml" Type="http://schemas.openxmlformats.org/officeDocument/2006/relationships/footer"/><Relationship Id="rId138" Target="header67.xml" Type="http://schemas.openxmlformats.org/officeDocument/2006/relationships/header"/><Relationship Id="rId139" Target="footer68.xml" Type="http://schemas.openxmlformats.org/officeDocument/2006/relationships/footer"/><Relationship Id="rId14" Target="header5.xml" Type="http://schemas.openxmlformats.org/officeDocument/2006/relationships/header"/><Relationship Id="rId140" Target="header68.xml" Type="http://schemas.openxmlformats.org/officeDocument/2006/relationships/header"/><Relationship Id="rId141" Target="footer69.xml" Type="http://schemas.openxmlformats.org/officeDocument/2006/relationships/footer"/><Relationship Id="rId142" Target="header69.xml" Type="http://schemas.openxmlformats.org/officeDocument/2006/relationships/header"/><Relationship Id="rId143" Target="footer70.xml" Type="http://schemas.openxmlformats.org/officeDocument/2006/relationships/footer"/><Relationship Id="rId144" Target="header70.xml" Type="http://schemas.openxmlformats.org/officeDocument/2006/relationships/header"/><Relationship Id="rId145" Target="footer71.xml" Type="http://schemas.openxmlformats.org/officeDocument/2006/relationships/footer"/><Relationship Id="rId146" Target="header71.xml" Type="http://schemas.openxmlformats.org/officeDocument/2006/relationships/header"/><Relationship Id="rId147" Target="footer72.xml" Type="http://schemas.openxmlformats.org/officeDocument/2006/relationships/footer"/><Relationship Id="rId148" Target="header72.xml" Type="http://schemas.openxmlformats.org/officeDocument/2006/relationships/header"/><Relationship Id="rId149" Target="footer73.xml" Type="http://schemas.openxmlformats.org/officeDocument/2006/relationships/footer"/><Relationship Id="rId15" Target="footer6.xml" Type="http://schemas.openxmlformats.org/officeDocument/2006/relationships/footer"/><Relationship Id="rId150" Target="header73.xml" Type="http://schemas.openxmlformats.org/officeDocument/2006/relationships/header"/><Relationship Id="rId151" Target="footer74.xml" Type="http://schemas.openxmlformats.org/officeDocument/2006/relationships/footer"/><Relationship Id="rId152" Target="header74.xml" Type="http://schemas.openxmlformats.org/officeDocument/2006/relationships/header"/><Relationship Id="rId153" Target="footer75.xml" Type="http://schemas.openxmlformats.org/officeDocument/2006/relationships/footer"/><Relationship Id="rId154" Target="header75.xml" Type="http://schemas.openxmlformats.org/officeDocument/2006/relationships/header"/><Relationship Id="rId155" Target="footer76.xml" Type="http://schemas.openxmlformats.org/officeDocument/2006/relationships/footer"/><Relationship Id="rId156" Target="header76.xml" Type="http://schemas.openxmlformats.org/officeDocument/2006/relationships/header"/><Relationship Id="rId157" Target="footer77.xml" Type="http://schemas.openxmlformats.org/officeDocument/2006/relationships/footer"/><Relationship Id="rId158" Target="header77.xml" Type="http://schemas.openxmlformats.org/officeDocument/2006/relationships/header"/><Relationship Id="rId159" Target="footer78.xml" Type="http://schemas.openxmlformats.org/officeDocument/2006/relationships/footer"/><Relationship Id="rId16" Target="header6.xml" Type="http://schemas.openxmlformats.org/officeDocument/2006/relationships/header"/><Relationship Id="rId160" Target="header78.xml" Type="http://schemas.openxmlformats.org/officeDocument/2006/relationships/header"/><Relationship Id="rId161" Target="footer79.xml" Type="http://schemas.openxmlformats.org/officeDocument/2006/relationships/footer"/><Relationship Id="rId162" Target="header79.xml" Type="http://schemas.openxmlformats.org/officeDocument/2006/relationships/header"/><Relationship Id="rId163" Target="footer80.xml" Type="http://schemas.openxmlformats.org/officeDocument/2006/relationships/footer"/><Relationship Id="rId164" Target="header80.xml" Type="http://schemas.openxmlformats.org/officeDocument/2006/relationships/header"/><Relationship Id="rId165" Target="footer81.xml" Type="http://schemas.openxmlformats.org/officeDocument/2006/relationships/footer"/><Relationship Id="rId166" Target="header81.xml" Type="http://schemas.openxmlformats.org/officeDocument/2006/relationships/header"/><Relationship Id="rId167" Target="footer82.xml" Type="http://schemas.openxmlformats.org/officeDocument/2006/relationships/footer"/><Relationship Id="rId168" Target="header82.xml" Type="http://schemas.openxmlformats.org/officeDocument/2006/relationships/header"/><Relationship Id="rId169" Target="footer83.xml" Type="http://schemas.openxmlformats.org/officeDocument/2006/relationships/footer"/><Relationship Id="rId17" Target="footer7.xml" Type="http://schemas.openxmlformats.org/officeDocument/2006/relationships/footer"/><Relationship Id="rId170" Target="header83.xml" Type="http://schemas.openxmlformats.org/officeDocument/2006/relationships/header"/><Relationship Id="rId171" Target="footer84.xml" Type="http://schemas.openxmlformats.org/officeDocument/2006/relationships/footer"/><Relationship Id="rId172" Target="header84.xml" Type="http://schemas.openxmlformats.org/officeDocument/2006/relationships/header"/><Relationship Id="rId173" Target="footer85.xml" Type="http://schemas.openxmlformats.org/officeDocument/2006/relationships/footer"/><Relationship Id="rId174" Target="header85.xml" Type="http://schemas.openxmlformats.org/officeDocument/2006/relationships/header"/><Relationship Id="rId175" Target="footer86.xml" Type="http://schemas.openxmlformats.org/officeDocument/2006/relationships/footer"/><Relationship Id="rId176" Target="header86.xml" Type="http://schemas.openxmlformats.org/officeDocument/2006/relationships/header"/><Relationship Id="rId177" Target="footer87.xml" Type="http://schemas.openxmlformats.org/officeDocument/2006/relationships/footer"/><Relationship Id="rId178" Target="header87.xml" Type="http://schemas.openxmlformats.org/officeDocument/2006/relationships/header"/><Relationship Id="rId179" Target="footer88.xml" Type="http://schemas.openxmlformats.org/officeDocument/2006/relationships/footer"/><Relationship Id="rId18" Target="header7.xml" Type="http://schemas.openxmlformats.org/officeDocument/2006/relationships/header"/><Relationship Id="rId180" Target="header88.xml" Type="http://schemas.openxmlformats.org/officeDocument/2006/relationships/header"/><Relationship Id="rId181" Target="footer89.xml" Type="http://schemas.openxmlformats.org/officeDocument/2006/relationships/footer"/><Relationship Id="rId182" Target="header89.xml" Type="http://schemas.openxmlformats.org/officeDocument/2006/relationships/header"/><Relationship Id="rId183" Target="footer90.xml" Type="http://schemas.openxmlformats.org/officeDocument/2006/relationships/footer"/><Relationship Id="rId184" Target="header90.xml" Type="http://schemas.openxmlformats.org/officeDocument/2006/relationships/header"/><Relationship Id="rId185" Target="footer91.xml" Type="http://schemas.openxmlformats.org/officeDocument/2006/relationships/footer"/><Relationship Id="rId186" Target="header91.xml" Type="http://schemas.openxmlformats.org/officeDocument/2006/relationships/header"/><Relationship Id="rId187" Target="footer92.xml" Type="http://schemas.openxmlformats.org/officeDocument/2006/relationships/footer"/><Relationship Id="rId188" Target="header92.xml" Type="http://schemas.openxmlformats.org/officeDocument/2006/relationships/header"/><Relationship Id="rId189" Target="footer93.xml" Type="http://schemas.openxmlformats.org/officeDocument/2006/relationships/footer"/><Relationship Id="rId19" Target="footer8.xml" Type="http://schemas.openxmlformats.org/officeDocument/2006/relationships/footer"/><Relationship Id="rId190" Target="header93.xml" Type="http://schemas.openxmlformats.org/officeDocument/2006/relationships/header"/><Relationship Id="rId191" Target="footer94.xml" Type="http://schemas.openxmlformats.org/officeDocument/2006/relationships/footer"/><Relationship Id="rId192" Target="header94.xml" Type="http://schemas.openxmlformats.org/officeDocument/2006/relationships/header"/><Relationship Id="rId193" Target="footer95.xml" Type="http://schemas.openxmlformats.org/officeDocument/2006/relationships/footer"/><Relationship Id="rId194" Target="header95.xml" Type="http://schemas.openxmlformats.org/officeDocument/2006/relationships/header"/><Relationship Id="rId195" Target="footer96.xml" Type="http://schemas.openxmlformats.org/officeDocument/2006/relationships/footer"/><Relationship Id="rId196" Target="header96.xml" Type="http://schemas.openxmlformats.org/officeDocument/2006/relationships/header"/><Relationship Id="rId197" Target="footer97.xml" Type="http://schemas.openxmlformats.org/officeDocument/2006/relationships/footer"/><Relationship Id="rId198" Target="header97.xml" Type="http://schemas.openxmlformats.org/officeDocument/2006/relationships/header"/><Relationship Id="rId199" Target="footer98.xml" Type="http://schemas.openxmlformats.org/officeDocument/2006/relationships/footer"/><Relationship Id="rId2" Target="theme/theme-1.xml" Type="http://schemas.openxmlformats.org/officeDocument/2006/relationships/theme"/><Relationship Id="rId20" Target="header8.xml" Type="http://schemas.openxmlformats.org/officeDocument/2006/relationships/header"/><Relationship Id="rId200" Target="header98.xml" Type="http://schemas.openxmlformats.org/officeDocument/2006/relationships/header"/><Relationship Id="rId201" Target="footer99.xml" Type="http://schemas.openxmlformats.org/officeDocument/2006/relationships/footer"/><Relationship Id="rId202" Target="header99.xml" Type="http://schemas.openxmlformats.org/officeDocument/2006/relationships/header"/><Relationship Id="rId203" Target="footer100.xml" Type="http://schemas.openxmlformats.org/officeDocument/2006/relationships/footer"/><Relationship Id="rId204" Target="header100.xml" Type="http://schemas.openxmlformats.org/officeDocument/2006/relationships/header"/><Relationship Id="rId205" Target="footer101.xml" Type="http://schemas.openxmlformats.org/officeDocument/2006/relationships/footer"/><Relationship Id="rId206" Target="header101.xml" Type="http://schemas.openxmlformats.org/officeDocument/2006/relationships/header"/><Relationship Id="rId207" Target="footer102.xml" Type="http://schemas.openxmlformats.org/officeDocument/2006/relationships/footer"/><Relationship Id="rId208" Target="header102.xml" Type="http://schemas.openxmlformats.org/officeDocument/2006/relationships/header"/><Relationship Id="rId209" Target="footer103.xml" Type="http://schemas.openxmlformats.org/officeDocument/2006/relationships/footer"/><Relationship Id="rId21" Target="footer9.xml" Type="http://schemas.openxmlformats.org/officeDocument/2006/relationships/footer"/><Relationship Id="rId210" Target="header103.xml" Type="http://schemas.openxmlformats.org/officeDocument/2006/relationships/header"/><Relationship Id="rId211" Target="footer104.xml" Type="http://schemas.openxmlformats.org/officeDocument/2006/relationships/footer"/><Relationship Id="rId212" Target="header104.xml" Type="http://schemas.openxmlformats.org/officeDocument/2006/relationships/header"/><Relationship Id="rId213" Target="footer105.xml" Type="http://schemas.openxmlformats.org/officeDocument/2006/relationships/footer"/><Relationship Id="rId214" Target="header105.xml" Type="http://schemas.openxmlformats.org/officeDocument/2006/relationships/header"/><Relationship Id="rId215" Target="footer106.xml" Type="http://schemas.openxmlformats.org/officeDocument/2006/relationships/footer"/><Relationship Id="rId216" Target="header106.xml" Type="http://schemas.openxmlformats.org/officeDocument/2006/relationships/header"/><Relationship Id="rId217" Target="footer107.xml" Type="http://schemas.openxmlformats.org/officeDocument/2006/relationships/footer"/><Relationship Id="rId218" Target="header107.xml" Type="http://schemas.openxmlformats.org/officeDocument/2006/relationships/header"/><Relationship Id="rId219" Target="footer108.xml" Type="http://schemas.openxmlformats.org/officeDocument/2006/relationships/footer"/><Relationship Id="rId22" Target="header9.xml" Type="http://schemas.openxmlformats.org/officeDocument/2006/relationships/header"/><Relationship Id="rId220" Target="header108.xml" Type="http://schemas.openxmlformats.org/officeDocument/2006/relationships/header"/><Relationship Id="rId221" Target="footer109.xml" Type="http://schemas.openxmlformats.org/officeDocument/2006/relationships/footer"/><Relationship Id="rId222" Target="header109.xml" Type="http://schemas.openxmlformats.org/officeDocument/2006/relationships/header"/><Relationship Id="rId223" Target="footer110.xml" Type="http://schemas.openxmlformats.org/officeDocument/2006/relationships/footer"/><Relationship Id="rId224" Target="header110.xml" Type="http://schemas.openxmlformats.org/officeDocument/2006/relationships/header"/><Relationship Id="rId225" Target="footer111.xml" Type="http://schemas.openxmlformats.org/officeDocument/2006/relationships/footer"/><Relationship Id="rId226" Target="header111.xml" Type="http://schemas.openxmlformats.org/officeDocument/2006/relationships/header"/><Relationship Id="rId227" Target="footer112.xml" Type="http://schemas.openxmlformats.org/officeDocument/2006/relationships/footer"/><Relationship Id="rId228" Target="header112.xml" Type="http://schemas.openxmlformats.org/officeDocument/2006/relationships/header"/><Relationship Id="rId229" Target="footer113.xml" Type="http://schemas.openxmlformats.org/officeDocument/2006/relationships/footer"/><Relationship Id="rId23" Target="footer10.xml" Type="http://schemas.openxmlformats.org/officeDocument/2006/relationships/footer"/><Relationship Id="rId230" Target="header113.xml" Type="http://schemas.openxmlformats.org/officeDocument/2006/relationships/header"/><Relationship Id="rId231" Target="footer114.xml" Type="http://schemas.openxmlformats.org/officeDocument/2006/relationships/footer"/><Relationship Id="rId232" Target="header114.xml" Type="http://schemas.openxmlformats.org/officeDocument/2006/relationships/header"/><Relationship Id="rId233" Target="footer115.xml" Type="http://schemas.openxmlformats.org/officeDocument/2006/relationships/footer"/><Relationship Id="rId234" Target="header115.xml" Type="http://schemas.openxmlformats.org/officeDocument/2006/relationships/header"/><Relationship Id="rId235" Target="footer116.xml" Type="http://schemas.openxmlformats.org/officeDocument/2006/relationships/footer"/><Relationship Id="rId236" Target="header116.xml" Type="http://schemas.openxmlformats.org/officeDocument/2006/relationships/header"/><Relationship Id="rId237" Target="footer117.xml" Type="http://schemas.openxmlformats.org/officeDocument/2006/relationships/footer"/><Relationship Id="rId238" Target="header117.xml" Type="http://schemas.openxmlformats.org/officeDocument/2006/relationships/header"/><Relationship Id="rId239" Target="footer118.xml" Type="http://schemas.openxmlformats.org/officeDocument/2006/relationships/footer"/><Relationship Id="rId24" Target="header10.xml" Type="http://schemas.openxmlformats.org/officeDocument/2006/relationships/header"/><Relationship Id="rId240" Target="header118.xml" Type="http://schemas.openxmlformats.org/officeDocument/2006/relationships/header"/><Relationship Id="rId241" Target="footer119.xml" Type="http://schemas.openxmlformats.org/officeDocument/2006/relationships/footer"/><Relationship Id="rId242" Target="header119.xml" Type="http://schemas.openxmlformats.org/officeDocument/2006/relationships/header"/><Relationship Id="rId243" Target="footer120.xml" Type="http://schemas.openxmlformats.org/officeDocument/2006/relationships/footer"/><Relationship Id="rId244" Target="header120.xml" Type="http://schemas.openxmlformats.org/officeDocument/2006/relationships/header"/><Relationship Id="rId245" Target="footer121.xml" Type="http://schemas.openxmlformats.org/officeDocument/2006/relationships/footer"/><Relationship Id="rId246" Target="header121.xml" Type="http://schemas.openxmlformats.org/officeDocument/2006/relationships/header"/><Relationship Id="rId247" Target="footer122.xml" Type="http://schemas.openxmlformats.org/officeDocument/2006/relationships/footer"/><Relationship Id="rId248" Target="header122.xml" Type="http://schemas.openxmlformats.org/officeDocument/2006/relationships/header"/><Relationship Id="rId249" Target="footer123.xml" Type="http://schemas.openxmlformats.org/officeDocument/2006/relationships/footer"/><Relationship Id="rId25" Target="footer11.xml" Type="http://schemas.openxmlformats.org/officeDocument/2006/relationships/footer"/><Relationship Id="rId250" Target="header123.xml" Type="http://schemas.openxmlformats.org/officeDocument/2006/relationships/header"/><Relationship Id="rId251" Target="footer124.xml" Type="http://schemas.openxmlformats.org/officeDocument/2006/relationships/footer"/><Relationship Id="rId252" Target="header124.xml" Type="http://schemas.openxmlformats.org/officeDocument/2006/relationships/header"/><Relationship Id="rId253" Target="footer125.xml" Type="http://schemas.openxmlformats.org/officeDocument/2006/relationships/footer"/><Relationship Id="rId254" Target="header125.xml" Type="http://schemas.openxmlformats.org/officeDocument/2006/relationships/header"/><Relationship Id="rId255" Target="footer126.xml" Type="http://schemas.openxmlformats.org/officeDocument/2006/relationships/footer"/><Relationship Id="rId256" Target="header126.xml" Type="http://schemas.openxmlformats.org/officeDocument/2006/relationships/header"/><Relationship Id="rId257" Target="footer127.xml" Type="http://schemas.openxmlformats.org/officeDocument/2006/relationships/footer"/><Relationship Id="rId258" Target="header127.xml" Type="http://schemas.openxmlformats.org/officeDocument/2006/relationships/header"/><Relationship Id="rId259" Target="footer128.xml" Type="http://schemas.openxmlformats.org/officeDocument/2006/relationships/footer"/><Relationship Id="rId26" Target="header11.xml" Type="http://schemas.openxmlformats.org/officeDocument/2006/relationships/header"/><Relationship Id="rId260" Target="header128.xml" Type="http://schemas.openxmlformats.org/officeDocument/2006/relationships/header"/><Relationship Id="rId261" Target="footer129.xml" Type="http://schemas.openxmlformats.org/officeDocument/2006/relationships/footer"/><Relationship Id="rId262" Target="header129.xml" Type="http://schemas.openxmlformats.org/officeDocument/2006/relationships/header"/><Relationship Id="rId263" Target="footer130.xml" Type="http://schemas.openxmlformats.org/officeDocument/2006/relationships/footer"/><Relationship Id="rId264" Target="header130.xml" Type="http://schemas.openxmlformats.org/officeDocument/2006/relationships/header"/><Relationship Id="rId265" Target="footer131.xml" Type="http://schemas.openxmlformats.org/officeDocument/2006/relationships/footer"/><Relationship Id="rId266" Target="header131.xml" Type="http://schemas.openxmlformats.org/officeDocument/2006/relationships/header"/><Relationship Id="rId267" Target="footer132.xml" Type="http://schemas.openxmlformats.org/officeDocument/2006/relationships/footer"/><Relationship Id="rId268" Target="header132.xml" Type="http://schemas.openxmlformats.org/officeDocument/2006/relationships/header"/><Relationship Id="rId269" Target="footer133.xml" Type="http://schemas.openxmlformats.org/officeDocument/2006/relationships/footer"/><Relationship Id="rId27" Target="footer12.xml" Type="http://schemas.openxmlformats.org/officeDocument/2006/relationships/footer"/><Relationship Id="rId270" Target="header133.xml" Type="http://schemas.openxmlformats.org/officeDocument/2006/relationships/header"/><Relationship Id="rId271" Target="footer134.xml" Type="http://schemas.openxmlformats.org/officeDocument/2006/relationships/footer"/><Relationship Id="rId272" Target="header134.xml" Type="http://schemas.openxmlformats.org/officeDocument/2006/relationships/header"/><Relationship Id="rId273" Target="footer135.xml" Type="http://schemas.openxmlformats.org/officeDocument/2006/relationships/footer"/><Relationship Id="rId274" Target="header135.xml" Type="http://schemas.openxmlformats.org/officeDocument/2006/relationships/header"/><Relationship Id="rId275" Target="footer136.xml" Type="http://schemas.openxmlformats.org/officeDocument/2006/relationships/footer"/><Relationship Id="rId276" Target="header136.xml" Type="http://schemas.openxmlformats.org/officeDocument/2006/relationships/header"/><Relationship Id="rId277" Target="footer137.xml" Type="http://schemas.openxmlformats.org/officeDocument/2006/relationships/footer"/><Relationship Id="rId278" Target="header137.xml" Type="http://schemas.openxmlformats.org/officeDocument/2006/relationships/header"/><Relationship Id="rId279" Target="footer138.xml" Type="http://schemas.openxmlformats.org/officeDocument/2006/relationships/footer"/><Relationship Id="rId28" Target="header12.xml" Type="http://schemas.openxmlformats.org/officeDocument/2006/relationships/header"/><Relationship Id="rId280" Target="header138.xml" Type="http://schemas.openxmlformats.org/officeDocument/2006/relationships/header"/><Relationship Id="rId281" Target="footer139.xml" Type="http://schemas.openxmlformats.org/officeDocument/2006/relationships/footer"/><Relationship Id="rId282" Target="header139.xml" Type="http://schemas.openxmlformats.org/officeDocument/2006/relationships/header"/><Relationship Id="rId283" Target="footer140.xml" Type="http://schemas.openxmlformats.org/officeDocument/2006/relationships/footer"/><Relationship Id="rId284" Target="header140.xml" Type="http://schemas.openxmlformats.org/officeDocument/2006/relationships/header"/><Relationship Id="rId285" Target="footer141.xml" Type="http://schemas.openxmlformats.org/officeDocument/2006/relationships/footer"/><Relationship Id="rId286" Target="header141.xml" Type="http://schemas.openxmlformats.org/officeDocument/2006/relationships/header"/><Relationship Id="rId287" Target="footer142.xml" Type="http://schemas.openxmlformats.org/officeDocument/2006/relationships/footer"/><Relationship Id="rId288" Target="header142.xml" Type="http://schemas.openxmlformats.org/officeDocument/2006/relationships/header"/><Relationship Id="rId289" Target="footer143.xml" Type="http://schemas.openxmlformats.org/officeDocument/2006/relationships/footer"/><Relationship Id="rId29" Target="footer13.xml" Type="http://schemas.openxmlformats.org/officeDocument/2006/relationships/footer"/><Relationship Id="rId290" Target="header143.xml" Type="http://schemas.openxmlformats.org/officeDocument/2006/relationships/header"/><Relationship Id="rId291" Target="footer144.xml" Type="http://schemas.openxmlformats.org/officeDocument/2006/relationships/footer"/><Relationship Id="rId292" Target="header144.xml" Type="http://schemas.openxmlformats.org/officeDocument/2006/relationships/header"/><Relationship Id="rId293" Target="footer145.xml" Type="http://schemas.openxmlformats.org/officeDocument/2006/relationships/footer"/><Relationship Id="rId294" Target="header145.xml" Type="http://schemas.openxmlformats.org/officeDocument/2006/relationships/header"/><Relationship Id="rId295" Target="footer146.xml" Type="http://schemas.openxmlformats.org/officeDocument/2006/relationships/footer"/><Relationship Id="rId296" Target="header146.xml" Type="http://schemas.openxmlformats.org/officeDocument/2006/relationships/header"/><Relationship Id="rId297" Target="footer147.xml" Type="http://schemas.openxmlformats.org/officeDocument/2006/relationships/footer"/><Relationship Id="rId298" Target="header147.xml" Type="http://schemas.openxmlformats.org/officeDocument/2006/relationships/header"/><Relationship Id="rId299" Target="footer148.xml" Type="http://schemas.openxmlformats.org/officeDocument/2006/relationships/footer"/><Relationship Id="rId3" Target="media/image1.jpeg" Type="http://schemas.openxmlformats.org/officeDocument/2006/relationships/image"/><Relationship Id="rId30" Target="header13.xml" Type="http://schemas.openxmlformats.org/officeDocument/2006/relationships/header"/><Relationship Id="rId300" Target="header148.xml" Type="http://schemas.openxmlformats.org/officeDocument/2006/relationships/header"/><Relationship Id="rId301" Target="footer149.xml" Type="http://schemas.openxmlformats.org/officeDocument/2006/relationships/footer"/><Relationship Id="rId302" Target="header149.xml" Type="http://schemas.openxmlformats.org/officeDocument/2006/relationships/header"/><Relationship Id="rId303" Target="footer150.xml" Type="http://schemas.openxmlformats.org/officeDocument/2006/relationships/footer"/><Relationship Id="rId304" Target="header150.xml" Type="http://schemas.openxmlformats.org/officeDocument/2006/relationships/header"/><Relationship Id="rId305" Target="footer151.xml" Type="http://schemas.openxmlformats.org/officeDocument/2006/relationships/footer"/><Relationship Id="rId306" Target="header151.xml" Type="http://schemas.openxmlformats.org/officeDocument/2006/relationships/header"/><Relationship Id="rId307" Target="footer152.xml" Type="http://schemas.openxmlformats.org/officeDocument/2006/relationships/footer"/><Relationship Id="rId308" Target="header152.xml" Type="http://schemas.openxmlformats.org/officeDocument/2006/relationships/header"/><Relationship Id="rId309" Target="footer153.xml" Type="http://schemas.openxmlformats.org/officeDocument/2006/relationships/footer"/><Relationship Id="rId31" Target="footer14.xml" Type="http://schemas.openxmlformats.org/officeDocument/2006/relationships/footer"/><Relationship Id="rId310" Target="header153.xml" Type="http://schemas.openxmlformats.org/officeDocument/2006/relationships/header"/><Relationship Id="rId311" Target="footer154.xml" Type="http://schemas.openxmlformats.org/officeDocument/2006/relationships/footer"/><Relationship Id="rId312" Target="header154.xml" Type="http://schemas.openxmlformats.org/officeDocument/2006/relationships/header"/><Relationship Id="rId313" Target="footer155.xml" Type="http://schemas.openxmlformats.org/officeDocument/2006/relationships/footer"/><Relationship Id="rId314" Target="header155.xml" Type="http://schemas.openxmlformats.org/officeDocument/2006/relationships/header"/><Relationship Id="rId315" Target="footer156.xml" Type="http://schemas.openxmlformats.org/officeDocument/2006/relationships/footer"/><Relationship Id="rId316" Target="header156.xml" Type="http://schemas.openxmlformats.org/officeDocument/2006/relationships/header"/><Relationship Id="rId317" Target="footer157.xml" Type="http://schemas.openxmlformats.org/officeDocument/2006/relationships/footer"/><Relationship Id="rId318" Target="header157.xml" Type="http://schemas.openxmlformats.org/officeDocument/2006/relationships/header"/><Relationship Id="rId319" Target="footer158.xml" Type="http://schemas.openxmlformats.org/officeDocument/2006/relationships/footer"/><Relationship Id="rId32" Target="header14.xml" Type="http://schemas.openxmlformats.org/officeDocument/2006/relationships/header"/><Relationship Id="rId320" Target="header158.xml" Type="http://schemas.openxmlformats.org/officeDocument/2006/relationships/header"/><Relationship Id="rId321" Target="footer159.xml" Type="http://schemas.openxmlformats.org/officeDocument/2006/relationships/footer"/><Relationship Id="rId322" Target="header159.xml" Type="http://schemas.openxmlformats.org/officeDocument/2006/relationships/header"/><Relationship Id="rId323" Target="footer160.xml" Type="http://schemas.openxmlformats.org/officeDocument/2006/relationships/footer"/><Relationship Id="rId324" Target="header160.xml" Type="http://schemas.openxmlformats.org/officeDocument/2006/relationships/header"/><Relationship Id="rId325" Target="footer161.xml" Type="http://schemas.openxmlformats.org/officeDocument/2006/relationships/footer"/><Relationship Id="rId326" Target="header161.xml" Type="http://schemas.openxmlformats.org/officeDocument/2006/relationships/header"/><Relationship Id="rId327" Target="footer162.xml" Type="http://schemas.openxmlformats.org/officeDocument/2006/relationships/footer"/><Relationship Id="rId328" Target="header162.xml" Type="http://schemas.openxmlformats.org/officeDocument/2006/relationships/header"/><Relationship Id="rId329" Target="footer163.xml" Type="http://schemas.openxmlformats.org/officeDocument/2006/relationships/footer"/><Relationship Id="rId33" Target="footer15.xml" Type="http://schemas.openxmlformats.org/officeDocument/2006/relationships/footer"/><Relationship Id="rId330" Target="header163.xml" Type="http://schemas.openxmlformats.org/officeDocument/2006/relationships/header"/><Relationship Id="rId331" Target="footer164.xml" Type="http://schemas.openxmlformats.org/officeDocument/2006/relationships/footer"/><Relationship Id="rId332" Target="header164.xml" Type="http://schemas.openxmlformats.org/officeDocument/2006/relationships/header"/><Relationship Id="rId333" Target="footer165.xml" Type="http://schemas.openxmlformats.org/officeDocument/2006/relationships/footer"/><Relationship Id="rId334" Target="header165.xml" Type="http://schemas.openxmlformats.org/officeDocument/2006/relationships/header"/><Relationship Id="rId335" Target="footer166.xml" Type="http://schemas.openxmlformats.org/officeDocument/2006/relationships/footer"/><Relationship Id="rId336" Target="header166.xml" Type="http://schemas.openxmlformats.org/officeDocument/2006/relationships/header"/><Relationship Id="rId337" Target="footer167.xml" Type="http://schemas.openxmlformats.org/officeDocument/2006/relationships/footer"/><Relationship Id="rId338" Target="header167.xml" Type="http://schemas.openxmlformats.org/officeDocument/2006/relationships/header"/><Relationship Id="rId339" Target="footer168.xml" Type="http://schemas.openxmlformats.org/officeDocument/2006/relationships/footer"/><Relationship Id="rId34" Target="header15.xml" Type="http://schemas.openxmlformats.org/officeDocument/2006/relationships/header"/><Relationship Id="rId340" Target="header168.xml" Type="http://schemas.openxmlformats.org/officeDocument/2006/relationships/header"/><Relationship Id="rId341" Target="footer169.xml" Type="http://schemas.openxmlformats.org/officeDocument/2006/relationships/footer"/><Relationship Id="rId342" Target="header169.xml" Type="http://schemas.openxmlformats.org/officeDocument/2006/relationships/header"/><Relationship Id="rId343" Target="footer170.xml" Type="http://schemas.openxmlformats.org/officeDocument/2006/relationships/footer"/><Relationship Id="rId344" Target="header170.xml" Type="http://schemas.openxmlformats.org/officeDocument/2006/relationships/header"/><Relationship Id="rId345" Target="footer171.xml" Type="http://schemas.openxmlformats.org/officeDocument/2006/relationships/footer"/><Relationship Id="rId346" Target="header171.xml" Type="http://schemas.openxmlformats.org/officeDocument/2006/relationships/header"/><Relationship Id="rId347" Target="footer172.xml" Type="http://schemas.openxmlformats.org/officeDocument/2006/relationships/footer"/><Relationship Id="rId348" Target="header172.xml" Type="http://schemas.openxmlformats.org/officeDocument/2006/relationships/header"/><Relationship Id="rId349" Target="footer173.xml" Type="http://schemas.openxmlformats.org/officeDocument/2006/relationships/footer"/><Relationship Id="rId35" Target="footer16.xml" Type="http://schemas.openxmlformats.org/officeDocument/2006/relationships/footer"/><Relationship Id="rId350" Target="header173.xml" Type="http://schemas.openxmlformats.org/officeDocument/2006/relationships/header"/><Relationship Id="rId351" Target="footer174.xml" Type="http://schemas.openxmlformats.org/officeDocument/2006/relationships/footer"/><Relationship Id="rId352" Target="header174.xml" Type="http://schemas.openxmlformats.org/officeDocument/2006/relationships/header"/><Relationship Id="rId353" Target="footer175.xml" Type="http://schemas.openxmlformats.org/officeDocument/2006/relationships/footer"/><Relationship Id="rId354" Target="header175.xml" Type="http://schemas.openxmlformats.org/officeDocument/2006/relationships/header"/><Relationship Id="rId355" Target="footer176.xml" Type="http://schemas.openxmlformats.org/officeDocument/2006/relationships/footer"/><Relationship Id="rId356" Target="header176.xml" Type="http://schemas.openxmlformats.org/officeDocument/2006/relationships/header"/><Relationship Id="rId357" Target="footer177.xml" Type="http://schemas.openxmlformats.org/officeDocument/2006/relationships/footer"/><Relationship Id="rId358" Target="header177.xml" Type="http://schemas.openxmlformats.org/officeDocument/2006/relationships/header"/><Relationship Id="rId359" Target="footer178.xml" Type="http://schemas.openxmlformats.org/officeDocument/2006/relationships/footer"/><Relationship Id="rId36" Target="header16.xml" Type="http://schemas.openxmlformats.org/officeDocument/2006/relationships/header"/><Relationship Id="rId360" Target="header178.xml" Type="http://schemas.openxmlformats.org/officeDocument/2006/relationships/header"/><Relationship Id="rId361" Target="footer179.xml" Type="http://schemas.openxmlformats.org/officeDocument/2006/relationships/footer"/><Relationship Id="rId362" Target="header179.xml" Type="http://schemas.openxmlformats.org/officeDocument/2006/relationships/header"/><Relationship Id="rId363" Target="footer180.xml" Type="http://schemas.openxmlformats.org/officeDocument/2006/relationships/footer"/><Relationship Id="rId364" Target="header180.xml" Type="http://schemas.openxmlformats.org/officeDocument/2006/relationships/header"/><Relationship Id="rId365" Target="footer181.xml" Type="http://schemas.openxmlformats.org/officeDocument/2006/relationships/footer"/><Relationship Id="rId366" Target="header181.xml" Type="http://schemas.openxmlformats.org/officeDocument/2006/relationships/header"/><Relationship Id="rId367" Target="footer182.xml" Type="http://schemas.openxmlformats.org/officeDocument/2006/relationships/footer"/><Relationship Id="rId368" Target="header182.xml" Type="http://schemas.openxmlformats.org/officeDocument/2006/relationships/header"/><Relationship Id="rId369" Target="footer183.xml" Type="http://schemas.openxmlformats.org/officeDocument/2006/relationships/footer"/><Relationship Id="rId37" Target="footer17.xml" Type="http://schemas.openxmlformats.org/officeDocument/2006/relationships/footer"/><Relationship Id="rId370" Target="header183.xml" Type="http://schemas.openxmlformats.org/officeDocument/2006/relationships/header"/><Relationship Id="rId371" Target="footer184.xml" Type="http://schemas.openxmlformats.org/officeDocument/2006/relationships/footer"/><Relationship Id="rId372" Target="header184.xml" Type="http://schemas.openxmlformats.org/officeDocument/2006/relationships/header"/><Relationship Id="rId373" Target="footer185.xml" Type="http://schemas.openxmlformats.org/officeDocument/2006/relationships/footer"/><Relationship Id="rId374" Target="header185.xml" Type="http://schemas.openxmlformats.org/officeDocument/2006/relationships/header"/><Relationship Id="rId375" Target="footer186.xml" Type="http://schemas.openxmlformats.org/officeDocument/2006/relationships/footer"/><Relationship Id="rId376" Target="header186.xml" Type="http://schemas.openxmlformats.org/officeDocument/2006/relationships/header"/><Relationship Id="rId377" Target="footer187.xml" Type="http://schemas.openxmlformats.org/officeDocument/2006/relationships/footer"/><Relationship Id="rId378" Target="header187.xml" Type="http://schemas.openxmlformats.org/officeDocument/2006/relationships/header"/><Relationship Id="rId379" Target="footer188.xml" Type="http://schemas.openxmlformats.org/officeDocument/2006/relationships/footer"/><Relationship Id="rId38" Target="header17.xml" Type="http://schemas.openxmlformats.org/officeDocument/2006/relationships/header"/><Relationship Id="rId380" Target="header188.xml" Type="http://schemas.openxmlformats.org/officeDocument/2006/relationships/header"/><Relationship Id="rId381" Target="footer189.xml" Type="http://schemas.openxmlformats.org/officeDocument/2006/relationships/footer"/><Relationship Id="rId382" Target="header189.xml" Type="http://schemas.openxmlformats.org/officeDocument/2006/relationships/header"/><Relationship Id="rId383" Target="footer190.xml" Type="http://schemas.openxmlformats.org/officeDocument/2006/relationships/footer"/><Relationship Id="rId384" Target="header190.xml" Type="http://schemas.openxmlformats.org/officeDocument/2006/relationships/header"/><Relationship Id="rId385" Target="footer191.xml" Type="http://schemas.openxmlformats.org/officeDocument/2006/relationships/footer"/><Relationship Id="rId386" Target="header191.xml" Type="http://schemas.openxmlformats.org/officeDocument/2006/relationships/header"/><Relationship Id="rId387" Target="footer192.xml" Type="http://schemas.openxmlformats.org/officeDocument/2006/relationships/footer"/><Relationship Id="rId388" Target="header192.xml" Type="http://schemas.openxmlformats.org/officeDocument/2006/relationships/header"/><Relationship Id="rId389" Target="footer193.xml" Type="http://schemas.openxmlformats.org/officeDocument/2006/relationships/footer"/><Relationship Id="rId39" Target="footer18.xml" Type="http://schemas.openxmlformats.org/officeDocument/2006/relationships/footer"/><Relationship Id="rId390" Target="header193.xml" Type="http://schemas.openxmlformats.org/officeDocument/2006/relationships/header"/><Relationship Id="rId391" Target="footer194.xml" Type="http://schemas.openxmlformats.org/officeDocument/2006/relationships/footer"/><Relationship Id="rId392" Target="header194.xml" Type="http://schemas.openxmlformats.org/officeDocument/2006/relationships/header"/><Relationship Id="rId393" Target="footer195.xml" Type="http://schemas.openxmlformats.org/officeDocument/2006/relationships/footer"/><Relationship Id="rId394" Target="header195.xml" Type="http://schemas.openxmlformats.org/officeDocument/2006/relationships/header"/><Relationship Id="rId395" Target="footer196.xml" Type="http://schemas.openxmlformats.org/officeDocument/2006/relationships/footer"/><Relationship Id="rId396" Target="header196.xml" Type="http://schemas.openxmlformats.org/officeDocument/2006/relationships/header"/><Relationship Id="rId397" Target="footer197.xml" Type="http://schemas.openxmlformats.org/officeDocument/2006/relationships/footer"/><Relationship Id="rId398" Target="header197.xml" Type="http://schemas.openxmlformats.org/officeDocument/2006/relationships/header"/><Relationship Id="rId399" Target="footer198.xml" Type="http://schemas.openxmlformats.org/officeDocument/2006/relationships/footer"/><Relationship Id="rId4" Target="media/image2.jpeg" Type="http://schemas.openxmlformats.org/officeDocument/2006/relationships/image"/><Relationship Id="rId40" Target="header18.xml" Type="http://schemas.openxmlformats.org/officeDocument/2006/relationships/header"/><Relationship Id="rId400" Target="header198.xml" Type="http://schemas.openxmlformats.org/officeDocument/2006/relationships/header"/><Relationship Id="rId401" Target="footer199.xml" Type="http://schemas.openxmlformats.org/officeDocument/2006/relationships/footer"/><Relationship Id="rId402" Target="header199.xml" Type="http://schemas.openxmlformats.org/officeDocument/2006/relationships/header"/><Relationship Id="rId403" Target="footer200.xml" Type="http://schemas.openxmlformats.org/officeDocument/2006/relationships/footer"/><Relationship Id="rId404" Target="header200.xml" Type="http://schemas.openxmlformats.org/officeDocument/2006/relationships/header"/><Relationship Id="rId405" Target="footer201.xml" Type="http://schemas.openxmlformats.org/officeDocument/2006/relationships/footer"/><Relationship Id="rId406" Target="header201.xml" Type="http://schemas.openxmlformats.org/officeDocument/2006/relationships/header"/><Relationship Id="rId407" Target="footer202.xml" Type="http://schemas.openxmlformats.org/officeDocument/2006/relationships/footer"/><Relationship Id="rId408" Target="header202.xml" Type="http://schemas.openxmlformats.org/officeDocument/2006/relationships/header"/><Relationship Id="rId409" Target="footer203.xml" Type="http://schemas.openxmlformats.org/officeDocument/2006/relationships/footer"/><Relationship Id="rId41" Target="footer19.xml" Type="http://schemas.openxmlformats.org/officeDocument/2006/relationships/footer"/><Relationship Id="rId410" Target="header203.xml" Type="http://schemas.openxmlformats.org/officeDocument/2006/relationships/header"/><Relationship Id="rId411" Target="footer204.xml" Type="http://schemas.openxmlformats.org/officeDocument/2006/relationships/footer"/><Relationship Id="rId412" Target="header204.xml" Type="http://schemas.openxmlformats.org/officeDocument/2006/relationships/header"/><Relationship Id="rId413" Target="footer205.xml" Type="http://schemas.openxmlformats.org/officeDocument/2006/relationships/footer"/><Relationship Id="rId414" Target="header205.xml" Type="http://schemas.openxmlformats.org/officeDocument/2006/relationships/header"/><Relationship Id="rId415" Target="footer206.xml" Type="http://schemas.openxmlformats.org/officeDocument/2006/relationships/footer"/><Relationship Id="rId416" Target="header206.xml" Type="http://schemas.openxmlformats.org/officeDocument/2006/relationships/header"/><Relationship Id="rId417" Target="footer207.xml" Type="http://schemas.openxmlformats.org/officeDocument/2006/relationships/footer"/><Relationship Id="rId418" Target="header207.xml" Type="http://schemas.openxmlformats.org/officeDocument/2006/relationships/header"/><Relationship Id="rId419" Target="footer208.xml" Type="http://schemas.openxmlformats.org/officeDocument/2006/relationships/footer"/><Relationship Id="rId42" Target="header19.xml" Type="http://schemas.openxmlformats.org/officeDocument/2006/relationships/header"/><Relationship Id="rId420" Target="header208.xml" Type="http://schemas.openxmlformats.org/officeDocument/2006/relationships/header"/><Relationship Id="rId421" Target="footer209.xml" Type="http://schemas.openxmlformats.org/officeDocument/2006/relationships/footer"/><Relationship Id="rId422" Target="header209.xml" Type="http://schemas.openxmlformats.org/officeDocument/2006/relationships/header"/><Relationship Id="rId423" Target="footer210.xml" Type="http://schemas.openxmlformats.org/officeDocument/2006/relationships/footer"/><Relationship Id="rId424" Target="header210.xml" Type="http://schemas.openxmlformats.org/officeDocument/2006/relationships/header"/><Relationship Id="rId425" Target="footer211.xml" Type="http://schemas.openxmlformats.org/officeDocument/2006/relationships/footer"/><Relationship Id="rId426" Target="header211.xml" Type="http://schemas.openxmlformats.org/officeDocument/2006/relationships/header"/><Relationship Id="rId427" Target="footer212.xml" Type="http://schemas.openxmlformats.org/officeDocument/2006/relationships/footer"/><Relationship Id="rId428" Target="header212.xml" Type="http://schemas.openxmlformats.org/officeDocument/2006/relationships/header"/><Relationship Id="rId429" Target="footer213.xml" Type="http://schemas.openxmlformats.org/officeDocument/2006/relationships/footer"/><Relationship Id="rId43" Target="footer20.xml" Type="http://schemas.openxmlformats.org/officeDocument/2006/relationships/footer"/><Relationship Id="rId430" Target="header213.xml" Type="http://schemas.openxmlformats.org/officeDocument/2006/relationships/header"/><Relationship Id="rId431" Target="footer214.xml" Type="http://schemas.openxmlformats.org/officeDocument/2006/relationships/footer"/><Relationship Id="rId432" Target="header214.xml" Type="http://schemas.openxmlformats.org/officeDocument/2006/relationships/header"/><Relationship Id="rId433" Target="footer215.xml" Type="http://schemas.openxmlformats.org/officeDocument/2006/relationships/footer"/><Relationship Id="rId434" Target="header215.xml" Type="http://schemas.openxmlformats.org/officeDocument/2006/relationships/header"/><Relationship Id="rId435" Target="footer216.xml" Type="http://schemas.openxmlformats.org/officeDocument/2006/relationships/footer"/><Relationship Id="rId436" Target="header216.xml" Type="http://schemas.openxmlformats.org/officeDocument/2006/relationships/header"/><Relationship Id="rId437" Target="footer217.xml" Type="http://schemas.openxmlformats.org/officeDocument/2006/relationships/footer"/><Relationship Id="rId438" Target="header217.xml" Type="http://schemas.openxmlformats.org/officeDocument/2006/relationships/header"/><Relationship Id="rId439" Target="footer218.xml" Type="http://schemas.openxmlformats.org/officeDocument/2006/relationships/footer"/><Relationship Id="rId44" Target="header20.xml" Type="http://schemas.openxmlformats.org/officeDocument/2006/relationships/header"/><Relationship Id="rId440" Target="header218.xml" Type="http://schemas.openxmlformats.org/officeDocument/2006/relationships/header"/><Relationship Id="rId441" Target="footer219.xml" Type="http://schemas.openxmlformats.org/officeDocument/2006/relationships/footer"/><Relationship Id="rId442" Target="header219.xml" Type="http://schemas.openxmlformats.org/officeDocument/2006/relationships/header"/><Relationship Id="rId443" Target="footer220.xml" Type="http://schemas.openxmlformats.org/officeDocument/2006/relationships/footer"/><Relationship Id="rId444" Target="header220.xml" Type="http://schemas.openxmlformats.org/officeDocument/2006/relationships/header"/><Relationship Id="rId445" Target="footer221.xml" Type="http://schemas.openxmlformats.org/officeDocument/2006/relationships/footer"/><Relationship Id="rId446" Target="header221.xml" Type="http://schemas.openxmlformats.org/officeDocument/2006/relationships/header"/><Relationship Id="rId447" Target="footer222.xml" Type="http://schemas.openxmlformats.org/officeDocument/2006/relationships/footer"/><Relationship Id="rId448" Target="header222.xml" Type="http://schemas.openxmlformats.org/officeDocument/2006/relationships/header"/><Relationship Id="rId449" Target="footer223.xml" Type="http://schemas.openxmlformats.org/officeDocument/2006/relationships/footer"/><Relationship Id="rId45" Target="footer21.xml" Type="http://schemas.openxmlformats.org/officeDocument/2006/relationships/footer"/><Relationship Id="rId450" Target="header223.xml" Type="http://schemas.openxmlformats.org/officeDocument/2006/relationships/header"/><Relationship Id="rId451" Target="footer224.xml" Type="http://schemas.openxmlformats.org/officeDocument/2006/relationships/footer"/><Relationship Id="rId452" Target="header224.xml" Type="http://schemas.openxmlformats.org/officeDocument/2006/relationships/header"/><Relationship Id="rId453" Target="footer225.xml" Type="http://schemas.openxmlformats.org/officeDocument/2006/relationships/footer"/><Relationship Id="rId454" Target="header225.xml" Type="http://schemas.openxmlformats.org/officeDocument/2006/relationships/header"/><Relationship Id="rId455" Target="footer226.xml" Type="http://schemas.openxmlformats.org/officeDocument/2006/relationships/footer"/><Relationship Id="rId456" Target="header226.xml" Type="http://schemas.openxmlformats.org/officeDocument/2006/relationships/header"/><Relationship Id="rId457" Target="footer227.xml" Type="http://schemas.openxmlformats.org/officeDocument/2006/relationships/footer"/><Relationship Id="rId458" Target="header227.xml" Type="http://schemas.openxmlformats.org/officeDocument/2006/relationships/header"/><Relationship Id="rId459" Target="footer228.xml" Type="http://schemas.openxmlformats.org/officeDocument/2006/relationships/footer"/><Relationship Id="rId46" Target="header21.xml" Type="http://schemas.openxmlformats.org/officeDocument/2006/relationships/header"/><Relationship Id="rId460" Target="header228.xml" Type="http://schemas.openxmlformats.org/officeDocument/2006/relationships/header"/><Relationship Id="rId461" Target="footer229.xml" Type="http://schemas.openxmlformats.org/officeDocument/2006/relationships/footer"/><Relationship Id="rId462" Target="header229.xml" Type="http://schemas.openxmlformats.org/officeDocument/2006/relationships/header"/><Relationship Id="rId463" Target="footer230.xml" Type="http://schemas.openxmlformats.org/officeDocument/2006/relationships/footer"/><Relationship Id="rId464" Target="header230.xml" Type="http://schemas.openxmlformats.org/officeDocument/2006/relationships/header"/><Relationship Id="rId465" Target="footer231.xml" Type="http://schemas.openxmlformats.org/officeDocument/2006/relationships/footer"/><Relationship Id="rId466" Target="header231.xml" Type="http://schemas.openxmlformats.org/officeDocument/2006/relationships/header"/><Relationship Id="rId467" Target="footer232.xml" Type="http://schemas.openxmlformats.org/officeDocument/2006/relationships/footer"/><Relationship Id="rId468" Target="header232.xml" Type="http://schemas.openxmlformats.org/officeDocument/2006/relationships/header"/><Relationship Id="rId469" Target="footer233.xml" Type="http://schemas.openxmlformats.org/officeDocument/2006/relationships/footer"/><Relationship Id="rId47" Target="footer22.xml" Type="http://schemas.openxmlformats.org/officeDocument/2006/relationships/footer"/><Relationship Id="rId470" Target="header233.xml" Type="http://schemas.openxmlformats.org/officeDocument/2006/relationships/header"/><Relationship Id="rId471" Target="footer234.xml" Type="http://schemas.openxmlformats.org/officeDocument/2006/relationships/footer"/><Relationship Id="rId472" Target="header234.xml" Type="http://schemas.openxmlformats.org/officeDocument/2006/relationships/header"/><Relationship Id="rId473" Target="footer235.xml" Type="http://schemas.openxmlformats.org/officeDocument/2006/relationships/footer"/><Relationship Id="rId474" Target="header235.xml" Type="http://schemas.openxmlformats.org/officeDocument/2006/relationships/header"/><Relationship Id="rId475" Target="footer236.xml" Type="http://schemas.openxmlformats.org/officeDocument/2006/relationships/footer"/><Relationship Id="rId476" Target="header236.xml" Type="http://schemas.openxmlformats.org/officeDocument/2006/relationships/header"/><Relationship Id="rId477" Target="footer237.xml" Type="http://schemas.openxmlformats.org/officeDocument/2006/relationships/footer"/><Relationship Id="rId478" Target="header237.xml" Type="http://schemas.openxmlformats.org/officeDocument/2006/relationships/header"/><Relationship Id="rId479" Target="footer238.xml" Type="http://schemas.openxmlformats.org/officeDocument/2006/relationships/footer"/><Relationship Id="rId48" Target="header22.xml" Type="http://schemas.openxmlformats.org/officeDocument/2006/relationships/header"/><Relationship Id="rId480" Target="header238.xml" Type="http://schemas.openxmlformats.org/officeDocument/2006/relationships/header"/><Relationship Id="rId481" Target="footer239.xml" Type="http://schemas.openxmlformats.org/officeDocument/2006/relationships/footer"/><Relationship Id="rId482" Target="header239.xml" Type="http://schemas.openxmlformats.org/officeDocument/2006/relationships/header"/><Relationship Id="rId483" Target="footer240.xml" Type="http://schemas.openxmlformats.org/officeDocument/2006/relationships/footer"/><Relationship Id="rId484" Target="header240.xml" Type="http://schemas.openxmlformats.org/officeDocument/2006/relationships/header"/><Relationship Id="rId485" Target="footer241.xml" Type="http://schemas.openxmlformats.org/officeDocument/2006/relationships/footer"/><Relationship Id="rId486" Target="header241.xml" Type="http://schemas.openxmlformats.org/officeDocument/2006/relationships/header"/><Relationship Id="rId487" Target="footer242.xml" Type="http://schemas.openxmlformats.org/officeDocument/2006/relationships/footer"/><Relationship Id="rId488" Target="header242.xml" Type="http://schemas.openxmlformats.org/officeDocument/2006/relationships/header"/><Relationship Id="rId489" Target="footer243.xml" Type="http://schemas.openxmlformats.org/officeDocument/2006/relationships/footer"/><Relationship Id="rId49" Target="footer23.xml" Type="http://schemas.openxmlformats.org/officeDocument/2006/relationships/footer"/><Relationship Id="rId490" Target="header243.xml" Type="http://schemas.openxmlformats.org/officeDocument/2006/relationships/header"/><Relationship Id="rId491" Target="footer244.xml" Type="http://schemas.openxmlformats.org/officeDocument/2006/relationships/footer"/><Relationship Id="rId492" Target="header244.xml" Type="http://schemas.openxmlformats.org/officeDocument/2006/relationships/header"/><Relationship Id="rId493" Target="footer245.xml" Type="http://schemas.openxmlformats.org/officeDocument/2006/relationships/footer"/><Relationship Id="rId494" Target="header245.xml" Type="http://schemas.openxmlformats.org/officeDocument/2006/relationships/header"/><Relationship Id="rId495" Target="footer246.xml" Type="http://schemas.openxmlformats.org/officeDocument/2006/relationships/footer"/><Relationship Id="rId496" Target="header246.xml" Type="http://schemas.openxmlformats.org/officeDocument/2006/relationships/header"/><Relationship Id="rId497" Target="footer247.xml" Type="http://schemas.openxmlformats.org/officeDocument/2006/relationships/footer"/><Relationship Id="rId498" Target="header247.xml" Type="http://schemas.openxmlformats.org/officeDocument/2006/relationships/header"/><Relationship Id="rId499" Target="footer248.xml" Type="http://schemas.openxmlformats.org/officeDocument/2006/relationships/footer"/><Relationship Id="rId5" Target="footer1.xml" Type="http://schemas.openxmlformats.org/officeDocument/2006/relationships/footer"/><Relationship Id="rId50" Target="header23.xml" Type="http://schemas.openxmlformats.org/officeDocument/2006/relationships/header"/><Relationship Id="rId500" Target="header248.xml" Type="http://schemas.openxmlformats.org/officeDocument/2006/relationships/header"/><Relationship Id="rId501" Target="footer249.xml" Type="http://schemas.openxmlformats.org/officeDocument/2006/relationships/footer"/><Relationship Id="rId502" Target="header249.xml" Type="http://schemas.openxmlformats.org/officeDocument/2006/relationships/header"/><Relationship Id="rId503" Target="footer250.xml" Type="http://schemas.openxmlformats.org/officeDocument/2006/relationships/footer"/><Relationship Id="rId504" Target="header250.xml" Type="http://schemas.openxmlformats.org/officeDocument/2006/relationships/header"/><Relationship Id="rId505" Target="footer251.xml" Type="http://schemas.openxmlformats.org/officeDocument/2006/relationships/footer"/><Relationship Id="rId506" Target="header251.xml" Type="http://schemas.openxmlformats.org/officeDocument/2006/relationships/header"/><Relationship Id="rId507" Target="footer252.xml" Type="http://schemas.openxmlformats.org/officeDocument/2006/relationships/footer"/><Relationship Id="rId508" Target="header252.xml" Type="http://schemas.openxmlformats.org/officeDocument/2006/relationships/header"/><Relationship Id="rId509" Target="footer253.xml" Type="http://schemas.openxmlformats.org/officeDocument/2006/relationships/footer"/><Relationship Id="rId51" Target="footer24.xml" Type="http://schemas.openxmlformats.org/officeDocument/2006/relationships/footer"/><Relationship Id="rId510" Target="header253.xml" Type="http://schemas.openxmlformats.org/officeDocument/2006/relationships/header"/><Relationship Id="rId511" Target="footer254.xml" Type="http://schemas.openxmlformats.org/officeDocument/2006/relationships/footer"/><Relationship Id="rId512" Target="header254.xml" Type="http://schemas.openxmlformats.org/officeDocument/2006/relationships/header"/><Relationship Id="rId513" Target="footer255.xml" Type="http://schemas.openxmlformats.org/officeDocument/2006/relationships/footer"/><Relationship Id="rId514" Target="header255.xml" Type="http://schemas.openxmlformats.org/officeDocument/2006/relationships/header"/><Relationship Id="rId515" Target="footer256.xml" Type="http://schemas.openxmlformats.org/officeDocument/2006/relationships/footer"/><Relationship Id="rId516" Target="header256.xml" Type="http://schemas.openxmlformats.org/officeDocument/2006/relationships/header"/><Relationship Id="rId517" Target="footer257.xml" Type="http://schemas.openxmlformats.org/officeDocument/2006/relationships/footer"/><Relationship Id="rId518" Target="header257.xml" Type="http://schemas.openxmlformats.org/officeDocument/2006/relationships/header"/><Relationship Id="rId519" Target="footer258.xml" Type="http://schemas.openxmlformats.org/officeDocument/2006/relationships/footer"/><Relationship Id="rId52" Target="header24.xml" Type="http://schemas.openxmlformats.org/officeDocument/2006/relationships/header"/><Relationship Id="rId520" Target="header258.xml" Type="http://schemas.openxmlformats.org/officeDocument/2006/relationships/header"/><Relationship Id="rId521" Target="footer259.xml" Type="http://schemas.openxmlformats.org/officeDocument/2006/relationships/footer"/><Relationship Id="rId522" Target="header259.xml" Type="http://schemas.openxmlformats.org/officeDocument/2006/relationships/header"/><Relationship Id="rId523" Target="footer260.xml" Type="http://schemas.openxmlformats.org/officeDocument/2006/relationships/footer"/><Relationship Id="rId524" Target="header260.xml" Type="http://schemas.openxmlformats.org/officeDocument/2006/relationships/header"/><Relationship Id="rId525" Target="footer261.xml" Type="http://schemas.openxmlformats.org/officeDocument/2006/relationships/footer"/><Relationship Id="rId526" Target="header261.xml" Type="http://schemas.openxmlformats.org/officeDocument/2006/relationships/header"/><Relationship Id="rId527" Target="footer262.xml" Type="http://schemas.openxmlformats.org/officeDocument/2006/relationships/footer"/><Relationship Id="rId528" Target="header262.xml" Type="http://schemas.openxmlformats.org/officeDocument/2006/relationships/header"/><Relationship Id="rId529" Target="footer263.xml" Type="http://schemas.openxmlformats.org/officeDocument/2006/relationships/footer"/><Relationship Id="rId53" Target="footer25.xml" Type="http://schemas.openxmlformats.org/officeDocument/2006/relationships/footer"/><Relationship Id="rId530" Target="header263.xml" Type="http://schemas.openxmlformats.org/officeDocument/2006/relationships/header"/><Relationship Id="rId531" Target="footer264.xml" Type="http://schemas.openxmlformats.org/officeDocument/2006/relationships/footer"/><Relationship Id="rId532" Target="header264.xml" Type="http://schemas.openxmlformats.org/officeDocument/2006/relationships/header"/><Relationship Id="rId533" Target="footer265.xml" Type="http://schemas.openxmlformats.org/officeDocument/2006/relationships/footer"/><Relationship Id="rId534" Target="header265.xml" Type="http://schemas.openxmlformats.org/officeDocument/2006/relationships/header"/><Relationship Id="rId535" Target="footer266.xml" Type="http://schemas.openxmlformats.org/officeDocument/2006/relationships/footer"/><Relationship Id="rId536" Target="header266.xml" Type="http://schemas.openxmlformats.org/officeDocument/2006/relationships/header"/><Relationship Id="rId537" Target="footer267.xml" Type="http://schemas.openxmlformats.org/officeDocument/2006/relationships/footer"/><Relationship Id="rId538" Target="header267.xml" Type="http://schemas.openxmlformats.org/officeDocument/2006/relationships/header"/><Relationship Id="rId539" Target="footer268.xml" Type="http://schemas.openxmlformats.org/officeDocument/2006/relationships/footer"/><Relationship Id="rId54" Target="header25.xml" Type="http://schemas.openxmlformats.org/officeDocument/2006/relationships/header"/><Relationship Id="rId540" Target="header268.xml" Type="http://schemas.openxmlformats.org/officeDocument/2006/relationships/header"/><Relationship Id="rId541" Target="footer269.xml" Type="http://schemas.openxmlformats.org/officeDocument/2006/relationships/footer"/><Relationship Id="rId542" Target="header269.xml" Type="http://schemas.openxmlformats.org/officeDocument/2006/relationships/header"/><Relationship Id="rId543" Target="footer270.xml" Type="http://schemas.openxmlformats.org/officeDocument/2006/relationships/footer"/><Relationship Id="rId544" Target="header270.xml" Type="http://schemas.openxmlformats.org/officeDocument/2006/relationships/header"/><Relationship Id="rId545" Target="footer271.xml" Type="http://schemas.openxmlformats.org/officeDocument/2006/relationships/footer"/><Relationship Id="rId546" Target="header271.xml" Type="http://schemas.openxmlformats.org/officeDocument/2006/relationships/header"/><Relationship Id="rId547" Target="footer272.xml" Type="http://schemas.openxmlformats.org/officeDocument/2006/relationships/footer"/><Relationship Id="rId548" Target="header272.xml" Type="http://schemas.openxmlformats.org/officeDocument/2006/relationships/header"/><Relationship Id="rId549" Target="footer273.xml" Type="http://schemas.openxmlformats.org/officeDocument/2006/relationships/footer"/><Relationship Id="rId55" Target="footer26.xml" Type="http://schemas.openxmlformats.org/officeDocument/2006/relationships/footer"/><Relationship Id="rId550" Target="header273.xml" Type="http://schemas.openxmlformats.org/officeDocument/2006/relationships/header"/><Relationship Id="rId551" Target="footer274.xml" Type="http://schemas.openxmlformats.org/officeDocument/2006/relationships/footer"/><Relationship Id="rId552" Target="header274.xml" Type="http://schemas.openxmlformats.org/officeDocument/2006/relationships/header"/><Relationship Id="rId553" Target="footer275.xml" Type="http://schemas.openxmlformats.org/officeDocument/2006/relationships/footer"/><Relationship Id="rId554" Target="header275.xml" Type="http://schemas.openxmlformats.org/officeDocument/2006/relationships/header"/><Relationship Id="rId555" Target="footer276.xml" Type="http://schemas.openxmlformats.org/officeDocument/2006/relationships/footer"/><Relationship Id="rId556" Target="header276.xml" Type="http://schemas.openxmlformats.org/officeDocument/2006/relationships/header"/><Relationship Id="rId557" Target="footer277.xml" Type="http://schemas.openxmlformats.org/officeDocument/2006/relationships/footer"/><Relationship Id="rId558" Target="header277.xml" Type="http://schemas.openxmlformats.org/officeDocument/2006/relationships/header"/><Relationship Id="rId559" Target="footer278.xml" Type="http://schemas.openxmlformats.org/officeDocument/2006/relationships/footer"/><Relationship Id="rId56" Target="header26.xml" Type="http://schemas.openxmlformats.org/officeDocument/2006/relationships/header"/><Relationship Id="rId560" Target="header278.xml" Type="http://schemas.openxmlformats.org/officeDocument/2006/relationships/header"/><Relationship Id="rId561" Target="footer279.xml" Type="http://schemas.openxmlformats.org/officeDocument/2006/relationships/footer"/><Relationship Id="rId562" Target="header279.xml" Type="http://schemas.openxmlformats.org/officeDocument/2006/relationships/header"/><Relationship Id="rId563" Target="footer280.xml" Type="http://schemas.openxmlformats.org/officeDocument/2006/relationships/footer"/><Relationship Id="rId564" Target="header280.xml" Type="http://schemas.openxmlformats.org/officeDocument/2006/relationships/header"/><Relationship Id="rId565" Target="footer281.xml" Type="http://schemas.openxmlformats.org/officeDocument/2006/relationships/footer"/><Relationship Id="rId566" Target="header281.xml" Type="http://schemas.openxmlformats.org/officeDocument/2006/relationships/header"/><Relationship Id="rId567" Target="footer282.xml" Type="http://schemas.openxmlformats.org/officeDocument/2006/relationships/footer"/><Relationship Id="rId568" Target="header282.xml" Type="http://schemas.openxmlformats.org/officeDocument/2006/relationships/header"/><Relationship Id="rId569" Target="footer283.xml" Type="http://schemas.openxmlformats.org/officeDocument/2006/relationships/footer"/><Relationship Id="rId57" Target="footer27.xml" Type="http://schemas.openxmlformats.org/officeDocument/2006/relationships/footer"/><Relationship Id="rId570" Target="header283.xml" Type="http://schemas.openxmlformats.org/officeDocument/2006/relationships/header"/><Relationship Id="rId571" Target="footer284.xml" Type="http://schemas.openxmlformats.org/officeDocument/2006/relationships/footer"/><Relationship Id="rId572" Target="header284.xml" Type="http://schemas.openxmlformats.org/officeDocument/2006/relationships/header"/><Relationship Id="rId573" Target="footer285.xml" Type="http://schemas.openxmlformats.org/officeDocument/2006/relationships/footer"/><Relationship Id="rId574" Target="header285.xml" Type="http://schemas.openxmlformats.org/officeDocument/2006/relationships/header"/><Relationship Id="rId575" Target="footer286.xml" Type="http://schemas.openxmlformats.org/officeDocument/2006/relationships/footer"/><Relationship Id="rId576" Target="header286.xml" Type="http://schemas.openxmlformats.org/officeDocument/2006/relationships/header"/><Relationship Id="rId577" Target="footer287.xml" Type="http://schemas.openxmlformats.org/officeDocument/2006/relationships/footer"/><Relationship Id="rId578" Target="header287.xml" Type="http://schemas.openxmlformats.org/officeDocument/2006/relationships/header"/><Relationship Id="rId579" Target="footer288.xml" Type="http://schemas.openxmlformats.org/officeDocument/2006/relationships/footer"/><Relationship Id="rId58" Target="header27.xml" Type="http://schemas.openxmlformats.org/officeDocument/2006/relationships/header"/><Relationship Id="rId580" Target="header288.xml" Type="http://schemas.openxmlformats.org/officeDocument/2006/relationships/header"/><Relationship Id="rId581" Target="footer289.xml" Type="http://schemas.openxmlformats.org/officeDocument/2006/relationships/footer"/><Relationship Id="rId582" Target="header289.xml" Type="http://schemas.openxmlformats.org/officeDocument/2006/relationships/header"/><Relationship Id="rId583" Target="footer290.xml" Type="http://schemas.openxmlformats.org/officeDocument/2006/relationships/footer"/><Relationship Id="rId584" Target="header290.xml" Type="http://schemas.openxmlformats.org/officeDocument/2006/relationships/header"/><Relationship Id="rId585" Target="footer291.xml" Type="http://schemas.openxmlformats.org/officeDocument/2006/relationships/footer"/><Relationship Id="rId586" Target="header291.xml" Type="http://schemas.openxmlformats.org/officeDocument/2006/relationships/header"/><Relationship Id="rId587" Target="footer292.xml" Type="http://schemas.openxmlformats.org/officeDocument/2006/relationships/footer"/><Relationship Id="rId588" Target="header292.xml" Type="http://schemas.openxmlformats.org/officeDocument/2006/relationships/header"/><Relationship Id="rId589" Target="footer293.xml" Type="http://schemas.openxmlformats.org/officeDocument/2006/relationships/footer"/><Relationship Id="rId59" Target="footer28.xml" Type="http://schemas.openxmlformats.org/officeDocument/2006/relationships/footer"/><Relationship Id="rId590" Target="header293.xml" Type="http://schemas.openxmlformats.org/officeDocument/2006/relationships/header"/><Relationship Id="rId591" Target="footer294.xml" Type="http://schemas.openxmlformats.org/officeDocument/2006/relationships/footer"/><Relationship Id="rId592" Target="header294.xml" Type="http://schemas.openxmlformats.org/officeDocument/2006/relationships/header"/><Relationship Id="rId593" Target="footer295.xml" Type="http://schemas.openxmlformats.org/officeDocument/2006/relationships/footer"/><Relationship Id="rId594" Target="header295.xml" Type="http://schemas.openxmlformats.org/officeDocument/2006/relationships/header"/><Relationship Id="rId595" Target="footer296.xml" Type="http://schemas.openxmlformats.org/officeDocument/2006/relationships/footer"/><Relationship Id="rId596" Target="header296.xml" Type="http://schemas.openxmlformats.org/officeDocument/2006/relationships/header"/><Relationship Id="rId597" Target="footer297.xml" Type="http://schemas.openxmlformats.org/officeDocument/2006/relationships/footer"/><Relationship Id="rId598" Target="header297.xml" Type="http://schemas.openxmlformats.org/officeDocument/2006/relationships/header"/><Relationship Id="rId599" Target="footer298.xml" Type="http://schemas.openxmlformats.org/officeDocument/2006/relationships/footer"/><Relationship Id="rId6" Target="header1.xml" Type="http://schemas.openxmlformats.org/officeDocument/2006/relationships/header"/><Relationship Id="rId60" Target="header28.xml" Type="http://schemas.openxmlformats.org/officeDocument/2006/relationships/header"/><Relationship Id="rId600" Target="header298.xml" Type="http://schemas.openxmlformats.org/officeDocument/2006/relationships/header"/><Relationship Id="rId601" Target="footer299.xml" Type="http://schemas.openxmlformats.org/officeDocument/2006/relationships/footer"/><Relationship Id="rId602" Target="header299.xml" Type="http://schemas.openxmlformats.org/officeDocument/2006/relationships/header"/><Relationship Id="rId603" Target="footer300.xml" Type="http://schemas.openxmlformats.org/officeDocument/2006/relationships/footer"/><Relationship Id="rId604" Target="header300.xml" Type="http://schemas.openxmlformats.org/officeDocument/2006/relationships/header"/><Relationship Id="rId605" Target="footer301.xml" Type="http://schemas.openxmlformats.org/officeDocument/2006/relationships/footer"/><Relationship Id="rId606" Target="header301.xml" Type="http://schemas.openxmlformats.org/officeDocument/2006/relationships/header"/><Relationship Id="rId607" Target="footer302.xml" Type="http://schemas.openxmlformats.org/officeDocument/2006/relationships/footer"/><Relationship Id="rId608" Target="header302.xml" Type="http://schemas.openxmlformats.org/officeDocument/2006/relationships/header"/><Relationship Id="rId609" Target="footer303.xml" Type="http://schemas.openxmlformats.org/officeDocument/2006/relationships/footer"/><Relationship Id="rId61" Target="footer29.xml" Type="http://schemas.openxmlformats.org/officeDocument/2006/relationships/footer"/><Relationship Id="rId610" Target="header303.xml" Type="http://schemas.openxmlformats.org/officeDocument/2006/relationships/header"/><Relationship Id="rId611" Target="footer304.xml" Type="http://schemas.openxmlformats.org/officeDocument/2006/relationships/footer"/><Relationship Id="rId612" Target="header304.xml" Type="http://schemas.openxmlformats.org/officeDocument/2006/relationships/header"/><Relationship Id="rId613" Target="footer305.xml" Type="http://schemas.openxmlformats.org/officeDocument/2006/relationships/footer"/><Relationship Id="rId614" Target="header305.xml" Type="http://schemas.openxmlformats.org/officeDocument/2006/relationships/header"/><Relationship Id="rId615" Target="footer306.xml" Type="http://schemas.openxmlformats.org/officeDocument/2006/relationships/footer"/><Relationship Id="rId616" Target="header306.xml" Type="http://schemas.openxmlformats.org/officeDocument/2006/relationships/header"/><Relationship Id="rId617" Target="footer307.xml" Type="http://schemas.openxmlformats.org/officeDocument/2006/relationships/footer"/><Relationship Id="rId618" Target="header307.xml" Type="http://schemas.openxmlformats.org/officeDocument/2006/relationships/header"/><Relationship Id="rId619" Target="footer308.xml" Type="http://schemas.openxmlformats.org/officeDocument/2006/relationships/footer"/><Relationship Id="rId62" Target="header29.xml" Type="http://schemas.openxmlformats.org/officeDocument/2006/relationships/header"/><Relationship Id="rId620" Target="header308.xml" Type="http://schemas.openxmlformats.org/officeDocument/2006/relationships/header"/><Relationship Id="rId621" Target="footer309.xml" Type="http://schemas.openxmlformats.org/officeDocument/2006/relationships/footer"/><Relationship Id="rId622" Target="header309.xml" Type="http://schemas.openxmlformats.org/officeDocument/2006/relationships/header"/><Relationship Id="rId623" Target="footer310.xml" Type="http://schemas.openxmlformats.org/officeDocument/2006/relationships/footer"/><Relationship Id="rId624" Target="header310.xml" Type="http://schemas.openxmlformats.org/officeDocument/2006/relationships/header"/><Relationship Id="rId625" Target="footer311.xml" Type="http://schemas.openxmlformats.org/officeDocument/2006/relationships/footer"/><Relationship Id="rId626" Target="header311.xml" Type="http://schemas.openxmlformats.org/officeDocument/2006/relationships/header"/><Relationship Id="rId627" Target="footer312.xml" Type="http://schemas.openxmlformats.org/officeDocument/2006/relationships/footer"/><Relationship Id="rId628" Target="header312.xml" Type="http://schemas.openxmlformats.org/officeDocument/2006/relationships/header"/><Relationship Id="rId629" Target="footer313.xml" Type="http://schemas.openxmlformats.org/officeDocument/2006/relationships/footer"/><Relationship Id="rId63" Target="footer30.xml" Type="http://schemas.openxmlformats.org/officeDocument/2006/relationships/footer"/><Relationship Id="rId630" Target="header313.xml" Type="http://schemas.openxmlformats.org/officeDocument/2006/relationships/header"/><Relationship Id="rId631" Target="footer314.xml" Type="http://schemas.openxmlformats.org/officeDocument/2006/relationships/footer"/><Relationship Id="rId632" Target="header314.xml" Type="http://schemas.openxmlformats.org/officeDocument/2006/relationships/header"/><Relationship Id="rId633" Target="footer315.xml" Type="http://schemas.openxmlformats.org/officeDocument/2006/relationships/footer"/><Relationship Id="rId634" Target="header315.xml" Type="http://schemas.openxmlformats.org/officeDocument/2006/relationships/header"/><Relationship Id="rId635" Target="footer316.xml" Type="http://schemas.openxmlformats.org/officeDocument/2006/relationships/footer"/><Relationship Id="rId636" Target="header316.xml" Type="http://schemas.openxmlformats.org/officeDocument/2006/relationships/header"/><Relationship Id="rId637" Target="footer317.xml" Type="http://schemas.openxmlformats.org/officeDocument/2006/relationships/footer"/><Relationship Id="rId638" Target="header317.xml" Type="http://schemas.openxmlformats.org/officeDocument/2006/relationships/header"/><Relationship Id="rId639" Target="footer318.xml" Type="http://schemas.openxmlformats.org/officeDocument/2006/relationships/footer"/><Relationship Id="rId64" Target="header30.xml" Type="http://schemas.openxmlformats.org/officeDocument/2006/relationships/header"/><Relationship Id="rId640" Target="header318.xml" Type="http://schemas.openxmlformats.org/officeDocument/2006/relationships/header"/><Relationship Id="rId641" Target="footer319.xml" Type="http://schemas.openxmlformats.org/officeDocument/2006/relationships/footer"/><Relationship Id="rId642" Target="header319.xml" Type="http://schemas.openxmlformats.org/officeDocument/2006/relationships/header"/><Relationship Id="rId643" Target="footer320.xml" Type="http://schemas.openxmlformats.org/officeDocument/2006/relationships/footer"/><Relationship Id="rId644" Target="header320.xml" Type="http://schemas.openxmlformats.org/officeDocument/2006/relationships/header"/><Relationship Id="rId645" Target="footer321.xml" Type="http://schemas.openxmlformats.org/officeDocument/2006/relationships/footer"/><Relationship Id="rId646" Target="header321.xml" Type="http://schemas.openxmlformats.org/officeDocument/2006/relationships/header"/><Relationship Id="rId647" Target="footer322.xml" Type="http://schemas.openxmlformats.org/officeDocument/2006/relationships/footer"/><Relationship Id="rId648" Target="header322.xml" Type="http://schemas.openxmlformats.org/officeDocument/2006/relationships/header"/><Relationship Id="rId649" Target="footer323.xml" Type="http://schemas.openxmlformats.org/officeDocument/2006/relationships/footer"/><Relationship Id="rId65" Target="footer31.xml" Type="http://schemas.openxmlformats.org/officeDocument/2006/relationships/footer"/><Relationship Id="rId650" Target="header323.xml" Type="http://schemas.openxmlformats.org/officeDocument/2006/relationships/header"/><Relationship Id="rId651" Target="footer324.xml" Type="http://schemas.openxmlformats.org/officeDocument/2006/relationships/footer"/><Relationship Id="rId652" Target="header324.xml" Type="http://schemas.openxmlformats.org/officeDocument/2006/relationships/header"/><Relationship Id="rId653" Target="footer325.xml" Type="http://schemas.openxmlformats.org/officeDocument/2006/relationships/footer"/><Relationship Id="rId654" Target="header325.xml" Type="http://schemas.openxmlformats.org/officeDocument/2006/relationships/header"/><Relationship Id="rId655" Target="footer326.xml" Type="http://schemas.openxmlformats.org/officeDocument/2006/relationships/footer"/><Relationship Id="rId656" Target="header326.xml" Type="http://schemas.openxmlformats.org/officeDocument/2006/relationships/header"/><Relationship Id="rId657" Target="footer327.xml" Type="http://schemas.openxmlformats.org/officeDocument/2006/relationships/footer"/><Relationship Id="rId658" Target="header327.xml" Type="http://schemas.openxmlformats.org/officeDocument/2006/relationships/header"/><Relationship Id="rId659" Target="footer328.xml" Type="http://schemas.openxmlformats.org/officeDocument/2006/relationships/footer"/><Relationship Id="rId66" Target="header31.xml" Type="http://schemas.openxmlformats.org/officeDocument/2006/relationships/header"/><Relationship Id="rId660" Target="header328.xml" Type="http://schemas.openxmlformats.org/officeDocument/2006/relationships/header"/><Relationship Id="rId661" Target="footer329.xml" Type="http://schemas.openxmlformats.org/officeDocument/2006/relationships/footer"/><Relationship Id="rId662" Target="header329.xml" Type="http://schemas.openxmlformats.org/officeDocument/2006/relationships/header"/><Relationship Id="rId663" Target="footer330.xml" Type="http://schemas.openxmlformats.org/officeDocument/2006/relationships/footer"/><Relationship Id="rId664" Target="header330.xml" Type="http://schemas.openxmlformats.org/officeDocument/2006/relationships/header"/><Relationship Id="rId665" Target="footer331.xml" Type="http://schemas.openxmlformats.org/officeDocument/2006/relationships/footer"/><Relationship Id="rId666" Target="header331.xml" Type="http://schemas.openxmlformats.org/officeDocument/2006/relationships/header"/><Relationship Id="rId667" Target="footer332.xml" Type="http://schemas.openxmlformats.org/officeDocument/2006/relationships/footer"/><Relationship Id="rId668" Target="header332.xml" Type="http://schemas.openxmlformats.org/officeDocument/2006/relationships/header"/><Relationship Id="rId669" Target="footer333.xml" Type="http://schemas.openxmlformats.org/officeDocument/2006/relationships/footer"/><Relationship Id="rId67" Target="footer32.xml" Type="http://schemas.openxmlformats.org/officeDocument/2006/relationships/footer"/><Relationship Id="rId670" Target="header333.xml" Type="http://schemas.openxmlformats.org/officeDocument/2006/relationships/header"/><Relationship Id="rId671" Target="footer334.xml" Type="http://schemas.openxmlformats.org/officeDocument/2006/relationships/footer"/><Relationship Id="rId672" Target="header334.xml" Type="http://schemas.openxmlformats.org/officeDocument/2006/relationships/header"/><Relationship Id="rId673" Target="footer335.xml" Type="http://schemas.openxmlformats.org/officeDocument/2006/relationships/footer"/><Relationship Id="rId674" Target="header335.xml" Type="http://schemas.openxmlformats.org/officeDocument/2006/relationships/header"/><Relationship Id="rId675" Target="footer336.xml" Type="http://schemas.openxmlformats.org/officeDocument/2006/relationships/footer"/><Relationship Id="rId676" Target="header336.xml" Type="http://schemas.openxmlformats.org/officeDocument/2006/relationships/header"/><Relationship Id="rId677" Target="footer337.xml" Type="http://schemas.openxmlformats.org/officeDocument/2006/relationships/footer"/><Relationship Id="rId678" Target="header337.xml" Type="http://schemas.openxmlformats.org/officeDocument/2006/relationships/header"/><Relationship Id="rId679" Target="footer338.xml" Type="http://schemas.openxmlformats.org/officeDocument/2006/relationships/footer"/><Relationship Id="rId68" Target="header32.xml" Type="http://schemas.openxmlformats.org/officeDocument/2006/relationships/header"/><Relationship Id="rId680" Target="header338.xml" Type="http://schemas.openxmlformats.org/officeDocument/2006/relationships/header"/><Relationship Id="rId681" Target="footer339.xml" Type="http://schemas.openxmlformats.org/officeDocument/2006/relationships/footer"/><Relationship Id="rId682" Target="header339.xml" Type="http://schemas.openxmlformats.org/officeDocument/2006/relationships/header"/><Relationship Id="rId683" Target="footer340.xml" Type="http://schemas.openxmlformats.org/officeDocument/2006/relationships/footer"/><Relationship Id="rId684" Target="header340.xml" Type="http://schemas.openxmlformats.org/officeDocument/2006/relationships/header"/><Relationship Id="rId685" Target="footer341.xml" Type="http://schemas.openxmlformats.org/officeDocument/2006/relationships/footer"/><Relationship Id="rId686" Target="header341.xml" Type="http://schemas.openxmlformats.org/officeDocument/2006/relationships/header"/><Relationship Id="rId687" Target="footer342.xml" Type="http://schemas.openxmlformats.org/officeDocument/2006/relationships/footer"/><Relationship Id="rId688" Target="header342.xml" Type="http://schemas.openxmlformats.org/officeDocument/2006/relationships/header"/><Relationship Id="rId689" Target="footer343.xml" Type="http://schemas.openxmlformats.org/officeDocument/2006/relationships/footer"/><Relationship Id="rId69" Target="footer33.xml" Type="http://schemas.openxmlformats.org/officeDocument/2006/relationships/footer"/><Relationship Id="rId690" Target="header343.xml" Type="http://schemas.openxmlformats.org/officeDocument/2006/relationships/header"/><Relationship Id="rId691" Target="footer344.xml" Type="http://schemas.openxmlformats.org/officeDocument/2006/relationships/footer"/><Relationship Id="rId692" Target="header344.xml" Type="http://schemas.openxmlformats.org/officeDocument/2006/relationships/header"/><Relationship Id="rId693" Target="footer345.xml" Type="http://schemas.openxmlformats.org/officeDocument/2006/relationships/footer"/><Relationship Id="rId694" Target="header345.xml" Type="http://schemas.openxmlformats.org/officeDocument/2006/relationships/header"/><Relationship Id="rId695" Target="footer346.xml" Type="http://schemas.openxmlformats.org/officeDocument/2006/relationships/footer"/><Relationship Id="rId696" Target="header346.xml" Type="http://schemas.openxmlformats.org/officeDocument/2006/relationships/header"/><Relationship Id="rId697" Target="footer347.xml" Type="http://schemas.openxmlformats.org/officeDocument/2006/relationships/footer"/><Relationship Id="rId698" Target="header347.xml" Type="http://schemas.openxmlformats.org/officeDocument/2006/relationships/header"/><Relationship Id="rId699" Target="footer348.xml" Type="http://schemas.openxmlformats.org/officeDocument/2006/relationships/footer"/><Relationship Id="rId7" Target="footer2.xml" Type="http://schemas.openxmlformats.org/officeDocument/2006/relationships/footer"/><Relationship Id="rId70" Target="header33.xml" Type="http://schemas.openxmlformats.org/officeDocument/2006/relationships/header"/><Relationship Id="rId700" Target="header348.xml" Type="http://schemas.openxmlformats.org/officeDocument/2006/relationships/header"/><Relationship Id="rId701" Target="footer349.xml" Type="http://schemas.openxmlformats.org/officeDocument/2006/relationships/footer"/><Relationship Id="rId702" Target="header349.xml" Type="http://schemas.openxmlformats.org/officeDocument/2006/relationships/header"/><Relationship Id="rId703" Target="footer350.xml" Type="http://schemas.openxmlformats.org/officeDocument/2006/relationships/footer"/><Relationship Id="rId704" Target="header350.xml" Type="http://schemas.openxmlformats.org/officeDocument/2006/relationships/header"/><Relationship Id="rId705" Target="footer351.xml" Type="http://schemas.openxmlformats.org/officeDocument/2006/relationships/footer"/><Relationship Id="rId706" Target="header351.xml" Type="http://schemas.openxmlformats.org/officeDocument/2006/relationships/header"/><Relationship Id="rId707" Target="footer352.xml" Type="http://schemas.openxmlformats.org/officeDocument/2006/relationships/footer"/><Relationship Id="rId708" Target="header352.xml" Type="http://schemas.openxmlformats.org/officeDocument/2006/relationships/header"/><Relationship Id="rId709" Target="footer353.xml" Type="http://schemas.openxmlformats.org/officeDocument/2006/relationships/footer"/><Relationship Id="rId71" Target="footer34.xml" Type="http://schemas.openxmlformats.org/officeDocument/2006/relationships/footer"/><Relationship Id="rId710" Target="header353.xml" Type="http://schemas.openxmlformats.org/officeDocument/2006/relationships/header"/><Relationship Id="rId711" Target="footer354.xml" Type="http://schemas.openxmlformats.org/officeDocument/2006/relationships/footer"/><Relationship Id="rId712" Target="header354.xml" Type="http://schemas.openxmlformats.org/officeDocument/2006/relationships/header"/><Relationship Id="rId713" Target="footer355.xml" Type="http://schemas.openxmlformats.org/officeDocument/2006/relationships/footer"/><Relationship Id="rId714" Target="header355.xml" Type="http://schemas.openxmlformats.org/officeDocument/2006/relationships/header"/><Relationship Id="rId715" Target="footer356.xml" Type="http://schemas.openxmlformats.org/officeDocument/2006/relationships/footer"/><Relationship Id="rId716" Target="header356.xml" Type="http://schemas.openxmlformats.org/officeDocument/2006/relationships/header"/><Relationship Id="rId717" Target="footer357.xml" Type="http://schemas.openxmlformats.org/officeDocument/2006/relationships/footer"/><Relationship Id="rId718" Target="header357.xml" Type="http://schemas.openxmlformats.org/officeDocument/2006/relationships/header"/><Relationship Id="rId719" Target="footer358.xml" Type="http://schemas.openxmlformats.org/officeDocument/2006/relationships/footer"/><Relationship Id="rId72" Target="header34.xml" Type="http://schemas.openxmlformats.org/officeDocument/2006/relationships/header"/><Relationship Id="rId720" Target="header358.xml" Type="http://schemas.openxmlformats.org/officeDocument/2006/relationships/header"/><Relationship Id="rId721" Target="footer359.xml" Type="http://schemas.openxmlformats.org/officeDocument/2006/relationships/footer"/><Relationship Id="rId722" Target="header359.xml" Type="http://schemas.openxmlformats.org/officeDocument/2006/relationships/header"/><Relationship Id="rId723" Target="footer360.xml" Type="http://schemas.openxmlformats.org/officeDocument/2006/relationships/footer"/><Relationship Id="rId724" Target="header360.xml" Type="http://schemas.openxmlformats.org/officeDocument/2006/relationships/header"/><Relationship Id="rId725" Target="footer361.xml" Type="http://schemas.openxmlformats.org/officeDocument/2006/relationships/footer"/><Relationship Id="rId726" Target="header361.xml" Type="http://schemas.openxmlformats.org/officeDocument/2006/relationships/header"/><Relationship Id="rId727" Target="footer362.xml" Type="http://schemas.openxmlformats.org/officeDocument/2006/relationships/footer"/><Relationship Id="rId728" Target="header362.xml" Type="http://schemas.openxmlformats.org/officeDocument/2006/relationships/header"/><Relationship Id="rId729" Target="footer363.xml" Type="http://schemas.openxmlformats.org/officeDocument/2006/relationships/footer"/><Relationship Id="rId73" Target="footer35.xml" Type="http://schemas.openxmlformats.org/officeDocument/2006/relationships/footer"/><Relationship Id="rId730" Target="header363.xml" Type="http://schemas.openxmlformats.org/officeDocument/2006/relationships/header"/><Relationship Id="rId731" Target="footer364.xml" Type="http://schemas.openxmlformats.org/officeDocument/2006/relationships/footer"/><Relationship Id="rId732" Target="header364.xml" Type="http://schemas.openxmlformats.org/officeDocument/2006/relationships/header"/><Relationship Id="rId733" Target="footer365.xml" Type="http://schemas.openxmlformats.org/officeDocument/2006/relationships/footer"/><Relationship Id="rId734" Target="header365.xml" Type="http://schemas.openxmlformats.org/officeDocument/2006/relationships/header"/><Relationship Id="rId735" Target="footer366.xml" Type="http://schemas.openxmlformats.org/officeDocument/2006/relationships/footer"/><Relationship Id="rId736" Target="header366.xml" Type="http://schemas.openxmlformats.org/officeDocument/2006/relationships/header"/><Relationship Id="rId737" Target="footer367.xml" Type="http://schemas.openxmlformats.org/officeDocument/2006/relationships/footer"/><Relationship Id="rId738" Target="header367.xml" Type="http://schemas.openxmlformats.org/officeDocument/2006/relationships/header"/><Relationship Id="rId739" Target="footer368.xml" Type="http://schemas.openxmlformats.org/officeDocument/2006/relationships/footer"/><Relationship Id="rId74" Target="header35.xml" Type="http://schemas.openxmlformats.org/officeDocument/2006/relationships/header"/><Relationship Id="rId740" Target="header368.xml" Type="http://schemas.openxmlformats.org/officeDocument/2006/relationships/header"/><Relationship Id="rId741" Target="footer369.xml" Type="http://schemas.openxmlformats.org/officeDocument/2006/relationships/footer"/><Relationship Id="rId742" Target="header369.xml" Type="http://schemas.openxmlformats.org/officeDocument/2006/relationships/header"/><Relationship Id="rId743" Target="footer370.xml" Type="http://schemas.openxmlformats.org/officeDocument/2006/relationships/footer"/><Relationship Id="rId744" Target="header370.xml" Type="http://schemas.openxmlformats.org/officeDocument/2006/relationships/header"/><Relationship Id="rId745" Target="footer371.xml" Type="http://schemas.openxmlformats.org/officeDocument/2006/relationships/footer"/><Relationship Id="rId746" Target="header371.xml" Type="http://schemas.openxmlformats.org/officeDocument/2006/relationships/header"/><Relationship Id="rId747" Target="footer372.xml" Type="http://schemas.openxmlformats.org/officeDocument/2006/relationships/footer"/><Relationship Id="rId748" Target="header372.xml" Type="http://schemas.openxmlformats.org/officeDocument/2006/relationships/header"/><Relationship Id="rId749" Target="footer373.xml" Type="http://schemas.openxmlformats.org/officeDocument/2006/relationships/footer"/><Relationship Id="rId75" Target="footer36.xml" Type="http://schemas.openxmlformats.org/officeDocument/2006/relationships/footer"/><Relationship Id="rId750" Target="header373.xml" Type="http://schemas.openxmlformats.org/officeDocument/2006/relationships/header"/><Relationship Id="rId751" Target="footer374.xml" Type="http://schemas.openxmlformats.org/officeDocument/2006/relationships/footer"/><Relationship Id="rId752" Target="header374.xml" Type="http://schemas.openxmlformats.org/officeDocument/2006/relationships/header"/><Relationship Id="rId753" Target="footer375.xml" Type="http://schemas.openxmlformats.org/officeDocument/2006/relationships/footer"/><Relationship Id="rId754" Target="header375.xml" Type="http://schemas.openxmlformats.org/officeDocument/2006/relationships/header"/><Relationship Id="rId755" Target="footer376.xml" Type="http://schemas.openxmlformats.org/officeDocument/2006/relationships/footer"/><Relationship Id="rId756" Target="header376.xml" Type="http://schemas.openxmlformats.org/officeDocument/2006/relationships/header"/><Relationship Id="rId757" Target="footer377.xml" Type="http://schemas.openxmlformats.org/officeDocument/2006/relationships/footer"/><Relationship Id="rId758" Target="header377.xml" Type="http://schemas.openxmlformats.org/officeDocument/2006/relationships/header"/><Relationship Id="rId759" Target="footer378.xml" Type="http://schemas.openxmlformats.org/officeDocument/2006/relationships/footer"/><Relationship Id="rId76" Target="header36.xml" Type="http://schemas.openxmlformats.org/officeDocument/2006/relationships/header"/><Relationship Id="rId760" Target="header378.xml" Type="http://schemas.openxmlformats.org/officeDocument/2006/relationships/header"/><Relationship Id="rId761" Target="footer379.xml" Type="http://schemas.openxmlformats.org/officeDocument/2006/relationships/footer"/><Relationship Id="rId762" Target="header379.xml" Type="http://schemas.openxmlformats.org/officeDocument/2006/relationships/header"/><Relationship Id="rId763" Target="footer380.xml" Type="http://schemas.openxmlformats.org/officeDocument/2006/relationships/footer"/><Relationship Id="rId764" Target="header380.xml" Type="http://schemas.openxmlformats.org/officeDocument/2006/relationships/header"/><Relationship Id="rId765" Target="footer381.xml" Type="http://schemas.openxmlformats.org/officeDocument/2006/relationships/footer"/><Relationship Id="rId766" Target="header381.xml" Type="http://schemas.openxmlformats.org/officeDocument/2006/relationships/header"/><Relationship Id="rId767" Target="footer382.xml" Type="http://schemas.openxmlformats.org/officeDocument/2006/relationships/footer"/><Relationship Id="rId768" Target="header382.xml" Type="http://schemas.openxmlformats.org/officeDocument/2006/relationships/header"/><Relationship Id="rId769" Target="footer383.xml" Type="http://schemas.openxmlformats.org/officeDocument/2006/relationships/footer"/><Relationship Id="rId77" Target="footer37.xml" Type="http://schemas.openxmlformats.org/officeDocument/2006/relationships/footer"/><Relationship Id="rId770" Target="header383.xml" Type="http://schemas.openxmlformats.org/officeDocument/2006/relationships/header"/><Relationship Id="rId771" Target="footer384.xml" Type="http://schemas.openxmlformats.org/officeDocument/2006/relationships/footer"/><Relationship Id="rId772" Target="header384.xml" Type="http://schemas.openxmlformats.org/officeDocument/2006/relationships/header"/><Relationship Id="rId773" Target="footer385.xml" Type="http://schemas.openxmlformats.org/officeDocument/2006/relationships/footer"/><Relationship Id="rId774" Target="header385.xml" Type="http://schemas.openxmlformats.org/officeDocument/2006/relationships/header"/><Relationship Id="rId775" Target="footer386.xml" Type="http://schemas.openxmlformats.org/officeDocument/2006/relationships/footer"/><Relationship Id="rId776" Target="header386.xml" Type="http://schemas.openxmlformats.org/officeDocument/2006/relationships/header"/><Relationship Id="rId777" Target="footer387.xml" Type="http://schemas.openxmlformats.org/officeDocument/2006/relationships/footer"/><Relationship Id="rId778" Target="header387.xml" Type="http://schemas.openxmlformats.org/officeDocument/2006/relationships/header"/><Relationship Id="rId779" Target="footer388.xml" Type="http://schemas.openxmlformats.org/officeDocument/2006/relationships/footer"/><Relationship Id="rId78" Target="header37.xml" Type="http://schemas.openxmlformats.org/officeDocument/2006/relationships/header"/><Relationship Id="rId780" Target="header388.xml" Type="http://schemas.openxmlformats.org/officeDocument/2006/relationships/header"/><Relationship Id="rId781" Target="footer389.xml" Type="http://schemas.openxmlformats.org/officeDocument/2006/relationships/footer"/><Relationship Id="rId782" Target="header389.xml" Type="http://schemas.openxmlformats.org/officeDocument/2006/relationships/header"/><Relationship Id="rId783" Target="footer390.xml" Type="http://schemas.openxmlformats.org/officeDocument/2006/relationships/footer"/><Relationship Id="rId784" Target="header390.xml" Type="http://schemas.openxmlformats.org/officeDocument/2006/relationships/header"/><Relationship Id="rId785" Target="footer391.xml" Type="http://schemas.openxmlformats.org/officeDocument/2006/relationships/footer"/><Relationship Id="rId786" Target="header391.xml" Type="http://schemas.openxmlformats.org/officeDocument/2006/relationships/header"/><Relationship Id="rId787" Target="footer392.xml" Type="http://schemas.openxmlformats.org/officeDocument/2006/relationships/footer"/><Relationship Id="rId788" Target="header392.xml" Type="http://schemas.openxmlformats.org/officeDocument/2006/relationships/header"/><Relationship Id="rId789" Target="footer393.xml" Type="http://schemas.openxmlformats.org/officeDocument/2006/relationships/footer"/><Relationship Id="rId79" Target="footer38.xml" Type="http://schemas.openxmlformats.org/officeDocument/2006/relationships/footer"/><Relationship Id="rId790" Target="header393.xml" Type="http://schemas.openxmlformats.org/officeDocument/2006/relationships/header"/><Relationship Id="rId791" Target="footer394.xml" Type="http://schemas.openxmlformats.org/officeDocument/2006/relationships/footer"/><Relationship Id="rId792" Target="header394.xml" Type="http://schemas.openxmlformats.org/officeDocument/2006/relationships/header"/><Relationship Id="rId793" Target="footer395.xml" Type="http://schemas.openxmlformats.org/officeDocument/2006/relationships/footer"/><Relationship Id="rId794" Target="header395.xml" Type="http://schemas.openxmlformats.org/officeDocument/2006/relationships/header"/><Relationship Id="rId795" Target="footer396.xml" Type="http://schemas.openxmlformats.org/officeDocument/2006/relationships/footer"/><Relationship Id="rId796" Target="header396.xml" Type="http://schemas.openxmlformats.org/officeDocument/2006/relationships/header"/><Relationship Id="rId797" Target="footer397.xml" Type="http://schemas.openxmlformats.org/officeDocument/2006/relationships/footer"/><Relationship Id="rId798" Target="header397.xml" Type="http://schemas.openxmlformats.org/officeDocument/2006/relationships/header"/><Relationship Id="rId799" Target="footer398.xml" Type="http://schemas.openxmlformats.org/officeDocument/2006/relationships/footer"/><Relationship Id="rId8" Target="header2.xml" Type="http://schemas.openxmlformats.org/officeDocument/2006/relationships/header"/><Relationship Id="rId80" Target="header38.xml" Type="http://schemas.openxmlformats.org/officeDocument/2006/relationships/header"/><Relationship Id="rId800" Target="header398.xml" Type="http://schemas.openxmlformats.org/officeDocument/2006/relationships/header"/><Relationship Id="rId801" Target="footer399.xml" Type="http://schemas.openxmlformats.org/officeDocument/2006/relationships/footer"/><Relationship Id="rId802" Target="header399.xml" Type="http://schemas.openxmlformats.org/officeDocument/2006/relationships/header"/><Relationship Id="rId803" Target="footer400.xml" Type="http://schemas.openxmlformats.org/officeDocument/2006/relationships/footer"/><Relationship Id="rId804" Target="header400.xml" Type="http://schemas.openxmlformats.org/officeDocument/2006/relationships/header"/><Relationship Id="rId805" Target="footer401.xml" Type="http://schemas.openxmlformats.org/officeDocument/2006/relationships/footer"/><Relationship Id="rId806" Target="header401.xml" Type="http://schemas.openxmlformats.org/officeDocument/2006/relationships/header"/><Relationship Id="rId807" Target="footer402.xml" Type="http://schemas.openxmlformats.org/officeDocument/2006/relationships/footer"/><Relationship Id="rId808" Target="header402.xml" Type="http://schemas.openxmlformats.org/officeDocument/2006/relationships/header"/><Relationship Id="rId809" Target="footer403.xml" Type="http://schemas.openxmlformats.org/officeDocument/2006/relationships/footer"/><Relationship Id="rId81" Target="footer39.xml" Type="http://schemas.openxmlformats.org/officeDocument/2006/relationships/footer"/><Relationship Id="rId810" Target="header403.xml" Type="http://schemas.openxmlformats.org/officeDocument/2006/relationships/header"/><Relationship Id="rId811" Target="footer404.xml" Type="http://schemas.openxmlformats.org/officeDocument/2006/relationships/footer"/><Relationship Id="rId812" Target="header404.xml" Type="http://schemas.openxmlformats.org/officeDocument/2006/relationships/header"/><Relationship Id="rId813" Target="footer405.xml" Type="http://schemas.openxmlformats.org/officeDocument/2006/relationships/footer"/><Relationship Id="rId814" Target="header405.xml" Type="http://schemas.openxmlformats.org/officeDocument/2006/relationships/header"/><Relationship Id="rId82" Target="header39.xml" Type="http://schemas.openxmlformats.org/officeDocument/2006/relationships/header"/><Relationship Id="rId83" Target="footer40.xml" Type="http://schemas.openxmlformats.org/officeDocument/2006/relationships/footer"/><Relationship Id="rId84" Target="header40.xml" Type="http://schemas.openxmlformats.org/officeDocument/2006/relationships/header"/><Relationship Id="rId85" Target="footer41.xml" Type="http://schemas.openxmlformats.org/officeDocument/2006/relationships/footer"/><Relationship Id="rId86" Target="header41.xml" Type="http://schemas.openxmlformats.org/officeDocument/2006/relationships/header"/><Relationship Id="rId87" Target="footer42.xml" Type="http://schemas.openxmlformats.org/officeDocument/2006/relationships/footer"/><Relationship Id="rId88" Target="header42.xml" Type="http://schemas.openxmlformats.org/officeDocument/2006/relationships/header"/><Relationship Id="rId89" Target="footer43.xml" Type="http://schemas.openxmlformats.org/officeDocument/2006/relationships/footer"/><Relationship Id="rId9" Target="footer3.xml" Type="http://schemas.openxmlformats.org/officeDocument/2006/relationships/footer"/><Relationship Id="rId90" Target="header43.xml" Type="http://schemas.openxmlformats.org/officeDocument/2006/relationships/header"/><Relationship Id="rId91" Target="footer44.xml" Type="http://schemas.openxmlformats.org/officeDocument/2006/relationships/footer"/><Relationship Id="rId92" Target="header44.xml" Type="http://schemas.openxmlformats.org/officeDocument/2006/relationships/header"/><Relationship Id="rId93" Target="footer45.xml" Type="http://schemas.openxmlformats.org/officeDocument/2006/relationships/footer"/><Relationship Id="rId94" Target="header45.xml" Type="http://schemas.openxmlformats.org/officeDocument/2006/relationships/header"/><Relationship Id="rId95" Target="footer46.xml" Type="http://schemas.openxmlformats.org/officeDocument/2006/relationships/footer"/><Relationship Id="rId96" Target="header46.xml" Type="http://schemas.openxmlformats.org/officeDocument/2006/relationships/header"/><Relationship Id="rId97" Target="footer47.xml" Type="http://schemas.openxmlformats.org/officeDocument/2006/relationships/footer"/><Relationship Id="rId98" Target="header47.xml" Type="http://schemas.openxmlformats.org/officeDocument/2006/relationships/header"/><Relationship Id="rId99" Target="footer48.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2025-12-28T16:47:04Z</dcterms:created>
  <dc:creator>Apache POI</dc:creator>
</cp:coreProperties>
</file>